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1BE" w:rsidRPr="00F850AA" w:rsidRDefault="008665D7" w:rsidP="005B181B">
      <w:pPr>
        <w:pStyle w:val="StyleComplexBLotus12ptJustifiedFirstline05cm"/>
        <w:widowControl w:val="0"/>
        <w:spacing w:line="221" w:lineRule="auto"/>
        <w:jc w:val="center"/>
        <w:rPr>
          <w:rFonts w:ascii="Times New Roman" w:hAnsi="Times New Roman" w:cs="B Jadid" w:hint="cs"/>
          <w:b/>
          <w:bCs/>
          <w:sz w:val="44"/>
          <w:szCs w:val="44"/>
          <w:rtl/>
          <w:lang w:bidi="fa-IR"/>
        </w:rPr>
      </w:pPr>
      <w:r>
        <w:rPr>
          <w:rFonts w:ascii="Times New Roman" w:hAnsi="Times New Roman" w:cs="B Jadid" w:hint="cs"/>
          <w:b/>
          <w:bCs/>
          <w:sz w:val="44"/>
          <w:szCs w:val="44"/>
          <w:rtl/>
          <w:lang w:bidi="fa-IR"/>
        </w:rPr>
        <w:t xml:space="preserve"> </w:t>
      </w:r>
    </w:p>
    <w:p w:rsidR="00F93377" w:rsidRPr="00F850AA" w:rsidRDefault="00F93377" w:rsidP="00F93377">
      <w:pPr>
        <w:jc w:val="center"/>
        <w:rPr>
          <w:rFonts w:cs="B Jadid" w:hint="cs"/>
          <w:sz w:val="96"/>
          <w:szCs w:val="96"/>
          <w:rtl/>
          <w:lang w:bidi="fa-IR"/>
        </w:rPr>
      </w:pPr>
      <w:r w:rsidRPr="00F850AA">
        <w:rPr>
          <w:rFonts w:cs="B Jadid" w:hint="cs"/>
          <w:sz w:val="96"/>
          <w:szCs w:val="96"/>
          <w:rtl/>
          <w:lang w:bidi="fa-IR"/>
        </w:rPr>
        <w:t>شاهراه اتّحاد</w:t>
      </w:r>
    </w:p>
    <w:p w:rsidR="00F93377" w:rsidRPr="00F850AA" w:rsidRDefault="00F93377" w:rsidP="00F93377">
      <w:pPr>
        <w:pStyle w:val="StyleComplexBLotus12ptJustifiedFirstline05cm"/>
        <w:spacing w:line="240" w:lineRule="auto"/>
        <w:ind w:firstLine="0"/>
        <w:jc w:val="center"/>
        <w:rPr>
          <w:rFonts w:ascii="Lotus Linotype" w:hAnsi="Lotus Linotype" w:cs="Lotus Linotype"/>
          <w:sz w:val="28"/>
          <w:szCs w:val="28"/>
          <w:rtl/>
          <w:lang w:bidi="fa-IR"/>
        </w:rPr>
      </w:pPr>
      <w:r w:rsidRPr="00F850AA">
        <w:rPr>
          <w:rFonts w:ascii="Lotus Linotype" w:hAnsi="Lotus Linotype" w:cs="Lotus Linotype"/>
          <w:sz w:val="48"/>
          <w:szCs w:val="48"/>
          <w:rtl/>
          <w:lang w:bidi="fa-IR"/>
        </w:rPr>
        <w:t>(بررسی نصوص امامت)</w:t>
      </w:r>
    </w:p>
    <w:p w:rsidR="00A27CDA" w:rsidRPr="00F850AA" w:rsidRDefault="00A27CDA" w:rsidP="00F93377">
      <w:pPr>
        <w:widowControl w:val="0"/>
        <w:spacing w:line="221" w:lineRule="auto"/>
        <w:jc w:val="center"/>
        <w:rPr>
          <w:rFonts w:ascii="Lotus Linotype" w:hAnsi="Lotus Linotype" w:cs="Lotus Linotype"/>
          <w:b/>
          <w:bCs/>
          <w:sz w:val="28"/>
          <w:szCs w:val="28"/>
          <w:rtl/>
          <w:lang w:bidi="fa-IR"/>
        </w:rPr>
      </w:pPr>
      <w:r w:rsidRPr="00F850AA">
        <w:rPr>
          <w:rFonts w:ascii="Lotus Linotype" w:hAnsi="Lotus Linotype" w:cs="Lotus Linotype"/>
          <w:b/>
          <w:bCs/>
          <w:sz w:val="28"/>
          <w:szCs w:val="28"/>
          <w:rtl/>
          <w:lang w:bidi="fa-IR"/>
        </w:rPr>
        <w:t>كتاب</w:t>
      </w:r>
      <w:r w:rsidR="005F11CD">
        <w:rPr>
          <w:rFonts w:ascii="Lotus Linotype" w:hAnsi="Lotus Linotype" w:cs="Lotus Linotype" w:hint="cs"/>
          <w:b/>
          <w:bCs/>
          <w:sz w:val="28"/>
          <w:szCs w:val="28"/>
          <w:rtl/>
          <w:lang w:bidi="fa-IR"/>
        </w:rPr>
        <w:t xml:space="preserve">: </w:t>
      </w:r>
      <w:r w:rsidRPr="00F850AA">
        <w:rPr>
          <w:rFonts w:ascii="Lotus Linotype" w:hAnsi="Lotus Linotype" w:cs="Lotus Linotype"/>
          <w:b/>
          <w:bCs/>
          <w:sz w:val="28"/>
          <w:szCs w:val="28"/>
          <w:rtl/>
          <w:lang w:bidi="fa-IR"/>
        </w:rPr>
        <w:t>(</w:t>
      </w:r>
      <w:r w:rsidR="00F93377" w:rsidRPr="00F850AA">
        <w:rPr>
          <w:rFonts w:ascii="Lotus Linotype" w:hAnsi="Lotus Linotype" w:cs="Lotus Linotype" w:hint="cs"/>
          <w:b/>
          <w:bCs/>
          <w:sz w:val="28"/>
          <w:szCs w:val="28"/>
          <w:rtl/>
          <w:lang w:bidi="fa-IR"/>
        </w:rPr>
        <w:t>طريق الاتحاد</w:t>
      </w:r>
      <w:r w:rsidRPr="00F850AA">
        <w:rPr>
          <w:rFonts w:ascii="Lotus Linotype" w:hAnsi="Lotus Linotype" w:cs="Lotus Linotype"/>
          <w:b/>
          <w:bCs/>
          <w:sz w:val="28"/>
          <w:szCs w:val="28"/>
          <w:rtl/>
          <w:lang w:bidi="fa-IR"/>
        </w:rPr>
        <w:t>)</w:t>
      </w:r>
    </w:p>
    <w:p w:rsidR="00A27CDA" w:rsidRPr="00F850AA" w:rsidRDefault="00A27CDA" w:rsidP="005B181B">
      <w:pPr>
        <w:widowControl w:val="0"/>
        <w:spacing w:line="221" w:lineRule="auto"/>
        <w:jc w:val="center"/>
        <w:rPr>
          <w:rFonts w:cs="B Titr" w:hint="cs"/>
          <w:sz w:val="44"/>
          <w:szCs w:val="44"/>
          <w:rtl/>
          <w:lang w:bidi="fa-IR"/>
        </w:rPr>
      </w:pPr>
    </w:p>
    <w:p w:rsidR="00F93377" w:rsidRPr="00F850AA" w:rsidRDefault="00F93377" w:rsidP="00F93377">
      <w:pPr>
        <w:jc w:val="center"/>
        <w:rPr>
          <w:rFonts w:ascii="Lotus Linotype" w:hAnsi="Lotus Linotype" w:cs="B Jadid" w:hint="cs"/>
          <w:sz w:val="36"/>
          <w:szCs w:val="36"/>
          <w:rtl/>
          <w:lang w:bidi="fa-IR"/>
        </w:rPr>
      </w:pPr>
      <w:r w:rsidRPr="00F850AA">
        <w:rPr>
          <w:rFonts w:ascii="Lotus Linotype" w:hAnsi="Lotus Linotype" w:cs="B Jadid" w:hint="cs"/>
          <w:sz w:val="36"/>
          <w:szCs w:val="36"/>
          <w:rtl/>
          <w:lang w:bidi="fa-IR"/>
        </w:rPr>
        <w:t xml:space="preserve">تألیف: </w:t>
      </w:r>
    </w:p>
    <w:p w:rsidR="00F93377" w:rsidRPr="00F850AA" w:rsidRDefault="00F93377" w:rsidP="00F93377">
      <w:pPr>
        <w:jc w:val="center"/>
        <w:rPr>
          <w:rFonts w:ascii="Lotus Linotype" w:hAnsi="Lotus Linotype" w:cs="B Jadid" w:hint="cs"/>
          <w:sz w:val="36"/>
          <w:szCs w:val="36"/>
          <w:rtl/>
          <w:lang w:bidi="fa-IR"/>
        </w:rPr>
      </w:pPr>
      <w:r w:rsidRPr="00F850AA">
        <w:rPr>
          <w:rFonts w:ascii="Lotus Linotype" w:hAnsi="Lotus Linotype" w:cs="B Jadid" w:hint="cs"/>
          <w:sz w:val="36"/>
          <w:szCs w:val="36"/>
          <w:rtl/>
          <w:lang w:bidi="fa-IR"/>
        </w:rPr>
        <w:t>حیدر علی قلمداران</w:t>
      </w:r>
    </w:p>
    <w:p w:rsidR="00F93377" w:rsidRPr="003F320C" w:rsidRDefault="00F93377" w:rsidP="00FC384D">
      <w:pPr>
        <w:jc w:val="center"/>
        <w:rPr>
          <w:rFonts w:ascii="Lotus Linotype" w:hAnsi="Lotus Linotype" w:cs="B Zar"/>
          <w:sz w:val="28"/>
          <w:szCs w:val="28"/>
          <w:rtl/>
          <w:lang w:bidi="fa-IR"/>
        </w:rPr>
      </w:pPr>
      <w:r w:rsidRPr="003F320C">
        <w:rPr>
          <w:rFonts w:ascii="Lotus Linotype" w:hAnsi="Lotus Linotype" w:cs="B Zar"/>
          <w:sz w:val="28"/>
          <w:szCs w:val="28"/>
          <w:rtl/>
          <w:lang w:bidi="fa-IR"/>
        </w:rPr>
        <w:t>(</w:t>
      </w:r>
      <w:r w:rsidR="003F320C">
        <w:rPr>
          <w:rFonts w:ascii="Lotus Linotype" w:hAnsi="Lotus Linotype" w:cs="B Zar" w:hint="cs"/>
          <w:sz w:val="28"/>
          <w:szCs w:val="28"/>
          <w:rtl/>
          <w:lang w:bidi="fa-IR"/>
        </w:rPr>
        <w:t>1368-</w:t>
      </w:r>
      <w:r w:rsidR="00FC384D">
        <w:rPr>
          <w:rFonts w:ascii="Lotus Linotype" w:hAnsi="Lotus Linotype" w:cs="B Zar" w:hint="cs"/>
          <w:sz w:val="28"/>
          <w:szCs w:val="28"/>
          <w:rtl/>
          <w:lang w:bidi="fa-IR"/>
        </w:rPr>
        <w:t xml:space="preserve"> 1292</w:t>
      </w:r>
      <w:r w:rsidRPr="003F320C">
        <w:rPr>
          <w:rFonts w:ascii="Lotus Linotype" w:hAnsi="Lotus Linotype" w:cs="B Zar"/>
          <w:sz w:val="28"/>
          <w:szCs w:val="28"/>
          <w:rtl/>
          <w:lang w:bidi="fa-IR"/>
        </w:rPr>
        <w:t xml:space="preserve"> شمس</w:t>
      </w:r>
      <w:r w:rsidRPr="003F320C">
        <w:rPr>
          <w:rFonts w:ascii="Lotus Linotype" w:hAnsi="Lotus Linotype" w:cs="B Zar" w:hint="cs"/>
          <w:sz w:val="28"/>
          <w:szCs w:val="28"/>
          <w:rtl/>
          <w:lang w:bidi="fa-IR"/>
        </w:rPr>
        <w:t>ى</w:t>
      </w:r>
      <w:r w:rsidRPr="003F320C">
        <w:rPr>
          <w:rFonts w:ascii="Lotus Linotype" w:hAnsi="Lotus Linotype" w:cs="B Zar"/>
          <w:sz w:val="28"/>
          <w:szCs w:val="28"/>
          <w:lang w:bidi="fa-IR"/>
        </w:rPr>
        <w:t>(</w:t>
      </w:r>
    </w:p>
    <w:p w:rsidR="00F93377" w:rsidRPr="00F850AA" w:rsidRDefault="00F93377" w:rsidP="00F93377">
      <w:pPr>
        <w:jc w:val="center"/>
        <w:rPr>
          <w:rFonts w:cs="B Lotus" w:hint="cs"/>
          <w:b/>
          <w:bCs/>
          <w:rtl/>
          <w:lang w:bidi="fa-IR"/>
        </w:rPr>
      </w:pPr>
    </w:p>
    <w:p w:rsidR="00F93377" w:rsidRPr="00F850AA" w:rsidRDefault="00F93377" w:rsidP="00F93377">
      <w:pPr>
        <w:jc w:val="center"/>
        <w:rPr>
          <w:rFonts w:ascii="Lotus Linotype" w:hAnsi="Lotus Linotype" w:cs="B Titr"/>
          <w:sz w:val="32"/>
          <w:szCs w:val="32"/>
          <w:rtl/>
          <w:lang w:bidi="fa-IR"/>
        </w:rPr>
      </w:pPr>
      <w:r w:rsidRPr="00F850AA">
        <w:rPr>
          <w:rFonts w:ascii="Lotus Linotype" w:hAnsi="Lotus Linotype" w:cs="B Titr"/>
          <w:sz w:val="32"/>
          <w:szCs w:val="32"/>
          <w:rtl/>
          <w:lang w:bidi="fa-IR"/>
        </w:rPr>
        <w:t>با مقدمه و حواشی</w:t>
      </w:r>
      <w:r w:rsidRPr="00F850AA">
        <w:rPr>
          <w:rFonts w:ascii="Lotus Linotype" w:hAnsi="Lotus Linotype" w:cs="B Titr" w:hint="cs"/>
          <w:sz w:val="32"/>
          <w:szCs w:val="32"/>
          <w:rtl/>
          <w:lang w:bidi="fa-IR"/>
        </w:rPr>
        <w:t>:</w:t>
      </w:r>
      <w:r w:rsidRPr="00F850AA">
        <w:rPr>
          <w:rFonts w:ascii="Lotus Linotype" w:hAnsi="Lotus Linotype" w:cs="B Titr"/>
          <w:sz w:val="32"/>
          <w:szCs w:val="32"/>
          <w:rtl/>
          <w:lang w:bidi="fa-IR"/>
        </w:rPr>
        <w:t xml:space="preserve"> </w:t>
      </w:r>
    </w:p>
    <w:p w:rsidR="00F93377" w:rsidRPr="00F850AA" w:rsidRDefault="00F93377" w:rsidP="00F93377">
      <w:pPr>
        <w:jc w:val="center"/>
        <w:rPr>
          <w:rFonts w:ascii="Lotus Linotype" w:hAnsi="Lotus Linotype" w:cs="B Titr"/>
          <w:sz w:val="32"/>
          <w:szCs w:val="32"/>
          <w:rtl/>
          <w:lang w:bidi="fa-IR"/>
        </w:rPr>
      </w:pPr>
      <w:r w:rsidRPr="00F850AA">
        <w:rPr>
          <w:rFonts w:ascii="Lotus Linotype" w:hAnsi="Lotus Linotype" w:cs="B Titr"/>
          <w:sz w:val="32"/>
          <w:szCs w:val="32"/>
          <w:rtl/>
          <w:lang w:bidi="fa-IR"/>
        </w:rPr>
        <w:t>آيت الله العظمى علامه سيد ابو الفضل ابن الرضا برقعي قمی</w:t>
      </w:r>
    </w:p>
    <w:p w:rsidR="00F93377" w:rsidRPr="00F850AA" w:rsidRDefault="00F93377" w:rsidP="00F93377">
      <w:pPr>
        <w:widowControl w:val="0"/>
        <w:spacing w:line="221" w:lineRule="auto"/>
        <w:jc w:val="center"/>
        <w:rPr>
          <w:rFonts w:cs="B Titr" w:hint="cs"/>
          <w:sz w:val="44"/>
          <w:szCs w:val="44"/>
          <w:rtl/>
          <w:lang w:bidi="fa-IR"/>
        </w:rPr>
      </w:pPr>
    </w:p>
    <w:p w:rsidR="00F93377" w:rsidRPr="00F850AA" w:rsidRDefault="00F93377" w:rsidP="00F93377">
      <w:pPr>
        <w:widowControl w:val="0"/>
        <w:spacing w:line="221" w:lineRule="auto"/>
        <w:jc w:val="center"/>
        <w:rPr>
          <w:rFonts w:cs="B Titr" w:hint="cs"/>
          <w:sz w:val="36"/>
          <w:szCs w:val="36"/>
          <w:rtl/>
          <w:lang w:bidi="fa-IR"/>
        </w:rPr>
      </w:pPr>
      <w:r w:rsidRPr="00F850AA">
        <w:rPr>
          <w:rFonts w:cs="B Titr" w:hint="cs"/>
          <w:sz w:val="36"/>
          <w:szCs w:val="36"/>
          <w:rtl/>
          <w:lang w:bidi="fa-IR"/>
        </w:rPr>
        <w:t>تصحيح و مراجعه:</w:t>
      </w:r>
    </w:p>
    <w:p w:rsidR="00A27CDA" w:rsidRPr="00F850AA" w:rsidRDefault="00F93377" w:rsidP="00FC384D">
      <w:pPr>
        <w:widowControl w:val="0"/>
        <w:spacing w:line="221" w:lineRule="auto"/>
        <w:jc w:val="center"/>
        <w:rPr>
          <w:rFonts w:cs="B Titr" w:hint="cs"/>
          <w:sz w:val="44"/>
          <w:szCs w:val="44"/>
          <w:rtl/>
          <w:lang w:bidi="fa-IR"/>
        </w:rPr>
      </w:pPr>
      <w:r w:rsidRPr="00F850AA">
        <w:rPr>
          <w:rFonts w:cs="B Titr" w:hint="cs"/>
          <w:sz w:val="36"/>
          <w:szCs w:val="36"/>
          <w:rtl/>
          <w:lang w:bidi="fa-IR"/>
        </w:rPr>
        <w:t xml:space="preserve">اسحاق </w:t>
      </w:r>
      <w:r w:rsidR="00FC384D">
        <w:rPr>
          <w:rFonts w:cs="B Titr" w:hint="cs"/>
          <w:sz w:val="36"/>
          <w:szCs w:val="36"/>
          <w:rtl/>
          <w:lang w:bidi="fa-IR"/>
        </w:rPr>
        <w:t>دبیری (رحمه الله)</w:t>
      </w:r>
    </w:p>
    <w:p w:rsidR="00A27CDA" w:rsidRPr="00F850AA" w:rsidRDefault="00A27CDA" w:rsidP="005B181B">
      <w:pPr>
        <w:widowControl w:val="0"/>
        <w:spacing w:line="221" w:lineRule="auto"/>
        <w:jc w:val="center"/>
        <w:rPr>
          <w:rFonts w:cs="B Titr" w:hint="cs"/>
          <w:sz w:val="44"/>
          <w:szCs w:val="44"/>
          <w:rtl/>
          <w:lang w:bidi="fa-IR"/>
        </w:rPr>
      </w:pPr>
    </w:p>
    <w:p w:rsidR="00A27CDA" w:rsidRPr="00FC384D" w:rsidRDefault="00A27CDA" w:rsidP="00FC384D">
      <w:pPr>
        <w:widowControl w:val="0"/>
        <w:spacing w:line="221" w:lineRule="auto"/>
        <w:jc w:val="center"/>
        <w:rPr>
          <w:rFonts w:ascii="Lotus Linotype" w:hAnsi="Lotus Linotype" w:cs="B Zar"/>
          <w:sz w:val="32"/>
          <w:szCs w:val="32"/>
          <w:rtl/>
          <w:lang w:bidi="fa-IR"/>
        </w:rPr>
      </w:pPr>
      <w:r w:rsidRPr="00FC384D">
        <w:rPr>
          <w:rFonts w:ascii="Lotus Linotype" w:hAnsi="Lotus Linotype" w:cs="B Zar"/>
          <w:sz w:val="32"/>
          <w:szCs w:val="32"/>
          <w:rtl/>
          <w:lang w:bidi="fa-IR"/>
        </w:rPr>
        <w:t>چاپ اول</w:t>
      </w:r>
      <w:r w:rsidR="00FC384D" w:rsidRPr="00FC384D">
        <w:rPr>
          <w:rFonts w:ascii="Lotus Linotype" w:hAnsi="Lotus Linotype" w:cs="B Zar" w:hint="cs"/>
          <w:sz w:val="32"/>
          <w:szCs w:val="32"/>
          <w:rtl/>
          <w:lang w:bidi="fa-IR"/>
        </w:rPr>
        <w:t xml:space="preserve"> 1430/1388</w:t>
      </w:r>
      <w:r w:rsidRPr="00FC384D">
        <w:rPr>
          <w:rFonts w:ascii="Lotus Linotype" w:hAnsi="Lotus Linotype" w:cs="B Zar"/>
          <w:sz w:val="32"/>
          <w:szCs w:val="32"/>
          <w:rtl/>
          <w:lang w:bidi="fa-IR"/>
        </w:rPr>
        <w:t xml:space="preserve"> هـ</w:t>
      </w:r>
    </w:p>
    <w:p w:rsidR="00A27CDA" w:rsidRPr="00F850AA" w:rsidRDefault="00A27CDA" w:rsidP="005B181B">
      <w:pPr>
        <w:widowControl w:val="0"/>
        <w:spacing w:line="221" w:lineRule="auto"/>
        <w:jc w:val="center"/>
        <w:rPr>
          <w:rFonts w:hint="cs"/>
          <w:sz w:val="28"/>
          <w:szCs w:val="28"/>
          <w:rtl/>
        </w:rPr>
      </w:pPr>
      <w:r w:rsidRPr="00F850AA">
        <w:rPr>
          <w:rFonts w:ascii="Lotus Linotype" w:hAnsi="Lotus Linotype" w:cs="Lotus Linotype"/>
          <w:b/>
          <w:bCs/>
          <w:sz w:val="32"/>
          <w:szCs w:val="32"/>
          <w:rtl/>
          <w:lang w:bidi="fa-IR"/>
        </w:rPr>
        <w:br w:type="page"/>
      </w:r>
    </w:p>
    <w:p w:rsidR="000E5AF2" w:rsidRDefault="000E5AF2" w:rsidP="00A85AE2">
      <w:pPr>
        <w:widowControl w:val="0"/>
        <w:spacing w:line="221" w:lineRule="auto"/>
        <w:ind w:firstLine="284"/>
        <w:jc w:val="lowKashida"/>
        <w:rPr>
          <w:rFonts w:hint="cs"/>
          <w:sz w:val="28"/>
          <w:szCs w:val="28"/>
          <w:rtl/>
        </w:rPr>
      </w:pPr>
    </w:p>
    <w:p w:rsidR="000E5AF2" w:rsidRDefault="000E5AF2" w:rsidP="00A85AE2">
      <w:pPr>
        <w:widowControl w:val="0"/>
        <w:spacing w:line="221" w:lineRule="auto"/>
        <w:ind w:firstLine="284"/>
        <w:jc w:val="lowKashida"/>
        <w:rPr>
          <w:rFonts w:hint="cs"/>
          <w:sz w:val="28"/>
          <w:szCs w:val="28"/>
          <w:rtl/>
        </w:rPr>
      </w:pPr>
    </w:p>
    <w:p w:rsidR="000E5AF2" w:rsidRDefault="000E5AF2" w:rsidP="00A85AE2">
      <w:pPr>
        <w:widowControl w:val="0"/>
        <w:spacing w:line="221" w:lineRule="auto"/>
        <w:ind w:firstLine="284"/>
        <w:jc w:val="lowKashida"/>
        <w:rPr>
          <w:rFonts w:hint="cs"/>
          <w:sz w:val="28"/>
          <w:szCs w:val="28"/>
          <w:rtl/>
        </w:rPr>
      </w:pPr>
    </w:p>
    <w:p w:rsidR="000E5AF2" w:rsidRDefault="000E5AF2" w:rsidP="00A85AE2">
      <w:pPr>
        <w:widowControl w:val="0"/>
        <w:spacing w:line="221" w:lineRule="auto"/>
        <w:ind w:firstLine="284"/>
        <w:jc w:val="lowKashida"/>
        <w:rPr>
          <w:rFonts w:hint="cs"/>
          <w:sz w:val="28"/>
          <w:szCs w:val="28"/>
          <w:rtl/>
        </w:rPr>
      </w:pPr>
    </w:p>
    <w:p w:rsidR="000E5AF2" w:rsidRDefault="000E5AF2" w:rsidP="00A85AE2">
      <w:pPr>
        <w:widowControl w:val="0"/>
        <w:spacing w:line="221" w:lineRule="auto"/>
        <w:ind w:firstLine="284"/>
        <w:jc w:val="lowKashida"/>
        <w:rPr>
          <w:rFonts w:hint="cs"/>
          <w:sz w:val="28"/>
          <w:szCs w:val="28"/>
          <w:rtl/>
        </w:rPr>
      </w:pPr>
      <w:r>
        <w:rPr>
          <w:rFonts w:hint="cs"/>
          <w:noProof/>
          <w:sz w:val="28"/>
          <w:szCs w:val="28"/>
          <w:rtl/>
        </w:rPr>
        <w:pict>
          <v:rect id="_x0000_s1039" style="position:absolute;left:0;text-align:left;margin-left:29.4pt;margin-top:.05pt;width:291.6pt;height:196.75pt;z-index:251658240" filled="f" stroked="f">
            <v:textbox style="mso-next-textbox:#_x0000_s1039" inset=".5mm,0,.5mm,0">
              <w:txbxContent>
                <w:p w:rsidR="00A85AE2" w:rsidRPr="001B6373" w:rsidRDefault="00A85AE2" w:rsidP="00A85AE2">
                  <w:pPr>
                    <w:ind w:left="530"/>
                    <w:rPr>
                      <w:rFonts w:ascii="Lotus Linotype" w:hAnsi="Lotus Linotype" w:cs="Rateb lotusb22"/>
                      <w:sz w:val="22"/>
                      <w:szCs w:val="22"/>
                      <w:rtl/>
                    </w:rPr>
                  </w:pPr>
                  <w:r w:rsidRPr="001B6373">
                    <w:rPr>
                      <w:rFonts w:ascii="Lotus Linotype" w:hAnsi="Lotus Linotype" w:cs="Rateb lotusb22"/>
                      <w:sz w:val="22"/>
                      <w:szCs w:val="22"/>
                      <w:rtl/>
                    </w:rPr>
                    <w:t xml:space="preserve"> إسحاق </w:t>
                  </w:r>
                  <w:r>
                    <w:rPr>
                      <w:rFonts w:ascii="Lotus Linotype" w:hAnsi="Lotus Linotype" w:cs="Rateb lotusb22" w:hint="cs"/>
                      <w:sz w:val="22"/>
                      <w:szCs w:val="22"/>
                      <w:rtl/>
                    </w:rPr>
                    <w:t>عبدالله العوضي</w:t>
                  </w:r>
                  <w:r w:rsidRPr="001B6373">
                    <w:rPr>
                      <w:rFonts w:ascii="Lotus Linotype" w:hAnsi="Lotus Linotype" w:cs="Rateb lotusb22"/>
                      <w:sz w:val="22"/>
                      <w:szCs w:val="22"/>
                      <w:rtl/>
                    </w:rPr>
                    <w:t>، 14</w:t>
                  </w:r>
                  <w:r>
                    <w:rPr>
                      <w:rFonts w:ascii="Lotus Linotype" w:hAnsi="Lotus Linotype" w:cs="Rateb lotusb22" w:hint="cs"/>
                      <w:sz w:val="22"/>
                      <w:szCs w:val="22"/>
                      <w:rtl/>
                    </w:rPr>
                    <w:t>30</w:t>
                  </w:r>
                  <w:r w:rsidRPr="001B6373">
                    <w:rPr>
                      <w:rFonts w:ascii="Lotus Linotype" w:hAnsi="Lotus Linotype" w:cs="Rateb lotusb22"/>
                      <w:sz w:val="22"/>
                      <w:szCs w:val="22"/>
                      <w:rtl/>
                    </w:rPr>
                    <w:t>هـ</w:t>
                  </w:r>
                </w:p>
                <w:p w:rsidR="00A85AE2" w:rsidRPr="001B6373" w:rsidRDefault="00A85AE2" w:rsidP="00A85AE2">
                  <w:pPr>
                    <w:ind w:left="130"/>
                    <w:rPr>
                      <w:rFonts w:ascii="Lotus Linotype" w:hAnsi="Lotus Linotype" w:cs="Rateb lotusb22"/>
                      <w:sz w:val="22"/>
                      <w:szCs w:val="22"/>
                      <w:rtl/>
                    </w:rPr>
                  </w:pPr>
                  <w:r w:rsidRPr="001B6373">
                    <w:rPr>
                      <w:rFonts w:ascii="Lotus Linotype" w:hAnsi="Lotus Linotype" w:cs="Rateb lotusb22"/>
                      <w:sz w:val="22"/>
                      <w:szCs w:val="22"/>
                      <w:rtl/>
                    </w:rPr>
                    <w:t>فهرسة مكتبة الملك فهد الوطنية أثناء النشر</w:t>
                  </w:r>
                </w:p>
                <w:p w:rsidR="00A85AE2" w:rsidRPr="001B6373" w:rsidRDefault="00A85AE2" w:rsidP="00A85AE2">
                  <w:pPr>
                    <w:ind w:left="130"/>
                    <w:rPr>
                      <w:rFonts w:ascii="Lotus Linotype" w:hAnsi="Lotus Linotype" w:cs="Rateb lotusb22"/>
                      <w:sz w:val="22"/>
                      <w:szCs w:val="22"/>
                      <w:rtl/>
                    </w:rPr>
                  </w:pPr>
                  <w:r>
                    <w:rPr>
                      <w:rFonts w:ascii="Lotus Linotype" w:hAnsi="Lotus Linotype" w:cs="Rateb lotusb22" w:hint="cs"/>
                      <w:sz w:val="22"/>
                      <w:szCs w:val="22"/>
                      <w:rtl/>
                    </w:rPr>
                    <w:t>قلمداران</w:t>
                  </w:r>
                  <w:r w:rsidRPr="001B6373">
                    <w:rPr>
                      <w:rFonts w:ascii="Lotus Linotype" w:hAnsi="Lotus Linotype" w:cs="Rateb lotusb22"/>
                      <w:sz w:val="22"/>
                      <w:szCs w:val="22"/>
                      <w:rtl/>
                    </w:rPr>
                    <w:t xml:space="preserve">، </w:t>
                  </w:r>
                  <w:r>
                    <w:rPr>
                      <w:rFonts w:ascii="Lotus Linotype" w:hAnsi="Lotus Linotype" w:cs="Rateb lotusb22" w:hint="cs"/>
                      <w:sz w:val="22"/>
                      <w:szCs w:val="22"/>
                      <w:rtl/>
                    </w:rPr>
                    <w:t>حيدرعلي</w:t>
                  </w:r>
                </w:p>
                <w:p w:rsidR="00A85AE2" w:rsidRPr="001B6373" w:rsidRDefault="00A85AE2" w:rsidP="00A85AE2">
                  <w:pPr>
                    <w:ind w:left="130"/>
                    <w:rPr>
                      <w:rFonts w:ascii="Lotus Linotype" w:hAnsi="Lotus Linotype" w:cs="Rateb lotusb22"/>
                      <w:spacing w:val="-4"/>
                      <w:sz w:val="22"/>
                      <w:szCs w:val="22"/>
                      <w:rtl/>
                    </w:rPr>
                  </w:pPr>
                  <w:r>
                    <w:rPr>
                      <w:rFonts w:ascii="Lotus Linotype" w:hAnsi="Lotus Linotype" w:cs="Rateb lotusb22" w:hint="cs"/>
                      <w:sz w:val="22"/>
                      <w:szCs w:val="22"/>
                      <w:rtl/>
                    </w:rPr>
                    <w:t>طريق الاتحاد</w:t>
                  </w:r>
                  <w:r w:rsidRPr="001B6373">
                    <w:rPr>
                      <w:rFonts w:ascii="Lotus Linotype" w:hAnsi="Lotus Linotype" w:cs="Rateb lotusb22"/>
                      <w:sz w:val="22"/>
                      <w:szCs w:val="22"/>
                      <w:rtl/>
                    </w:rPr>
                    <w:t xml:space="preserve">   </w:t>
                  </w:r>
                  <w:r>
                    <w:rPr>
                      <w:rFonts w:ascii="Lotus Linotype" w:hAnsi="Lotus Linotype" w:cs="Rateb lotusb22" w:hint="cs"/>
                      <w:sz w:val="22"/>
                      <w:szCs w:val="22"/>
                      <w:rtl/>
                    </w:rPr>
                    <w:t xml:space="preserve">النص </w:t>
                  </w:r>
                  <w:r w:rsidRPr="001B6373">
                    <w:rPr>
                      <w:rFonts w:ascii="Lotus Linotype" w:hAnsi="Lotus Linotype" w:cs="Rateb lotusb22"/>
                      <w:sz w:val="22"/>
                      <w:szCs w:val="22"/>
                      <w:rtl/>
                    </w:rPr>
                    <w:t xml:space="preserve">باللغة الفارسية. / </w:t>
                  </w:r>
                  <w:r>
                    <w:rPr>
                      <w:rFonts w:ascii="Lotus Linotype" w:hAnsi="Lotus Linotype" w:cs="Rateb lotusb22" w:hint="cs"/>
                      <w:sz w:val="22"/>
                      <w:szCs w:val="22"/>
                      <w:rtl/>
                    </w:rPr>
                    <w:t>حيدرعلي قلمداران</w:t>
                  </w:r>
                  <w:r w:rsidRPr="001B6373">
                    <w:rPr>
                      <w:rFonts w:ascii="Lotus Linotype" w:hAnsi="Lotus Linotype" w:cs="Rateb lotusb22"/>
                      <w:spacing w:val="-4"/>
                      <w:sz w:val="22"/>
                      <w:szCs w:val="22"/>
                      <w:rtl/>
                    </w:rPr>
                    <w:t xml:space="preserve">؛ إسحاق </w:t>
                  </w:r>
                  <w:r>
                    <w:rPr>
                      <w:rFonts w:ascii="Lotus Linotype" w:hAnsi="Lotus Linotype" w:cs="Rateb lotusb22" w:hint="cs"/>
                      <w:spacing w:val="-4"/>
                      <w:sz w:val="22"/>
                      <w:szCs w:val="22"/>
                      <w:rtl/>
                    </w:rPr>
                    <w:t>عبدالله العوضي</w:t>
                  </w:r>
                  <w:r w:rsidRPr="001B6373">
                    <w:rPr>
                      <w:rFonts w:ascii="Lotus Linotype" w:hAnsi="Lotus Linotype" w:cs="Rateb lotusb22"/>
                      <w:spacing w:val="-4"/>
                      <w:sz w:val="22"/>
                      <w:szCs w:val="22"/>
                      <w:rtl/>
                    </w:rPr>
                    <w:t>– الرياض، 14</w:t>
                  </w:r>
                  <w:r>
                    <w:rPr>
                      <w:rFonts w:ascii="Lotus Linotype" w:hAnsi="Lotus Linotype" w:cs="Rateb lotusb22" w:hint="cs"/>
                      <w:spacing w:val="-4"/>
                      <w:sz w:val="22"/>
                      <w:szCs w:val="22"/>
                      <w:rtl/>
                    </w:rPr>
                    <w:t>30</w:t>
                  </w:r>
                  <w:r w:rsidRPr="001B6373">
                    <w:rPr>
                      <w:rFonts w:ascii="Lotus Linotype" w:hAnsi="Lotus Linotype" w:cs="Rateb lotusb22"/>
                      <w:spacing w:val="-4"/>
                      <w:sz w:val="22"/>
                      <w:szCs w:val="22"/>
                      <w:rtl/>
                    </w:rPr>
                    <w:t>هـ</w:t>
                  </w:r>
                </w:p>
                <w:p w:rsidR="00A85AE2" w:rsidRPr="001B6373" w:rsidRDefault="00A85AE2" w:rsidP="00A85AE2">
                  <w:pPr>
                    <w:ind w:left="130"/>
                    <w:rPr>
                      <w:rFonts w:ascii="Lotus Linotype" w:hAnsi="Lotus Linotype" w:cs="Rateb lotusb22"/>
                      <w:sz w:val="22"/>
                      <w:szCs w:val="22"/>
                      <w:rtl/>
                    </w:rPr>
                  </w:pPr>
                  <w:r>
                    <w:rPr>
                      <w:rFonts w:ascii="Lotus Linotype" w:hAnsi="Lotus Linotype" w:cs="Rateb lotusb22" w:hint="cs"/>
                      <w:sz w:val="22"/>
                      <w:szCs w:val="22"/>
                      <w:rtl/>
                    </w:rPr>
                    <w:t>352</w:t>
                  </w:r>
                  <w:r w:rsidRPr="001B6373">
                    <w:rPr>
                      <w:rFonts w:ascii="Lotus Linotype" w:hAnsi="Lotus Linotype" w:cs="Rateb lotusb22"/>
                      <w:sz w:val="22"/>
                      <w:szCs w:val="22"/>
                      <w:rtl/>
                    </w:rPr>
                    <w:t xml:space="preserve"> ص ؛ </w:t>
                  </w:r>
                  <w:r>
                    <w:rPr>
                      <w:rFonts w:ascii="Lotus Linotype" w:hAnsi="Lotus Linotype" w:cs="Rateb lotusb22" w:hint="cs"/>
                      <w:sz w:val="22"/>
                      <w:szCs w:val="22"/>
                      <w:rtl/>
                    </w:rPr>
                    <w:t>17</w:t>
                  </w:r>
                  <w:r w:rsidRPr="002025D6">
                    <w:rPr>
                      <w:rFonts w:ascii="Courier New" w:hAnsi="Courier New" w:cs="Courier New"/>
                      <w:sz w:val="22"/>
                      <w:szCs w:val="22"/>
                      <w:rtl/>
                    </w:rPr>
                    <w:t>×</w:t>
                  </w:r>
                  <w:r>
                    <w:rPr>
                      <w:rFonts w:ascii="Lotus Linotype" w:hAnsi="Lotus Linotype" w:cs="Rateb lotusb22" w:hint="cs"/>
                      <w:sz w:val="22"/>
                      <w:szCs w:val="22"/>
                      <w:rtl/>
                    </w:rPr>
                    <w:t xml:space="preserve">24 </w:t>
                  </w:r>
                  <w:r w:rsidRPr="001B6373">
                    <w:rPr>
                      <w:rFonts w:ascii="Lotus Linotype" w:hAnsi="Lotus Linotype" w:cs="Rateb lotusb22"/>
                      <w:sz w:val="22"/>
                      <w:szCs w:val="22"/>
                      <w:rtl/>
                    </w:rPr>
                    <w:t xml:space="preserve"> سم</w:t>
                  </w:r>
                </w:p>
                <w:p w:rsidR="00A85AE2" w:rsidRPr="001B6373" w:rsidRDefault="00A85AE2" w:rsidP="00A85AE2">
                  <w:pPr>
                    <w:ind w:left="130"/>
                    <w:rPr>
                      <w:rFonts w:ascii="Lotus Linotype" w:hAnsi="Lotus Linotype" w:cs="Rateb lotusb22"/>
                      <w:sz w:val="22"/>
                      <w:szCs w:val="22"/>
                      <w:rtl/>
                    </w:rPr>
                  </w:pPr>
                  <w:r w:rsidRPr="001B6373">
                    <w:rPr>
                      <w:rFonts w:ascii="Lotus Linotype" w:hAnsi="Lotus Linotype" w:cs="Rateb lotusb22"/>
                      <w:sz w:val="22"/>
                      <w:szCs w:val="22"/>
                      <w:rtl/>
                    </w:rPr>
                    <w:t xml:space="preserve">ردمك: </w:t>
                  </w:r>
                  <w:r>
                    <w:rPr>
                      <w:rFonts w:ascii="Lotus Linotype" w:hAnsi="Lotus Linotype" w:cs="Rateb lotusb22" w:hint="cs"/>
                      <w:sz w:val="22"/>
                      <w:szCs w:val="22"/>
                      <w:rtl/>
                    </w:rPr>
                    <w:t>6</w:t>
                  </w:r>
                  <w:r w:rsidRPr="001B6373">
                    <w:rPr>
                      <w:rFonts w:ascii="Lotus Linotype" w:hAnsi="Lotus Linotype" w:cs="Rateb lotusb22"/>
                      <w:sz w:val="22"/>
                      <w:szCs w:val="22"/>
                      <w:rtl/>
                    </w:rPr>
                    <w:t>-</w:t>
                  </w:r>
                  <w:r>
                    <w:rPr>
                      <w:rFonts w:ascii="Lotus Linotype" w:hAnsi="Lotus Linotype" w:cs="Rateb lotusb22" w:hint="cs"/>
                      <w:sz w:val="22"/>
                      <w:szCs w:val="22"/>
                      <w:rtl/>
                    </w:rPr>
                    <w:t>1923</w:t>
                  </w:r>
                  <w:r w:rsidRPr="001B6373">
                    <w:rPr>
                      <w:rFonts w:ascii="Lotus Linotype" w:hAnsi="Lotus Linotype" w:cs="Rateb lotusb22"/>
                      <w:sz w:val="22"/>
                      <w:szCs w:val="22"/>
                      <w:rtl/>
                    </w:rPr>
                    <w:t>-00-603-978</w:t>
                  </w:r>
                  <w:r>
                    <w:rPr>
                      <w:rFonts w:ascii="Lotus Linotype" w:hAnsi="Lotus Linotype" w:cs="Rateb lotusb22" w:hint="cs"/>
                      <w:sz w:val="22"/>
                      <w:szCs w:val="22"/>
                      <w:rtl/>
                    </w:rPr>
                    <w:t xml:space="preserve">       </w:t>
                  </w:r>
                </w:p>
                <w:p w:rsidR="00A85AE2" w:rsidRPr="001B6373" w:rsidRDefault="00A85AE2" w:rsidP="00A85AE2">
                  <w:pPr>
                    <w:ind w:left="130"/>
                    <w:rPr>
                      <w:rFonts w:ascii="Lotus Linotype" w:hAnsi="Lotus Linotype" w:cs="Rateb lotusb22"/>
                      <w:sz w:val="22"/>
                      <w:szCs w:val="22"/>
                      <w:rtl/>
                    </w:rPr>
                  </w:pPr>
                  <w:r w:rsidRPr="001B6373">
                    <w:rPr>
                      <w:rFonts w:ascii="Lotus Linotype" w:hAnsi="Lotus Linotype" w:cs="Rateb lotusb22"/>
                      <w:sz w:val="22"/>
                      <w:szCs w:val="22"/>
                      <w:rtl/>
                    </w:rPr>
                    <w:t xml:space="preserve">1- </w:t>
                  </w:r>
                  <w:r>
                    <w:rPr>
                      <w:rFonts w:ascii="Lotus Linotype" w:hAnsi="Lotus Linotype" w:cs="Rateb lotusb22" w:hint="cs"/>
                      <w:sz w:val="22"/>
                      <w:szCs w:val="22"/>
                      <w:rtl/>
                    </w:rPr>
                    <w:t>الشيعة - تاريخ</w:t>
                  </w:r>
                  <w:r w:rsidRPr="001B6373">
                    <w:rPr>
                      <w:rFonts w:ascii="Lotus Linotype" w:hAnsi="Lotus Linotype" w:cs="Rateb lotusb22"/>
                      <w:sz w:val="22"/>
                      <w:szCs w:val="22"/>
                      <w:rtl/>
                    </w:rPr>
                    <w:t xml:space="preserve">   2- </w:t>
                  </w:r>
                  <w:r>
                    <w:rPr>
                      <w:rFonts w:ascii="Lotus Linotype" w:hAnsi="Lotus Linotype" w:cs="Rateb lotusb22" w:hint="cs"/>
                      <w:sz w:val="22"/>
                      <w:szCs w:val="22"/>
                      <w:rtl/>
                    </w:rPr>
                    <w:t xml:space="preserve">الفرق الإسلامية </w:t>
                  </w:r>
                  <w:r w:rsidRPr="001B6373">
                    <w:rPr>
                      <w:rFonts w:ascii="Lotus Linotype" w:hAnsi="Lotus Linotype" w:cs="Rateb lotusb22"/>
                      <w:sz w:val="22"/>
                      <w:szCs w:val="22"/>
                      <w:rtl/>
                    </w:rPr>
                    <w:t xml:space="preserve"> أ- </w:t>
                  </w:r>
                  <w:r>
                    <w:rPr>
                      <w:rFonts w:ascii="Lotus Linotype" w:hAnsi="Lotus Linotype" w:cs="Rateb lotusb22" w:hint="cs"/>
                      <w:sz w:val="22"/>
                      <w:szCs w:val="22"/>
                      <w:rtl/>
                    </w:rPr>
                    <w:t>العوضي،</w:t>
                  </w:r>
                  <w:r w:rsidRPr="001B6373">
                    <w:rPr>
                      <w:rFonts w:ascii="Lotus Linotype" w:hAnsi="Lotus Linotype" w:cs="Rateb lotusb22"/>
                      <w:sz w:val="22"/>
                      <w:szCs w:val="22"/>
                      <w:rtl/>
                    </w:rPr>
                    <w:t xml:space="preserve"> إسحاق </w:t>
                  </w:r>
                  <w:r>
                    <w:rPr>
                      <w:rFonts w:ascii="Lotus Linotype" w:hAnsi="Lotus Linotype" w:cs="Rateb lotusb22" w:hint="cs"/>
                      <w:sz w:val="22"/>
                      <w:szCs w:val="22"/>
                      <w:rtl/>
                    </w:rPr>
                    <w:t xml:space="preserve">عبدالله </w:t>
                  </w:r>
                  <w:r w:rsidRPr="001B6373">
                    <w:rPr>
                      <w:rFonts w:ascii="Lotus Linotype" w:hAnsi="Lotus Linotype" w:cs="Rateb lotusb22"/>
                      <w:sz w:val="22"/>
                      <w:szCs w:val="22"/>
                      <w:rtl/>
                    </w:rPr>
                    <w:t>(محقق) ب</w:t>
                  </w:r>
                  <w:r>
                    <w:rPr>
                      <w:rFonts w:ascii="Lotus Linotype" w:hAnsi="Lotus Linotype" w:cs="Rateb lotusb22" w:hint="cs"/>
                      <w:sz w:val="22"/>
                      <w:szCs w:val="22"/>
                      <w:rtl/>
                    </w:rPr>
                    <w:t>.</w:t>
                  </w:r>
                  <w:r w:rsidRPr="001B6373">
                    <w:rPr>
                      <w:rFonts w:ascii="Lotus Linotype" w:hAnsi="Lotus Linotype" w:cs="Rateb lotusb22"/>
                      <w:sz w:val="22"/>
                      <w:szCs w:val="22"/>
                      <w:rtl/>
                    </w:rPr>
                    <w:t xml:space="preserve"> العنوان</w:t>
                  </w:r>
                </w:p>
                <w:p w:rsidR="00A85AE2" w:rsidRPr="001B6373" w:rsidRDefault="00A85AE2" w:rsidP="00A85AE2">
                  <w:pPr>
                    <w:ind w:left="130"/>
                    <w:rPr>
                      <w:rFonts w:ascii="Lotus Linotype" w:hAnsi="Lotus Linotype" w:cs="Rateb lotusb22"/>
                      <w:sz w:val="22"/>
                      <w:szCs w:val="22"/>
                      <w:rtl/>
                    </w:rPr>
                  </w:pPr>
                  <w:r w:rsidRPr="001B6373">
                    <w:rPr>
                      <w:rFonts w:ascii="Lotus Linotype" w:hAnsi="Lotus Linotype" w:cs="Rateb lotusb22"/>
                      <w:sz w:val="22"/>
                      <w:szCs w:val="22"/>
                      <w:rtl/>
                    </w:rPr>
                    <w:t>ديوي</w:t>
                  </w:r>
                  <w:r>
                    <w:rPr>
                      <w:rFonts w:ascii="Lotus Linotype" w:hAnsi="Lotus Linotype" w:cs="Rateb lotusb22" w:hint="cs"/>
                      <w:sz w:val="22"/>
                      <w:szCs w:val="22"/>
                      <w:rtl/>
                    </w:rPr>
                    <w:t xml:space="preserve"> </w:t>
                  </w:r>
                  <w:r w:rsidRPr="001B6373">
                    <w:rPr>
                      <w:rFonts w:ascii="Lotus Linotype" w:hAnsi="Lotus Linotype" w:cs="Rateb lotusb22"/>
                      <w:sz w:val="22"/>
                      <w:szCs w:val="22"/>
                      <w:rtl/>
                    </w:rPr>
                    <w:t>247</w:t>
                  </w:r>
                  <w:r>
                    <w:rPr>
                      <w:rFonts w:ascii="Lotus Linotype" w:hAnsi="Lotus Linotype" w:cs="Rateb lotusb22" w:hint="cs"/>
                      <w:sz w:val="22"/>
                      <w:szCs w:val="22"/>
                      <w:rtl/>
                    </w:rPr>
                    <w:t>.8</w:t>
                  </w:r>
                  <w:r w:rsidRPr="001B6373">
                    <w:rPr>
                      <w:rFonts w:ascii="Lotus Linotype" w:hAnsi="Lotus Linotype" w:cs="Rateb lotusb22"/>
                      <w:sz w:val="22"/>
                      <w:szCs w:val="22"/>
                      <w:rtl/>
                    </w:rPr>
                    <w:t xml:space="preserve">                      </w:t>
                  </w:r>
                  <w:r>
                    <w:rPr>
                      <w:rFonts w:ascii="Lotus Linotype" w:hAnsi="Lotus Linotype" w:cs="Rateb lotusb22" w:hint="cs"/>
                      <w:sz w:val="22"/>
                      <w:szCs w:val="22"/>
                      <w:rtl/>
                    </w:rPr>
                    <w:t>605</w:t>
                  </w:r>
                  <w:r w:rsidRPr="001B6373">
                    <w:rPr>
                      <w:rFonts w:ascii="Lotus Linotype" w:hAnsi="Lotus Linotype" w:cs="Rateb lotusb22"/>
                      <w:sz w:val="22"/>
                      <w:szCs w:val="22"/>
                      <w:rtl/>
                    </w:rPr>
                    <w:t>/14</w:t>
                  </w:r>
                  <w:r>
                    <w:rPr>
                      <w:rFonts w:ascii="Lotus Linotype" w:hAnsi="Lotus Linotype" w:cs="Rateb lotusb22" w:hint="cs"/>
                      <w:sz w:val="22"/>
                      <w:szCs w:val="22"/>
                      <w:rtl/>
                    </w:rPr>
                    <w:t>30</w:t>
                  </w:r>
                </w:p>
              </w:txbxContent>
            </v:textbox>
          </v:rect>
        </w:pict>
      </w:r>
      <w:r>
        <w:rPr>
          <w:rFonts w:hint="cs"/>
          <w:noProof/>
          <w:sz w:val="28"/>
          <w:szCs w:val="28"/>
          <w:rtl/>
        </w:rPr>
        <w:pict>
          <v:roundrect id="_x0000_s1040" style="position:absolute;left:0;text-align:left;margin-left:25.65pt;margin-top:.05pt;width:300.35pt;height:203.5pt;z-index:251659264" arcsize="6111f" filled="f"/>
        </w:pict>
      </w:r>
    </w:p>
    <w:p w:rsidR="00A27CDA" w:rsidRPr="00F850AA" w:rsidRDefault="00A27CDA" w:rsidP="00A85AE2">
      <w:pPr>
        <w:widowControl w:val="0"/>
        <w:spacing w:line="221" w:lineRule="auto"/>
        <w:ind w:firstLine="284"/>
        <w:jc w:val="lowKashida"/>
        <w:rPr>
          <w:rFonts w:hint="cs"/>
          <w:sz w:val="28"/>
          <w:szCs w:val="28"/>
          <w:rtl/>
        </w:rPr>
      </w:pPr>
    </w:p>
    <w:p w:rsidR="00A27CDA" w:rsidRPr="00F850AA" w:rsidRDefault="00A27CDA" w:rsidP="005B181B">
      <w:pPr>
        <w:widowControl w:val="0"/>
        <w:spacing w:line="221" w:lineRule="auto"/>
        <w:ind w:firstLine="284"/>
        <w:jc w:val="lowKashida"/>
        <w:rPr>
          <w:rFonts w:hint="cs"/>
          <w:sz w:val="28"/>
          <w:szCs w:val="28"/>
          <w:rtl/>
        </w:rPr>
      </w:pPr>
    </w:p>
    <w:p w:rsidR="00A27CDA" w:rsidRPr="00F850AA" w:rsidRDefault="00A27CDA" w:rsidP="005B181B">
      <w:pPr>
        <w:widowControl w:val="0"/>
        <w:spacing w:line="221" w:lineRule="auto"/>
        <w:ind w:firstLine="284"/>
        <w:jc w:val="lowKashida"/>
        <w:rPr>
          <w:rFonts w:hint="cs"/>
          <w:sz w:val="28"/>
          <w:szCs w:val="28"/>
          <w:rtl/>
        </w:rPr>
      </w:pPr>
    </w:p>
    <w:p w:rsidR="00A27CDA" w:rsidRPr="00F850AA" w:rsidRDefault="00A27CDA" w:rsidP="005B181B">
      <w:pPr>
        <w:widowControl w:val="0"/>
        <w:spacing w:line="221" w:lineRule="auto"/>
        <w:ind w:firstLine="284"/>
        <w:jc w:val="lowKashida"/>
        <w:rPr>
          <w:rFonts w:hint="cs"/>
          <w:sz w:val="28"/>
          <w:szCs w:val="28"/>
          <w:rtl/>
        </w:rPr>
      </w:pPr>
    </w:p>
    <w:p w:rsidR="00A27CDA" w:rsidRPr="00F850AA" w:rsidRDefault="00A27CDA" w:rsidP="005B181B">
      <w:pPr>
        <w:widowControl w:val="0"/>
        <w:spacing w:line="221" w:lineRule="auto"/>
        <w:ind w:firstLine="284"/>
        <w:jc w:val="lowKashida"/>
        <w:rPr>
          <w:rFonts w:hint="cs"/>
          <w:sz w:val="28"/>
          <w:szCs w:val="28"/>
          <w:rtl/>
        </w:rPr>
      </w:pPr>
    </w:p>
    <w:p w:rsidR="00A27CDA" w:rsidRPr="00F850AA" w:rsidRDefault="00A27CDA" w:rsidP="005B181B">
      <w:pPr>
        <w:widowControl w:val="0"/>
        <w:spacing w:line="221" w:lineRule="auto"/>
        <w:ind w:firstLine="284"/>
        <w:jc w:val="lowKashida"/>
        <w:rPr>
          <w:rFonts w:hint="cs"/>
          <w:sz w:val="28"/>
          <w:szCs w:val="28"/>
          <w:rtl/>
        </w:rPr>
      </w:pPr>
    </w:p>
    <w:p w:rsidR="00A27CDA" w:rsidRPr="00F850AA" w:rsidRDefault="00A27CDA" w:rsidP="005B181B">
      <w:pPr>
        <w:widowControl w:val="0"/>
        <w:spacing w:line="221" w:lineRule="auto"/>
        <w:ind w:firstLine="284"/>
        <w:jc w:val="lowKashida"/>
        <w:rPr>
          <w:rFonts w:hint="cs"/>
          <w:sz w:val="28"/>
          <w:szCs w:val="28"/>
          <w:rtl/>
        </w:rPr>
      </w:pPr>
    </w:p>
    <w:p w:rsidR="0039438A" w:rsidRPr="00F850AA" w:rsidRDefault="0039438A" w:rsidP="005B181B">
      <w:pPr>
        <w:widowControl w:val="0"/>
        <w:spacing w:line="221" w:lineRule="auto"/>
        <w:ind w:firstLine="284"/>
        <w:jc w:val="lowKashida"/>
        <w:rPr>
          <w:rFonts w:hint="cs"/>
          <w:sz w:val="28"/>
          <w:szCs w:val="28"/>
          <w:rtl/>
        </w:rPr>
      </w:pPr>
    </w:p>
    <w:p w:rsidR="0039438A" w:rsidRPr="00F850AA" w:rsidRDefault="0039438A" w:rsidP="005B181B">
      <w:pPr>
        <w:widowControl w:val="0"/>
        <w:spacing w:line="221" w:lineRule="auto"/>
        <w:ind w:firstLine="284"/>
        <w:jc w:val="lowKashida"/>
        <w:rPr>
          <w:rFonts w:hint="cs"/>
          <w:sz w:val="28"/>
          <w:szCs w:val="28"/>
          <w:rtl/>
        </w:rPr>
      </w:pPr>
    </w:p>
    <w:p w:rsidR="0039438A" w:rsidRPr="00F850AA" w:rsidRDefault="0039438A" w:rsidP="005B181B">
      <w:pPr>
        <w:widowControl w:val="0"/>
        <w:spacing w:line="221" w:lineRule="auto"/>
        <w:ind w:firstLine="284"/>
        <w:jc w:val="lowKashida"/>
        <w:rPr>
          <w:rFonts w:hint="cs"/>
          <w:sz w:val="28"/>
          <w:szCs w:val="28"/>
          <w:rtl/>
        </w:rPr>
      </w:pPr>
    </w:p>
    <w:p w:rsidR="0039438A" w:rsidRPr="00F850AA" w:rsidRDefault="0039438A" w:rsidP="005B181B">
      <w:pPr>
        <w:widowControl w:val="0"/>
        <w:spacing w:line="221" w:lineRule="auto"/>
        <w:ind w:firstLine="284"/>
        <w:jc w:val="lowKashida"/>
        <w:rPr>
          <w:rFonts w:hint="cs"/>
          <w:sz w:val="28"/>
          <w:szCs w:val="28"/>
          <w:rtl/>
        </w:rPr>
      </w:pPr>
    </w:p>
    <w:p w:rsidR="0039438A" w:rsidRPr="00F850AA" w:rsidRDefault="0039438A" w:rsidP="005B181B">
      <w:pPr>
        <w:pStyle w:val="StyleComplexBLotus12ptJustifiedFirstline05cmCharCharChar2CharCharChar"/>
        <w:widowControl w:val="0"/>
        <w:tabs>
          <w:tab w:val="left" w:pos="3241"/>
        </w:tabs>
        <w:spacing w:line="218" w:lineRule="auto"/>
        <w:jc w:val="center"/>
        <w:rPr>
          <w:rFonts w:cs="B Titr" w:hint="cs"/>
          <w:sz w:val="28"/>
          <w:szCs w:val="28"/>
          <w:rtl/>
          <w:lang w:bidi="fa-IR"/>
        </w:rPr>
      </w:pPr>
    </w:p>
    <w:p w:rsidR="000E5AF2" w:rsidRDefault="000E5AF2" w:rsidP="005B181B">
      <w:pPr>
        <w:widowControl w:val="0"/>
        <w:tabs>
          <w:tab w:val="right" w:leader="dot" w:pos="5138"/>
        </w:tabs>
        <w:spacing w:line="228" w:lineRule="auto"/>
        <w:ind w:left="998"/>
        <w:rPr>
          <w:rFonts w:cs="Jadid" w:hint="cs"/>
          <w:sz w:val="28"/>
          <w:szCs w:val="28"/>
          <w:rtl/>
        </w:rPr>
      </w:pPr>
    </w:p>
    <w:p w:rsidR="000E5AF2" w:rsidRDefault="000E5AF2" w:rsidP="005B181B">
      <w:pPr>
        <w:widowControl w:val="0"/>
        <w:tabs>
          <w:tab w:val="right" w:leader="dot" w:pos="5138"/>
        </w:tabs>
        <w:spacing w:line="228" w:lineRule="auto"/>
        <w:ind w:left="998"/>
        <w:rPr>
          <w:rFonts w:cs="Jadid" w:hint="cs"/>
          <w:sz w:val="28"/>
          <w:szCs w:val="28"/>
          <w:rtl/>
        </w:rPr>
      </w:pPr>
      <w:r>
        <w:rPr>
          <w:rFonts w:hint="cs"/>
          <w:noProof/>
          <w:sz w:val="28"/>
          <w:szCs w:val="28"/>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1" type="#_x0000_t176" style="position:absolute;left:0;text-align:left;margin-left:103.75pt;margin-top:5.05pt;width:145pt;height:40.8pt;z-index:251660288">
            <v:textbox style="mso-next-textbox:#_x0000_s1041">
              <w:txbxContent>
                <w:p w:rsidR="00A85AE2" w:rsidRPr="00E70D33" w:rsidRDefault="00A85AE2" w:rsidP="000E5AF2">
                  <w:pPr>
                    <w:jc w:val="center"/>
                    <w:rPr>
                      <w:rFonts w:ascii="Lotus Linotype" w:hAnsi="Lotus Linotype" w:cs="Rateb lotusb22"/>
                      <w:sz w:val="21"/>
                      <w:szCs w:val="21"/>
                      <w:rtl/>
                    </w:rPr>
                  </w:pPr>
                  <w:r w:rsidRPr="00E70D33">
                    <w:rPr>
                      <w:rFonts w:ascii="Lotus Linotype" w:hAnsi="Lotus Linotype" w:cs="Rateb lotusb22"/>
                      <w:sz w:val="21"/>
                      <w:szCs w:val="21"/>
                      <w:rtl/>
                    </w:rPr>
                    <w:t xml:space="preserve">رقم الإيداع: </w:t>
                  </w:r>
                  <w:r>
                    <w:rPr>
                      <w:rFonts w:ascii="Lotus Linotype" w:hAnsi="Lotus Linotype" w:cs="Rateb lotusb22" w:hint="cs"/>
                      <w:sz w:val="21"/>
                      <w:szCs w:val="21"/>
                      <w:rtl/>
                    </w:rPr>
                    <w:t>605</w:t>
                  </w:r>
                  <w:r w:rsidRPr="00E70D33">
                    <w:rPr>
                      <w:rFonts w:ascii="Lotus Linotype" w:hAnsi="Lotus Linotype" w:cs="Rateb lotusb22"/>
                      <w:sz w:val="21"/>
                      <w:szCs w:val="21"/>
                      <w:rtl/>
                    </w:rPr>
                    <w:t>/14</w:t>
                  </w:r>
                  <w:r>
                    <w:rPr>
                      <w:rFonts w:ascii="Lotus Linotype" w:hAnsi="Lotus Linotype" w:cs="Rateb lotusb22" w:hint="cs"/>
                      <w:sz w:val="21"/>
                      <w:szCs w:val="21"/>
                      <w:rtl/>
                    </w:rPr>
                    <w:t>30</w:t>
                  </w:r>
                </w:p>
                <w:p w:rsidR="00A85AE2" w:rsidRPr="00E70D33" w:rsidRDefault="00A85AE2" w:rsidP="000E5AF2">
                  <w:pPr>
                    <w:jc w:val="center"/>
                    <w:rPr>
                      <w:rFonts w:hint="cs"/>
                      <w:sz w:val="21"/>
                      <w:szCs w:val="21"/>
                    </w:rPr>
                  </w:pPr>
                  <w:r w:rsidRPr="00E70D33">
                    <w:rPr>
                      <w:rFonts w:ascii="Lotus Linotype" w:hAnsi="Lotus Linotype" w:cs="Rateb lotusb22"/>
                      <w:sz w:val="21"/>
                      <w:szCs w:val="21"/>
                      <w:rtl/>
                    </w:rPr>
                    <w:t xml:space="preserve">ردمك: </w:t>
                  </w:r>
                  <w:r>
                    <w:rPr>
                      <w:rFonts w:ascii="Lotus Linotype" w:hAnsi="Lotus Linotype" w:cs="Rateb lotusb22" w:hint="cs"/>
                      <w:sz w:val="22"/>
                      <w:szCs w:val="22"/>
                      <w:rtl/>
                    </w:rPr>
                    <w:t>6</w:t>
                  </w:r>
                  <w:r w:rsidRPr="001B6373">
                    <w:rPr>
                      <w:rFonts w:ascii="Lotus Linotype" w:hAnsi="Lotus Linotype" w:cs="Rateb lotusb22"/>
                      <w:sz w:val="22"/>
                      <w:szCs w:val="22"/>
                      <w:rtl/>
                    </w:rPr>
                    <w:t>-</w:t>
                  </w:r>
                  <w:r>
                    <w:rPr>
                      <w:rFonts w:ascii="Lotus Linotype" w:hAnsi="Lotus Linotype" w:cs="Rateb lotusb22" w:hint="cs"/>
                      <w:sz w:val="22"/>
                      <w:szCs w:val="22"/>
                      <w:rtl/>
                    </w:rPr>
                    <w:t>1923</w:t>
                  </w:r>
                  <w:r w:rsidRPr="001B6373">
                    <w:rPr>
                      <w:rFonts w:ascii="Lotus Linotype" w:hAnsi="Lotus Linotype" w:cs="Rateb lotusb22"/>
                      <w:sz w:val="22"/>
                      <w:szCs w:val="22"/>
                      <w:rtl/>
                    </w:rPr>
                    <w:t>-00-603-978</w:t>
                  </w:r>
                </w:p>
                <w:p w:rsidR="00A85AE2" w:rsidRDefault="00A85AE2" w:rsidP="000E5AF2">
                  <w:pPr>
                    <w:jc w:val="center"/>
                  </w:pPr>
                </w:p>
              </w:txbxContent>
            </v:textbox>
          </v:shape>
        </w:pict>
      </w:r>
      <w:r>
        <w:rPr>
          <w:rFonts w:cs="Jadid"/>
          <w:sz w:val="28"/>
          <w:szCs w:val="28"/>
          <w:rtl/>
        </w:rPr>
        <w:br w:type="page"/>
      </w:r>
    </w:p>
    <w:p w:rsidR="0039438A" w:rsidRPr="00F850AA" w:rsidRDefault="0039438A" w:rsidP="005B181B">
      <w:pPr>
        <w:widowControl w:val="0"/>
        <w:tabs>
          <w:tab w:val="right" w:leader="dot" w:pos="5138"/>
        </w:tabs>
        <w:spacing w:line="228" w:lineRule="auto"/>
        <w:ind w:left="998"/>
        <w:rPr>
          <w:rFonts w:cs="Jadid" w:hint="cs"/>
          <w:sz w:val="28"/>
          <w:szCs w:val="28"/>
          <w:rtl/>
        </w:rPr>
      </w:pPr>
      <w:r w:rsidRPr="00F850AA">
        <w:rPr>
          <w:rFonts w:cs="Jadid" w:hint="cs"/>
          <w:sz w:val="28"/>
          <w:szCs w:val="28"/>
          <w:rtl/>
        </w:rPr>
        <w:t>شناسنامه كتاب</w:t>
      </w:r>
    </w:p>
    <w:p w:rsidR="0039438A" w:rsidRPr="00F850AA" w:rsidRDefault="0039438A" w:rsidP="005B181B">
      <w:pPr>
        <w:widowControl w:val="0"/>
        <w:tabs>
          <w:tab w:val="right" w:leader="dot" w:pos="5138"/>
        </w:tabs>
        <w:spacing w:line="228" w:lineRule="auto"/>
        <w:ind w:left="998"/>
        <w:rPr>
          <w:rFonts w:cs="B Lotus" w:hint="cs"/>
          <w:sz w:val="28"/>
          <w:szCs w:val="28"/>
          <w:rtl/>
        </w:rPr>
      </w:pPr>
      <w:r w:rsidRPr="00F850AA">
        <w:rPr>
          <w:rFonts w:cs="B Lotus" w:hint="cs"/>
          <w:noProof/>
          <w:sz w:val="28"/>
          <w:szCs w:val="28"/>
          <w:rtl/>
        </w:rPr>
        <w:pict>
          <v:line id="_x0000_s1026" style="position:absolute;left:0;text-align:left;flip:x;z-index:251655168" from="162pt,13pt" to="333pt,13pt" strokeweight="1.5pt">
            <w10:wrap anchorx="page"/>
          </v:line>
        </w:pict>
      </w:r>
    </w:p>
    <w:tbl>
      <w:tblPr>
        <w:bidiVisual/>
        <w:tblW w:w="0" w:type="auto"/>
        <w:tblInd w:w="160" w:type="dxa"/>
        <w:tblLook w:val="01E0"/>
      </w:tblPr>
      <w:tblGrid>
        <w:gridCol w:w="1759"/>
        <w:gridCol w:w="600"/>
        <w:gridCol w:w="4700"/>
      </w:tblGrid>
      <w:tr w:rsidR="0039438A" w:rsidRPr="00F850AA">
        <w:tc>
          <w:tcPr>
            <w:tcW w:w="1759" w:type="dxa"/>
            <w:vAlign w:val="center"/>
          </w:tcPr>
          <w:p w:rsidR="0039438A" w:rsidRPr="00F850AA" w:rsidRDefault="0039438A" w:rsidP="005B181B">
            <w:pPr>
              <w:widowControl w:val="0"/>
              <w:tabs>
                <w:tab w:val="right" w:leader="dot" w:pos="5138"/>
              </w:tabs>
              <w:spacing w:line="228" w:lineRule="auto"/>
              <w:jc w:val="lowKashida"/>
              <w:rPr>
                <w:rFonts w:cs="B Lotus"/>
                <w:b/>
                <w:bCs/>
                <w:sz w:val="2"/>
                <w:szCs w:val="2"/>
                <w:rtl/>
              </w:rPr>
            </w:pPr>
            <w:r w:rsidRPr="00F850AA">
              <w:rPr>
                <w:rFonts w:cs="B Lotus" w:hint="cs"/>
                <w:b/>
                <w:bCs/>
                <w:sz w:val="26"/>
                <w:szCs w:val="26"/>
                <w:rtl/>
              </w:rPr>
              <w:t>نام كتاب:</w:t>
            </w:r>
            <w:r w:rsidRPr="00F850AA">
              <w:rPr>
                <w:rFonts w:cs="B Lotus"/>
                <w:b/>
                <w:bCs/>
                <w:sz w:val="26"/>
                <w:szCs w:val="26"/>
                <w:rtl/>
              </w:rPr>
              <w:br/>
            </w:r>
          </w:p>
        </w:tc>
        <w:tc>
          <w:tcPr>
            <w:tcW w:w="600" w:type="dxa"/>
          </w:tcPr>
          <w:p w:rsidR="0039438A" w:rsidRPr="00F850AA" w:rsidRDefault="0039438A" w:rsidP="005B181B">
            <w:pPr>
              <w:widowControl w:val="0"/>
              <w:tabs>
                <w:tab w:val="right" w:leader="dot" w:pos="5138"/>
              </w:tabs>
              <w:spacing w:line="228" w:lineRule="auto"/>
              <w:rPr>
                <w:rFonts w:cs="B Lotus" w:hint="cs"/>
                <w:b/>
                <w:bCs/>
                <w:sz w:val="28"/>
                <w:szCs w:val="28"/>
                <w:rtl/>
              </w:rPr>
            </w:pPr>
          </w:p>
        </w:tc>
        <w:tc>
          <w:tcPr>
            <w:tcW w:w="4700" w:type="dxa"/>
          </w:tcPr>
          <w:p w:rsidR="0039438A" w:rsidRPr="00F850AA" w:rsidRDefault="00D47E8F" w:rsidP="005B181B">
            <w:pPr>
              <w:widowControl w:val="0"/>
              <w:tabs>
                <w:tab w:val="right" w:leader="dot" w:pos="5138"/>
              </w:tabs>
              <w:spacing w:line="228" w:lineRule="auto"/>
              <w:jc w:val="lowKashida"/>
              <w:rPr>
                <w:rFonts w:ascii="Lotus Linotype" w:hAnsi="Lotus Linotype" w:cs="Lotus Linotype" w:hint="cs"/>
                <w:b/>
                <w:bCs/>
                <w:spacing w:val="-4"/>
                <w:rtl/>
                <w:lang w:bidi="fa-IR"/>
              </w:rPr>
            </w:pPr>
            <w:r w:rsidRPr="00F850AA">
              <w:rPr>
                <w:rFonts w:ascii="Lotus Linotype" w:hAnsi="Lotus Linotype" w:cs="Lotus Linotype" w:hint="cs"/>
                <w:b/>
                <w:bCs/>
                <w:spacing w:val="-4"/>
                <w:sz w:val="26"/>
                <w:szCs w:val="26"/>
                <w:rtl/>
                <w:lang w:bidi="fa-IR"/>
              </w:rPr>
              <w:t>شاهراه اتحاد (بررسى نصوص امامت</w:t>
            </w:r>
            <w:r w:rsidRPr="00F850AA">
              <w:rPr>
                <w:rFonts w:ascii="Lotus Linotype" w:hAnsi="Lotus Linotype" w:cs="Lotus Linotype" w:hint="cs"/>
                <w:b/>
                <w:bCs/>
                <w:spacing w:val="-4"/>
                <w:rtl/>
                <w:lang w:bidi="fa-IR"/>
              </w:rPr>
              <w:t>) طريق الاتحاد</w:t>
            </w:r>
          </w:p>
        </w:tc>
      </w:tr>
      <w:tr w:rsidR="0039438A" w:rsidRPr="00F850AA">
        <w:tc>
          <w:tcPr>
            <w:tcW w:w="1759" w:type="dxa"/>
            <w:vAlign w:val="center"/>
          </w:tcPr>
          <w:p w:rsidR="0039438A" w:rsidRPr="00F850AA" w:rsidRDefault="0039438A" w:rsidP="005B181B">
            <w:pPr>
              <w:widowControl w:val="0"/>
              <w:tabs>
                <w:tab w:val="right" w:leader="dot" w:pos="5138"/>
              </w:tabs>
              <w:spacing w:line="228" w:lineRule="auto"/>
              <w:jc w:val="lowKashida"/>
              <w:rPr>
                <w:rFonts w:cs="B Lotus"/>
                <w:b/>
                <w:bCs/>
                <w:sz w:val="2"/>
                <w:szCs w:val="2"/>
                <w:rtl/>
              </w:rPr>
            </w:pPr>
            <w:r w:rsidRPr="00F850AA">
              <w:rPr>
                <w:rFonts w:cs="B Lotus" w:hint="cs"/>
                <w:b/>
                <w:bCs/>
                <w:sz w:val="26"/>
                <w:szCs w:val="26"/>
                <w:rtl/>
              </w:rPr>
              <w:t>نويسنده:</w:t>
            </w:r>
            <w:r w:rsidRPr="00F850AA">
              <w:rPr>
                <w:rFonts w:cs="B Lotus"/>
                <w:b/>
                <w:bCs/>
                <w:sz w:val="26"/>
                <w:szCs w:val="26"/>
                <w:rtl/>
              </w:rPr>
              <w:br/>
            </w:r>
          </w:p>
        </w:tc>
        <w:tc>
          <w:tcPr>
            <w:tcW w:w="600" w:type="dxa"/>
          </w:tcPr>
          <w:p w:rsidR="0039438A" w:rsidRPr="00F850AA" w:rsidRDefault="0039438A" w:rsidP="005B181B">
            <w:pPr>
              <w:widowControl w:val="0"/>
              <w:tabs>
                <w:tab w:val="right" w:leader="dot" w:pos="5138"/>
              </w:tabs>
              <w:spacing w:line="228" w:lineRule="auto"/>
              <w:rPr>
                <w:rFonts w:cs="B Lotus" w:hint="cs"/>
                <w:b/>
                <w:bCs/>
                <w:sz w:val="28"/>
                <w:szCs w:val="28"/>
                <w:rtl/>
              </w:rPr>
            </w:pPr>
          </w:p>
        </w:tc>
        <w:tc>
          <w:tcPr>
            <w:tcW w:w="4700" w:type="dxa"/>
          </w:tcPr>
          <w:p w:rsidR="0039438A" w:rsidRPr="00F850AA" w:rsidRDefault="00D47E8F" w:rsidP="005B181B">
            <w:pPr>
              <w:widowControl w:val="0"/>
              <w:tabs>
                <w:tab w:val="right" w:leader="dot" w:pos="5138"/>
              </w:tabs>
              <w:spacing w:line="228" w:lineRule="auto"/>
              <w:jc w:val="lowKashida"/>
              <w:rPr>
                <w:rFonts w:cs="B Lotus" w:hint="cs"/>
                <w:b/>
                <w:bCs/>
                <w:sz w:val="26"/>
                <w:szCs w:val="26"/>
                <w:rtl/>
              </w:rPr>
            </w:pPr>
            <w:r w:rsidRPr="00F850AA">
              <w:rPr>
                <w:rFonts w:cs="B Lotus" w:hint="cs"/>
                <w:b/>
                <w:bCs/>
                <w:sz w:val="26"/>
                <w:szCs w:val="26"/>
                <w:rtl/>
              </w:rPr>
              <w:t>حيدر علي قلمداران</w:t>
            </w:r>
          </w:p>
        </w:tc>
      </w:tr>
      <w:tr w:rsidR="0039438A" w:rsidRPr="00F850AA">
        <w:tc>
          <w:tcPr>
            <w:tcW w:w="1759" w:type="dxa"/>
            <w:vAlign w:val="center"/>
          </w:tcPr>
          <w:p w:rsidR="0039438A" w:rsidRPr="00F850AA" w:rsidRDefault="00D47E8F" w:rsidP="005B181B">
            <w:pPr>
              <w:widowControl w:val="0"/>
              <w:tabs>
                <w:tab w:val="right" w:leader="dot" w:pos="5138"/>
              </w:tabs>
              <w:spacing w:line="228" w:lineRule="auto"/>
              <w:jc w:val="lowKashida"/>
              <w:rPr>
                <w:rFonts w:cs="B Lotus"/>
                <w:b/>
                <w:bCs/>
                <w:sz w:val="2"/>
                <w:szCs w:val="2"/>
                <w:rtl/>
              </w:rPr>
            </w:pPr>
            <w:r w:rsidRPr="00F850AA">
              <w:rPr>
                <w:rFonts w:cs="B Lotus" w:hint="cs"/>
                <w:b/>
                <w:bCs/>
                <w:sz w:val="26"/>
                <w:szCs w:val="26"/>
                <w:rtl/>
              </w:rPr>
              <w:t>مراجعه و تصحيح</w:t>
            </w:r>
            <w:r w:rsidR="0039438A" w:rsidRPr="00F850AA">
              <w:rPr>
                <w:rFonts w:cs="B Lotus" w:hint="cs"/>
                <w:b/>
                <w:bCs/>
                <w:sz w:val="26"/>
                <w:szCs w:val="26"/>
                <w:rtl/>
              </w:rPr>
              <w:t>:</w:t>
            </w:r>
            <w:r w:rsidR="0039438A" w:rsidRPr="00F850AA">
              <w:rPr>
                <w:rFonts w:cs="B Lotus"/>
                <w:b/>
                <w:bCs/>
                <w:sz w:val="26"/>
                <w:szCs w:val="26"/>
                <w:rtl/>
              </w:rPr>
              <w:br/>
            </w:r>
          </w:p>
        </w:tc>
        <w:tc>
          <w:tcPr>
            <w:tcW w:w="600" w:type="dxa"/>
          </w:tcPr>
          <w:p w:rsidR="0039438A" w:rsidRPr="00F850AA" w:rsidRDefault="0039438A" w:rsidP="005B181B">
            <w:pPr>
              <w:widowControl w:val="0"/>
              <w:tabs>
                <w:tab w:val="right" w:leader="dot" w:pos="5138"/>
              </w:tabs>
              <w:spacing w:line="228" w:lineRule="auto"/>
              <w:rPr>
                <w:rFonts w:cs="B Lotus" w:hint="cs"/>
                <w:b/>
                <w:bCs/>
                <w:sz w:val="28"/>
                <w:szCs w:val="28"/>
                <w:rtl/>
              </w:rPr>
            </w:pPr>
          </w:p>
        </w:tc>
        <w:tc>
          <w:tcPr>
            <w:tcW w:w="4700" w:type="dxa"/>
          </w:tcPr>
          <w:p w:rsidR="0039438A" w:rsidRPr="00F850AA" w:rsidRDefault="00FC384D" w:rsidP="00FC384D">
            <w:pPr>
              <w:widowControl w:val="0"/>
              <w:tabs>
                <w:tab w:val="right" w:leader="dot" w:pos="5138"/>
              </w:tabs>
              <w:spacing w:line="228" w:lineRule="auto"/>
              <w:jc w:val="lowKashida"/>
              <w:rPr>
                <w:rFonts w:cs="B Lotus" w:hint="cs"/>
                <w:b/>
                <w:bCs/>
                <w:sz w:val="26"/>
                <w:szCs w:val="26"/>
                <w:rtl/>
              </w:rPr>
            </w:pPr>
            <w:r>
              <w:rPr>
                <w:rFonts w:cs="B Lotus" w:hint="cs"/>
                <w:b/>
                <w:bCs/>
                <w:sz w:val="26"/>
                <w:szCs w:val="26"/>
                <w:rtl/>
              </w:rPr>
              <w:t>ا</w:t>
            </w:r>
            <w:r w:rsidR="0039438A" w:rsidRPr="00F850AA">
              <w:rPr>
                <w:rFonts w:cs="B Lotus" w:hint="cs"/>
                <w:b/>
                <w:bCs/>
                <w:sz w:val="26"/>
                <w:szCs w:val="26"/>
                <w:rtl/>
              </w:rPr>
              <w:t xml:space="preserve">سحاق دبيري </w:t>
            </w:r>
            <w:r>
              <w:rPr>
                <w:rFonts w:cs="B Lotus" w:hint="cs"/>
                <w:b/>
                <w:bCs/>
                <w:sz w:val="26"/>
                <w:szCs w:val="26"/>
                <w:rtl/>
              </w:rPr>
              <w:t>(رحمه الله)</w:t>
            </w:r>
          </w:p>
        </w:tc>
      </w:tr>
      <w:tr w:rsidR="0039438A" w:rsidRPr="00F850AA">
        <w:tc>
          <w:tcPr>
            <w:tcW w:w="1759" w:type="dxa"/>
            <w:vAlign w:val="center"/>
          </w:tcPr>
          <w:p w:rsidR="0039438A" w:rsidRPr="00F850AA" w:rsidRDefault="0039438A" w:rsidP="005B181B">
            <w:pPr>
              <w:widowControl w:val="0"/>
              <w:tabs>
                <w:tab w:val="right" w:leader="dot" w:pos="5138"/>
              </w:tabs>
              <w:spacing w:line="228" w:lineRule="auto"/>
              <w:jc w:val="lowKashida"/>
              <w:rPr>
                <w:rFonts w:cs="B Lotus" w:hint="cs"/>
                <w:b/>
                <w:bCs/>
                <w:sz w:val="2"/>
                <w:szCs w:val="2"/>
                <w:rtl/>
              </w:rPr>
            </w:pPr>
            <w:r w:rsidRPr="00F850AA">
              <w:rPr>
                <w:rFonts w:cs="B Lotus" w:hint="cs"/>
                <w:b/>
                <w:bCs/>
                <w:sz w:val="26"/>
                <w:szCs w:val="26"/>
                <w:rtl/>
              </w:rPr>
              <w:t>ناشر:</w:t>
            </w:r>
            <w:r w:rsidRPr="00F850AA">
              <w:rPr>
                <w:rFonts w:cs="B Lotus"/>
                <w:b/>
                <w:bCs/>
                <w:sz w:val="26"/>
                <w:szCs w:val="26"/>
                <w:rtl/>
              </w:rPr>
              <w:br/>
            </w:r>
          </w:p>
        </w:tc>
        <w:tc>
          <w:tcPr>
            <w:tcW w:w="600" w:type="dxa"/>
          </w:tcPr>
          <w:p w:rsidR="0039438A" w:rsidRPr="00F850AA" w:rsidRDefault="0039438A" w:rsidP="005B181B">
            <w:pPr>
              <w:widowControl w:val="0"/>
              <w:tabs>
                <w:tab w:val="right" w:leader="dot" w:pos="5138"/>
              </w:tabs>
              <w:spacing w:line="228" w:lineRule="auto"/>
              <w:rPr>
                <w:rFonts w:cs="B Lotus" w:hint="cs"/>
                <w:b/>
                <w:bCs/>
                <w:sz w:val="28"/>
                <w:szCs w:val="28"/>
                <w:rtl/>
              </w:rPr>
            </w:pPr>
          </w:p>
        </w:tc>
        <w:tc>
          <w:tcPr>
            <w:tcW w:w="4700" w:type="dxa"/>
          </w:tcPr>
          <w:p w:rsidR="0039438A" w:rsidRPr="00F850AA" w:rsidRDefault="0039438A" w:rsidP="005B181B">
            <w:pPr>
              <w:widowControl w:val="0"/>
              <w:tabs>
                <w:tab w:val="right" w:leader="dot" w:pos="5138"/>
              </w:tabs>
              <w:spacing w:line="228" w:lineRule="auto"/>
              <w:jc w:val="lowKashida"/>
              <w:rPr>
                <w:rFonts w:cs="B Lotus" w:hint="cs"/>
                <w:b/>
                <w:bCs/>
                <w:sz w:val="26"/>
                <w:szCs w:val="26"/>
                <w:rtl/>
              </w:rPr>
            </w:pPr>
            <w:r w:rsidRPr="00F850AA">
              <w:rPr>
                <w:rFonts w:cs="B Lotus" w:hint="cs"/>
                <w:b/>
                <w:bCs/>
                <w:sz w:val="26"/>
                <w:szCs w:val="26"/>
                <w:rtl/>
              </w:rPr>
              <w:t>انتشارات حقيقت</w:t>
            </w:r>
          </w:p>
        </w:tc>
      </w:tr>
      <w:tr w:rsidR="0039438A" w:rsidRPr="00F850AA">
        <w:tc>
          <w:tcPr>
            <w:tcW w:w="1759" w:type="dxa"/>
            <w:vAlign w:val="center"/>
          </w:tcPr>
          <w:p w:rsidR="0039438A" w:rsidRPr="00F850AA" w:rsidRDefault="0039438A" w:rsidP="005B181B">
            <w:pPr>
              <w:widowControl w:val="0"/>
              <w:tabs>
                <w:tab w:val="right" w:leader="dot" w:pos="5138"/>
              </w:tabs>
              <w:spacing w:line="228" w:lineRule="auto"/>
              <w:jc w:val="lowKashida"/>
              <w:rPr>
                <w:rFonts w:cs="B Lotus" w:hint="cs"/>
                <w:b/>
                <w:bCs/>
                <w:sz w:val="2"/>
                <w:szCs w:val="2"/>
                <w:rtl/>
              </w:rPr>
            </w:pPr>
            <w:r w:rsidRPr="00F850AA">
              <w:rPr>
                <w:rFonts w:cs="B Lotus" w:hint="cs"/>
                <w:b/>
                <w:bCs/>
                <w:sz w:val="26"/>
                <w:szCs w:val="26"/>
                <w:rtl/>
              </w:rPr>
              <w:t>تيراژ:</w:t>
            </w:r>
            <w:r w:rsidRPr="00F850AA">
              <w:rPr>
                <w:rFonts w:cs="B Lotus"/>
                <w:b/>
                <w:bCs/>
                <w:sz w:val="26"/>
                <w:szCs w:val="26"/>
                <w:rtl/>
              </w:rPr>
              <w:br/>
            </w:r>
          </w:p>
        </w:tc>
        <w:tc>
          <w:tcPr>
            <w:tcW w:w="600" w:type="dxa"/>
          </w:tcPr>
          <w:p w:rsidR="0039438A" w:rsidRPr="00F850AA" w:rsidRDefault="0039438A" w:rsidP="005B181B">
            <w:pPr>
              <w:widowControl w:val="0"/>
              <w:tabs>
                <w:tab w:val="right" w:leader="dot" w:pos="5138"/>
              </w:tabs>
              <w:spacing w:line="228" w:lineRule="auto"/>
              <w:rPr>
                <w:rFonts w:cs="B Lotus" w:hint="cs"/>
                <w:b/>
                <w:bCs/>
                <w:sz w:val="28"/>
                <w:szCs w:val="28"/>
                <w:rtl/>
              </w:rPr>
            </w:pPr>
          </w:p>
        </w:tc>
        <w:tc>
          <w:tcPr>
            <w:tcW w:w="4700" w:type="dxa"/>
          </w:tcPr>
          <w:p w:rsidR="0039438A" w:rsidRPr="00F850AA" w:rsidRDefault="001652CE" w:rsidP="005B181B">
            <w:pPr>
              <w:widowControl w:val="0"/>
              <w:tabs>
                <w:tab w:val="right" w:leader="dot" w:pos="5138"/>
              </w:tabs>
              <w:spacing w:line="228" w:lineRule="auto"/>
              <w:jc w:val="lowKashida"/>
              <w:rPr>
                <w:rFonts w:cs="B Lotus" w:hint="cs"/>
                <w:b/>
                <w:bCs/>
                <w:sz w:val="26"/>
                <w:szCs w:val="26"/>
                <w:rtl/>
              </w:rPr>
            </w:pPr>
            <w:r>
              <w:rPr>
                <w:rFonts w:cs="B Lotus" w:hint="cs"/>
                <w:b/>
                <w:bCs/>
                <w:sz w:val="26"/>
                <w:szCs w:val="26"/>
                <w:rtl/>
              </w:rPr>
              <w:t>15</w:t>
            </w:r>
            <w:r w:rsidR="0039438A" w:rsidRPr="00F850AA">
              <w:rPr>
                <w:rFonts w:cs="B Lotus" w:hint="cs"/>
                <w:b/>
                <w:bCs/>
                <w:sz w:val="26"/>
                <w:szCs w:val="26"/>
                <w:rtl/>
              </w:rPr>
              <w:t>.000</w:t>
            </w:r>
            <w:r w:rsidR="008F6CEA" w:rsidRPr="00F850AA">
              <w:rPr>
                <w:rFonts w:cs="B Lotus" w:hint="cs"/>
                <w:b/>
                <w:bCs/>
                <w:sz w:val="26"/>
                <w:szCs w:val="26"/>
                <w:rtl/>
              </w:rPr>
              <w:t xml:space="preserve"> </w:t>
            </w:r>
          </w:p>
        </w:tc>
      </w:tr>
      <w:tr w:rsidR="0039438A" w:rsidRPr="00F850AA">
        <w:tc>
          <w:tcPr>
            <w:tcW w:w="1759" w:type="dxa"/>
            <w:vAlign w:val="center"/>
          </w:tcPr>
          <w:p w:rsidR="0039438A" w:rsidRPr="00F850AA" w:rsidRDefault="0039438A" w:rsidP="005B181B">
            <w:pPr>
              <w:widowControl w:val="0"/>
              <w:tabs>
                <w:tab w:val="right" w:leader="dot" w:pos="5138"/>
              </w:tabs>
              <w:spacing w:line="228" w:lineRule="auto"/>
              <w:jc w:val="lowKashida"/>
              <w:rPr>
                <w:rFonts w:hint="cs"/>
                <w:b/>
                <w:bCs/>
                <w:sz w:val="2"/>
                <w:szCs w:val="2"/>
                <w:rtl/>
              </w:rPr>
            </w:pPr>
            <w:r w:rsidRPr="00F850AA">
              <w:rPr>
                <w:rFonts w:cs="B Lotus" w:hint="cs"/>
                <w:b/>
                <w:bCs/>
                <w:sz w:val="26"/>
                <w:szCs w:val="26"/>
                <w:rtl/>
              </w:rPr>
              <w:t xml:space="preserve">سال </w:t>
            </w:r>
            <w:r w:rsidRPr="00F850AA">
              <w:rPr>
                <w:rFonts w:cs="B Lotus" w:hint="eastAsia"/>
                <w:b/>
                <w:bCs/>
                <w:sz w:val="26"/>
                <w:szCs w:val="26"/>
                <w:rtl/>
              </w:rPr>
              <w:t>چاپ:</w:t>
            </w:r>
            <w:r w:rsidRPr="00F850AA">
              <w:rPr>
                <w:b/>
                <w:bCs/>
                <w:sz w:val="26"/>
                <w:szCs w:val="26"/>
                <w:rtl/>
              </w:rPr>
              <w:br/>
            </w:r>
          </w:p>
        </w:tc>
        <w:tc>
          <w:tcPr>
            <w:tcW w:w="600" w:type="dxa"/>
          </w:tcPr>
          <w:p w:rsidR="0039438A" w:rsidRPr="00F850AA" w:rsidRDefault="0039438A" w:rsidP="005B181B">
            <w:pPr>
              <w:widowControl w:val="0"/>
              <w:tabs>
                <w:tab w:val="right" w:leader="dot" w:pos="5138"/>
              </w:tabs>
              <w:spacing w:line="228" w:lineRule="auto"/>
              <w:rPr>
                <w:rFonts w:cs="B Lotus" w:hint="cs"/>
                <w:b/>
                <w:bCs/>
                <w:sz w:val="28"/>
                <w:szCs w:val="28"/>
                <w:rtl/>
              </w:rPr>
            </w:pPr>
          </w:p>
        </w:tc>
        <w:tc>
          <w:tcPr>
            <w:tcW w:w="4700" w:type="dxa"/>
          </w:tcPr>
          <w:p w:rsidR="0039438A" w:rsidRPr="00F850AA" w:rsidRDefault="0039438A" w:rsidP="00FC384D">
            <w:pPr>
              <w:widowControl w:val="0"/>
              <w:tabs>
                <w:tab w:val="right" w:leader="dot" w:pos="5138"/>
              </w:tabs>
              <w:spacing w:line="228" w:lineRule="auto"/>
              <w:jc w:val="lowKashida"/>
              <w:rPr>
                <w:rFonts w:cs="B Lotus" w:hint="cs"/>
                <w:b/>
                <w:bCs/>
                <w:sz w:val="26"/>
                <w:szCs w:val="26"/>
                <w:rtl/>
              </w:rPr>
            </w:pPr>
            <w:r w:rsidRPr="00F850AA">
              <w:rPr>
                <w:rFonts w:cs="B Lotus" w:hint="cs"/>
                <w:b/>
                <w:bCs/>
                <w:sz w:val="26"/>
                <w:szCs w:val="26"/>
                <w:rtl/>
              </w:rPr>
              <w:t>138</w:t>
            </w:r>
            <w:r w:rsidR="001652CE">
              <w:rPr>
                <w:rFonts w:cs="B Lotus" w:hint="cs"/>
                <w:b/>
                <w:bCs/>
                <w:sz w:val="26"/>
                <w:szCs w:val="26"/>
                <w:rtl/>
              </w:rPr>
              <w:t>8</w:t>
            </w:r>
            <w:r w:rsidRPr="00F850AA">
              <w:rPr>
                <w:rFonts w:cs="B Lotus" w:hint="cs"/>
                <w:b/>
                <w:bCs/>
                <w:sz w:val="26"/>
                <w:szCs w:val="26"/>
                <w:rtl/>
              </w:rPr>
              <w:t>هـ. ش برابر</w:t>
            </w:r>
            <w:r w:rsidR="00FC384D">
              <w:rPr>
                <w:rFonts w:cs="B Lotus" w:hint="cs"/>
                <w:b/>
                <w:bCs/>
                <w:sz w:val="26"/>
                <w:szCs w:val="26"/>
                <w:rtl/>
              </w:rPr>
              <w:t xml:space="preserve"> با</w:t>
            </w:r>
            <w:r w:rsidR="00D47E8F" w:rsidRPr="00F850AA">
              <w:rPr>
                <w:rFonts w:cs="B Lotus" w:hint="cs"/>
                <w:b/>
                <w:bCs/>
                <w:sz w:val="26"/>
                <w:szCs w:val="26"/>
                <w:rtl/>
              </w:rPr>
              <w:t xml:space="preserve"> </w:t>
            </w:r>
            <w:r w:rsidR="001652CE">
              <w:rPr>
                <w:rFonts w:cs="B Lotus" w:hint="cs"/>
                <w:b/>
                <w:bCs/>
                <w:sz w:val="26"/>
                <w:szCs w:val="26"/>
                <w:rtl/>
              </w:rPr>
              <w:t>صفر</w:t>
            </w:r>
            <w:r w:rsidRPr="00F850AA">
              <w:rPr>
                <w:rFonts w:cs="B Lotus" w:hint="cs"/>
                <w:b/>
                <w:bCs/>
                <w:sz w:val="26"/>
                <w:szCs w:val="26"/>
                <w:rtl/>
              </w:rPr>
              <w:t xml:space="preserve"> 14</w:t>
            </w:r>
            <w:r w:rsidR="001652CE">
              <w:rPr>
                <w:rFonts w:cs="B Lotus" w:hint="cs"/>
                <w:b/>
                <w:bCs/>
                <w:sz w:val="26"/>
                <w:szCs w:val="26"/>
                <w:rtl/>
              </w:rPr>
              <w:t>30</w:t>
            </w:r>
            <w:r w:rsidRPr="00F850AA">
              <w:rPr>
                <w:rFonts w:cs="B Lotus" w:hint="cs"/>
                <w:b/>
                <w:bCs/>
                <w:sz w:val="26"/>
                <w:szCs w:val="26"/>
                <w:rtl/>
              </w:rPr>
              <w:t>.ق</w:t>
            </w:r>
          </w:p>
        </w:tc>
      </w:tr>
      <w:tr w:rsidR="0039438A" w:rsidRPr="00F850AA">
        <w:tc>
          <w:tcPr>
            <w:tcW w:w="1759" w:type="dxa"/>
            <w:vAlign w:val="center"/>
          </w:tcPr>
          <w:p w:rsidR="0039438A" w:rsidRPr="00F850AA" w:rsidRDefault="0039438A" w:rsidP="005B181B">
            <w:pPr>
              <w:widowControl w:val="0"/>
              <w:tabs>
                <w:tab w:val="right" w:leader="dot" w:pos="5138"/>
              </w:tabs>
              <w:spacing w:line="228" w:lineRule="auto"/>
              <w:jc w:val="lowKashida"/>
              <w:rPr>
                <w:rFonts w:cs="B Lotus" w:hint="cs"/>
                <w:b/>
                <w:bCs/>
                <w:sz w:val="2"/>
                <w:szCs w:val="2"/>
                <w:rtl/>
              </w:rPr>
            </w:pPr>
            <w:r w:rsidRPr="00F850AA">
              <w:rPr>
                <w:rFonts w:cs="B Lotus" w:hint="cs"/>
                <w:b/>
                <w:bCs/>
                <w:sz w:val="26"/>
                <w:szCs w:val="26"/>
                <w:rtl/>
              </w:rPr>
              <w:t>نوبت چاپ:</w:t>
            </w:r>
            <w:r w:rsidRPr="00F850AA">
              <w:rPr>
                <w:rFonts w:cs="B Lotus"/>
                <w:b/>
                <w:bCs/>
                <w:sz w:val="26"/>
                <w:szCs w:val="26"/>
                <w:rtl/>
              </w:rPr>
              <w:br/>
            </w:r>
          </w:p>
        </w:tc>
        <w:tc>
          <w:tcPr>
            <w:tcW w:w="600" w:type="dxa"/>
          </w:tcPr>
          <w:p w:rsidR="0039438A" w:rsidRPr="00F850AA" w:rsidRDefault="0039438A" w:rsidP="005B181B">
            <w:pPr>
              <w:widowControl w:val="0"/>
              <w:tabs>
                <w:tab w:val="right" w:leader="dot" w:pos="5138"/>
              </w:tabs>
              <w:spacing w:line="228" w:lineRule="auto"/>
              <w:rPr>
                <w:rFonts w:cs="B Lotus" w:hint="cs"/>
                <w:b/>
                <w:bCs/>
                <w:sz w:val="28"/>
                <w:szCs w:val="28"/>
                <w:rtl/>
              </w:rPr>
            </w:pPr>
          </w:p>
        </w:tc>
        <w:tc>
          <w:tcPr>
            <w:tcW w:w="4700" w:type="dxa"/>
          </w:tcPr>
          <w:p w:rsidR="0039438A" w:rsidRPr="00F850AA" w:rsidRDefault="0039438A" w:rsidP="005B181B">
            <w:pPr>
              <w:widowControl w:val="0"/>
              <w:tabs>
                <w:tab w:val="right" w:leader="dot" w:pos="5138"/>
              </w:tabs>
              <w:spacing w:line="228" w:lineRule="auto"/>
              <w:jc w:val="lowKashida"/>
              <w:rPr>
                <w:rFonts w:cs="B Lotus" w:hint="cs"/>
                <w:b/>
                <w:bCs/>
                <w:sz w:val="26"/>
                <w:szCs w:val="26"/>
                <w:rtl/>
              </w:rPr>
            </w:pPr>
            <w:r w:rsidRPr="00F850AA">
              <w:rPr>
                <w:rFonts w:cs="B Lotus" w:hint="cs"/>
                <w:b/>
                <w:bCs/>
                <w:sz w:val="26"/>
                <w:szCs w:val="26"/>
                <w:rtl/>
              </w:rPr>
              <w:t>اول</w:t>
            </w:r>
          </w:p>
        </w:tc>
      </w:tr>
      <w:tr w:rsidR="0039438A" w:rsidRPr="00F850AA">
        <w:tc>
          <w:tcPr>
            <w:tcW w:w="1759" w:type="dxa"/>
            <w:vAlign w:val="center"/>
          </w:tcPr>
          <w:p w:rsidR="0039438A" w:rsidRPr="00F850AA" w:rsidRDefault="0039438A" w:rsidP="005B181B">
            <w:pPr>
              <w:widowControl w:val="0"/>
              <w:tabs>
                <w:tab w:val="right" w:leader="dot" w:pos="5138"/>
              </w:tabs>
              <w:spacing w:line="228" w:lineRule="auto"/>
              <w:jc w:val="lowKashida"/>
              <w:rPr>
                <w:rFonts w:cs="B Lotus" w:hint="cs"/>
                <w:b/>
                <w:bCs/>
                <w:spacing w:val="-8"/>
                <w:sz w:val="2"/>
                <w:szCs w:val="2"/>
                <w:rtl/>
              </w:rPr>
            </w:pPr>
            <w:r w:rsidRPr="00F850AA">
              <w:rPr>
                <w:rFonts w:cs="B Lotus" w:hint="cs"/>
                <w:b/>
                <w:bCs/>
                <w:spacing w:val="-8"/>
                <w:sz w:val="26"/>
                <w:szCs w:val="26"/>
                <w:rtl/>
              </w:rPr>
              <w:t>آدرس ايميل:</w:t>
            </w:r>
            <w:r w:rsidRPr="00F850AA">
              <w:rPr>
                <w:rFonts w:cs="B Lotus"/>
                <w:b/>
                <w:bCs/>
                <w:spacing w:val="-8"/>
                <w:sz w:val="26"/>
                <w:szCs w:val="26"/>
                <w:rtl/>
              </w:rPr>
              <w:br/>
            </w:r>
          </w:p>
        </w:tc>
        <w:tc>
          <w:tcPr>
            <w:tcW w:w="600" w:type="dxa"/>
          </w:tcPr>
          <w:p w:rsidR="0039438A" w:rsidRPr="00F850AA" w:rsidRDefault="0039438A" w:rsidP="005B181B">
            <w:pPr>
              <w:widowControl w:val="0"/>
              <w:tabs>
                <w:tab w:val="right" w:leader="dot" w:pos="5138"/>
              </w:tabs>
              <w:spacing w:line="228" w:lineRule="auto"/>
              <w:rPr>
                <w:rFonts w:cs="B Lotus" w:hint="cs"/>
                <w:sz w:val="28"/>
                <w:szCs w:val="28"/>
                <w:rtl/>
              </w:rPr>
            </w:pPr>
          </w:p>
        </w:tc>
        <w:tc>
          <w:tcPr>
            <w:tcW w:w="4700" w:type="dxa"/>
          </w:tcPr>
          <w:p w:rsidR="0039438A" w:rsidRPr="00947B45" w:rsidRDefault="00947B45" w:rsidP="00947B45">
            <w:pPr>
              <w:widowControl w:val="0"/>
              <w:tabs>
                <w:tab w:val="right" w:leader="dot" w:pos="5138"/>
              </w:tabs>
              <w:bidi w:val="0"/>
              <w:spacing w:line="228" w:lineRule="auto"/>
              <w:rPr>
                <w:rFonts w:ascii="Verdana" w:hAnsi="Verdana" w:cs="Vrinda"/>
                <w:sz w:val="26"/>
                <w:szCs w:val="26"/>
              </w:rPr>
            </w:pPr>
            <w:hyperlink r:id="rId7" w:history="1">
              <w:r w:rsidRPr="00947B45">
                <w:rPr>
                  <w:rStyle w:val="Hyperlink"/>
                  <w:color w:val="auto"/>
                  <w:u w:val="none"/>
                </w:rPr>
                <w:t xml:space="preserve"> </w:t>
              </w:r>
              <w:r w:rsidRPr="00947B45">
                <w:rPr>
                  <w:rStyle w:val="Hyperlink"/>
                  <w:rFonts w:ascii="Verdana" w:hAnsi="Verdana" w:cs="Vrinda"/>
                  <w:color w:val="auto"/>
                  <w:sz w:val="26"/>
                  <w:szCs w:val="26"/>
                  <w:u w:val="none"/>
                </w:rPr>
                <w:t>aqeedehlibrary@gmail.com</w:t>
              </w:r>
            </w:hyperlink>
          </w:p>
          <w:p w:rsidR="0039438A" w:rsidRPr="00F850AA" w:rsidRDefault="0039438A" w:rsidP="005B181B">
            <w:pPr>
              <w:widowControl w:val="0"/>
              <w:tabs>
                <w:tab w:val="right" w:leader="dot" w:pos="5138"/>
              </w:tabs>
              <w:spacing w:line="228" w:lineRule="auto"/>
              <w:jc w:val="right"/>
              <w:rPr>
                <w:rFonts w:ascii="Verdana" w:hAnsi="Verdana" w:hint="cs"/>
                <w:sz w:val="2"/>
                <w:szCs w:val="2"/>
                <w:rtl/>
              </w:rPr>
            </w:pPr>
          </w:p>
        </w:tc>
      </w:tr>
      <w:tr w:rsidR="0039438A" w:rsidRPr="00F850AA">
        <w:tc>
          <w:tcPr>
            <w:tcW w:w="1759" w:type="dxa"/>
            <w:vMerge w:val="restart"/>
            <w:vAlign w:val="center"/>
          </w:tcPr>
          <w:p w:rsidR="0039438A" w:rsidRPr="00F850AA" w:rsidRDefault="0039438A" w:rsidP="005B181B">
            <w:pPr>
              <w:widowControl w:val="0"/>
              <w:tabs>
                <w:tab w:val="right" w:leader="dot" w:pos="5138"/>
              </w:tabs>
              <w:spacing w:line="228" w:lineRule="auto"/>
              <w:jc w:val="lowKashida"/>
              <w:rPr>
                <w:rFonts w:cs="B Lotus" w:hint="cs"/>
                <w:b/>
                <w:bCs/>
                <w:spacing w:val="-8"/>
                <w:sz w:val="26"/>
                <w:szCs w:val="26"/>
                <w:rtl/>
              </w:rPr>
            </w:pPr>
            <w:r w:rsidRPr="00F850AA">
              <w:rPr>
                <w:rFonts w:cs="B Lotus" w:hint="cs"/>
                <w:b/>
                <w:bCs/>
                <w:spacing w:val="-8"/>
                <w:sz w:val="26"/>
                <w:szCs w:val="26"/>
                <w:rtl/>
              </w:rPr>
              <w:t>سايتهاى مفيد:</w:t>
            </w:r>
          </w:p>
        </w:tc>
        <w:tc>
          <w:tcPr>
            <w:tcW w:w="600" w:type="dxa"/>
          </w:tcPr>
          <w:p w:rsidR="0039438A" w:rsidRPr="00F850AA" w:rsidRDefault="0039438A" w:rsidP="005B181B">
            <w:pPr>
              <w:widowControl w:val="0"/>
              <w:tabs>
                <w:tab w:val="right" w:leader="dot" w:pos="5138"/>
              </w:tabs>
              <w:spacing w:line="228" w:lineRule="auto"/>
              <w:rPr>
                <w:rFonts w:cs="B Lotus" w:hint="cs"/>
                <w:sz w:val="28"/>
                <w:szCs w:val="28"/>
                <w:rtl/>
              </w:rPr>
            </w:pPr>
          </w:p>
        </w:tc>
        <w:tc>
          <w:tcPr>
            <w:tcW w:w="4700" w:type="dxa"/>
          </w:tcPr>
          <w:p w:rsidR="0039438A" w:rsidRPr="00947B45" w:rsidRDefault="0039438A" w:rsidP="005B181B">
            <w:pPr>
              <w:widowControl w:val="0"/>
              <w:tabs>
                <w:tab w:val="right" w:leader="dot" w:pos="5138"/>
              </w:tabs>
              <w:spacing w:line="228" w:lineRule="auto"/>
              <w:jc w:val="right"/>
              <w:rPr>
                <w:rFonts w:ascii="Verdana" w:hAnsi="Verdana" w:cs="Vrinda"/>
                <w:sz w:val="26"/>
                <w:szCs w:val="26"/>
              </w:rPr>
            </w:pPr>
            <w:hyperlink r:id="rId8" w:history="1">
              <w:r w:rsidRPr="00947B45">
                <w:rPr>
                  <w:rStyle w:val="Hyperlink"/>
                  <w:rFonts w:ascii="Verdana" w:hAnsi="Verdana" w:cs="Vrinda"/>
                  <w:color w:val="auto"/>
                  <w:sz w:val="26"/>
                  <w:szCs w:val="26"/>
                  <w:u w:val="none"/>
                </w:rPr>
                <w:t>www.aqeedeh.com</w:t>
              </w:r>
            </w:hyperlink>
          </w:p>
        </w:tc>
      </w:tr>
      <w:tr w:rsidR="0039438A" w:rsidRPr="00F850AA">
        <w:tc>
          <w:tcPr>
            <w:tcW w:w="1759" w:type="dxa"/>
            <w:vMerge/>
            <w:vAlign w:val="center"/>
          </w:tcPr>
          <w:p w:rsidR="0039438A" w:rsidRPr="00F850AA" w:rsidRDefault="0039438A" w:rsidP="005B181B">
            <w:pPr>
              <w:widowControl w:val="0"/>
              <w:tabs>
                <w:tab w:val="right" w:leader="dot" w:pos="5138"/>
              </w:tabs>
              <w:spacing w:line="228" w:lineRule="auto"/>
              <w:jc w:val="lowKashida"/>
              <w:rPr>
                <w:rFonts w:cs="B Lotus" w:hint="cs"/>
                <w:b/>
                <w:bCs/>
                <w:sz w:val="26"/>
                <w:szCs w:val="26"/>
                <w:rtl/>
              </w:rPr>
            </w:pPr>
          </w:p>
        </w:tc>
        <w:tc>
          <w:tcPr>
            <w:tcW w:w="600" w:type="dxa"/>
          </w:tcPr>
          <w:p w:rsidR="0039438A" w:rsidRPr="00F850AA" w:rsidRDefault="0039438A" w:rsidP="005B181B">
            <w:pPr>
              <w:widowControl w:val="0"/>
              <w:tabs>
                <w:tab w:val="right" w:leader="dot" w:pos="5138"/>
              </w:tabs>
              <w:spacing w:line="228" w:lineRule="auto"/>
              <w:rPr>
                <w:rFonts w:cs="B Lotus" w:hint="cs"/>
                <w:sz w:val="28"/>
                <w:szCs w:val="28"/>
                <w:rtl/>
              </w:rPr>
            </w:pPr>
          </w:p>
        </w:tc>
        <w:tc>
          <w:tcPr>
            <w:tcW w:w="4700" w:type="dxa"/>
          </w:tcPr>
          <w:p w:rsidR="0039438A" w:rsidRPr="00947B45" w:rsidRDefault="0039438A" w:rsidP="005B181B">
            <w:pPr>
              <w:widowControl w:val="0"/>
              <w:tabs>
                <w:tab w:val="right" w:leader="dot" w:pos="5138"/>
              </w:tabs>
              <w:spacing w:line="228" w:lineRule="auto"/>
              <w:jc w:val="right"/>
              <w:rPr>
                <w:rFonts w:ascii="Verdana" w:hAnsi="Verdana" w:cs="Vrinda"/>
                <w:sz w:val="26"/>
                <w:szCs w:val="26"/>
                <w:rtl/>
              </w:rPr>
            </w:pPr>
            <w:hyperlink r:id="rId9" w:history="1">
              <w:r w:rsidRPr="00947B45">
                <w:rPr>
                  <w:rStyle w:val="Hyperlink"/>
                  <w:rFonts w:ascii="Verdana" w:hAnsi="Verdana" w:cs="Vrinda"/>
                  <w:color w:val="auto"/>
                  <w:sz w:val="26"/>
                  <w:szCs w:val="26"/>
                  <w:u w:val="none"/>
                </w:rPr>
                <w:t>www.ahlesonnat.net</w:t>
              </w:r>
            </w:hyperlink>
          </w:p>
        </w:tc>
      </w:tr>
      <w:tr w:rsidR="0039438A" w:rsidRPr="00F850AA">
        <w:tc>
          <w:tcPr>
            <w:tcW w:w="1759" w:type="dxa"/>
            <w:vMerge/>
            <w:vAlign w:val="center"/>
          </w:tcPr>
          <w:p w:rsidR="0039438A" w:rsidRPr="00F850AA" w:rsidRDefault="0039438A" w:rsidP="005B181B">
            <w:pPr>
              <w:widowControl w:val="0"/>
              <w:tabs>
                <w:tab w:val="right" w:leader="dot" w:pos="5138"/>
              </w:tabs>
              <w:spacing w:line="228" w:lineRule="auto"/>
              <w:jc w:val="lowKashida"/>
              <w:rPr>
                <w:rFonts w:cs="B Lotus" w:hint="cs"/>
                <w:b/>
                <w:bCs/>
                <w:sz w:val="26"/>
                <w:szCs w:val="26"/>
                <w:rtl/>
              </w:rPr>
            </w:pPr>
          </w:p>
        </w:tc>
        <w:tc>
          <w:tcPr>
            <w:tcW w:w="600" w:type="dxa"/>
          </w:tcPr>
          <w:p w:rsidR="0039438A" w:rsidRPr="00F850AA" w:rsidRDefault="0039438A" w:rsidP="005B181B">
            <w:pPr>
              <w:widowControl w:val="0"/>
              <w:tabs>
                <w:tab w:val="right" w:leader="dot" w:pos="5138"/>
              </w:tabs>
              <w:spacing w:line="228" w:lineRule="auto"/>
              <w:rPr>
                <w:rFonts w:cs="B Lotus" w:hint="cs"/>
                <w:sz w:val="28"/>
                <w:szCs w:val="28"/>
                <w:rtl/>
              </w:rPr>
            </w:pPr>
          </w:p>
        </w:tc>
        <w:tc>
          <w:tcPr>
            <w:tcW w:w="4700" w:type="dxa"/>
          </w:tcPr>
          <w:p w:rsidR="0039438A" w:rsidRPr="00947B45" w:rsidRDefault="0039438A" w:rsidP="005B181B">
            <w:pPr>
              <w:widowControl w:val="0"/>
              <w:tabs>
                <w:tab w:val="right" w:leader="dot" w:pos="5138"/>
              </w:tabs>
              <w:spacing w:line="228" w:lineRule="auto"/>
              <w:jc w:val="right"/>
              <w:rPr>
                <w:rFonts w:ascii="Verdana" w:hAnsi="Verdana" w:cs="Vrinda"/>
                <w:sz w:val="26"/>
                <w:szCs w:val="26"/>
              </w:rPr>
            </w:pPr>
            <w:hyperlink r:id="rId10" w:history="1">
              <w:r w:rsidRPr="00947B45">
                <w:rPr>
                  <w:rStyle w:val="Hyperlink"/>
                  <w:rFonts w:ascii="Verdana" w:hAnsi="Verdana" w:cs="Vrinda"/>
                  <w:color w:val="auto"/>
                  <w:sz w:val="26"/>
                  <w:szCs w:val="26"/>
                  <w:u w:val="none"/>
                </w:rPr>
                <w:t>www.isl.org.uk</w:t>
              </w:r>
            </w:hyperlink>
          </w:p>
        </w:tc>
      </w:tr>
      <w:tr w:rsidR="0039438A" w:rsidRPr="00F850AA">
        <w:trPr>
          <w:trHeight w:val="357"/>
        </w:trPr>
        <w:tc>
          <w:tcPr>
            <w:tcW w:w="1759" w:type="dxa"/>
            <w:vMerge/>
            <w:vAlign w:val="center"/>
          </w:tcPr>
          <w:p w:rsidR="0039438A" w:rsidRPr="00F850AA" w:rsidRDefault="0039438A" w:rsidP="005B181B">
            <w:pPr>
              <w:widowControl w:val="0"/>
              <w:tabs>
                <w:tab w:val="right" w:leader="dot" w:pos="5138"/>
              </w:tabs>
              <w:spacing w:line="228" w:lineRule="auto"/>
              <w:jc w:val="lowKashida"/>
              <w:rPr>
                <w:rFonts w:cs="B Lotus" w:hint="cs"/>
                <w:b/>
                <w:bCs/>
                <w:sz w:val="26"/>
                <w:szCs w:val="26"/>
                <w:rtl/>
              </w:rPr>
            </w:pPr>
          </w:p>
        </w:tc>
        <w:tc>
          <w:tcPr>
            <w:tcW w:w="600" w:type="dxa"/>
          </w:tcPr>
          <w:p w:rsidR="0039438A" w:rsidRPr="00F850AA" w:rsidRDefault="0039438A" w:rsidP="005B181B">
            <w:pPr>
              <w:widowControl w:val="0"/>
              <w:tabs>
                <w:tab w:val="right" w:leader="dot" w:pos="5138"/>
              </w:tabs>
              <w:spacing w:line="228" w:lineRule="auto"/>
              <w:rPr>
                <w:rFonts w:cs="B Lotus" w:hint="cs"/>
                <w:sz w:val="28"/>
                <w:szCs w:val="28"/>
                <w:rtl/>
              </w:rPr>
            </w:pPr>
          </w:p>
        </w:tc>
        <w:tc>
          <w:tcPr>
            <w:tcW w:w="4700" w:type="dxa"/>
          </w:tcPr>
          <w:p w:rsidR="0039438A" w:rsidRPr="00947B45" w:rsidRDefault="0039438A" w:rsidP="005B181B">
            <w:pPr>
              <w:widowControl w:val="0"/>
              <w:tabs>
                <w:tab w:val="right" w:leader="dot" w:pos="5138"/>
              </w:tabs>
              <w:spacing w:line="228" w:lineRule="auto"/>
              <w:jc w:val="right"/>
              <w:rPr>
                <w:rFonts w:ascii="Verdana" w:hAnsi="Verdana" w:cs="Vrinda"/>
                <w:sz w:val="26"/>
                <w:szCs w:val="26"/>
              </w:rPr>
            </w:pPr>
            <w:hyperlink r:id="rId11" w:tgtFrame="_blank" w:history="1">
              <w:r w:rsidRPr="00947B45">
                <w:rPr>
                  <w:rStyle w:val="Hyperlink"/>
                  <w:rFonts w:ascii="Verdana" w:hAnsi="Verdana" w:cs="Vrinda"/>
                  <w:color w:val="auto"/>
                  <w:sz w:val="26"/>
                  <w:szCs w:val="26"/>
                  <w:u w:val="none"/>
                </w:rPr>
                <w:t>www.islamtape.com</w:t>
              </w:r>
            </w:hyperlink>
          </w:p>
        </w:tc>
      </w:tr>
    </w:tbl>
    <w:p w:rsidR="00FC384D" w:rsidRDefault="00FC384D" w:rsidP="005B181B">
      <w:pPr>
        <w:pStyle w:val="StyleComplexBLotus12ptJustifiedFirstline05cmCharCharChar2CharCharChar"/>
        <w:widowControl w:val="0"/>
        <w:tabs>
          <w:tab w:val="left" w:pos="3241"/>
        </w:tabs>
        <w:spacing w:line="218" w:lineRule="auto"/>
        <w:jc w:val="center"/>
        <w:rPr>
          <w:sz w:val="28"/>
          <w:szCs w:val="28"/>
          <w:rtl/>
        </w:rPr>
        <w:sectPr w:rsidR="00FC384D" w:rsidSect="00DE3D03">
          <w:headerReference w:type="even" r:id="rId12"/>
          <w:headerReference w:type="default" r:id="rId13"/>
          <w:footnotePr>
            <w:numRestart w:val="eachPage"/>
          </w:footnotePr>
          <w:type w:val="evenPage"/>
          <w:pgSz w:w="11907" w:h="16840" w:code="9"/>
          <w:pgMar w:top="2982" w:right="2398" w:bottom="2982" w:left="2398" w:header="1418" w:footer="2835" w:gutter="0"/>
          <w:cols w:space="720"/>
          <w:titlePg/>
          <w:bidi/>
          <w:rtlGutter/>
          <w:docGrid w:linePitch="272"/>
        </w:sectPr>
      </w:pPr>
    </w:p>
    <w:p w:rsidR="00FF03BA" w:rsidRPr="00F850AA" w:rsidRDefault="00FF03BA" w:rsidP="005B181B">
      <w:pPr>
        <w:pStyle w:val="StyleComplexBLotus12ptJustifiedFirstline05cmCharCharChar2CharCharChar"/>
        <w:widowControl w:val="0"/>
        <w:tabs>
          <w:tab w:val="left" w:pos="3241"/>
        </w:tabs>
        <w:spacing w:line="218" w:lineRule="auto"/>
        <w:jc w:val="center"/>
        <w:rPr>
          <w:rFonts w:cs="B Jadid" w:hint="cs"/>
          <w:sz w:val="28"/>
          <w:szCs w:val="28"/>
          <w:rtl/>
          <w:lang w:bidi="fa-IR"/>
        </w:rPr>
      </w:pPr>
      <w:r w:rsidRPr="00F850AA">
        <w:rPr>
          <w:rFonts w:cs="B Jadid" w:hint="cs"/>
          <w:sz w:val="28"/>
          <w:szCs w:val="28"/>
          <w:rtl/>
          <w:lang w:bidi="fa-IR"/>
        </w:rPr>
        <w:t>فهرست مطالب</w:t>
      </w:r>
    </w:p>
    <w:p w:rsidR="00FF03BA" w:rsidRPr="00F850AA" w:rsidRDefault="00FF03BA" w:rsidP="005B181B">
      <w:pPr>
        <w:widowControl w:val="0"/>
        <w:spacing w:line="218" w:lineRule="auto"/>
        <w:ind w:firstLine="284"/>
        <w:jc w:val="center"/>
        <w:rPr>
          <w:rFonts w:cs="mohammad bold art 1" w:hint="cs"/>
          <w:sz w:val="30"/>
          <w:szCs w:val="30"/>
          <w:rtl/>
          <w:lang w:bidi="fa-IR"/>
        </w:rPr>
      </w:pPr>
    </w:p>
    <w:p w:rsidR="00DE3D03" w:rsidRDefault="00DE3D03">
      <w:pPr>
        <w:pStyle w:val="10"/>
        <w:tabs>
          <w:tab w:val="right" w:leader="dot" w:pos="7101"/>
        </w:tabs>
        <w:rPr>
          <w:rFonts w:ascii="Calibri" w:hAnsi="Calibri" w:cs="Arial"/>
          <w:b w:val="0"/>
          <w:caps w:val="0"/>
          <w:noProof/>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"Heading 1,1,Heading 3,2</w:instrText>
      </w:r>
      <w:r>
        <w:rPr>
          <w:rFonts w:hint="cs"/>
          <w:rtl/>
        </w:rPr>
        <w:instrText>"</w:instrText>
      </w:r>
      <w:r>
        <w:rPr>
          <w:rtl/>
        </w:rPr>
        <w:instrText xml:space="preserve"> </w:instrText>
      </w:r>
      <w:r>
        <w:rPr>
          <w:rtl/>
        </w:rPr>
        <w:fldChar w:fldCharType="separate"/>
      </w:r>
      <w:hyperlink w:anchor="_Toc224905110" w:history="1">
        <w:r w:rsidRPr="0062759D">
          <w:rPr>
            <w:rStyle w:val="Hyperlink"/>
            <w:rFonts w:hint="eastAsia"/>
            <w:noProof/>
            <w:rtl/>
          </w:rPr>
          <w:t>زندگ</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نامه</w:t>
        </w:r>
        <w:r w:rsidRPr="0062759D">
          <w:rPr>
            <w:rStyle w:val="Hyperlink"/>
            <w:noProof/>
            <w:rtl/>
          </w:rPr>
          <w:t xml:space="preserve"> </w:t>
        </w:r>
        <w:r w:rsidRPr="0062759D">
          <w:rPr>
            <w:rStyle w:val="Hyperlink"/>
            <w:rFonts w:hint="eastAsia"/>
            <w:noProof/>
            <w:rtl/>
          </w:rPr>
          <w:t>استاد</w:t>
        </w:r>
        <w:r w:rsidRPr="0062759D">
          <w:rPr>
            <w:rStyle w:val="Hyperlink"/>
            <w:noProof/>
            <w:rtl/>
          </w:rPr>
          <w:t xml:space="preserve"> </w:t>
        </w:r>
        <w:r w:rsidRPr="0062759D">
          <w:rPr>
            <w:rStyle w:val="Hyperlink"/>
            <w:rFonts w:hint="eastAsia"/>
            <w:noProof/>
            <w:rtl/>
          </w:rPr>
          <w:t>ح</w:t>
        </w:r>
        <w:r w:rsidRPr="0062759D">
          <w:rPr>
            <w:rStyle w:val="Hyperlink"/>
            <w:rFonts w:hint="cs"/>
            <w:noProof/>
            <w:rtl/>
          </w:rPr>
          <w:t>ی</w:t>
        </w:r>
        <w:r w:rsidRPr="0062759D">
          <w:rPr>
            <w:rStyle w:val="Hyperlink"/>
            <w:rFonts w:hint="eastAsia"/>
            <w:noProof/>
            <w:rtl/>
          </w:rPr>
          <w:t>در</w:t>
        </w:r>
        <w:r w:rsidRPr="0062759D">
          <w:rPr>
            <w:rStyle w:val="Hyperlink"/>
            <w:noProof/>
            <w:rtl/>
          </w:rPr>
          <w:t xml:space="preserve"> </w:t>
        </w:r>
        <w:r w:rsidRPr="0062759D">
          <w:rPr>
            <w:rStyle w:val="Hyperlink"/>
            <w:rFonts w:hint="eastAsia"/>
            <w:noProof/>
            <w:rtl/>
          </w:rPr>
          <w:t>عل</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قلمداران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Toc224905110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11" w:history="1">
        <w:r w:rsidRPr="0062759D">
          <w:rPr>
            <w:rStyle w:val="Hyperlink"/>
            <w:rFonts w:hint="eastAsia"/>
            <w:noProof/>
            <w:rtl/>
          </w:rPr>
          <w:t>حيدر</w:t>
        </w:r>
        <w:r w:rsidRPr="0062759D">
          <w:rPr>
            <w:rStyle w:val="Hyperlink"/>
            <w:noProof/>
            <w:rtl/>
          </w:rPr>
          <w:t xml:space="preserve"> </w:t>
        </w:r>
        <w:r w:rsidRPr="0062759D">
          <w:rPr>
            <w:rStyle w:val="Hyperlink"/>
            <w:rFonts w:hint="eastAsia"/>
            <w:noProof/>
            <w:rtl/>
          </w:rPr>
          <w:t>عل</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قلمداران،</w:t>
        </w:r>
        <w:r w:rsidRPr="0062759D">
          <w:rPr>
            <w:rStyle w:val="Hyperlink"/>
            <w:noProof/>
            <w:rtl/>
          </w:rPr>
          <w:t xml:space="preserve"> </w:t>
        </w:r>
        <w:r w:rsidRPr="0062759D">
          <w:rPr>
            <w:rStyle w:val="Hyperlink"/>
            <w:rFonts w:hint="eastAsia"/>
            <w:noProof/>
            <w:rtl/>
          </w:rPr>
          <w:t>نابغه‌</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گمنام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Toc224905111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12" w:history="1">
        <w:r w:rsidRPr="0062759D">
          <w:rPr>
            <w:rStyle w:val="Hyperlink"/>
            <w:rFonts w:hint="eastAsia"/>
            <w:noProof/>
            <w:rtl/>
          </w:rPr>
          <w:t>آشنايي</w:t>
        </w:r>
        <w:r w:rsidRPr="0062759D">
          <w:rPr>
            <w:rStyle w:val="Hyperlink"/>
            <w:noProof/>
            <w:rtl/>
          </w:rPr>
          <w:t xml:space="preserve"> </w:t>
        </w:r>
        <w:r w:rsidRPr="0062759D">
          <w:rPr>
            <w:rStyle w:val="Hyperlink"/>
            <w:rFonts w:hint="eastAsia"/>
            <w:noProof/>
            <w:rtl/>
          </w:rPr>
          <w:t>قلمداران</w:t>
        </w:r>
        <w:r w:rsidRPr="0062759D">
          <w:rPr>
            <w:rStyle w:val="Hyperlink"/>
            <w:noProof/>
            <w:rtl/>
          </w:rPr>
          <w:t xml:space="preserve"> </w:t>
        </w:r>
        <w:r w:rsidRPr="0062759D">
          <w:rPr>
            <w:rStyle w:val="Hyperlink"/>
            <w:rFonts w:hint="eastAsia"/>
            <w:noProof/>
            <w:rtl/>
          </w:rPr>
          <w:t>با</w:t>
        </w:r>
        <w:r w:rsidRPr="0062759D">
          <w:rPr>
            <w:rStyle w:val="Hyperlink"/>
            <w:noProof/>
            <w:rtl/>
          </w:rPr>
          <w:t xml:space="preserve"> </w:t>
        </w:r>
        <w:r w:rsidRPr="0062759D">
          <w:rPr>
            <w:rStyle w:val="Hyperlink"/>
            <w:rFonts w:hint="eastAsia"/>
            <w:noProof/>
            <w:rtl/>
          </w:rPr>
          <w:t>شخصيتهاي</w:t>
        </w:r>
        <w:r w:rsidRPr="0062759D">
          <w:rPr>
            <w:rStyle w:val="Hyperlink"/>
            <w:noProof/>
            <w:rtl/>
          </w:rPr>
          <w:t xml:space="preserve"> </w:t>
        </w:r>
        <w:r w:rsidRPr="0062759D">
          <w:rPr>
            <w:rStyle w:val="Hyperlink"/>
            <w:rFonts w:hint="eastAsia"/>
            <w:noProof/>
            <w:rtl/>
          </w:rPr>
          <w:t>معاصر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Toc224905112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13" w:history="1">
        <w:r w:rsidRPr="0062759D">
          <w:rPr>
            <w:rStyle w:val="Hyperlink"/>
            <w:rFonts w:hint="eastAsia"/>
            <w:noProof/>
            <w:rtl/>
          </w:rPr>
          <w:t>جريان</w:t>
        </w:r>
        <w:r w:rsidRPr="0062759D">
          <w:rPr>
            <w:rStyle w:val="Hyperlink"/>
            <w:noProof/>
            <w:rtl/>
          </w:rPr>
          <w:t xml:space="preserve"> </w:t>
        </w:r>
        <w:r w:rsidRPr="0062759D">
          <w:rPr>
            <w:rStyle w:val="Hyperlink"/>
            <w:rFonts w:hint="eastAsia"/>
            <w:noProof/>
            <w:rtl/>
          </w:rPr>
          <w:t>ترور</w:t>
        </w:r>
        <w:r w:rsidRPr="0062759D">
          <w:rPr>
            <w:rStyle w:val="Hyperlink"/>
            <w:noProof/>
            <w:rtl/>
          </w:rPr>
          <w:t xml:space="preserve"> </w:t>
        </w:r>
        <w:r w:rsidRPr="0062759D">
          <w:rPr>
            <w:rStyle w:val="Hyperlink"/>
            <w:rFonts w:hint="eastAsia"/>
            <w:noProof/>
            <w:rtl/>
          </w:rPr>
          <w:t>و</w:t>
        </w:r>
        <w:r w:rsidRPr="0062759D">
          <w:rPr>
            <w:rStyle w:val="Hyperlink"/>
            <w:noProof/>
            <w:rtl/>
          </w:rPr>
          <w:t xml:space="preserve"> </w:t>
        </w:r>
        <w:r w:rsidRPr="0062759D">
          <w:rPr>
            <w:rStyle w:val="Hyperlink"/>
            <w:rFonts w:hint="eastAsia"/>
            <w:noProof/>
            <w:rtl/>
          </w:rPr>
          <w:t>ديگر</w:t>
        </w:r>
        <w:r w:rsidRPr="0062759D">
          <w:rPr>
            <w:rStyle w:val="Hyperlink"/>
            <w:noProof/>
            <w:rtl/>
          </w:rPr>
          <w:t xml:space="preserve"> </w:t>
        </w:r>
        <w:r w:rsidRPr="0062759D">
          <w:rPr>
            <w:rStyle w:val="Hyperlink"/>
            <w:rFonts w:hint="eastAsia"/>
            <w:noProof/>
            <w:rtl/>
          </w:rPr>
          <w:t>حوادث</w:t>
        </w:r>
        <w:r w:rsidRPr="0062759D">
          <w:rPr>
            <w:rStyle w:val="Hyperlink"/>
            <w:noProof/>
            <w:rtl/>
          </w:rPr>
          <w:t xml:space="preserve"> </w:t>
        </w:r>
        <w:r w:rsidRPr="0062759D">
          <w:rPr>
            <w:rStyle w:val="Hyperlink"/>
            <w:rFonts w:hint="eastAsia"/>
            <w:noProof/>
            <w:rtl/>
          </w:rPr>
          <w:t>ناگوار</w:t>
        </w:r>
        <w:r w:rsidRPr="0062759D">
          <w:rPr>
            <w:rStyle w:val="Hyperlink"/>
            <w:noProof/>
            <w:rtl/>
          </w:rPr>
          <w:t xml:space="preserve"> </w:t>
        </w:r>
        <w:r w:rsidRPr="0062759D">
          <w:rPr>
            <w:rStyle w:val="Hyperlink"/>
            <w:rFonts w:hint="eastAsia"/>
            <w:noProof/>
            <w:rtl/>
          </w:rPr>
          <w:t>زندگي</w:t>
        </w:r>
        <w:r w:rsidRPr="0062759D">
          <w:rPr>
            <w:rStyle w:val="Hyperlink"/>
            <w:noProof/>
            <w:rtl/>
          </w:rPr>
          <w:t xml:space="preserve"> </w:t>
        </w:r>
        <w:r w:rsidRPr="0062759D">
          <w:rPr>
            <w:rStyle w:val="Hyperlink"/>
            <w:rFonts w:hint="eastAsia"/>
            <w:noProof/>
            <w:rtl/>
          </w:rPr>
          <w:t>استاد</w:t>
        </w:r>
        <w:r w:rsidRPr="0062759D">
          <w:rPr>
            <w:rStyle w:val="Hyperlink"/>
            <w:noProof/>
            <w:rtl/>
          </w:rPr>
          <w:t xml:space="preserve"> </w:t>
        </w:r>
        <w:r w:rsidRPr="0062759D">
          <w:rPr>
            <w:rStyle w:val="Hyperlink"/>
            <w:rFonts w:hint="eastAsia"/>
            <w:noProof/>
            <w:rtl/>
          </w:rPr>
          <w:t>قلمداران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Toc224905113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14" w:history="1">
        <w:r w:rsidRPr="0062759D">
          <w:rPr>
            <w:rStyle w:val="Hyperlink"/>
            <w:rFonts w:hint="eastAsia"/>
            <w:noProof/>
            <w:rtl/>
          </w:rPr>
          <w:t>اخلاق</w:t>
        </w:r>
        <w:r w:rsidRPr="0062759D">
          <w:rPr>
            <w:rStyle w:val="Hyperlink"/>
            <w:noProof/>
            <w:rtl/>
          </w:rPr>
          <w:t xml:space="preserve"> </w:t>
        </w:r>
        <w:r w:rsidRPr="0062759D">
          <w:rPr>
            <w:rStyle w:val="Hyperlink"/>
            <w:rFonts w:hint="eastAsia"/>
            <w:noProof/>
            <w:rtl/>
          </w:rPr>
          <w:t>والا</w:t>
        </w:r>
        <w:r w:rsidRPr="0062759D">
          <w:rPr>
            <w:rStyle w:val="Hyperlink"/>
            <w:noProof/>
            <w:rtl/>
          </w:rPr>
          <w:t xml:space="preserve"> </w:t>
        </w:r>
        <w:r w:rsidRPr="0062759D">
          <w:rPr>
            <w:rStyle w:val="Hyperlink"/>
            <w:rFonts w:hint="eastAsia"/>
            <w:noProof/>
            <w:rtl/>
          </w:rPr>
          <w:t>و</w:t>
        </w:r>
        <w:r w:rsidRPr="0062759D">
          <w:rPr>
            <w:rStyle w:val="Hyperlink"/>
            <w:noProof/>
            <w:rtl/>
          </w:rPr>
          <w:t xml:space="preserve"> </w:t>
        </w:r>
        <w:r w:rsidRPr="0062759D">
          <w:rPr>
            <w:rStyle w:val="Hyperlink"/>
            <w:rFonts w:hint="eastAsia"/>
            <w:noProof/>
            <w:rtl/>
          </w:rPr>
          <w:t>آزاد‌منشي</w:t>
        </w:r>
        <w:r w:rsidRPr="0062759D">
          <w:rPr>
            <w:rStyle w:val="Hyperlink"/>
            <w:noProof/>
            <w:rtl/>
          </w:rPr>
          <w:t xml:space="preserve"> </w:t>
        </w:r>
        <w:r w:rsidRPr="0062759D">
          <w:rPr>
            <w:rStyle w:val="Hyperlink"/>
            <w:rFonts w:hint="eastAsia"/>
            <w:noProof/>
            <w:rtl/>
          </w:rPr>
          <w:t>استاد</w:t>
        </w:r>
        <w:r w:rsidRPr="0062759D">
          <w:rPr>
            <w:rStyle w:val="Hyperlink"/>
            <w:noProof/>
            <w:rtl/>
          </w:rPr>
          <w:t xml:space="preserve"> </w:t>
        </w:r>
        <w:r w:rsidRPr="0062759D">
          <w:rPr>
            <w:rStyle w:val="Hyperlink"/>
            <w:rFonts w:hint="eastAsia"/>
            <w:noProof/>
            <w:rtl/>
          </w:rPr>
          <w:t>قلمداران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Toc224905114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15" w:history="1">
        <w:r w:rsidRPr="0062759D">
          <w:rPr>
            <w:rStyle w:val="Hyperlink"/>
            <w:rFonts w:hint="eastAsia"/>
            <w:noProof/>
            <w:rtl/>
          </w:rPr>
          <w:t>آثار</w:t>
        </w:r>
        <w:r w:rsidRPr="0062759D">
          <w:rPr>
            <w:rStyle w:val="Hyperlink"/>
            <w:noProof/>
            <w:rtl/>
          </w:rPr>
          <w:t xml:space="preserve"> </w:t>
        </w:r>
        <w:r w:rsidRPr="0062759D">
          <w:rPr>
            <w:rStyle w:val="Hyperlink"/>
            <w:rFonts w:hint="eastAsia"/>
            <w:noProof/>
            <w:rtl/>
          </w:rPr>
          <w:t>و</w:t>
        </w:r>
        <w:r w:rsidRPr="0062759D">
          <w:rPr>
            <w:rStyle w:val="Hyperlink"/>
            <w:noProof/>
            <w:rtl/>
          </w:rPr>
          <w:t xml:space="preserve"> </w:t>
        </w:r>
        <w:r w:rsidRPr="0062759D">
          <w:rPr>
            <w:rStyle w:val="Hyperlink"/>
            <w:rFonts w:hint="eastAsia"/>
            <w:noProof/>
            <w:rtl/>
          </w:rPr>
          <w:t>تأليفات</w:t>
        </w:r>
        <w:r w:rsidRPr="0062759D">
          <w:rPr>
            <w:rStyle w:val="Hyperlink"/>
            <w:noProof/>
            <w:rtl/>
          </w:rPr>
          <w:t xml:space="preserve"> </w:t>
        </w:r>
        <w:r w:rsidRPr="0062759D">
          <w:rPr>
            <w:rStyle w:val="Hyperlink"/>
            <w:rFonts w:hint="eastAsia"/>
            <w:noProof/>
            <w:rtl/>
          </w:rPr>
          <w:t>استاد</w:t>
        </w:r>
        <w:r w:rsidRPr="0062759D">
          <w:rPr>
            <w:rStyle w:val="Hyperlink"/>
            <w:noProof/>
            <w:rtl/>
          </w:rPr>
          <w:t xml:space="preserve"> </w:t>
        </w:r>
        <w:r w:rsidRPr="0062759D">
          <w:rPr>
            <w:rStyle w:val="Hyperlink"/>
            <w:rFonts w:hint="eastAsia"/>
            <w:noProof/>
            <w:rtl/>
          </w:rPr>
          <w:t>قلمداران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Toc224905115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DE3D03" w:rsidRDefault="00DE3D03">
      <w:pPr>
        <w:pStyle w:val="10"/>
        <w:tabs>
          <w:tab w:val="right" w:leader="dot" w:pos="7101"/>
        </w:tabs>
        <w:rPr>
          <w:rFonts w:ascii="Calibri" w:hAnsi="Calibri" w:cs="Arial"/>
          <w:b w:val="0"/>
          <w:caps w:val="0"/>
          <w:noProof/>
          <w:sz w:val="22"/>
          <w:szCs w:val="22"/>
          <w:rtl/>
          <w:lang w:bidi="ar-SA"/>
        </w:rPr>
      </w:pPr>
      <w:hyperlink w:anchor="_Toc224905116" w:history="1">
        <w:r w:rsidRPr="0062759D">
          <w:rPr>
            <w:rStyle w:val="Hyperlink"/>
            <w:rFonts w:hint="eastAsia"/>
            <w:noProof/>
            <w:rtl/>
          </w:rPr>
          <w:t>مقدمه</w:t>
        </w:r>
        <w:r w:rsidRPr="0062759D">
          <w:rPr>
            <w:rStyle w:val="Hyperlink"/>
            <w:rFonts w:hint="eastAsia"/>
            <w:noProof/>
          </w:rPr>
          <w:t>‌</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علامه</w:t>
        </w:r>
        <w:r w:rsidRPr="0062759D">
          <w:rPr>
            <w:rStyle w:val="Hyperlink"/>
            <w:noProof/>
            <w:rtl/>
          </w:rPr>
          <w:t xml:space="preserve"> </w:t>
        </w:r>
        <w:r w:rsidRPr="0062759D">
          <w:rPr>
            <w:rStyle w:val="Hyperlink"/>
            <w:rFonts w:hint="eastAsia"/>
            <w:noProof/>
            <w:rtl/>
          </w:rPr>
          <w:t>برقع</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قم</w:t>
        </w:r>
        <w:r w:rsidRPr="0062759D">
          <w:rPr>
            <w:rStyle w:val="Hyperlink"/>
            <w:rFonts w:hint="cs"/>
            <w:noProof/>
            <w:rtl/>
          </w:rPr>
          <w:t>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Toc224905116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DE3D03" w:rsidRDefault="00DE3D03">
      <w:pPr>
        <w:pStyle w:val="10"/>
        <w:tabs>
          <w:tab w:val="right" w:leader="dot" w:pos="7101"/>
        </w:tabs>
        <w:rPr>
          <w:rFonts w:ascii="Calibri" w:hAnsi="Calibri" w:cs="Arial"/>
          <w:b w:val="0"/>
          <w:caps w:val="0"/>
          <w:noProof/>
          <w:sz w:val="22"/>
          <w:szCs w:val="22"/>
          <w:rtl/>
          <w:lang w:bidi="ar-SA"/>
        </w:rPr>
      </w:pPr>
      <w:hyperlink w:anchor="_Toc224905117" w:history="1">
        <w:r w:rsidRPr="0062759D">
          <w:rPr>
            <w:rStyle w:val="Hyperlink"/>
            <w:rFonts w:hint="eastAsia"/>
            <w:noProof/>
            <w:rtl/>
          </w:rPr>
          <w:t>مقدمه‌</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استاد</w:t>
        </w:r>
        <w:r w:rsidRPr="0062759D">
          <w:rPr>
            <w:rStyle w:val="Hyperlink"/>
            <w:noProof/>
            <w:rtl/>
          </w:rPr>
          <w:t xml:space="preserve"> </w:t>
        </w:r>
        <w:r w:rsidRPr="0062759D">
          <w:rPr>
            <w:rStyle w:val="Hyperlink"/>
            <w:rFonts w:hint="eastAsia"/>
            <w:noProof/>
            <w:rtl/>
          </w:rPr>
          <w:t>حيدرعل</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قلمداران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Toc224905117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18" w:history="1">
        <w:r w:rsidRPr="0062759D">
          <w:rPr>
            <w:rStyle w:val="Hyperlink"/>
            <w:rFonts w:hint="eastAsia"/>
            <w:noProof/>
            <w:rtl/>
          </w:rPr>
          <w:t>علل</w:t>
        </w:r>
        <w:r w:rsidRPr="0062759D">
          <w:rPr>
            <w:rStyle w:val="Hyperlink"/>
            <w:noProof/>
            <w:rtl/>
          </w:rPr>
          <w:t xml:space="preserve"> </w:t>
        </w:r>
        <w:r w:rsidRPr="0062759D">
          <w:rPr>
            <w:rStyle w:val="Hyperlink"/>
            <w:rFonts w:hint="eastAsia"/>
            <w:noProof/>
            <w:rtl/>
          </w:rPr>
          <w:t>و</w:t>
        </w:r>
        <w:r w:rsidRPr="0062759D">
          <w:rPr>
            <w:rStyle w:val="Hyperlink"/>
            <w:noProof/>
            <w:rtl/>
          </w:rPr>
          <w:t xml:space="preserve"> </w:t>
        </w:r>
        <w:r w:rsidRPr="0062759D">
          <w:rPr>
            <w:rStyle w:val="Hyperlink"/>
            <w:rFonts w:hint="eastAsia"/>
            <w:noProof/>
            <w:rtl/>
          </w:rPr>
          <w:t>انگ</w:t>
        </w:r>
        <w:r w:rsidRPr="0062759D">
          <w:rPr>
            <w:rStyle w:val="Hyperlink"/>
            <w:rFonts w:hint="cs"/>
            <w:noProof/>
            <w:rtl/>
          </w:rPr>
          <w:t>ی</w:t>
        </w:r>
        <w:r w:rsidRPr="0062759D">
          <w:rPr>
            <w:rStyle w:val="Hyperlink"/>
            <w:rFonts w:hint="eastAsia"/>
            <w:noProof/>
            <w:rtl/>
          </w:rPr>
          <w:t>زه‌ها</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جدائ</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امت</w:t>
        </w:r>
        <w:r w:rsidRPr="0062759D">
          <w:rPr>
            <w:rStyle w:val="Hyperlink"/>
            <w:noProof/>
            <w:rtl/>
          </w:rPr>
          <w:t xml:space="preserve"> </w:t>
        </w:r>
        <w:r w:rsidRPr="0062759D">
          <w:rPr>
            <w:rStyle w:val="Hyperlink"/>
            <w:rFonts w:hint="eastAsia"/>
            <w:noProof/>
            <w:rtl/>
          </w:rPr>
          <w:t>اسلام</w:t>
        </w:r>
        <w:r w:rsidRPr="0062759D">
          <w:rPr>
            <w:rStyle w:val="Hyperlink"/>
            <w:noProof/>
            <w:rtl/>
          </w:rPr>
          <w:t xml:space="preserve"> </w:t>
        </w:r>
        <w:r w:rsidRPr="0062759D">
          <w:rPr>
            <w:rStyle w:val="Hyperlink"/>
            <w:rFonts w:hint="eastAsia"/>
            <w:noProof/>
            <w:rtl/>
          </w:rPr>
          <w:t>از</w:t>
        </w:r>
        <w:r w:rsidRPr="0062759D">
          <w:rPr>
            <w:rStyle w:val="Hyperlink"/>
            <w:noProof/>
            <w:rtl/>
          </w:rPr>
          <w:t xml:space="preserve"> </w:t>
        </w:r>
        <w:r w:rsidRPr="0062759D">
          <w:rPr>
            <w:rStyle w:val="Hyperlink"/>
            <w:rFonts w:hint="cs"/>
            <w:noProof/>
            <w:rtl/>
          </w:rPr>
          <w:t>ی</w:t>
        </w:r>
        <w:r w:rsidRPr="0062759D">
          <w:rPr>
            <w:rStyle w:val="Hyperlink"/>
            <w:rFonts w:hint="eastAsia"/>
            <w:noProof/>
            <w:rtl/>
          </w:rPr>
          <w:t>کد</w:t>
        </w:r>
        <w:r w:rsidRPr="0062759D">
          <w:rPr>
            <w:rStyle w:val="Hyperlink"/>
            <w:rFonts w:hint="cs"/>
            <w:noProof/>
            <w:rtl/>
          </w:rPr>
          <w:t>ی</w:t>
        </w:r>
        <w:r w:rsidRPr="0062759D">
          <w:rPr>
            <w:rStyle w:val="Hyperlink"/>
            <w:rFonts w:hint="eastAsia"/>
            <w:noProof/>
            <w:rtl/>
          </w:rPr>
          <w:t>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Toc224905118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19" w:history="1">
        <w:r w:rsidRPr="0062759D">
          <w:rPr>
            <w:rStyle w:val="Hyperlink"/>
            <w:rFonts w:hint="eastAsia"/>
            <w:noProof/>
            <w:rtl/>
          </w:rPr>
          <w:t>علت</w:t>
        </w:r>
        <w:r w:rsidRPr="0062759D">
          <w:rPr>
            <w:rStyle w:val="Hyperlink"/>
            <w:noProof/>
            <w:rtl/>
          </w:rPr>
          <w:t xml:space="preserve"> </w:t>
        </w:r>
        <w:r w:rsidRPr="0062759D">
          <w:rPr>
            <w:rStyle w:val="Hyperlink"/>
            <w:rFonts w:hint="eastAsia"/>
            <w:noProof/>
            <w:rtl/>
          </w:rPr>
          <w:t>اصل</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اختلاف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Toc224905119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20" w:history="1">
        <w:r w:rsidRPr="0062759D">
          <w:rPr>
            <w:rStyle w:val="Hyperlink"/>
            <w:rFonts w:hint="eastAsia"/>
            <w:noProof/>
            <w:rtl/>
          </w:rPr>
          <w:t>تحق</w:t>
        </w:r>
        <w:r w:rsidRPr="0062759D">
          <w:rPr>
            <w:rStyle w:val="Hyperlink"/>
            <w:rFonts w:hint="cs"/>
            <w:noProof/>
            <w:rtl/>
          </w:rPr>
          <w:t>ی</w:t>
        </w:r>
        <w:r w:rsidRPr="0062759D">
          <w:rPr>
            <w:rStyle w:val="Hyperlink"/>
            <w:rFonts w:hint="eastAsia"/>
            <w:noProof/>
            <w:rtl/>
          </w:rPr>
          <w:t>ق</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عم</w:t>
        </w:r>
        <w:r w:rsidRPr="0062759D">
          <w:rPr>
            <w:rStyle w:val="Hyperlink"/>
            <w:rFonts w:hint="cs"/>
            <w:noProof/>
            <w:rtl/>
          </w:rPr>
          <w:t>ی</w:t>
        </w:r>
        <w:r w:rsidRPr="0062759D">
          <w:rPr>
            <w:rStyle w:val="Hyperlink"/>
            <w:rFonts w:hint="eastAsia"/>
            <w:noProof/>
            <w:rtl/>
          </w:rPr>
          <w:t>ق</w:t>
        </w:r>
        <w:r w:rsidRPr="0062759D">
          <w:rPr>
            <w:rStyle w:val="Hyperlink"/>
            <w:noProof/>
            <w:rtl/>
          </w:rPr>
          <w:t xml:space="preserve"> </w:t>
        </w:r>
        <w:r w:rsidRPr="0062759D">
          <w:rPr>
            <w:rStyle w:val="Hyperlink"/>
            <w:rFonts w:hint="eastAsia"/>
            <w:noProof/>
            <w:rtl/>
          </w:rPr>
          <w:t>درباره‌</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سق</w:t>
        </w:r>
        <w:r w:rsidRPr="0062759D">
          <w:rPr>
            <w:rStyle w:val="Hyperlink"/>
            <w:rFonts w:hint="cs"/>
            <w:noProof/>
            <w:rtl/>
          </w:rPr>
          <w:t>ی</w:t>
        </w:r>
        <w:r w:rsidRPr="0062759D">
          <w:rPr>
            <w:rStyle w:val="Hyperlink"/>
            <w:rFonts w:hint="eastAsia"/>
            <w:noProof/>
            <w:rtl/>
          </w:rPr>
          <w:t>فه‌</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بن</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ساعده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Toc224905120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21" w:history="1">
        <w:r w:rsidRPr="0062759D">
          <w:rPr>
            <w:rStyle w:val="Hyperlink"/>
            <w:rFonts w:hint="eastAsia"/>
            <w:noProof/>
            <w:rtl/>
          </w:rPr>
          <w:t>ماجرا</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سق</w:t>
        </w:r>
        <w:r w:rsidRPr="0062759D">
          <w:rPr>
            <w:rStyle w:val="Hyperlink"/>
            <w:rFonts w:hint="cs"/>
            <w:noProof/>
            <w:rtl/>
          </w:rPr>
          <w:t>ی</w:t>
        </w:r>
        <w:r w:rsidRPr="0062759D">
          <w:rPr>
            <w:rStyle w:val="Hyperlink"/>
            <w:rFonts w:hint="eastAsia"/>
            <w:noProof/>
            <w:rtl/>
          </w:rPr>
          <w:t>فه‌</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بن</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ساعده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Toc224905121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22" w:history="1">
        <w:r w:rsidRPr="0062759D">
          <w:rPr>
            <w:rStyle w:val="Hyperlink"/>
            <w:rFonts w:hint="eastAsia"/>
            <w:noProof/>
            <w:rtl/>
          </w:rPr>
          <w:t>سا</w:t>
        </w:r>
        <w:r w:rsidRPr="0062759D">
          <w:rPr>
            <w:rStyle w:val="Hyperlink"/>
            <w:rFonts w:hint="cs"/>
            <w:noProof/>
            <w:rtl/>
          </w:rPr>
          <w:t>ی</w:t>
        </w:r>
        <w:r w:rsidRPr="0062759D">
          <w:rPr>
            <w:rStyle w:val="Hyperlink"/>
            <w:rFonts w:hint="eastAsia"/>
            <w:noProof/>
            <w:rtl/>
          </w:rPr>
          <w:t>ر</w:t>
        </w:r>
        <w:r w:rsidRPr="0062759D">
          <w:rPr>
            <w:rStyle w:val="Hyperlink"/>
            <w:noProof/>
            <w:rtl/>
          </w:rPr>
          <w:t xml:space="preserve"> </w:t>
        </w:r>
        <w:r w:rsidRPr="0062759D">
          <w:rPr>
            <w:rStyle w:val="Hyperlink"/>
            <w:rFonts w:hint="eastAsia"/>
            <w:noProof/>
            <w:rtl/>
          </w:rPr>
          <w:t>صحابه‌</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رسول</w:t>
        </w:r>
        <w:r w:rsidRPr="0062759D">
          <w:rPr>
            <w:rStyle w:val="Hyperlink"/>
            <w:noProof/>
            <w:rtl/>
          </w:rPr>
          <w:t xml:space="preserve"> </w:t>
        </w:r>
        <w:r w:rsidRPr="0062759D">
          <w:rPr>
            <w:rStyle w:val="Hyperlink"/>
            <w:rFonts w:hint="eastAsia"/>
            <w:noProof/>
            <w:rtl/>
          </w:rPr>
          <w:t>خدا</w:t>
        </w:r>
        <w:r w:rsidRPr="0062759D">
          <w:rPr>
            <w:rStyle w:val="Hyperlink"/>
            <w:noProof/>
            <w:rtl/>
          </w:rPr>
          <w:t xml:space="preserve"> </w:t>
        </w:r>
        <w:r w:rsidRPr="0062759D">
          <w:rPr>
            <w:rStyle w:val="Hyperlink"/>
            <w:rFonts w:hint="eastAsia"/>
            <w:noProof/>
            <w:rtl/>
          </w:rPr>
          <w:t>در</w:t>
        </w:r>
        <w:r w:rsidRPr="0062759D">
          <w:rPr>
            <w:rStyle w:val="Hyperlink"/>
            <w:noProof/>
            <w:rtl/>
          </w:rPr>
          <w:t xml:space="preserve"> </w:t>
        </w:r>
        <w:r w:rsidRPr="0062759D">
          <w:rPr>
            <w:rStyle w:val="Hyperlink"/>
            <w:rFonts w:hint="eastAsia"/>
            <w:noProof/>
            <w:rtl/>
          </w:rPr>
          <w:t>چه</w:t>
        </w:r>
        <w:r w:rsidRPr="0062759D">
          <w:rPr>
            <w:rStyle w:val="Hyperlink"/>
            <w:noProof/>
            <w:rtl/>
          </w:rPr>
          <w:t xml:space="preserve"> </w:t>
        </w:r>
        <w:r w:rsidRPr="0062759D">
          <w:rPr>
            <w:rStyle w:val="Hyperlink"/>
            <w:rFonts w:hint="eastAsia"/>
            <w:noProof/>
            <w:rtl/>
          </w:rPr>
          <w:t>حال</w:t>
        </w:r>
        <w:r w:rsidRPr="0062759D">
          <w:rPr>
            <w:rStyle w:val="Hyperlink"/>
            <w:noProof/>
            <w:rtl/>
          </w:rPr>
          <w:t xml:space="preserve"> </w:t>
        </w:r>
        <w:r w:rsidRPr="0062759D">
          <w:rPr>
            <w:rStyle w:val="Hyperlink"/>
            <w:rFonts w:hint="eastAsia"/>
            <w:noProof/>
            <w:rtl/>
          </w:rPr>
          <w:t>بودند؟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Toc224905122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23" w:history="1">
        <w:r w:rsidRPr="0062759D">
          <w:rPr>
            <w:rStyle w:val="Hyperlink"/>
            <w:rFonts w:hint="eastAsia"/>
            <w:noProof/>
            <w:rtl/>
          </w:rPr>
          <w:t>ک</w:t>
        </w:r>
        <w:r w:rsidRPr="0062759D">
          <w:rPr>
            <w:rStyle w:val="Hyperlink"/>
            <w:rFonts w:hint="cs"/>
            <w:noProof/>
            <w:rtl/>
          </w:rPr>
          <w:t>ی</w:t>
        </w:r>
        <w:r w:rsidRPr="0062759D">
          <w:rPr>
            <w:rStyle w:val="Hyperlink"/>
            <w:rFonts w:hint="eastAsia"/>
            <w:noProof/>
            <w:rtl/>
          </w:rPr>
          <w:t>ف</w:t>
        </w:r>
        <w:r w:rsidRPr="0062759D">
          <w:rPr>
            <w:rStyle w:val="Hyperlink"/>
            <w:rFonts w:hint="cs"/>
            <w:noProof/>
            <w:rtl/>
          </w:rPr>
          <w:t>ی</w:t>
        </w:r>
        <w:r w:rsidRPr="0062759D">
          <w:rPr>
            <w:rStyle w:val="Hyperlink"/>
            <w:rFonts w:hint="eastAsia"/>
            <w:noProof/>
            <w:rtl/>
          </w:rPr>
          <w:t>ت</w:t>
        </w:r>
        <w:r w:rsidRPr="0062759D">
          <w:rPr>
            <w:rStyle w:val="Hyperlink"/>
            <w:noProof/>
            <w:rtl/>
          </w:rPr>
          <w:t xml:space="preserve"> </w:t>
        </w:r>
        <w:r w:rsidRPr="0062759D">
          <w:rPr>
            <w:rStyle w:val="Hyperlink"/>
            <w:rFonts w:hint="eastAsia"/>
            <w:noProof/>
            <w:rtl/>
          </w:rPr>
          <w:t>ب</w:t>
        </w:r>
        <w:r w:rsidRPr="0062759D">
          <w:rPr>
            <w:rStyle w:val="Hyperlink"/>
            <w:rFonts w:hint="cs"/>
            <w:noProof/>
            <w:rtl/>
          </w:rPr>
          <w:t>ی</w:t>
        </w:r>
        <w:r w:rsidRPr="0062759D">
          <w:rPr>
            <w:rStyle w:val="Hyperlink"/>
            <w:rFonts w:hint="eastAsia"/>
            <w:noProof/>
            <w:rtl/>
          </w:rPr>
          <w:t>عت</w:t>
        </w:r>
        <w:r w:rsidRPr="0062759D">
          <w:rPr>
            <w:rStyle w:val="Hyperlink"/>
            <w:noProof/>
            <w:rtl/>
          </w:rPr>
          <w:t xml:space="preserve"> </w:t>
        </w:r>
        <w:r w:rsidRPr="0062759D">
          <w:rPr>
            <w:rStyle w:val="Hyperlink"/>
            <w:rFonts w:hint="eastAsia"/>
            <w:noProof/>
            <w:rtl/>
          </w:rPr>
          <w:t>ام</w:t>
        </w:r>
        <w:r w:rsidRPr="0062759D">
          <w:rPr>
            <w:rStyle w:val="Hyperlink"/>
            <w:rFonts w:hint="cs"/>
            <w:noProof/>
            <w:rtl/>
          </w:rPr>
          <w:t>ی</w:t>
        </w:r>
        <w:r w:rsidRPr="0062759D">
          <w:rPr>
            <w:rStyle w:val="Hyperlink"/>
            <w:rFonts w:hint="eastAsia"/>
            <w:noProof/>
            <w:rtl/>
          </w:rPr>
          <w:t>ر</w:t>
        </w:r>
        <w:r w:rsidRPr="0062759D">
          <w:rPr>
            <w:rStyle w:val="Hyperlink"/>
            <w:noProof/>
            <w:rtl/>
          </w:rPr>
          <w:t xml:space="preserve"> </w:t>
        </w:r>
        <w:r w:rsidRPr="0062759D">
          <w:rPr>
            <w:rStyle w:val="Hyperlink"/>
            <w:rFonts w:hint="eastAsia"/>
            <w:noProof/>
            <w:rtl/>
          </w:rPr>
          <w:t>المؤمن</w:t>
        </w:r>
        <w:r w:rsidRPr="0062759D">
          <w:rPr>
            <w:rStyle w:val="Hyperlink"/>
            <w:rFonts w:hint="cs"/>
            <w:noProof/>
            <w:rtl/>
          </w:rPr>
          <w:t>ی</w:t>
        </w:r>
        <w:r w:rsidRPr="0062759D">
          <w:rPr>
            <w:rStyle w:val="Hyperlink"/>
            <w:rFonts w:hint="eastAsia"/>
            <w:noProof/>
            <w:rtl/>
          </w:rPr>
          <w:t>ن</w:t>
        </w:r>
        <w:r w:rsidRPr="0062759D">
          <w:rPr>
            <w:rStyle w:val="Hyperlink"/>
            <w:noProof/>
            <w:rtl/>
          </w:rPr>
          <w:t xml:space="preserve"> </w:t>
        </w:r>
        <w:r w:rsidRPr="0062759D">
          <w:rPr>
            <w:rStyle w:val="Hyperlink"/>
            <w:rFonts w:hint="eastAsia"/>
            <w:noProof/>
            <w:rtl/>
          </w:rPr>
          <w:t>عل</w:t>
        </w:r>
        <w:r w:rsidRPr="0062759D">
          <w:rPr>
            <w:rStyle w:val="Hyperlink"/>
            <w:rFonts w:hint="cs"/>
            <w:noProof/>
            <w:rtl/>
          </w:rPr>
          <w:t>ی</w:t>
        </w:r>
        <w:r w:rsidRPr="0062759D">
          <w:rPr>
            <w:rStyle w:val="Hyperlink"/>
            <w:noProof/>
            <w:rtl/>
          </w:rPr>
          <w:t xml:space="preserve"> </w:t>
        </w:r>
        <w:r w:rsidRPr="0062759D">
          <w:rPr>
            <w:rStyle w:val="Hyperlink"/>
            <w:rFonts w:cs="CTraditional Arabic" w:hint="eastAsia"/>
            <w:noProof/>
            <w:rtl/>
          </w:rPr>
          <w:t>؛</w:t>
        </w:r>
        <w:r w:rsidRPr="0062759D">
          <w:rPr>
            <w:rStyle w:val="Hyperlink"/>
            <w:noProof/>
            <w:rtl/>
          </w:rPr>
          <w:t xml:space="preserve"> </w:t>
        </w:r>
        <w:r w:rsidRPr="0062759D">
          <w:rPr>
            <w:rStyle w:val="Hyperlink"/>
            <w:rFonts w:hint="eastAsia"/>
            <w:noProof/>
            <w:rtl/>
          </w:rPr>
          <w:t>با</w:t>
        </w:r>
        <w:r w:rsidRPr="0062759D">
          <w:rPr>
            <w:rStyle w:val="Hyperlink"/>
            <w:noProof/>
            <w:rtl/>
          </w:rPr>
          <w:t xml:space="preserve"> </w:t>
        </w:r>
        <w:r w:rsidRPr="0062759D">
          <w:rPr>
            <w:rStyle w:val="Hyperlink"/>
            <w:rFonts w:hint="eastAsia"/>
            <w:noProof/>
            <w:rtl/>
          </w:rPr>
          <w:t>ابوبکر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Toc224905123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24" w:history="1">
        <w:r w:rsidRPr="0062759D">
          <w:rPr>
            <w:rStyle w:val="Hyperlink"/>
            <w:rFonts w:hint="eastAsia"/>
            <w:noProof/>
            <w:rtl/>
          </w:rPr>
          <w:t>آنچه</w:t>
        </w:r>
        <w:r w:rsidRPr="0062759D">
          <w:rPr>
            <w:rStyle w:val="Hyperlink"/>
            <w:noProof/>
            <w:rtl/>
          </w:rPr>
          <w:t xml:space="preserve"> </w:t>
        </w:r>
        <w:r w:rsidRPr="0062759D">
          <w:rPr>
            <w:rStyle w:val="Hyperlink"/>
            <w:rFonts w:hint="eastAsia"/>
            <w:noProof/>
            <w:rtl/>
          </w:rPr>
          <w:t>در</w:t>
        </w:r>
        <w:r w:rsidRPr="0062759D">
          <w:rPr>
            <w:rStyle w:val="Hyperlink"/>
            <w:noProof/>
            <w:rtl/>
          </w:rPr>
          <w:t xml:space="preserve"> </w:t>
        </w:r>
        <w:r w:rsidRPr="0062759D">
          <w:rPr>
            <w:rStyle w:val="Hyperlink"/>
            <w:rFonts w:hint="eastAsia"/>
            <w:noProof/>
            <w:rtl/>
          </w:rPr>
          <w:t>کتب</w:t>
        </w:r>
        <w:r w:rsidRPr="0062759D">
          <w:rPr>
            <w:rStyle w:val="Hyperlink"/>
            <w:noProof/>
            <w:rtl/>
          </w:rPr>
          <w:t xml:space="preserve"> </w:t>
        </w:r>
        <w:r w:rsidRPr="0062759D">
          <w:rPr>
            <w:rStyle w:val="Hyperlink"/>
            <w:rFonts w:hint="eastAsia"/>
            <w:noProof/>
            <w:rtl/>
          </w:rPr>
          <w:t>ش</w:t>
        </w:r>
        <w:r w:rsidRPr="0062759D">
          <w:rPr>
            <w:rStyle w:val="Hyperlink"/>
            <w:rFonts w:hint="cs"/>
            <w:noProof/>
            <w:rtl/>
          </w:rPr>
          <w:t>ی</w:t>
        </w:r>
        <w:r w:rsidRPr="0062759D">
          <w:rPr>
            <w:rStyle w:val="Hyperlink"/>
            <w:rFonts w:hint="eastAsia"/>
            <w:noProof/>
            <w:rtl/>
          </w:rPr>
          <w:t>عه</w:t>
        </w:r>
        <w:r w:rsidRPr="0062759D">
          <w:rPr>
            <w:rStyle w:val="Hyperlink"/>
            <w:noProof/>
            <w:rtl/>
          </w:rPr>
          <w:t xml:space="preserve"> </w:t>
        </w:r>
        <w:r w:rsidRPr="0062759D">
          <w:rPr>
            <w:rStyle w:val="Hyperlink"/>
            <w:rFonts w:hint="eastAsia"/>
            <w:noProof/>
            <w:rtl/>
          </w:rPr>
          <w:t>در</w:t>
        </w:r>
        <w:r w:rsidRPr="0062759D">
          <w:rPr>
            <w:rStyle w:val="Hyperlink"/>
            <w:noProof/>
            <w:rtl/>
          </w:rPr>
          <w:t xml:space="preserve"> </w:t>
        </w:r>
        <w:r w:rsidRPr="0062759D">
          <w:rPr>
            <w:rStyle w:val="Hyperlink"/>
            <w:rFonts w:hint="eastAsia"/>
            <w:noProof/>
            <w:rtl/>
          </w:rPr>
          <w:t>ا</w:t>
        </w:r>
        <w:r w:rsidRPr="0062759D">
          <w:rPr>
            <w:rStyle w:val="Hyperlink"/>
            <w:rFonts w:hint="cs"/>
            <w:noProof/>
            <w:rtl/>
          </w:rPr>
          <w:t>ی</w:t>
        </w:r>
        <w:r w:rsidRPr="0062759D">
          <w:rPr>
            <w:rStyle w:val="Hyperlink"/>
            <w:rFonts w:hint="eastAsia"/>
            <w:noProof/>
            <w:rtl/>
          </w:rPr>
          <w:t>ن</w:t>
        </w:r>
        <w:r w:rsidRPr="0062759D">
          <w:rPr>
            <w:rStyle w:val="Hyperlink"/>
            <w:noProof/>
            <w:rtl/>
          </w:rPr>
          <w:t xml:space="preserve"> </w:t>
        </w:r>
        <w:r w:rsidRPr="0062759D">
          <w:rPr>
            <w:rStyle w:val="Hyperlink"/>
            <w:rFonts w:hint="eastAsia"/>
            <w:noProof/>
            <w:rtl/>
          </w:rPr>
          <w:t>باب</w:t>
        </w:r>
        <w:r w:rsidRPr="0062759D">
          <w:rPr>
            <w:rStyle w:val="Hyperlink"/>
            <w:noProof/>
            <w:rtl/>
          </w:rPr>
          <w:t xml:space="preserve"> </w:t>
        </w:r>
        <w:r w:rsidRPr="0062759D">
          <w:rPr>
            <w:rStyle w:val="Hyperlink"/>
            <w:rFonts w:hint="eastAsia"/>
            <w:noProof/>
            <w:rtl/>
          </w:rPr>
          <w:t>آمده</w:t>
        </w:r>
        <w:r w:rsidRPr="0062759D">
          <w:rPr>
            <w:rStyle w:val="Hyperlink"/>
            <w:noProof/>
            <w:rtl/>
          </w:rPr>
          <w:t xml:space="preserve"> </w:t>
        </w:r>
        <w:r w:rsidRPr="0062759D">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Toc224905124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25" w:history="1">
        <w:r w:rsidRPr="0062759D">
          <w:rPr>
            <w:rStyle w:val="Hyperlink"/>
            <w:rFonts w:hint="eastAsia"/>
            <w:noProof/>
            <w:rtl/>
          </w:rPr>
          <w:t>نظر</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به</w:t>
        </w:r>
        <w:r w:rsidRPr="0062759D">
          <w:rPr>
            <w:rStyle w:val="Hyperlink"/>
            <w:noProof/>
            <w:rtl/>
          </w:rPr>
          <w:t xml:space="preserve"> </w:t>
        </w:r>
        <w:r w:rsidRPr="0062759D">
          <w:rPr>
            <w:rStyle w:val="Hyperlink"/>
            <w:rFonts w:hint="eastAsia"/>
            <w:noProof/>
            <w:rtl/>
          </w:rPr>
          <w:t>روايات</w:t>
        </w:r>
        <w:r w:rsidRPr="0062759D">
          <w:rPr>
            <w:rStyle w:val="Hyperlink"/>
            <w:noProof/>
            <w:rtl/>
          </w:rPr>
          <w:t xml:space="preserve"> </w:t>
        </w:r>
        <w:r w:rsidRPr="0062759D">
          <w:rPr>
            <w:rStyle w:val="Hyperlink"/>
            <w:rFonts w:hint="eastAsia"/>
            <w:noProof/>
            <w:rtl/>
          </w:rPr>
          <w:t>ارتداد</w:t>
        </w:r>
        <w:r w:rsidRPr="0062759D">
          <w:rPr>
            <w:rStyle w:val="Hyperlink"/>
            <w:noProof/>
            <w:rtl/>
          </w:rPr>
          <w:t xml:space="preserve"> </w:t>
        </w:r>
        <w:r w:rsidRPr="0062759D">
          <w:rPr>
            <w:rStyle w:val="Hyperlink"/>
            <w:rFonts w:hint="eastAsia"/>
            <w:noProof/>
            <w:rtl/>
          </w:rPr>
          <w:t>اصحاب</w:t>
        </w:r>
        <w:r w:rsidRPr="0062759D">
          <w:rPr>
            <w:rStyle w:val="Hyperlink"/>
            <w:noProof/>
            <w:rtl/>
          </w:rPr>
          <w:t xml:space="preserve"> </w:t>
        </w:r>
        <w:r w:rsidRPr="0062759D">
          <w:rPr>
            <w:rStyle w:val="Hyperlink"/>
            <w:rFonts w:hint="eastAsia"/>
            <w:noProof/>
            <w:rtl/>
          </w:rPr>
          <w:t>پيامبر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Toc224905125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26" w:history="1">
        <w:r w:rsidRPr="0062759D">
          <w:rPr>
            <w:rStyle w:val="Hyperlink"/>
            <w:rFonts w:hint="eastAsia"/>
            <w:noProof/>
            <w:rtl/>
          </w:rPr>
          <w:t>آيات</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که</w:t>
        </w:r>
        <w:r w:rsidRPr="0062759D">
          <w:rPr>
            <w:rStyle w:val="Hyperlink"/>
            <w:noProof/>
            <w:rtl/>
          </w:rPr>
          <w:t xml:space="preserve"> </w:t>
        </w:r>
        <w:r w:rsidRPr="0062759D">
          <w:rPr>
            <w:rStyle w:val="Hyperlink"/>
            <w:rFonts w:hint="eastAsia"/>
            <w:noProof/>
            <w:rtl/>
          </w:rPr>
          <w:t>در</w:t>
        </w:r>
        <w:r w:rsidRPr="0062759D">
          <w:rPr>
            <w:rStyle w:val="Hyperlink"/>
            <w:noProof/>
            <w:rtl/>
          </w:rPr>
          <w:t xml:space="preserve"> </w:t>
        </w:r>
        <w:r w:rsidRPr="0062759D">
          <w:rPr>
            <w:rStyle w:val="Hyperlink"/>
            <w:rFonts w:hint="eastAsia"/>
            <w:noProof/>
            <w:rtl/>
          </w:rPr>
          <w:t>مدح</w:t>
        </w:r>
        <w:r w:rsidRPr="0062759D">
          <w:rPr>
            <w:rStyle w:val="Hyperlink"/>
            <w:noProof/>
            <w:rtl/>
          </w:rPr>
          <w:t xml:space="preserve"> </w:t>
        </w:r>
        <w:r w:rsidRPr="0062759D">
          <w:rPr>
            <w:rStyle w:val="Hyperlink"/>
            <w:rFonts w:hint="eastAsia"/>
            <w:noProof/>
            <w:rtl/>
          </w:rPr>
          <w:t>اصحاب</w:t>
        </w:r>
        <w:r w:rsidRPr="0062759D">
          <w:rPr>
            <w:rStyle w:val="Hyperlink"/>
            <w:noProof/>
            <w:rtl/>
          </w:rPr>
          <w:t xml:space="preserve"> </w:t>
        </w:r>
        <w:r w:rsidRPr="0062759D">
          <w:rPr>
            <w:rStyle w:val="Hyperlink"/>
            <w:rFonts w:hint="eastAsia"/>
            <w:noProof/>
            <w:rtl/>
          </w:rPr>
          <w:t>رسول</w:t>
        </w:r>
        <w:r w:rsidRPr="0062759D">
          <w:rPr>
            <w:rStyle w:val="Hyperlink"/>
            <w:noProof/>
            <w:rtl/>
          </w:rPr>
          <w:t xml:space="preserve"> </w:t>
        </w:r>
        <w:r w:rsidRPr="0062759D">
          <w:rPr>
            <w:rStyle w:val="Hyperlink"/>
            <w:rFonts w:hint="eastAsia"/>
            <w:noProof/>
            <w:rtl/>
          </w:rPr>
          <w:t>الله</w:t>
        </w:r>
        <w:r w:rsidRPr="0062759D">
          <w:rPr>
            <w:rStyle w:val="Hyperlink"/>
            <w:noProof/>
            <w:rtl/>
          </w:rPr>
          <w:t xml:space="preserve"> </w:t>
        </w:r>
        <w:r w:rsidRPr="0062759D">
          <w:rPr>
            <w:rStyle w:val="Hyperlink"/>
            <w:rFonts w:cs="CTraditional Arabic" w:hint="eastAsia"/>
            <w:noProof/>
            <w:rtl/>
          </w:rPr>
          <w:t>ص</w:t>
        </w:r>
        <w:r w:rsidRPr="0062759D">
          <w:rPr>
            <w:rStyle w:val="Hyperlink"/>
            <w:noProof/>
            <w:rtl/>
          </w:rPr>
          <w:t xml:space="preserve"> </w:t>
        </w:r>
        <w:r w:rsidRPr="0062759D">
          <w:rPr>
            <w:rStyle w:val="Hyperlink"/>
            <w:rFonts w:hint="eastAsia"/>
            <w:noProof/>
            <w:rtl/>
          </w:rPr>
          <w:t>نازل</w:t>
        </w:r>
        <w:r w:rsidRPr="0062759D">
          <w:rPr>
            <w:rStyle w:val="Hyperlink"/>
            <w:noProof/>
            <w:rtl/>
          </w:rPr>
          <w:t xml:space="preserve"> </w:t>
        </w:r>
        <w:r w:rsidRPr="0062759D">
          <w:rPr>
            <w:rStyle w:val="Hyperlink"/>
            <w:rFonts w:hint="eastAsia"/>
            <w:noProof/>
            <w:rtl/>
          </w:rPr>
          <w:t>شده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Toc224905126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27" w:history="1">
        <w:r w:rsidRPr="0062759D">
          <w:rPr>
            <w:rStyle w:val="Hyperlink"/>
            <w:rFonts w:hint="eastAsia"/>
            <w:noProof/>
            <w:rtl/>
          </w:rPr>
          <w:t>از</w:t>
        </w:r>
        <w:r w:rsidRPr="0062759D">
          <w:rPr>
            <w:rStyle w:val="Hyperlink"/>
            <w:noProof/>
            <w:rtl/>
          </w:rPr>
          <w:t xml:space="preserve"> </w:t>
        </w:r>
        <w:r w:rsidRPr="0062759D">
          <w:rPr>
            <w:rStyle w:val="Hyperlink"/>
            <w:rFonts w:hint="eastAsia"/>
            <w:noProof/>
            <w:rtl/>
          </w:rPr>
          <w:t>ميان</w:t>
        </w:r>
        <w:r w:rsidRPr="0062759D">
          <w:rPr>
            <w:rStyle w:val="Hyperlink"/>
            <w:noProof/>
            <w:rtl/>
          </w:rPr>
          <w:t xml:space="preserve"> </w:t>
        </w:r>
        <w:r w:rsidRPr="0062759D">
          <w:rPr>
            <w:rStyle w:val="Hyperlink"/>
            <w:rFonts w:hint="eastAsia"/>
            <w:noProof/>
            <w:rtl/>
          </w:rPr>
          <w:t>دو</w:t>
        </w:r>
        <w:r w:rsidRPr="0062759D">
          <w:rPr>
            <w:rStyle w:val="Hyperlink"/>
            <w:noProof/>
            <w:rtl/>
          </w:rPr>
          <w:t xml:space="preserve"> </w:t>
        </w:r>
        <w:r w:rsidRPr="0062759D">
          <w:rPr>
            <w:rStyle w:val="Hyperlink"/>
            <w:rFonts w:hint="eastAsia"/>
            <w:noProof/>
            <w:rtl/>
          </w:rPr>
          <w:t>قول</w:t>
        </w:r>
        <w:r w:rsidRPr="0062759D">
          <w:rPr>
            <w:rStyle w:val="Hyperlink"/>
            <w:noProof/>
            <w:rtl/>
          </w:rPr>
          <w:t xml:space="preserve"> </w:t>
        </w:r>
        <w:r w:rsidRPr="0062759D">
          <w:rPr>
            <w:rStyle w:val="Hyperlink"/>
            <w:rFonts w:hint="eastAsia"/>
            <w:noProof/>
            <w:rtl/>
          </w:rPr>
          <w:t>کدام</w:t>
        </w:r>
        <w:r w:rsidRPr="0062759D">
          <w:rPr>
            <w:rStyle w:val="Hyperlink"/>
            <w:noProof/>
            <w:rtl/>
          </w:rPr>
          <w:t xml:space="preserve"> </w:t>
        </w:r>
        <w:r w:rsidRPr="0062759D">
          <w:rPr>
            <w:rStyle w:val="Hyperlink"/>
            <w:rFonts w:hint="eastAsia"/>
            <w:noProof/>
            <w:rtl/>
          </w:rPr>
          <w:t>را</w:t>
        </w:r>
        <w:r w:rsidRPr="0062759D">
          <w:rPr>
            <w:rStyle w:val="Hyperlink"/>
            <w:noProof/>
            <w:rtl/>
          </w:rPr>
          <w:t xml:space="preserve"> </w:t>
        </w:r>
        <w:r w:rsidRPr="0062759D">
          <w:rPr>
            <w:rStyle w:val="Hyperlink"/>
            <w:rFonts w:hint="eastAsia"/>
            <w:noProof/>
            <w:rtl/>
          </w:rPr>
          <w:t>اختيار</w:t>
        </w:r>
        <w:r w:rsidRPr="0062759D">
          <w:rPr>
            <w:rStyle w:val="Hyperlink"/>
            <w:noProof/>
            <w:rtl/>
          </w:rPr>
          <w:t xml:space="preserve"> </w:t>
        </w:r>
        <w:r w:rsidRPr="0062759D">
          <w:rPr>
            <w:rStyle w:val="Hyperlink"/>
            <w:rFonts w:hint="eastAsia"/>
            <w:noProof/>
            <w:rtl/>
          </w:rPr>
          <w:t>كنيم؟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Toc224905127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28" w:history="1">
        <w:r w:rsidRPr="0062759D">
          <w:rPr>
            <w:rStyle w:val="Hyperlink"/>
            <w:rFonts w:hint="eastAsia"/>
            <w:noProof/>
            <w:rtl/>
          </w:rPr>
          <w:t>تاريخ</w:t>
        </w:r>
        <w:r w:rsidRPr="0062759D">
          <w:rPr>
            <w:rStyle w:val="Hyperlink"/>
            <w:noProof/>
            <w:rtl/>
          </w:rPr>
          <w:t xml:space="preserve"> </w:t>
        </w:r>
        <w:r w:rsidRPr="0062759D">
          <w:rPr>
            <w:rStyle w:val="Hyperlink"/>
            <w:rFonts w:hint="eastAsia"/>
            <w:noProof/>
            <w:rtl/>
          </w:rPr>
          <w:t>حيات</w:t>
        </w:r>
        <w:r w:rsidRPr="0062759D">
          <w:rPr>
            <w:rStyle w:val="Hyperlink"/>
            <w:noProof/>
            <w:rtl/>
          </w:rPr>
          <w:t xml:space="preserve"> </w:t>
        </w:r>
        <w:r w:rsidRPr="0062759D">
          <w:rPr>
            <w:rStyle w:val="Hyperlink"/>
            <w:rFonts w:hint="eastAsia"/>
            <w:noProof/>
            <w:rtl/>
          </w:rPr>
          <w:t>صحابه</w:t>
        </w:r>
        <w:r w:rsidRPr="0062759D">
          <w:rPr>
            <w:rStyle w:val="Hyperlink"/>
            <w:noProof/>
            <w:rtl/>
          </w:rPr>
          <w:t xml:space="preserve"> </w:t>
        </w:r>
        <w:r w:rsidRPr="0062759D">
          <w:rPr>
            <w:rStyle w:val="Hyperlink"/>
            <w:rFonts w:hint="eastAsia"/>
            <w:noProof/>
            <w:rtl/>
          </w:rPr>
          <w:t>مصدق</w:t>
        </w:r>
        <w:r w:rsidRPr="0062759D">
          <w:rPr>
            <w:rStyle w:val="Hyperlink"/>
            <w:noProof/>
            <w:rtl/>
          </w:rPr>
          <w:t>(</w:t>
        </w:r>
        <w:r w:rsidRPr="0062759D">
          <w:rPr>
            <w:rStyle w:val="Hyperlink"/>
            <w:rFonts w:hint="eastAsia"/>
            <w:noProof/>
            <w:rtl/>
          </w:rPr>
          <w:t>تصديق‌‌كننده</w:t>
        </w:r>
        <w:r w:rsidRPr="0062759D">
          <w:rPr>
            <w:rStyle w:val="Hyperlink"/>
            <w:noProof/>
            <w:rtl/>
          </w:rPr>
          <w:t xml:space="preserve">) </w:t>
        </w:r>
        <w:r w:rsidRPr="0062759D">
          <w:rPr>
            <w:rStyle w:val="Hyperlink"/>
            <w:rFonts w:hint="eastAsia"/>
            <w:noProof/>
            <w:rtl/>
          </w:rPr>
          <w:t>آيات</w:t>
        </w:r>
        <w:r w:rsidRPr="0062759D">
          <w:rPr>
            <w:rStyle w:val="Hyperlink"/>
            <w:noProof/>
            <w:rtl/>
          </w:rPr>
          <w:t xml:space="preserve"> </w:t>
        </w:r>
        <w:r w:rsidRPr="0062759D">
          <w:rPr>
            <w:rStyle w:val="Hyperlink"/>
            <w:rFonts w:hint="eastAsia"/>
            <w:noProof/>
            <w:rtl/>
          </w:rPr>
          <w:t>و</w:t>
        </w:r>
        <w:r w:rsidRPr="0062759D">
          <w:rPr>
            <w:rStyle w:val="Hyperlink"/>
            <w:noProof/>
            <w:rtl/>
          </w:rPr>
          <w:t xml:space="preserve"> </w:t>
        </w:r>
        <w:r w:rsidRPr="0062759D">
          <w:rPr>
            <w:rStyle w:val="Hyperlink"/>
            <w:rFonts w:hint="eastAsia"/>
            <w:noProof/>
            <w:rtl/>
          </w:rPr>
          <w:t>مکذب</w:t>
        </w:r>
        <w:r w:rsidRPr="0062759D">
          <w:rPr>
            <w:rStyle w:val="Hyperlink"/>
            <w:noProof/>
            <w:rtl/>
          </w:rPr>
          <w:t>(</w:t>
        </w:r>
        <w:r w:rsidRPr="0062759D">
          <w:rPr>
            <w:rStyle w:val="Hyperlink"/>
            <w:rFonts w:hint="eastAsia"/>
            <w:noProof/>
            <w:rtl/>
          </w:rPr>
          <w:t>تکذيب‌‌كننده</w:t>
        </w:r>
        <w:r w:rsidRPr="0062759D">
          <w:rPr>
            <w:rStyle w:val="Hyperlink"/>
            <w:noProof/>
            <w:rtl/>
          </w:rPr>
          <w:t xml:space="preserve">) </w:t>
        </w:r>
        <w:r w:rsidRPr="0062759D">
          <w:rPr>
            <w:rStyle w:val="Hyperlink"/>
            <w:rFonts w:hint="eastAsia"/>
            <w:noProof/>
            <w:rtl/>
          </w:rPr>
          <w:t>روايات</w:t>
        </w:r>
        <w:r w:rsidRPr="0062759D">
          <w:rPr>
            <w:rStyle w:val="Hyperlink"/>
            <w:noProof/>
            <w:rtl/>
          </w:rPr>
          <w:t xml:space="preserve"> </w:t>
        </w:r>
        <w:r w:rsidRPr="0062759D">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Toc224905128 \h</w:instrText>
        </w:r>
        <w:r>
          <w:rPr>
            <w:noProof/>
            <w:webHidden/>
            <w:rtl/>
          </w:rPr>
          <w:instrText xml:space="preserve"> </w:instrText>
        </w:r>
        <w:r>
          <w:rPr>
            <w:rStyle w:val="Hyperlink"/>
            <w:noProof/>
            <w:rtl/>
          </w:rPr>
        </w:r>
        <w:r>
          <w:rPr>
            <w:rStyle w:val="Hyperlink"/>
            <w:noProof/>
            <w:rtl/>
          </w:rPr>
          <w:fldChar w:fldCharType="separate"/>
        </w:r>
        <w:r>
          <w:rPr>
            <w:noProof/>
            <w:webHidden/>
            <w:rtl/>
          </w:rPr>
          <w:t>100</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29" w:history="1">
        <w:r w:rsidRPr="0062759D">
          <w:rPr>
            <w:rStyle w:val="Hyperlink"/>
            <w:rFonts w:hint="eastAsia"/>
            <w:noProof/>
            <w:rtl/>
          </w:rPr>
          <w:t>عقل</w:t>
        </w:r>
        <w:r w:rsidRPr="0062759D">
          <w:rPr>
            <w:rStyle w:val="Hyperlink"/>
            <w:noProof/>
            <w:rtl/>
          </w:rPr>
          <w:t xml:space="preserve"> </w:t>
        </w:r>
        <w:r w:rsidRPr="0062759D">
          <w:rPr>
            <w:rStyle w:val="Hyperlink"/>
            <w:rFonts w:hint="eastAsia"/>
            <w:noProof/>
            <w:rtl/>
          </w:rPr>
          <w:t>منکر</w:t>
        </w:r>
        <w:r w:rsidRPr="0062759D">
          <w:rPr>
            <w:rStyle w:val="Hyperlink"/>
            <w:noProof/>
            <w:rtl/>
          </w:rPr>
          <w:t xml:space="preserve"> </w:t>
        </w:r>
        <w:r w:rsidRPr="0062759D">
          <w:rPr>
            <w:rStyle w:val="Hyperlink"/>
            <w:rFonts w:hint="eastAsia"/>
            <w:noProof/>
            <w:rtl/>
          </w:rPr>
          <w:t>نص</w:t>
        </w:r>
        <w:r w:rsidRPr="0062759D">
          <w:rPr>
            <w:rStyle w:val="Hyperlink"/>
            <w:noProof/>
            <w:rtl/>
          </w:rPr>
          <w:t xml:space="preserve"> </w:t>
        </w:r>
        <w:r w:rsidRPr="0062759D">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Toc224905129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30" w:history="1">
        <w:r w:rsidRPr="0062759D">
          <w:rPr>
            <w:rStyle w:val="Hyperlink"/>
            <w:rFonts w:hint="eastAsia"/>
            <w:noProof/>
            <w:rtl/>
          </w:rPr>
          <w:t>حق</w:t>
        </w:r>
        <w:r w:rsidRPr="0062759D">
          <w:rPr>
            <w:rStyle w:val="Hyperlink"/>
            <w:rFonts w:hint="cs"/>
            <w:noProof/>
            <w:rtl/>
          </w:rPr>
          <w:t>ی</w:t>
        </w:r>
        <w:r w:rsidRPr="0062759D">
          <w:rPr>
            <w:rStyle w:val="Hyperlink"/>
            <w:rFonts w:hint="eastAsia"/>
            <w:noProof/>
            <w:rtl/>
          </w:rPr>
          <w:t>قت</w:t>
        </w:r>
        <w:r w:rsidRPr="0062759D">
          <w:rPr>
            <w:rStyle w:val="Hyperlink"/>
            <w:noProof/>
            <w:rtl/>
          </w:rPr>
          <w:t xml:space="preserve"> </w:t>
        </w:r>
        <w:r w:rsidRPr="0062759D">
          <w:rPr>
            <w:rStyle w:val="Hyperlink"/>
            <w:rFonts w:hint="eastAsia"/>
            <w:noProof/>
            <w:rtl/>
          </w:rPr>
          <w:t>ماجرا</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غد</w:t>
        </w:r>
        <w:r w:rsidRPr="0062759D">
          <w:rPr>
            <w:rStyle w:val="Hyperlink"/>
            <w:rFonts w:hint="cs"/>
            <w:noProof/>
            <w:rtl/>
          </w:rPr>
          <w:t>ی</w:t>
        </w:r>
        <w:r w:rsidRPr="0062759D">
          <w:rPr>
            <w:rStyle w:val="Hyperlink"/>
            <w:rFonts w:hint="eastAsia"/>
            <w:noProof/>
            <w:rtl/>
          </w:rPr>
          <w:t>ر</w:t>
        </w:r>
        <w:r w:rsidRPr="0062759D">
          <w:rPr>
            <w:rStyle w:val="Hyperlink"/>
            <w:noProof/>
            <w:rtl/>
          </w:rPr>
          <w:t xml:space="preserve"> </w:t>
        </w:r>
        <w:r w:rsidRPr="0062759D">
          <w:rPr>
            <w:rStyle w:val="Hyperlink"/>
            <w:rFonts w:hint="eastAsia"/>
            <w:noProof/>
            <w:rtl/>
          </w:rPr>
          <w:t>چ</w:t>
        </w:r>
        <w:r w:rsidRPr="0062759D">
          <w:rPr>
            <w:rStyle w:val="Hyperlink"/>
            <w:rFonts w:hint="cs"/>
            <w:noProof/>
            <w:rtl/>
          </w:rPr>
          <w:t>ی</w:t>
        </w:r>
        <w:r w:rsidRPr="0062759D">
          <w:rPr>
            <w:rStyle w:val="Hyperlink"/>
            <w:rFonts w:hint="eastAsia"/>
            <w:noProof/>
            <w:rtl/>
          </w:rPr>
          <w:t>ست؟</w:t>
        </w:r>
        <w:r w:rsidRPr="0062759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Toc224905130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31" w:history="1">
        <w:r w:rsidRPr="0062759D">
          <w:rPr>
            <w:rStyle w:val="Hyperlink"/>
            <w:rFonts w:hint="eastAsia"/>
            <w:noProof/>
            <w:rtl/>
          </w:rPr>
          <w:t>آ</w:t>
        </w:r>
        <w:r w:rsidRPr="0062759D">
          <w:rPr>
            <w:rStyle w:val="Hyperlink"/>
            <w:rFonts w:hint="cs"/>
            <w:noProof/>
            <w:rtl/>
          </w:rPr>
          <w:t>ی</w:t>
        </w:r>
        <w:r w:rsidRPr="0062759D">
          <w:rPr>
            <w:rStyle w:val="Hyperlink"/>
            <w:rFonts w:hint="eastAsia"/>
            <w:noProof/>
            <w:rtl/>
          </w:rPr>
          <w:t>ا</w:t>
        </w:r>
        <w:r w:rsidRPr="0062759D">
          <w:rPr>
            <w:rStyle w:val="Hyperlink"/>
            <w:noProof/>
            <w:rtl/>
          </w:rPr>
          <w:t xml:space="preserve"> </w:t>
        </w:r>
        <w:r w:rsidRPr="0062759D">
          <w:rPr>
            <w:rStyle w:val="Hyperlink"/>
            <w:rFonts w:hint="eastAsia"/>
            <w:noProof/>
            <w:rtl/>
          </w:rPr>
          <w:t>حد</w:t>
        </w:r>
        <w:r w:rsidRPr="0062759D">
          <w:rPr>
            <w:rStyle w:val="Hyperlink"/>
            <w:rFonts w:hint="cs"/>
            <w:noProof/>
            <w:rtl/>
          </w:rPr>
          <w:t>ی</w:t>
        </w:r>
        <w:r w:rsidRPr="0062759D">
          <w:rPr>
            <w:rStyle w:val="Hyperlink"/>
            <w:rFonts w:hint="eastAsia"/>
            <w:noProof/>
            <w:rtl/>
          </w:rPr>
          <w:t>ث</w:t>
        </w:r>
        <w:r w:rsidRPr="0062759D">
          <w:rPr>
            <w:rStyle w:val="Hyperlink"/>
            <w:noProof/>
            <w:rtl/>
          </w:rPr>
          <w:t xml:space="preserve"> </w:t>
        </w:r>
        <w:r w:rsidRPr="0062759D">
          <w:rPr>
            <w:rStyle w:val="Hyperlink"/>
            <w:rFonts w:hint="eastAsia"/>
            <w:noProof/>
            <w:rtl/>
          </w:rPr>
          <w:t>غد</w:t>
        </w:r>
        <w:r w:rsidRPr="0062759D">
          <w:rPr>
            <w:rStyle w:val="Hyperlink"/>
            <w:rFonts w:hint="cs"/>
            <w:noProof/>
            <w:rtl/>
          </w:rPr>
          <w:t>ی</w:t>
        </w:r>
        <w:r w:rsidRPr="0062759D">
          <w:rPr>
            <w:rStyle w:val="Hyperlink"/>
            <w:rFonts w:hint="eastAsia"/>
            <w:noProof/>
            <w:rtl/>
          </w:rPr>
          <w:t>ر</w:t>
        </w:r>
        <w:r w:rsidRPr="0062759D">
          <w:rPr>
            <w:rStyle w:val="Hyperlink"/>
            <w:noProof/>
            <w:rtl/>
          </w:rPr>
          <w:t xml:space="preserve"> </w:t>
        </w:r>
        <w:r w:rsidRPr="0062759D">
          <w:rPr>
            <w:rStyle w:val="Hyperlink"/>
            <w:rFonts w:hint="eastAsia"/>
            <w:noProof/>
            <w:rtl/>
          </w:rPr>
          <w:t>دلالت</w:t>
        </w:r>
        <w:r w:rsidRPr="0062759D">
          <w:rPr>
            <w:rStyle w:val="Hyperlink"/>
            <w:noProof/>
            <w:rtl/>
          </w:rPr>
          <w:t xml:space="preserve"> </w:t>
        </w:r>
        <w:r w:rsidRPr="0062759D">
          <w:rPr>
            <w:rStyle w:val="Hyperlink"/>
            <w:rFonts w:hint="eastAsia"/>
            <w:noProof/>
            <w:rtl/>
          </w:rPr>
          <w:t>بر</w:t>
        </w:r>
        <w:r w:rsidRPr="0062759D">
          <w:rPr>
            <w:rStyle w:val="Hyperlink"/>
            <w:noProof/>
            <w:rtl/>
          </w:rPr>
          <w:t xml:space="preserve"> </w:t>
        </w:r>
        <w:r w:rsidRPr="0062759D">
          <w:rPr>
            <w:rStyle w:val="Hyperlink"/>
            <w:rFonts w:hint="eastAsia"/>
            <w:noProof/>
            <w:rtl/>
          </w:rPr>
          <w:t>منصوص</w:t>
        </w:r>
        <w:r w:rsidRPr="0062759D">
          <w:rPr>
            <w:rStyle w:val="Hyperlink"/>
            <w:rFonts w:hint="cs"/>
            <w:noProof/>
            <w:rtl/>
          </w:rPr>
          <w:t>ی</w:t>
        </w:r>
        <w:r w:rsidRPr="0062759D">
          <w:rPr>
            <w:rStyle w:val="Hyperlink"/>
            <w:rFonts w:hint="eastAsia"/>
            <w:noProof/>
            <w:rtl/>
          </w:rPr>
          <w:t>ت</w:t>
        </w:r>
        <w:r w:rsidRPr="0062759D">
          <w:rPr>
            <w:rStyle w:val="Hyperlink"/>
            <w:noProof/>
            <w:rtl/>
          </w:rPr>
          <w:t xml:space="preserve"> </w:t>
        </w:r>
        <w:r w:rsidRPr="0062759D">
          <w:rPr>
            <w:rStyle w:val="Hyperlink"/>
            <w:rFonts w:hint="eastAsia"/>
            <w:noProof/>
            <w:rtl/>
          </w:rPr>
          <w:t>عل</w:t>
        </w:r>
        <w:r w:rsidRPr="0062759D">
          <w:rPr>
            <w:rStyle w:val="Hyperlink"/>
            <w:rFonts w:hint="cs"/>
            <w:noProof/>
            <w:rtl/>
          </w:rPr>
          <w:t>ی</w:t>
        </w:r>
        <w:r w:rsidRPr="0062759D">
          <w:rPr>
            <w:rStyle w:val="Hyperlink"/>
            <w:noProof/>
            <w:rtl/>
          </w:rPr>
          <w:t xml:space="preserve"> </w:t>
        </w:r>
        <w:r w:rsidRPr="0062759D">
          <w:rPr>
            <w:rStyle w:val="Hyperlink"/>
            <w:rFonts w:cs="CTraditional Arabic" w:hint="eastAsia"/>
            <w:noProof/>
            <w:rtl/>
          </w:rPr>
          <w:t>؛</w:t>
        </w:r>
        <w:r w:rsidRPr="0062759D">
          <w:rPr>
            <w:rStyle w:val="Hyperlink"/>
            <w:noProof/>
            <w:rtl/>
          </w:rPr>
          <w:t xml:space="preserve"> </w:t>
        </w:r>
        <w:r w:rsidRPr="0062759D">
          <w:rPr>
            <w:rStyle w:val="Hyperlink"/>
            <w:rFonts w:hint="eastAsia"/>
            <w:noProof/>
            <w:rtl/>
          </w:rPr>
          <w:t>دارد؟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Toc224905131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DE3D03" w:rsidRDefault="00DE3D03">
      <w:pPr>
        <w:pStyle w:val="10"/>
        <w:tabs>
          <w:tab w:val="right" w:leader="dot" w:pos="7101"/>
        </w:tabs>
        <w:rPr>
          <w:rFonts w:ascii="Calibri" w:hAnsi="Calibri" w:cs="Arial"/>
          <w:b w:val="0"/>
          <w:caps w:val="0"/>
          <w:noProof/>
          <w:sz w:val="22"/>
          <w:szCs w:val="22"/>
          <w:rtl/>
          <w:lang w:bidi="ar-SA"/>
        </w:rPr>
      </w:pPr>
      <w:hyperlink w:anchor="_Toc224905132" w:history="1">
        <w:r w:rsidRPr="0062759D">
          <w:rPr>
            <w:rStyle w:val="Hyperlink"/>
            <w:rFonts w:hint="eastAsia"/>
            <w:noProof/>
            <w:rtl/>
          </w:rPr>
          <w:t>نتيجه</w:t>
        </w:r>
        <w:r w:rsidRPr="0062759D">
          <w:rPr>
            <w:rStyle w:val="Hyperlink"/>
            <w:noProof/>
            <w:rtl/>
          </w:rPr>
          <w:t xml:space="preserve"> </w:t>
        </w:r>
        <w:r w:rsidRPr="0062759D">
          <w:rPr>
            <w:rStyle w:val="Hyperlink"/>
            <w:rFonts w:hint="eastAsia"/>
            <w:noProof/>
            <w:rtl/>
          </w:rPr>
          <w:t>آنچه</w:t>
        </w:r>
        <w:r w:rsidRPr="0062759D">
          <w:rPr>
            <w:rStyle w:val="Hyperlink"/>
            <w:noProof/>
            <w:rtl/>
          </w:rPr>
          <w:t xml:space="preserve"> </w:t>
        </w:r>
        <w:r w:rsidRPr="0062759D">
          <w:rPr>
            <w:rStyle w:val="Hyperlink"/>
            <w:rFonts w:hint="eastAsia"/>
            <w:noProof/>
            <w:rtl/>
          </w:rPr>
          <w:t>تاکنون</w:t>
        </w:r>
        <w:r w:rsidRPr="0062759D">
          <w:rPr>
            <w:rStyle w:val="Hyperlink"/>
            <w:noProof/>
            <w:rtl/>
          </w:rPr>
          <w:t xml:space="preserve"> </w:t>
        </w:r>
        <w:r w:rsidRPr="0062759D">
          <w:rPr>
            <w:rStyle w:val="Hyperlink"/>
            <w:rFonts w:hint="eastAsia"/>
            <w:noProof/>
            <w:rtl/>
          </w:rPr>
          <w:t>ذکر</w:t>
        </w:r>
        <w:r w:rsidRPr="0062759D">
          <w:rPr>
            <w:rStyle w:val="Hyperlink"/>
            <w:noProof/>
            <w:rtl/>
          </w:rPr>
          <w:t xml:space="preserve"> </w:t>
        </w:r>
        <w:r w:rsidRPr="0062759D">
          <w:rPr>
            <w:rStyle w:val="Hyperlink"/>
            <w:rFonts w:hint="eastAsia"/>
            <w:noProof/>
            <w:rtl/>
          </w:rPr>
          <w:t>شد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Toc224905132 \h</w:instrText>
        </w:r>
        <w:r>
          <w:rPr>
            <w:noProof/>
            <w:webHidden/>
            <w:rtl/>
          </w:rPr>
          <w:instrText xml:space="preserve"> </w:instrText>
        </w:r>
        <w:r>
          <w:rPr>
            <w:rStyle w:val="Hyperlink"/>
            <w:noProof/>
            <w:rtl/>
          </w:rPr>
        </w:r>
        <w:r>
          <w:rPr>
            <w:rStyle w:val="Hyperlink"/>
            <w:noProof/>
            <w:rtl/>
          </w:rPr>
          <w:fldChar w:fldCharType="separate"/>
        </w:r>
        <w:r>
          <w:rPr>
            <w:noProof/>
            <w:webHidden/>
            <w:rtl/>
          </w:rPr>
          <w:t>137</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33" w:history="1">
        <w:r w:rsidRPr="0062759D">
          <w:rPr>
            <w:rStyle w:val="Hyperlink"/>
            <w:rFonts w:hint="eastAsia"/>
            <w:noProof/>
            <w:rtl/>
          </w:rPr>
          <w:t>شبهات</w:t>
        </w:r>
        <w:r w:rsidRPr="0062759D">
          <w:rPr>
            <w:rStyle w:val="Hyperlink"/>
            <w:noProof/>
            <w:rtl/>
          </w:rPr>
          <w:t xml:space="preserve"> </w:t>
        </w:r>
        <w:r w:rsidRPr="0062759D">
          <w:rPr>
            <w:rStyle w:val="Hyperlink"/>
            <w:rFonts w:hint="eastAsia"/>
            <w:noProof/>
            <w:rtl/>
          </w:rPr>
          <w:t>مذهب</w:t>
        </w:r>
        <w:r w:rsidRPr="0062759D">
          <w:rPr>
            <w:rStyle w:val="Hyperlink"/>
            <w:rFonts w:cs="B Lotus" w:hint="eastAsia"/>
            <w:noProof/>
          </w:rPr>
          <w:t>‌</w:t>
        </w:r>
        <w:r w:rsidRPr="0062759D">
          <w:rPr>
            <w:rStyle w:val="Hyperlink"/>
            <w:rFonts w:hint="eastAsia"/>
            <w:noProof/>
            <w:rtl/>
          </w:rPr>
          <w:t>سازان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Toc224905133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34" w:history="1">
        <w:r w:rsidRPr="0062759D">
          <w:rPr>
            <w:rStyle w:val="Hyperlink"/>
            <w:rFonts w:hint="eastAsia"/>
            <w:noProof/>
            <w:rtl/>
          </w:rPr>
          <w:t>ايجاد</w:t>
        </w:r>
        <w:r w:rsidRPr="0062759D">
          <w:rPr>
            <w:rStyle w:val="Hyperlink"/>
            <w:noProof/>
            <w:rtl/>
          </w:rPr>
          <w:t xml:space="preserve"> </w:t>
        </w:r>
        <w:r w:rsidRPr="0062759D">
          <w:rPr>
            <w:rStyle w:val="Hyperlink"/>
            <w:rFonts w:hint="eastAsia"/>
            <w:noProof/>
            <w:rtl/>
          </w:rPr>
          <w:t>شبهه</w:t>
        </w:r>
        <w:r w:rsidRPr="0062759D">
          <w:rPr>
            <w:rStyle w:val="Hyperlink"/>
            <w:noProof/>
            <w:rtl/>
          </w:rPr>
          <w:t xml:space="preserve"> </w:t>
        </w:r>
        <w:r w:rsidRPr="0062759D">
          <w:rPr>
            <w:rStyle w:val="Hyperlink"/>
            <w:rFonts w:hint="eastAsia"/>
            <w:noProof/>
            <w:rtl/>
          </w:rPr>
          <w:t>با</w:t>
        </w:r>
        <w:r w:rsidRPr="0062759D">
          <w:rPr>
            <w:rStyle w:val="Hyperlink"/>
            <w:noProof/>
            <w:rtl/>
          </w:rPr>
          <w:t xml:space="preserve"> </w:t>
        </w:r>
        <w:r w:rsidRPr="0062759D">
          <w:rPr>
            <w:rStyle w:val="Hyperlink"/>
            <w:rFonts w:hint="eastAsia"/>
            <w:noProof/>
            <w:rtl/>
          </w:rPr>
          <w:t>آيات</w:t>
        </w:r>
        <w:r w:rsidRPr="0062759D">
          <w:rPr>
            <w:rStyle w:val="Hyperlink"/>
            <w:noProof/>
            <w:rtl/>
          </w:rPr>
          <w:t xml:space="preserve"> </w:t>
        </w:r>
        <w:r w:rsidRPr="0062759D">
          <w:rPr>
            <w:rStyle w:val="Hyperlink"/>
            <w:rFonts w:hint="eastAsia"/>
            <w:noProof/>
            <w:rtl/>
          </w:rPr>
          <w:t>منافقين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Toc224905134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DE3D03" w:rsidRDefault="00DE3D03">
      <w:pPr>
        <w:pStyle w:val="10"/>
        <w:tabs>
          <w:tab w:val="right" w:leader="dot" w:pos="7101"/>
        </w:tabs>
        <w:rPr>
          <w:rFonts w:ascii="Calibri" w:hAnsi="Calibri" w:cs="Arial"/>
          <w:b w:val="0"/>
          <w:caps w:val="0"/>
          <w:noProof/>
          <w:sz w:val="22"/>
          <w:szCs w:val="22"/>
          <w:rtl/>
          <w:lang w:bidi="ar-SA"/>
        </w:rPr>
      </w:pPr>
      <w:hyperlink w:anchor="_Toc224905135" w:history="1">
        <w:r w:rsidRPr="0062759D">
          <w:rPr>
            <w:rStyle w:val="Hyperlink"/>
            <w:rFonts w:hint="eastAsia"/>
            <w:noProof/>
            <w:rtl/>
          </w:rPr>
          <w:t>بررس</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شبهات</w:t>
        </w:r>
        <w:r w:rsidRPr="0062759D">
          <w:rPr>
            <w:rStyle w:val="Hyperlink"/>
            <w:noProof/>
            <w:rtl/>
          </w:rPr>
          <w:t xml:space="preserve"> </w:t>
        </w:r>
        <w:r w:rsidRPr="0062759D">
          <w:rPr>
            <w:rStyle w:val="Hyperlink"/>
            <w:rFonts w:hint="eastAsia"/>
            <w:noProof/>
            <w:rtl/>
          </w:rPr>
          <w:t>سابقه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Toc224905135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DE3D03" w:rsidRDefault="00DE3D03">
      <w:pPr>
        <w:pStyle w:val="10"/>
        <w:tabs>
          <w:tab w:val="right" w:leader="dot" w:pos="7101"/>
        </w:tabs>
        <w:rPr>
          <w:rFonts w:ascii="Calibri" w:hAnsi="Calibri" w:cs="Arial"/>
          <w:b w:val="0"/>
          <w:caps w:val="0"/>
          <w:noProof/>
          <w:sz w:val="22"/>
          <w:szCs w:val="22"/>
          <w:rtl/>
          <w:lang w:bidi="ar-SA"/>
        </w:rPr>
      </w:pPr>
      <w:hyperlink w:anchor="_Toc224905136" w:history="1">
        <w:r w:rsidRPr="0062759D">
          <w:rPr>
            <w:rStyle w:val="Hyperlink"/>
            <w:rFonts w:hint="eastAsia"/>
            <w:noProof/>
            <w:rtl/>
          </w:rPr>
          <w:t>نظر</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به</w:t>
        </w:r>
        <w:r w:rsidRPr="0062759D">
          <w:rPr>
            <w:rStyle w:val="Hyperlink"/>
            <w:noProof/>
            <w:rtl/>
          </w:rPr>
          <w:t xml:space="preserve"> </w:t>
        </w:r>
        <w:r w:rsidRPr="0062759D">
          <w:rPr>
            <w:rStyle w:val="Hyperlink"/>
            <w:rFonts w:hint="eastAsia"/>
            <w:noProof/>
            <w:rtl/>
          </w:rPr>
          <w:t>ماجرا</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سقيفه</w:t>
        </w:r>
        <w:r w:rsidRPr="0062759D">
          <w:rPr>
            <w:rStyle w:val="Hyperlink"/>
            <w:noProof/>
            <w:rtl/>
          </w:rPr>
          <w:t xml:space="preserve"> </w:t>
        </w:r>
        <w:r w:rsidRPr="0062759D">
          <w:rPr>
            <w:rStyle w:val="Hyperlink"/>
            <w:rFonts w:hint="eastAsia"/>
            <w:noProof/>
            <w:rtl/>
          </w:rPr>
          <w:t>در</w:t>
        </w:r>
        <w:r w:rsidRPr="0062759D">
          <w:rPr>
            <w:rStyle w:val="Hyperlink"/>
            <w:noProof/>
            <w:rtl/>
          </w:rPr>
          <w:t xml:space="preserve"> </w:t>
        </w:r>
        <w:r w:rsidRPr="0062759D">
          <w:rPr>
            <w:rStyle w:val="Hyperlink"/>
            <w:rFonts w:hint="eastAsia"/>
            <w:noProof/>
            <w:rtl/>
          </w:rPr>
          <w:t>کتاب</w:t>
        </w:r>
        <w:r w:rsidRPr="0062759D">
          <w:rPr>
            <w:rStyle w:val="Hyperlink"/>
            <w:noProof/>
            <w:rtl/>
          </w:rPr>
          <w:t xml:space="preserve"> </w:t>
        </w:r>
        <w:r w:rsidRPr="0062759D">
          <w:rPr>
            <w:rStyle w:val="Hyperlink"/>
            <w:rFonts w:hint="eastAsia"/>
            <w:noProof/>
            <w:rtl/>
          </w:rPr>
          <w:t>احتجاج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Toc224905136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DE3D03" w:rsidRDefault="00DE3D03">
      <w:pPr>
        <w:pStyle w:val="10"/>
        <w:tabs>
          <w:tab w:val="right" w:leader="dot" w:pos="7101"/>
        </w:tabs>
        <w:rPr>
          <w:rFonts w:ascii="Calibri" w:hAnsi="Calibri" w:cs="Arial"/>
          <w:b w:val="0"/>
          <w:caps w:val="0"/>
          <w:noProof/>
          <w:sz w:val="22"/>
          <w:szCs w:val="22"/>
          <w:rtl/>
          <w:lang w:bidi="ar-SA"/>
        </w:rPr>
      </w:pPr>
      <w:hyperlink w:anchor="_Toc224905137" w:history="1">
        <w:r w:rsidRPr="0062759D">
          <w:rPr>
            <w:rStyle w:val="Hyperlink"/>
            <w:rFonts w:hint="eastAsia"/>
            <w:noProof/>
            <w:rtl/>
          </w:rPr>
          <w:t>نتيجة</w:t>
        </w:r>
        <w:r w:rsidRPr="0062759D">
          <w:rPr>
            <w:rStyle w:val="Hyperlink"/>
            <w:noProof/>
            <w:rtl/>
          </w:rPr>
          <w:t xml:space="preserve"> </w:t>
        </w:r>
        <w:r w:rsidRPr="0062759D">
          <w:rPr>
            <w:rStyle w:val="Hyperlink"/>
            <w:rFonts w:hint="eastAsia"/>
            <w:noProof/>
            <w:rtl/>
          </w:rPr>
          <w:t>آنچه</w:t>
        </w:r>
        <w:r w:rsidRPr="0062759D">
          <w:rPr>
            <w:rStyle w:val="Hyperlink"/>
            <w:noProof/>
            <w:rtl/>
          </w:rPr>
          <w:t xml:space="preserve"> </w:t>
        </w:r>
        <w:r w:rsidRPr="0062759D">
          <w:rPr>
            <w:rStyle w:val="Hyperlink"/>
            <w:rFonts w:hint="eastAsia"/>
            <w:noProof/>
            <w:rtl/>
          </w:rPr>
          <w:t>گذشت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Toc224905137 \h</w:instrText>
        </w:r>
        <w:r>
          <w:rPr>
            <w:noProof/>
            <w:webHidden/>
            <w:rtl/>
          </w:rPr>
          <w:instrText xml:space="preserve"> </w:instrText>
        </w:r>
        <w:r>
          <w:rPr>
            <w:rStyle w:val="Hyperlink"/>
            <w:noProof/>
            <w:rtl/>
          </w:rPr>
        </w:r>
        <w:r>
          <w:rPr>
            <w:rStyle w:val="Hyperlink"/>
            <w:noProof/>
            <w:rtl/>
          </w:rPr>
          <w:fldChar w:fldCharType="separate"/>
        </w:r>
        <w:r>
          <w:rPr>
            <w:noProof/>
            <w:webHidden/>
            <w:rtl/>
          </w:rPr>
          <w:t>181</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38" w:history="1">
        <w:r w:rsidRPr="0062759D">
          <w:rPr>
            <w:rStyle w:val="Hyperlink"/>
            <w:rFonts w:hint="eastAsia"/>
            <w:noProof/>
            <w:rtl/>
          </w:rPr>
          <w:t>اهل</w:t>
        </w:r>
        <w:r w:rsidRPr="0062759D">
          <w:rPr>
            <w:rStyle w:val="Hyperlink"/>
            <w:noProof/>
            <w:rtl/>
          </w:rPr>
          <w:t xml:space="preserve"> </w:t>
        </w:r>
        <w:r w:rsidRPr="0062759D">
          <w:rPr>
            <w:rStyle w:val="Hyperlink"/>
            <w:rFonts w:hint="eastAsia"/>
            <w:noProof/>
            <w:rtl/>
          </w:rPr>
          <w:t>بيت</w:t>
        </w:r>
        <w:r w:rsidRPr="0062759D">
          <w:rPr>
            <w:rStyle w:val="Hyperlink"/>
            <w:noProof/>
            <w:rtl/>
          </w:rPr>
          <w:t xml:space="preserve"> </w:t>
        </w:r>
        <w:r w:rsidRPr="0062759D">
          <w:rPr>
            <w:rStyle w:val="Hyperlink"/>
            <w:rFonts w:hint="eastAsia"/>
            <w:noProof/>
            <w:rtl/>
          </w:rPr>
          <w:t>و</w:t>
        </w:r>
        <w:r w:rsidRPr="0062759D">
          <w:rPr>
            <w:rStyle w:val="Hyperlink"/>
            <w:noProof/>
            <w:rtl/>
          </w:rPr>
          <w:t xml:space="preserve"> </w:t>
        </w:r>
        <w:r w:rsidRPr="0062759D">
          <w:rPr>
            <w:rStyle w:val="Hyperlink"/>
            <w:rFonts w:hint="eastAsia"/>
            <w:noProof/>
            <w:rtl/>
          </w:rPr>
          <w:t>ذريه‌</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رسول</w:t>
        </w:r>
        <w:r w:rsidRPr="0062759D">
          <w:rPr>
            <w:rStyle w:val="Hyperlink"/>
            <w:noProof/>
            <w:rtl/>
          </w:rPr>
          <w:t xml:space="preserve"> </w:t>
        </w:r>
        <w:r w:rsidRPr="0062759D">
          <w:rPr>
            <w:rStyle w:val="Hyperlink"/>
            <w:rFonts w:hint="eastAsia"/>
            <w:noProof/>
            <w:rtl/>
          </w:rPr>
          <w:t>الله</w:t>
        </w:r>
        <w:r w:rsidRPr="0062759D">
          <w:rPr>
            <w:rStyle w:val="Hyperlink"/>
            <w:noProof/>
            <w:rtl/>
          </w:rPr>
          <w:t xml:space="preserve"> </w:t>
        </w:r>
        <w:r w:rsidRPr="0062759D">
          <w:rPr>
            <w:rStyle w:val="Hyperlink"/>
            <w:rFonts w:cs="CTraditional Arabic" w:hint="eastAsia"/>
            <w:noProof/>
            <w:rtl/>
          </w:rPr>
          <w:t>ص</w:t>
        </w:r>
        <w:r w:rsidRPr="0062759D">
          <w:rPr>
            <w:rStyle w:val="Hyperlink"/>
            <w:noProof/>
            <w:rtl/>
          </w:rPr>
          <w:t xml:space="preserve"> </w:t>
        </w:r>
        <w:r w:rsidRPr="0062759D">
          <w:rPr>
            <w:rStyle w:val="Hyperlink"/>
            <w:rFonts w:hint="eastAsia"/>
            <w:noProof/>
            <w:rtl/>
          </w:rPr>
          <w:t>ادعا</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نص</w:t>
        </w:r>
        <w:r w:rsidRPr="0062759D">
          <w:rPr>
            <w:rStyle w:val="Hyperlink"/>
            <w:noProof/>
            <w:rtl/>
          </w:rPr>
          <w:t xml:space="preserve"> </w:t>
        </w:r>
        <w:r w:rsidRPr="0062759D">
          <w:rPr>
            <w:rStyle w:val="Hyperlink"/>
            <w:rFonts w:hint="eastAsia"/>
            <w:noProof/>
            <w:rtl/>
          </w:rPr>
          <w:t>نکرده‌اند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Toc224905138 \h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rsidR="00DE3D03" w:rsidRDefault="00DE3D03">
      <w:pPr>
        <w:pStyle w:val="10"/>
        <w:tabs>
          <w:tab w:val="right" w:leader="dot" w:pos="7101"/>
        </w:tabs>
        <w:rPr>
          <w:rFonts w:ascii="Calibri" w:hAnsi="Calibri" w:cs="Arial"/>
          <w:b w:val="0"/>
          <w:caps w:val="0"/>
          <w:noProof/>
          <w:sz w:val="22"/>
          <w:szCs w:val="22"/>
          <w:rtl/>
          <w:lang w:bidi="ar-SA"/>
        </w:rPr>
      </w:pPr>
      <w:hyperlink w:anchor="_Toc224905139" w:history="1">
        <w:r w:rsidRPr="0062759D">
          <w:rPr>
            <w:rStyle w:val="Hyperlink"/>
            <w:rFonts w:hint="eastAsia"/>
            <w:noProof/>
            <w:rtl/>
          </w:rPr>
          <w:t>نظر</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به</w:t>
        </w:r>
        <w:r w:rsidRPr="0062759D">
          <w:rPr>
            <w:rStyle w:val="Hyperlink"/>
            <w:noProof/>
            <w:rtl/>
          </w:rPr>
          <w:t xml:space="preserve"> </w:t>
        </w:r>
        <w:r w:rsidRPr="0062759D">
          <w:rPr>
            <w:rStyle w:val="Hyperlink"/>
            <w:rFonts w:hint="eastAsia"/>
            <w:noProof/>
            <w:rtl/>
          </w:rPr>
          <w:t>احاديث</w:t>
        </w:r>
        <w:r w:rsidRPr="0062759D">
          <w:rPr>
            <w:rStyle w:val="Hyperlink"/>
            <w:noProof/>
            <w:rtl/>
          </w:rPr>
          <w:t xml:space="preserve"> </w:t>
        </w:r>
        <w:r w:rsidRPr="0062759D">
          <w:rPr>
            <w:rStyle w:val="Hyperlink"/>
            <w:rFonts w:hint="eastAsia"/>
            <w:noProof/>
            <w:rtl/>
          </w:rPr>
          <w:t>نص</w:t>
        </w:r>
        <w:r w:rsidRPr="0062759D">
          <w:rPr>
            <w:rStyle w:val="Hyperlink"/>
            <w:noProof/>
            <w:rtl/>
          </w:rPr>
          <w:t xml:space="preserve"> </w:t>
        </w:r>
        <w:r w:rsidRPr="0062759D">
          <w:rPr>
            <w:rStyle w:val="Hyperlink"/>
            <w:rFonts w:hint="eastAsia"/>
            <w:noProof/>
            <w:rtl/>
          </w:rPr>
          <w:t>و</w:t>
        </w:r>
        <w:r w:rsidRPr="0062759D">
          <w:rPr>
            <w:rStyle w:val="Hyperlink"/>
            <w:noProof/>
            <w:rtl/>
          </w:rPr>
          <w:t xml:space="preserve"> </w:t>
        </w:r>
        <w:r w:rsidRPr="0062759D">
          <w:rPr>
            <w:rStyle w:val="Hyperlink"/>
            <w:rFonts w:hint="eastAsia"/>
            <w:noProof/>
            <w:rtl/>
          </w:rPr>
          <w:t>ارزيابي</w:t>
        </w:r>
        <w:r w:rsidRPr="0062759D">
          <w:rPr>
            <w:rStyle w:val="Hyperlink"/>
            <w:noProof/>
            <w:rtl/>
          </w:rPr>
          <w:t xml:space="preserve"> </w:t>
        </w:r>
        <w:r w:rsidRPr="0062759D">
          <w:rPr>
            <w:rStyle w:val="Hyperlink"/>
            <w:rFonts w:hint="eastAsia"/>
            <w:noProof/>
            <w:rtl/>
          </w:rPr>
          <w:t>آنها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Toc224905139 \h</w:instrText>
        </w:r>
        <w:r>
          <w:rPr>
            <w:noProof/>
            <w:webHidden/>
            <w:rtl/>
          </w:rPr>
          <w:instrText xml:space="preserve"> </w:instrText>
        </w:r>
        <w:r>
          <w:rPr>
            <w:rStyle w:val="Hyperlink"/>
            <w:noProof/>
            <w:rtl/>
          </w:rPr>
        </w:r>
        <w:r>
          <w:rPr>
            <w:rStyle w:val="Hyperlink"/>
            <w:noProof/>
            <w:rtl/>
          </w:rPr>
          <w:fldChar w:fldCharType="separate"/>
        </w:r>
        <w:r>
          <w:rPr>
            <w:noProof/>
            <w:webHidden/>
            <w:rtl/>
          </w:rPr>
          <w:t>204</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40" w:history="1">
        <w:r w:rsidRPr="0062759D">
          <w:rPr>
            <w:rStyle w:val="Hyperlink"/>
            <w:rFonts w:hint="eastAsia"/>
            <w:noProof/>
            <w:rtl/>
          </w:rPr>
          <w:t>حديث</w:t>
        </w:r>
        <w:r w:rsidRPr="0062759D">
          <w:rPr>
            <w:rStyle w:val="Hyperlink"/>
            <w:noProof/>
            <w:rtl/>
          </w:rPr>
          <w:t xml:space="preserve"> </w:t>
        </w:r>
        <w:r w:rsidRPr="0062759D">
          <w:rPr>
            <w:rStyle w:val="Hyperlink"/>
            <w:rFonts w:hint="eastAsia"/>
            <w:noProof/>
            <w:rtl/>
          </w:rPr>
          <w:t>اول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Toc224905140 \h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41" w:history="1">
        <w:r w:rsidRPr="0062759D">
          <w:rPr>
            <w:rStyle w:val="Hyperlink"/>
            <w:rFonts w:hint="eastAsia"/>
            <w:noProof/>
            <w:rtl/>
          </w:rPr>
          <w:t>حديث</w:t>
        </w:r>
        <w:r w:rsidRPr="0062759D">
          <w:rPr>
            <w:rStyle w:val="Hyperlink"/>
            <w:noProof/>
            <w:rtl/>
          </w:rPr>
          <w:t xml:space="preserve"> </w:t>
        </w:r>
        <w:r w:rsidRPr="0062759D">
          <w:rPr>
            <w:rStyle w:val="Hyperlink"/>
            <w:rFonts w:hint="eastAsia"/>
            <w:noProof/>
            <w:rtl/>
          </w:rPr>
          <w:t>دوم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Toc224905141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42" w:history="1">
        <w:r w:rsidRPr="0062759D">
          <w:rPr>
            <w:rStyle w:val="Hyperlink"/>
            <w:rFonts w:hint="eastAsia"/>
            <w:noProof/>
            <w:rtl/>
          </w:rPr>
          <w:t>حد</w:t>
        </w:r>
        <w:r w:rsidRPr="0062759D">
          <w:rPr>
            <w:rStyle w:val="Hyperlink"/>
            <w:rFonts w:hint="cs"/>
            <w:noProof/>
            <w:rtl/>
          </w:rPr>
          <w:t>ی</w:t>
        </w:r>
        <w:r w:rsidRPr="0062759D">
          <w:rPr>
            <w:rStyle w:val="Hyperlink"/>
            <w:rFonts w:hint="eastAsia"/>
            <w:noProof/>
            <w:rtl/>
          </w:rPr>
          <w:t>ث</w:t>
        </w:r>
        <w:r w:rsidRPr="0062759D">
          <w:rPr>
            <w:rStyle w:val="Hyperlink"/>
            <w:noProof/>
            <w:rtl/>
          </w:rPr>
          <w:t xml:space="preserve"> </w:t>
        </w:r>
        <w:r w:rsidRPr="0062759D">
          <w:rPr>
            <w:rStyle w:val="Hyperlink"/>
            <w:rFonts w:hint="eastAsia"/>
            <w:noProof/>
            <w:rtl/>
          </w:rPr>
          <w:t>سوم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Toc224905142 \h</w:instrText>
        </w:r>
        <w:r>
          <w:rPr>
            <w:noProof/>
            <w:webHidden/>
            <w:rtl/>
          </w:rPr>
          <w:instrText xml:space="preserve"> </w:instrText>
        </w:r>
        <w:r>
          <w:rPr>
            <w:rStyle w:val="Hyperlink"/>
            <w:noProof/>
            <w:rtl/>
          </w:rPr>
        </w:r>
        <w:r>
          <w:rPr>
            <w:rStyle w:val="Hyperlink"/>
            <w:noProof/>
            <w:rtl/>
          </w:rPr>
          <w:fldChar w:fldCharType="separate"/>
        </w:r>
        <w:r>
          <w:rPr>
            <w:noProof/>
            <w:webHidden/>
            <w:rtl/>
          </w:rPr>
          <w:t>226</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43" w:history="1">
        <w:r w:rsidRPr="0062759D">
          <w:rPr>
            <w:rStyle w:val="Hyperlink"/>
            <w:rFonts w:hint="eastAsia"/>
            <w:noProof/>
            <w:rtl/>
          </w:rPr>
          <w:t>حد</w:t>
        </w:r>
        <w:r w:rsidRPr="0062759D">
          <w:rPr>
            <w:rStyle w:val="Hyperlink"/>
            <w:rFonts w:hint="cs"/>
            <w:noProof/>
            <w:rtl/>
          </w:rPr>
          <w:t>ی</w:t>
        </w:r>
        <w:r w:rsidRPr="0062759D">
          <w:rPr>
            <w:rStyle w:val="Hyperlink"/>
            <w:rFonts w:hint="eastAsia"/>
            <w:noProof/>
            <w:rtl/>
          </w:rPr>
          <w:t>ث</w:t>
        </w:r>
        <w:r w:rsidRPr="0062759D">
          <w:rPr>
            <w:rStyle w:val="Hyperlink"/>
            <w:noProof/>
            <w:rtl/>
          </w:rPr>
          <w:t xml:space="preserve"> </w:t>
        </w:r>
        <w:r w:rsidRPr="0062759D">
          <w:rPr>
            <w:rStyle w:val="Hyperlink"/>
            <w:rFonts w:hint="eastAsia"/>
            <w:noProof/>
            <w:rtl/>
          </w:rPr>
          <w:t>چهارم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Toc224905143 \h</w:instrText>
        </w:r>
        <w:r>
          <w:rPr>
            <w:noProof/>
            <w:webHidden/>
            <w:rtl/>
          </w:rPr>
          <w:instrText xml:space="preserve"> </w:instrText>
        </w:r>
        <w:r>
          <w:rPr>
            <w:rStyle w:val="Hyperlink"/>
            <w:noProof/>
            <w:rtl/>
          </w:rPr>
        </w:r>
        <w:r>
          <w:rPr>
            <w:rStyle w:val="Hyperlink"/>
            <w:noProof/>
            <w:rtl/>
          </w:rPr>
          <w:fldChar w:fldCharType="separate"/>
        </w:r>
        <w:r>
          <w:rPr>
            <w:noProof/>
            <w:webHidden/>
            <w:rtl/>
          </w:rPr>
          <w:t>229</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44" w:history="1">
        <w:r w:rsidRPr="0062759D">
          <w:rPr>
            <w:rStyle w:val="Hyperlink"/>
            <w:rFonts w:hint="eastAsia"/>
            <w:noProof/>
            <w:rtl/>
          </w:rPr>
          <w:t>حد</w:t>
        </w:r>
        <w:r w:rsidRPr="0062759D">
          <w:rPr>
            <w:rStyle w:val="Hyperlink"/>
            <w:rFonts w:hint="cs"/>
            <w:noProof/>
            <w:rtl/>
          </w:rPr>
          <w:t>ی</w:t>
        </w:r>
        <w:r w:rsidRPr="0062759D">
          <w:rPr>
            <w:rStyle w:val="Hyperlink"/>
            <w:rFonts w:hint="eastAsia"/>
            <w:noProof/>
            <w:rtl/>
          </w:rPr>
          <w:t>ث</w:t>
        </w:r>
        <w:r w:rsidRPr="0062759D">
          <w:rPr>
            <w:rStyle w:val="Hyperlink"/>
            <w:noProof/>
            <w:rtl/>
          </w:rPr>
          <w:t xml:space="preserve"> </w:t>
        </w:r>
        <w:r w:rsidRPr="0062759D">
          <w:rPr>
            <w:rStyle w:val="Hyperlink"/>
            <w:rFonts w:hint="eastAsia"/>
            <w:noProof/>
            <w:rtl/>
          </w:rPr>
          <w:t>پنجم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Toc224905144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45" w:history="1">
        <w:r w:rsidRPr="0062759D">
          <w:rPr>
            <w:rStyle w:val="Hyperlink"/>
            <w:rFonts w:hint="eastAsia"/>
            <w:noProof/>
            <w:rtl/>
          </w:rPr>
          <w:t>حد</w:t>
        </w:r>
        <w:r w:rsidRPr="0062759D">
          <w:rPr>
            <w:rStyle w:val="Hyperlink"/>
            <w:rFonts w:hint="cs"/>
            <w:noProof/>
            <w:rtl/>
          </w:rPr>
          <w:t>ی</w:t>
        </w:r>
        <w:r w:rsidRPr="0062759D">
          <w:rPr>
            <w:rStyle w:val="Hyperlink"/>
            <w:rFonts w:hint="eastAsia"/>
            <w:noProof/>
            <w:rtl/>
          </w:rPr>
          <w:t>ث</w:t>
        </w:r>
        <w:r w:rsidRPr="0062759D">
          <w:rPr>
            <w:rStyle w:val="Hyperlink"/>
            <w:noProof/>
            <w:rtl/>
          </w:rPr>
          <w:t xml:space="preserve"> </w:t>
        </w:r>
        <w:r w:rsidRPr="0062759D">
          <w:rPr>
            <w:rStyle w:val="Hyperlink"/>
            <w:rFonts w:hint="eastAsia"/>
            <w:noProof/>
            <w:rtl/>
          </w:rPr>
          <w:t>ششم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Toc224905145 \h</w:instrText>
        </w:r>
        <w:r>
          <w:rPr>
            <w:noProof/>
            <w:webHidden/>
            <w:rtl/>
          </w:rPr>
          <w:instrText xml:space="preserve"> </w:instrText>
        </w:r>
        <w:r>
          <w:rPr>
            <w:rStyle w:val="Hyperlink"/>
            <w:noProof/>
            <w:rtl/>
          </w:rPr>
        </w:r>
        <w:r>
          <w:rPr>
            <w:rStyle w:val="Hyperlink"/>
            <w:noProof/>
            <w:rtl/>
          </w:rPr>
          <w:fldChar w:fldCharType="separate"/>
        </w:r>
        <w:r>
          <w:rPr>
            <w:noProof/>
            <w:webHidden/>
            <w:rtl/>
          </w:rPr>
          <w:t>234</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46" w:history="1">
        <w:r w:rsidRPr="0062759D">
          <w:rPr>
            <w:rStyle w:val="Hyperlink"/>
            <w:rFonts w:hint="eastAsia"/>
            <w:noProof/>
            <w:rtl/>
          </w:rPr>
          <w:t>حديث</w:t>
        </w:r>
        <w:r w:rsidRPr="0062759D">
          <w:rPr>
            <w:rStyle w:val="Hyperlink"/>
            <w:noProof/>
            <w:rtl/>
          </w:rPr>
          <w:t xml:space="preserve"> </w:t>
        </w:r>
        <w:r w:rsidRPr="0062759D">
          <w:rPr>
            <w:rStyle w:val="Hyperlink"/>
            <w:rFonts w:hint="eastAsia"/>
            <w:noProof/>
            <w:rtl/>
          </w:rPr>
          <w:t>هفتم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Toc224905146 \h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47" w:history="1">
        <w:r w:rsidRPr="0062759D">
          <w:rPr>
            <w:rStyle w:val="Hyperlink"/>
            <w:rFonts w:hint="eastAsia"/>
            <w:noProof/>
            <w:rtl/>
          </w:rPr>
          <w:t>حديث</w:t>
        </w:r>
        <w:r w:rsidRPr="0062759D">
          <w:rPr>
            <w:rStyle w:val="Hyperlink"/>
            <w:noProof/>
            <w:rtl/>
          </w:rPr>
          <w:t xml:space="preserve"> </w:t>
        </w:r>
        <w:r w:rsidRPr="0062759D">
          <w:rPr>
            <w:rStyle w:val="Hyperlink"/>
            <w:rFonts w:hint="eastAsia"/>
            <w:noProof/>
            <w:rtl/>
          </w:rPr>
          <w:t>هشتم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Toc224905147 \h</w:instrText>
        </w:r>
        <w:r>
          <w:rPr>
            <w:noProof/>
            <w:webHidden/>
            <w:rtl/>
          </w:rPr>
          <w:instrText xml:space="preserve"> </w:instrText>
        </w:r>
        <w:r>
          <w:rPr>
            <w:rStyle w:val="Hyperlink"/>
            <w:noProof/>
            <w:rtl/>
          </w:rPr>
        </w:r>
        <w:r>
          <w:rPr>
            <w:rStyle w:val="Hyperlink"/>
            <w:noProof/>
            <w:rtl/>
          </w:rPr>
          <w:fldChar w:fldCharType="separate"/>
        </w:r>
        <w:r>
          <w:rPr>
            <w:noProof/>
            <w:webHidden/>
            <w:rtl/>
          </w:rPr>
          <w:t>258</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48" w:history="1">
        <w:r w:rsidRPr="0062759D">
          <w:rPr>
            <w:rStyle w:val="Hyperlink"/>
            <w:rFonts w:hint="eastAsia"/>
            <w:noProof/>
            <w:rtl/>
          </w:rPr>
          <w:t>حديث</w:t>
        </w:r>
        <w:r w:rsidRPr="0062759D">
          <w:rPr>
            <w:rStyle w:val="Hyperlink"/>
            <w:noProof/>
            <w:rtl/>
          </w:rPr>
          <w:t xml:space="preserve"> </w:t>
        </w:r>
        <w:r w:rsidRPr="0062759D">
          <w:rPr>
            <w:rStyle w:val="Hyperlink"/>
            <w:rFonts w:hint="eastAsia"/>
            <w:noProof/>
            <w:rtl/>
          </w:rPr>
          <w:t>نهم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Toc224905148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49" w:history="1">
        <w:r w:rsidRPr="0062759D">
          <w:rPr>
            <w:rStyle w:val="Hyperlink"/>
            <w:rFonts w:hint="eastAsia"/>
            <w:noProof/>
            <w:rtl/>
          </w:rPr>
          <w:t>حديث</w:t>
        </w:r>
        <w:r w:rsidRPr="0062759D">
          <w:rPr>
            <w:rStyle w:val="Hyperlink"/>
            <w:noProof/>
            <w:rtl/>
          </w:rPr>
          <w:t xml:space="preserve"> </w:t>
        </w:r>
        <w:r w:rsidRPr="0062759D">
          <w:rPr>
            <w:rStyle w:val="Hyperlink"/>
            <w:rFonts w:hint="eastAsia"/>
            <w:noProof/>
            <w:rtl/>
          </w:rPr>
          <w:t>دهم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Toc224905149 \h</w:instrText>
        </w:r>
        <w:r>
          <w:rPr>
            <w:noProof/>
            <w:webHidden/>
            <w:rtl/>
          </w:rPr>
          <w:instrText xml:space="preserve"> </w:instrText>
        </w:r>
        <w:r>
          <w:rPr>
            <w:rStyle w:val="Hyperlink"/>
            <w:noProof/>
            <w:rtl/>
          </w:rPr>
        </w:r>
        <w:r>
          <w:rPr>
            <w:rStyle w:val="Hyperlink"/>
            <w:noProof/>
            <w:rtl/>
          </w:rPr>
          <w:fldChar w:fldCharType="separate"/>
        </w:r>
        <w:r>
          <w:rPr>
            <w:noProof/>
            <w:webHidden/>
            <w:rtl/>
          </w:rPr>
          <w:t>270</w:t>
        </w:r>
        <w:r>
          <w:rPr>
            <w:rStyle w:val="Hyperlink"/>
            <w:noProof/>
            <w:rtl/>
          </w:rPr>
          <w:fldChar w:fldCharType="end"/>
        </w:r>
      </w:hyperlink>
    </w:p>
    <w:p w:rsidR="00DE3D03" w:rsidRDefault="00DE3D03">
      <w:pPr>
        <w:pStyle w:val="10"/>
        <w:tabs>
          <w:tab w:val="right" w:leader="dot" w:pos="7101"/>
        </w:tabs>
        <w:rPr>
          <w:rFonts w:ascii="Calibri" w:hAnsi="Calibri" w:cs="Arial"/>
          <w:b w:val="0"/>
          <w:caps w:val="0"/>
          <w:noProof/>
          <w:sz w:val="22"/>
          <w:szCs w:val="22"/>
          <w:rtl/>
          <w:lang w:bidi="ar-SA"/>
        </w:rPr>
      </w:pPr>
      <w:hyperlink w:anchor="_Toc224905150" w:history="1">
        <w:r w:rsidRPr="0062759D">
          <w:rPr>
            <w:rStyle w:val="Hyperlink"/>
            <w:rFonts w:hint="eastAsia"/>
            <w:noProof/>
            <w:rtl/>
          </w:rPr>
          <w:t>تاريخ</w:t>
        </w:r>
        <w:r w:rsidRPr="0062759D">
          <w:rPr>
            <w:rStyle w:val="Hyperlink"/>
            <w:noProof/>
            <w:rtl/>
          </w:rPr>
          <w:t xml:space="preserve"> </w:t>
        </w:r>
        <w:r w:rsidRPr="0062759D">
          <w:rPr>
            <w:rStyle w:val="Hyperlink"/>
            <w:rFonts w:hint="eastAsia"/>
            <w:noProof/>
            <w:rtl/>
          </w:rPr>
          <w:t>أئمه</w:t>
        </w:r>
        <w:r w:rsidRPr="0062759D">
          <w:rPr>
            <w:rStyle w:val="Hyperlink"/>
            <w:noProof/>
            <w:rtl/>
          </w:rPr>
          <w:t xml:space="preserve"> </w:t>
        </w:r>
        <w:r w:rsidRPr="0062759D">
          <w:rPr>
            <w:rStyle w:val="Hyperlink"/>
            <w:rFonts w:hint="eastAsia"/>
            <w:noProof/>
            <w:rtl/>
          </w:rPr>
          <w:t>مکذّب</w:t>
        </w:r>
        <w:r w:rsidRPr="0062759D">
          <w:rPr>
            <w:rStyle w:val="Hyperlink"/>
            <w:noProof/>
            <w:rtl/>
          </w:rPr>
          <w:t xml:space="preserve"> </w:t>
        </w:r>
        <w:r w:rsidRPr="0062759D">
          <w:rPr>
            <w:rStyle w:val="Hyperlink"/>
            <w:rFonts w:hint="eastAsia"/>
            <w:noProof/>
            <w:rtl/>
          </w:rPr>
          <w:t>نصوص</w:t>
        </w:r>
        <w:r w:rsidRPr="0062759D">
          <w:rPr>
            <w:rStyle w:val="Hyperlink"/>
            <w:noProof/>
            <w:rtl/>
          </w:rPr>
          <w:t xml:space="preserve"> </w:t>
        </w:r>
        <w:r w:rsidRPr="0062759D">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Toc224905150 \h</w:instrText>
        </w:r>
        <w:r>
          <w:rPr>
            <w:noProof/>
            <w:webHidden/>
            <w:rtl/>
          </w:rPr>
          <w:instrText xml:space="preserve"> </w:instrText>
        </w:r>
        <w:r>
          <w:rPr>
            <w:rStyle w:val="Hyperlink"/>
            <w:noProof/>
            <w:rtl/>
          </w:rPr>
        </w:r>
        <w:r>
          <w:rPr>
            <w:rStyle w:val="Hyperlink"/>
            <w:noProof/>
            <w:rtl/>
          </w:rPr>
          <w:fldChar w:fldCharType="separate"/>
        </w:r>
        <w:r>
          <w:rPr>
            <w:noProof/>
            <w:webHidden/>
            <w:rtl/>
          </w:rPr>
          <w:t>282</w:t>
        </w:r>
        <w:r>
          <w:rPr>
            <w:rStyle w:val="Hyperlink"/>
            <w:noProof/>
            <w:rtl/>
          </w:rPr>
          <w:fldChar w:fldCharType="end"/>
        </w:r>
      </w:hyperlink>
    </w:p>
    <w:p w:rsidR="00DE3D03" w:rsidRDefault="00DE3D03">
      <w:pPr>
        <w:pStyle w:val="10"/>
        <w:tabs>
          <w:tab w:val="right" w:leader="dot" w:pos="7101"/>
        </w:tabs>
        <w:rPr>
          <w:rFonts w:ascii="Calibri" w:hAnsi="Calibri" w:cs="Arial"/>
          <w:b w:val="0"/>
          <w:caps w:val="0"/>
          <w:noProof/>
          <w:sz w:val="22"/>
          <w:szCs w:val="22"/>
          <w:rtl/>
          <w:lang w:bidi="ar-SA"/>
        </w:rPr>
      </w:pPr>
      <w:hyperlink w:anchor="_Toc224905151" w:history="1">
        <w:r w:rsidRPr="0062759D">
          <w:rPr>
            <w:rStyle w:val="Hyperlink"/>
            <w:rFonts w:hint="eastAsia"/>
            <w:noProof/>
            <w:rtl/>
          </w:rPr>
          <w:t>ق</w:t>
        </w:r>
        <w:r w:rsidRPr="0062759D">
          <w:rPr>
            <w:rStyle w:val="Hyperlink"/>
            <w:rFonts w:hint="cs"/>
            <w:noProof/>
            <w:rtl/>
          </w:rPr>
          <w:t>ی</w:t>
        </w:r>
        <w:r w:rsidRPr="0062759D">
          <w:rPr>
            <w:rStyle w:val="Hyperlink"/>
            <w:rFonts w:hint="eastAsia"/>
            <w:noProof/>
            <w:rtl/>
          </w:rPr>
          <w:t>ام</w:t>
        </w:r>
        <w:r w:rsidRPr="0062759D">
          <w:rPr>
            <w:rStyle w:val="Hyperlink"/>
            <w:noProof/>
            <w:rtl/>
          </w:rPr>
          <w:t xml:space="preserve"> </w:t>
        </w:r>
        <w:r w:rsidRPr="0062759D">
          <w:rPr>
            <w:rStyle w:val="Hyperlink"/>
            <w:rFonts w:hint="eastAsia"/>
            <w:noProof/>
            <w:rtl/>
          </w:rPr>
          <w:t>سادات</w:t>
        </w:r>
        <w:r w:rsidRPr="0062759D">
          <w:rPr>
            <w:rStyle w:val="Hyperlink"/>
            <w:noProof/>
            <w:rtl/>
          </w:rPr>
          <w:t xml:space="preserve"> </w:t>
        </w:r>
        <w:r w:rsidRPr="0062759D">
          <w:rPr>
            <w:rStyle w:val="Hyperlink"/>
            <w:rFonts w:hint="eastAsia"/>
            <w:noProof/>
            <w:rtl/>
          </w:rPr>
          <w:t>علو</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دل</w:t>
        </w:r>
        <w:r w:rsidRPr="0062759D">
          <w:rPr>
            <w:rStyle w:val="Hyperlink"/>
            <w:rFonts w:hint="cs"/>
            <w:noProof/>
            <w:rtl/>
          </w:rPr>
          <w:t>ی</w:t>
        </w:r>
        <w:r w:rsidRPr="0062759D">
          <w:rPr>
            <w:rStyle w:val="Hyperlink"/>
            <w:rFonts w:hint="eastAsia"/>
            <w:noProof/>
            <w:rtl/>
          </w:rPr>
          <w:t>ل</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بر</w:t>
        </w:r>
        <w:r w:rsidRPr="0062759D">
          <w:rPr>
            <w:rStyle w:val="Hyperlink"/>
            <w:noProof/>
            <w:rtl/>
          </w:rPr>
          <w:t xml:space="preserve"> </w:t>
        </w:r>
        <w:r w:rsidRPr="0062759D">
          <w:rPr>
            <w:rStyle w:val="Hyperlink"/>
            <w:rFonts w:hint="eastAsia"/>
            <w:noProof/>
            <w:rtl/>
          </w:rPr>
          <w:t>عدم</w:t>
        </w:r>
        <w:r w:rsidRPr="0062759D">
          <w:rPr>
            <w:rStyle w:val="Hyperlink"/>
            <w:noProof/>
            <w:rtl/>
          </w:rPr>
          <w:t xml:space="preserve"> </w:t>
        </w:r>
        <w:r w:rsidRPr="0062759D">
          <w:rPr>
            <w:rStyle w:val="Hyperlink"/>
            <w:rFonts w:hint="eastAsia"/>
            <w:noProof/>
            <w:rtl/>
          </w:rPr>
          <w:t>نص</w:t>
        </w:r>
        <w:r w:rsidRPr="0062759D">
          <w:rPr>
            <w:rStyle w:val="Hyperlink"/>
            <w:noProof/>
            <w:rtl/>
          </w:rPr>
          <w:t xml:space="preserve"> </w:t>
        </w:r>
        <w:r w:rsidRPr="0062759D">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Toc224905151 \h</w:instrText>
        </w:r>
        <w:r>
          <w:rPr>
            <w:noProof/>
            <w:webHidden/>
            <w:rtl/>
          </w:rPr>
          <w:instrText xml:space="preserve"> </w:instrText>
        </w:r>
        <w:r>
          <w:rPr>
            <w:rStyle w:val="Hyperlink"/>
            <w:noProof/>
            <w:rtl/>
          </w:rPr>
        </w:r>
        <w:r>
          <w:rPr>
            <w:rStyle w:val="Hyperlink"/>
            <w:noProof/>
            <w:rtl/>
          </w:rPr>
          <w:fldChar w:fldCharType="separate"/>
        </w:r>
        <w:r>
          <w:rPr>
            <w:noProof/>
            <w:webHidden/>
            <w:rtl/>
          </w:rPr>
          <w:t>288</w:t>
        </w:r>
        <w:r>
          <w:rPr>
            <w:rStyle w:val="Hyperlink"/>
            <w:noProof/>
            <w:rtl/>
          </w:rPr>
          <w:fldChar w:fldCharType="end"/>
        </w:r>
      </w:hyperlink>
    </w:p>
    <w:p w:rsidR="00DE3D03" w:rsidRDefault="00DE3D03">
      <w:pPr>
        <w:pStyle w:val="10"/>
        <w:tabs>
          <w:tab w:val="right" w:leader="dot" w:pos="7101"/>
        </w:tabs>
        <w:rPr>
          <w:rFonts w:ascii="Calibri" w:hAnsi="Calibri" w:cs="Arial"/>
          <w:b w:val="0"/>
          <w:caps w:val="0"/>
          <w:noProof/>
          <w:sz w:val="22"/>
          <w:szCs w:val="22"/>
          <w:rtl/>
          <w:lang w:bidi="ar-SA"/>
        </w:rPr>
      </w:pPr>
      <w:hyperlink w:anchor="_Toc224905152" w:history="1">
        <w:r w:rsidRPr="0062759D">
          <w:rPr>
            <w:rStyle w:val="Hyperlink"/>
            <w:rFonts w:hint="eastAsia"/>
            <w:noProof/>
            <w:rtl/>
          </w:rPr>
          <w:t>اصحاب</w:t>
        </w:r>
        <w:r w:rsidRPr="0062759D">
          <w:rPr>
            <w:rStyle w:val="Hyperlink"/>
            <w:noProof/>
            <w:rtl/>
          </w:rPr>
          <w:t xml:space="preserve"> </w:t>
        </w:r>
        <w:r w:rsidRPr="0062759D">
          <w:rPr>
            <w:rStyle w:val="Hyperlink"/>
            <w:rFonts w:hint="eastAsia"/>
            <w:noProof/>
            <w:rtl/>
          </w:rPr>
          <w:t>ائمه</w:t>
        </w:r>
        <w:r w:rsidRPr="0062759D">
          <w:rPr>
            <w:rStyle w:val="Hyperlink"/>
            <w:noProof/>
            <w:rtl/>
          </w:rPr>
          <w:t xml:space="preserve"> </w:t>
        </w:r>
        <w:r w:rsidRPr="0062759D">
          <w:rPr>
            <w:rStyle w:val="Hyperlink"/>
            <w:rFonts w:hint="eastAsia"/>
            <w:noProof/>
            <w:rtl/>
          </w:rPr>
          <w:t>از</w:t>
        </w:r>
        <w:r w:rsidRPr="0062759D">
          <w:rPr>
            <w:rStyle w:val="Hyperlink"/>
            <w:noProof/>
            <w:rtl/>
          </w:rPr>
          <w:t xml:space="preserve"> </w:t>
        </w:r>
        <w:r w:rsidRPr="0062759D">
          <w:rPr>
            <w:rStyle w:val="Hyperlink"/>
            <w:rFonts w:hint="eastAsia"/>
            <w:noProof/>
            <w:rtl/>
          </w:rPr>
          <w:t>نصوص</w:t>
        </w:r>
        <w:r w:rsidRPr="0062759D">
          <w:rPr>
            <w:rStyle w:val="Hyperlink"/>
            <w:noProof/>
            <w:rtl/>
          </w:rPr>
          <w:t xml:space="preserve"> </w:t>
        </w:r>
        <w:r w:rsidRPr="0062759D">
          <w:rPr>
            <w:rStyle w:val="Hyperlink"/>
            <w:rFonts w:hint="eastAsia"/>
            <w:noProof/>
            <w:rtl/>
          </w:rPr>
          <w:t>ب</w:t>
        </w:r>
        <w:r w:rsidRPr="0062759D">
          <w:rPr>
            <w:rStyle w:val="Hyperlink"/>
            <w:rFonts w:hint="cs"/>
            <w:noProof/>
            <w:rtl/>
          </w:rPr>
          <w:t>ی‌</w:t>
        </w:r>
        <w:r w:rsidRPr="0062759D">
          <w:rPr>
            <w:rStyle w:val="Hyperlink"/>
            <w:rFonts w:hint="eastAsia"/>
            <w:noProof/>
            <w:rtl/>
          </w:rPr>
          <w:t>خبر</w:t>
        </w:r>
        <w:r w:rsidRPr="0062759D">
          <w:rPr>
            <w:rStyle w:val="Hyperlink"/>
            <w:noProof/>
            <w:rtl/>
          </w:rPr>
          <w:t xml:space="preserve"> </w:t>
        </w:r>
        <w:r w:rsidRPr="0062759D">
          <w:rPr>
            <w:rStyle w:val="Hyperlink"/>
            <w:rFonts w:hint="eastAsia"/>
            <w:noProof/>
            <w:rtl/>
          </w:rPr>
          <w:t>بودند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Toc224905152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DE3D03" w:rsidRDefault="00DE3D03">
      <w:pPr>
        <w:pStyle w:val="10"/>
        <w:tabs>
          <w:tab w:val="right" w:leader="dot" w:pos="7101"/>
        </w:tabs>
        <w:rPr>
          <w:rFonts w:ascii="Calibri" w:hAnsi="Calibri" w:cs="Arial"/>
          <w:b w:val="0"/>
          <w:caps w:val="0"/>
          <w:noProof/>
          <w:sz w:val="22"/>
          <w:szCs w:val="22"/>
          <w:rtl/>
          <w:lang w:bidi="ar-SA"/>
        </w:rPr>
      </w:pPr>
      <w:hyperlink w:anchor="_Toc224905153" w:history="1">
        <w:r w:rsidRPr="0062759D">
          <w:rPr>
            <w:rStyle w:val="Hyperlink"/>
            <w:rFonts w:hint="eastAsia"/>
            <w:noProof/>
            <w:rtl/>
          </w:rPr>
          <w:t>ائمه</w:t>
        </w:r>
        <w:r w:rsidRPr="0062759D">
          <w:rPr>
            <w:rStyle w:val="Hyperlink"/>
            <w:noProof/>
            <w:rtl/>
          </w:rPr>
          <w:t xml:space="preserve"> </w:t>
        </w:r>
        <w:r w:rsidRPr="0062759D">
          <w:rPr>
            <w:rStyle w:val="Hyperlink"/>
            <w:rFonts w:hint="eastAsia"/>
            <w:noProof/>
            <w:rtl/>
          </w:rPr>
          <w:t>از</w:t>
        </w:r>
        <w:r w:rsidRPr="0062759D">
          <w:rPr>
            <w:rStyle w:val="Hyperlink"/>
            <w:noProof/>
            <w:rtl/>
          </w:rPr>
          <w:t xml:space="preserve"> </w:t>
        </w:r>
        <w:r w:rsidRPr="0062759D">
          <w:rPr>
            <w:rStyle w:val="Hyperlink"/>
            <w:rFonts w:hint="eastAsia"/>
            <w:noProof/>
            <w:rtl/>
          </w:rPr>
          <w:t>اين</w:t>
        </w:r>
        <w:r w:rsidRPr="0062759D">
          <w:rPr>
            <w:rStyle w:val="Hyperlink"/>
            <w:noProof/>
            <w:rtl/>
          </w:rPr>
          <w:t xml:space="preserve"> </w:t>
        </w:r>
        <w:r w:rsidRPr="0062759D">
          <w:rPr>
            <w:rStyle w:val="Hyperlink"/>
            <w:rFonts w:hint="eastAsia"/>
            <w:noProof/>
            <w:rtl/>
          </w:rPr>
          <w:t>نصوص</w:t>
        </w:r>
        <w:r w:rsidRPr="0062759D">
          <w:rPr>
            <w:rStyle w:val="Hyperlink"/>
            <w:noProof/>
            <w:rtl/>
          </w:rPr>
          <w:t xml:space="preserve"> </w:t>
        </w:r>
        <w:r w:rsidRPr="0062759D">
          <w:rPr>
            <w:rStyle w:val="Hyperlink"/>
            <w:rFonts w:hint="eastAsia"/>
            <w:noProof/>
            <w:rtl/>
          </w:rPr>
          <w:t>خبر</w:t>
        </w:r>
        <w:r w:rsidRPr="0062759D">
          <w:rPr>
            <w:rStyle w:val="Hyperlink"/>
            <w:noProof/>
            <w:rtl/>
          </w:rPr>
          <w:t xml:space="preserve"> </w:t>
        </w:r>
        <w:r w:rsidRPr="0062759D">
          <w:rPr>
            <w:rStyle w:val="Hyperlink"/>
            <w:rFonts w:hint="eastAsia"/>
            <w:noProof/>
            <w:rtl/>
          </w:rPr>
          <w:t>نداشتند</w:t>
        </w:r>
        <w:r w:rsidRPr="0062759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Toc224905153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DE3D03" w:rsidRDefault="00DE3D03">
      <w:pPr>
        <w:pStyle w:val="10"/>
        <w:tabs>
          <w:tab w:val="right" w:leader="dot" w:pos="7101"/>
        </w:tabs>
        <w:rPr>
          <w:rFonts w:ascii="Calibri" w:hAnsi="Calibri" w:cs="Arial"/>
          <w:b w:val="0"/>
          <w:caps w:val="0"/>
          <w:noProof/>
          <w:sz w:val="22"/>
          <w:szCs w:val="22"/>
          <w:rtl/>
          <w:lang w:bidi="ar-SA"/>
        </w:rPr>
      </w:pPr>
      <w:hyperlink w:anchor="_Toc224905154" w:history="1">
        <w:r w:rsidRPr="0062759D">
          <w:rPr>
            <w:rStyle w:val="Hyperlink"/>
            <w:rFonts w:hint="eastAsia"/>
            <w:noProof/>
            <w:rtl/>
          </w:rPr>
          <w:t>احاديث</w:t>
        </w:r>
        <w:r w:rsidRPr="0062759D">
          <w:rPr>
            <w:rStyle w:val="Hyperlink"/>
            <w:noProof/>
            <w:rtl/>
          </w:rPr>
          <w:t xml:space="preserve"> </w:t>
        </w:r>
        <w:r w:rsidRPr="0062759D">
          <w:rPr>
            <w:rStyle w:val="Hyperlink"/>
            <w:rFonts w:hint="eastAsia"/>
            <w:noProof/>
            <w:rtl/>
          </w:rPr>
          <w:t>نص</w:t>
        </w:r>
        <w:r w:rsidRPr="0062759D">
          <w:rPr>
            <w:rStyle w:val="Hyperlink"/>
            <w:noProof/>
            <w:rtl/>
          </w:rPr>
          <w:t xml:space="preserve"> </w:t>
        </w:r>
        <w:r w:rsidRPr="0062759D">
          <w:rPr>
            <w:rStyle w:val="Hyperlink"/>
            <w:rFonts w:hint="eastAsia"/>
            <w:noProof/>
            <w:rtl/>
          </w:rPr>
          <w:t>از</w:t>
        </w:r>
        <w:r w:rsidRPr="0062759D">
          <w:rPr>
            <w:rStyle w:val="Hyperlink"/>
            <w:noProof/>
            <w:rtl/>
          </w:rPr>
          <w:t xml:space="preserve"> </w:t>
        </w:r>
        <w:r w:rsidRPr="0062759D">
          <w:rPr>
            <w:rStyle w:val="Hyperlink"/>
            <w:rFonts w:hint="eastAsia"/>
            <w:noProof/>
            <w:rtl/>
          </w:rPr>
          <w:t>نظر</w:t>
        </w:r>
        <w:r w:rsidRPr="0062759D">
          <w:rPr>
            <w:rStyle w:val="Hyperlink"/>
            <w:noProof/>
            <w:rtl/>
          </w:rPr>
          <w:t xml:space="preserve"> </w:t>
        </w:r>
        <w:r w:rsidRPr="0062759D">
          <w:rPr>
            <w:rStyle w:val="Hyperlink"/>
            <w:rFonts w:hint="eastAsia"/>
            <w:noProof/>
            <w:rtl/>
          </w:rPr>
          <w:t>علم</w:t>
        </w:r>
        <w:r w:rsidRPr="0062759D">
          <w:rPr>
            <w:rStyle w:val="Hyperlink"/>
            <w:noProof/>
            <w:rtl/>
          </w:rPr>
          <w:t xml:space="preserve"> </w:t>
        </w:r>
        <w:r w:rsidRPr="0062759D">
          <w:rPr>
            <w:rStyle w:val="Hyperlink"/>
            <w:rFonts w:hint="eastAsia"/>
            <w:noProof/>
            <w:rtl/>
          </w:rPr>
          <w:t>ملل</w:t>
        </w:r>
        <w:r w:rsidRPr="0062759D">
          <w:rPr>
            <w:rStyle w:val="Hyperlink"/>
            <w:noProof/>
            <w:rtl/>
          </w:rPr>
          <w:t xml:space="preserve"> </w:t>
        </w:r>
        <w:r w:rsidRPr="0062759D">
          <w:rPr>
            <w:rStyle w:val="Hyperlink"/>
            <w:rFonts w:hint="eastAsia"/>
            <w:noProof/>
            <w:rtl/>
          </w:rPr>
          <w:t>و</w:t>
        </w:r>
        <w:r w:rsidRPr="0062759D">
          <w:rPr>
            <w:rStyle w:val="Hyperlink"/>
            <w:noProof/>
            <w:rtl/>
          </w:rPr>
          <w:t xml:space="preserve"> </w:t>
        </w:r>
        <w:r w:rsidRPr="0062759D">
          <w:rPr>
            <w:rStyle w:val="Hyperlink"/>
            <w:rFonts w:hint="eastAsia"/>
            <w:noProof/>
            <w:rtl/>
          </w:rPr>
          <w:t>نحل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Toc224905154 \h</w:instrText>
        </w:r>
        <w:r>
          <w:rPr>
            <w:noProof/>
            <w:webHidden/>
            <w:rtl/>
          </w:rPr>
          <w:instrText xml:space="preserve"> </w:instrText>
        </w:r>
        <w:r>
          <w:rPr>
            <w:rStyle w:val="Hyperlink"/>
            <w:noProof/>
            <w:rtl/>
          </w:rPr>
        </w:r>
        <w:r>
          <w:rPr>
            <w:rStyle w:val="Hyperlink"/>
            <w:noProof/>
            <w:rtl/>
          </w:rPr>
          <w:fldChar w:fldCharType="separate"/>
        </w:r>
        <w:r>
          <w:rPr>
            <w:noProof/>
            <w:webHidden/>
            <w:rtl/>
          </w:rPr>
          <w:t>321</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55" w:history="1">
        <w:r w:rsidRPr="0062759D">
          <w:rPr>
            <w:rStyle w:val="Hyperlink"/>
            <w:rFonts w:hint="eastAsia"/>
            <w:noProof/>
            <w:rtl/>
          </w:rPr>
          <w:t>فرق</w:t>
        </w:r>
        <w:r w:rsidRPr="0062759D">
          <w:rPr>
            <w:rStyle w:val="Hyperlink"/>
            <w:noProof/>
            <w:rtl/>
          </w:rPr>
          <w:t xml:space="preserve"> </w:t>
        </w:r>
        <w:r w:rsidRPr="0062759D">
          <w:rPr>
            <w:rStyle w:val="Hyperlink"/>
            <w:rFonts w:hint="eastAsia"/>
            <w:noProof/>
            <w:rtl/>
          </w:rPr>
          <w:t>شيعه</w:t>
        </w:r>
        <w:r w:rsidRPr="0062759D">
          <w:rPr>
            <w:rStyle w:val="Hyperlink"/>
            <w:noProof/>
            <w:rtl/>
          </w:rPr>
          <w:t xml:space="preserve"> </w:t>
        </w:r>
        <w:r w:rsidRPr="0062759D">
          <w:rPr>
            <w:rStyle w:val="Hyperlink"/>
            <w:rFonts w:hint="eastAsia"/>
            <w:noProof/>
            <w:rtl/>
          </w:rPr>
          <w:t>پس</w:t>
        </w:r>
        <w:r w:rsidRPr="0062759D">
          <w:rPr>
            <w:rStyle w:val="Hyperlink"/>
            <w:noProof/>
            <w:rtl/>
          </w:rPr>
          <w:t xml:space="preserve"> </w:t>
        </w:r>
        <w:r w:rsidRPr="0062759D">
          <w:rPr>
            <w:rStyle w:val="Hyperlink"/>
            <w:rFonts w:hint="eastAsia"/>
            <w:noProof/>
            <w:rtl/>
          </w:rPr>
          <w:t>از</w:t>
        </w:r>
        <w:r w:rsidRPr="0062759D">
          <w:rPr>
            <w:rStyle w:val="Hyperlink"/>
            <w:noProof/>
            <w:rtl/>
          </w:rPr>
          <w:t xml:space="preserve"> </w:t>
        </w:r>
        <w:r w:rsidRPr="0062759D">
          <w:rPr>
            <w:rStyle w:val="Hyperlink"/>
            <w:rFonts w:hint="eastAsia"/>
            <w:noProof/>
            <w:rtl/>
          </w:rPr>
          <w:t>عل</w:t>
        </w:r>
        <w:r w:rsidRPr="0062759D">
          <w:rPr>
            <w:rStyle w:val="Hyperlink"/>
            <w:rFonts w:hint="cs"/>
            <w:noProof/>
            <w:rtl/>
          </w:rPr>
          <w:t>ی</w:t>
        </w:r>
        <w:r w:rsidRPr="0062759D">
          <w:rPr>
            <w:rStyle w:val="Hyperlink"/>
            <w:noProof/>
            <w:rtl/>
          </w:rPr>
          <w:t xml:space="preserve"> </w:t>
        </w:r>
        <w:r w:rsidRPr="0062759D">
          <w:rPr>
            <w:rStyle w:val="Hyperlink"/>
            <w:rFonts w:cs="CTraditional Arabic"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Toc224905155 \h</w:instrText>
        </w:r>
        <w:r>
          <w:rPr>
            <w:noProof/>
            <w:webHidden/>
            <w:rtl/>
          </w:rPr>
          <w:instrText xml:space="preserve"> </w:instrText>
        </w:r>
        <w:r>
          <w:rPr>
            <w:rStyle w:val="Hyperlink"/>
            <w:noProof/>
            <w:rtl/>
          </w:rPr>
        </w:r>
        <w:r>
          <w:rPr>
            <w:rStyle w:val="Hyperlink"/>
            <w:noProof/>
            <w:rtl/>
          </w:rPr>
          <w:fldChar w:fldCharType="separate"/>
        </w:r>
        <w:r>
          <w:rPr>
            <w:noProof/>
            <w:webHidden/>
            <w:rtl/>
          </w:rPr>
          <w:t>326</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56" w:history="1">
        <w:r w:rsidRPr="0062759D">
          <w:rPr>
            <w:rStyle w:val="Hyperlink"/>
            <w:rFonts w:hint="eastAsia"/>
            <w:noProof/>
            <w:rtl/>
          </w:rPr>
          <w:t>فرق</w:t>
        </w:r>
        <w:r w:rsidRPr="0062759D">
          <w:rPr>
            <w:rStyle w:val="Hyperlink"/>
            <w:noProof/>
            <w:rtl/>
          </w:rPr>
          <w:t xml:space="preserve"> </w:t>
        </w:r>
        <w:r w:rsidRPr="0062759D">
          <w:rPr>
            <w:rStyle w:val="Hyperlink"/>
            <w:rFonts w:hint="eastAsia"/>
            <w:noProof/>
            <w:rtl/>
          </w:rPr>
          <w:t>شيعه</w:t>
        </w:r>
        <w:r w:rsidRPr="0062759D">
          <w:rPr>
            <w:rStyle w:val="Hyperlink"/>
            <w:noProof/>
            <w:rtl/>
          </w:rPr>
          <w:t xml:space="preserve"> </w:t>
        </w:r>
        <w:r w:rsidRPr="0062759D">
          <w:rPr>
            <w:rStyle w:val="Hyperlink"/>
            <w:rFonts w:hint="eastAsia"/>
            <w:noProof/>
            <w:rtl/>
          </w:rPr>
          <w:t>پس</w:t>
        </w:r>
        <w:r w:rsidRPr="0062759D">
          <w:rPr>
            <w:rStyle w:val="Hyperlink"/>
            <w:noProof/>
            <w:rtl/>
          </w:rPr>
          <w:t xml:space="preserve"> </w:t>
        </w:r>
        <w:r w:rsidRPr="0062759D">
          <w:rPr>
            <w:rStyle w:val="Hyperlink"/>
            <w:rFonts w:hint="eastAsia"/>
            <w:noProof/>
            <w:rtl/>
          </w:rPr>
          <w:t>از</w:t>
        </w:r>
        <w:r w:rsidRPr="0062759D">
          <w:rPr>
            <w:rStyle w:val="Hyperlink"/>
            <w:noProof/>
            <w:rtl/>
          </w:rPr>
          <w:t xml:space="preserve"> </w:t>
        </w:r>
        <w:r w:rsidRPr="0062759D">
          <w:rPr>
            <w:rStyle w:val="Hyperlink"/>
            <w:rFonts w:hint="eastAsia"/>
            <w:noProof/>
            <w:rtl/>
          </w:rPr>
          <w:t>امام</w:t>
        </w:r>
        <w:r w:rsidRPr="0062759D">
          <w:rPr>
            <w:rStyle w:val="Hyperlink"/>
            <w:noProof/>
            <w:rtl/>
          </w:rPr>
          <w:t xml:space="preserve"> </w:t>
        </w:r>
        <w:r w:rsidRPr="0062759D">
          <w:rPr>
            <w:rStyle w:val="Hyperlink"/>
            <w:rFonts w:hint="eastAsia"/>
            <w:noProof/>
            <w:rtl/>
          </w:rPr>
          <w:t>حسين</w:t>
        </w:r>
        <w:r w:rsidRPr="0062759D">
          <w:rPr>
            <w:rStyle w:val="Hyperlink"/>
            <w:noProof/>
            <w:rtl/>
          </w:rPr>
          <w:t xml:space="preserve"> </w:t>
        </w:r>
        <w:r w:rsidRPr="0062759D">
          <w:rPr>
            <w:rStyle w:val="Hyperlink"/>
            <w:rFonts w:cs="CTraditional Arabic"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Toc224905156 \h</w:instrText>
        </w:r>
        <w:r>
          <w:rPr>
            <w:noProof/>
            <w:webHidden/>
            <w:rtl/>
          </w:rPr>
          <w:instrText xml:space="preserve"> </w:instrText>
        </w:r>
        <w:r>
          <w:rPr>
            <w:rStyle w:val="Hyperlink"/>
            <w:noProof/>
            <w:rtl/>
          </w:rPr>
        </w:r>
        <w:r>
          <w:rPr>
            <w:rStyle w:val="Hyperlink"/>
            <w:noProof/>
            <w:rtl/>
          </w:rPr>
          <w:fldChar w:fldCharType="separate"/>
        </w:r>
        <w:r>
          <w:rPr>
            <w:noProof/>
            <w:webHidden/>
            <w:rtl/>
          </w:rPr>
          <w:t>331</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57" w:history="1">
        <w:r w:rsidRPr="0062759D">
          <w:rPr>
            <w:rStyle w:val="Hyperlink"/>
            <w:rFonts w:hint="eastAsia"/>
            <w:noProof/>
            <w:rtl/>
          </w:rPr>
          <w:t>فرق</w:t>
        </w:r>
        <w:r w:rsidRPr="0062759D">
          <w:rPr>
            <w:rStyle w:val="Hyperlink"/>
            <w:noProof/>
            <w:rtl/>
          </w:rPr>
          <w:t xml:space="preserve"> </w:t>
        </w:r>
        <w:r w:rsidRPr="0062759D">
          <w:rPr>
            <w:rStyle w:val="Hyperlink"/>
            <w:rFonts w:hint="eastAsia"/>
            <w:noProof/>
            <w:rtl/>
          </w:rPr>
          <w:t>شيعه</w:t>
        </w:r>
        <w:r w:rsidRPr="0062759D">
          <w:rPr>
            <w:rStyle w:val="Hyperlink"/>
            <w:noProof/>
            <w:rtl/>
          </w:rPr>
          <w:t xml:space="preserve"> </w:t>
        </w:r>
        <w:r w:rsidRPr="0062759D">
          <w:rPr>
            <w:rStyle w:val="Hyperlink"/>
            <w:rFonts w:hint="eastAsia"/>
            <w:noProof/>
            <w:rtl/>
          </w:rPr>
          <w:t>پس</w:t>
        </w:r>
        <w:r w:rsidRPr="0062759D">
          <w:rPr>
            <w:rStyle w:val="Hyperlink"/>
            <w:noProof/>
            <w:rtl/>
          </w:rPr>
          <w:t xml:space="preserve"> </w:t>
        </w:r>
        <w:r w:rsidRPr="0062759D">
          <w:rPr>
            <w:rStyle w:val="Hyperlink"/>
            <w:rFonts w:hint="eastAsia"/>
            <w:noProof/>
            <w:rtl/>
          </w:rPr>
          <w:t>از</w:t>
        </w:r>
        <w:r w:rsidRPr="0062759D">
          <w:rPr>
            <w:rStyle w:val="Hyperlink"/>
            <w:noProof/>
            <w:rtl/>
          </w:rPr>
          <w:t xml:space="preserve"> </w:t>
        </w:r>
        <w:r w:rsidRPr="0062759D">
          <w:rPr>
            <w:rStyle w:val="Hyperlink"/>
            <w:rFonts w:hint="eastAsia"/>
            <w:noProof/>
            <w:rtl/>
          </w:rPr>
          <w:t>امام</w:t>
        </w:r>
        <w:r w:rsidRPr="0062759D">
          <w:rPr>
            <w:rStyle w:val="Hyperlink"/>
            <w:noProof/>
            <w:rtl/>
          </w:rPr>
          <w:t xml:space="preserve"> </w:t>
        </w:r>
        <w:r w:rsidRPr="0062759D">
          <w:rPr>
            <w:rStyle w:val="Hyperlink"/>
            <w:rFonts w:hint="eastAsia"/>
            <w:noProof/>
            <w:rtl/>
          </w:rPr>
          <w:t>سجاد</w:t>
        </w:r>
        <w:r w:rsidRPr="0062759D">
          <w:rPr>
            <w:rStyle w:val="Hyperlink"/>
            <w:noProof/>
            <w:rtl/>
          </w:rPr>
          <w:t xml:space="preserve"> </w:t>
        </w:r>
        <w:r w:rsidRPr="0062759D">
          <w:rPr>
            <w:rStyle w:val="Hyperlink"/>
            <w:rFonts w:cs="CTraditional Arabic"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Toc224905157 \h</w:instrText>
        </w:r>
        <w:r>
          <w:rPr>
            <w:noProof/>
            <w:webHidden/>
            <w:rtl/>
          </w:rPr>
          <w:instrText xml:space="preserve"> </w:instrText>
        </w:r>
        <w:r>
          <w:rPr>
            <w:rStyle w:val="Hyperlink"/>
            <w:noProof/>
            <w:rtl/>
          </w:rPr>
        </w:r>
        <w:r>
          <w:rPr>
            <w:rStyle w:val="Hyperlink"/>
            <w:noProof/>
            <w:rtl/>
          </w:rPr>
          <w:fldChar w:fldCharType="separate"/>
        </w:r>
        <w:r>
          <w:rPr>
            <w:noProof/>
            <w:webHidden/>
            <w:rtl/>
          </w:rPr>
          <w:t>333</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58" w:history="1">
        <w:r w:rsidRPr="0062759D">
          <w:rPr>
            <w:rStyle w:val="Hyperlink"/>
            <w:rFonts w:hint="eastAsia"/>
            <w:noProof/>
            <w:rtl/>
          </w:rPr>
          <w:t>فرق</w:t>
        </w:r>
        <w:r w:rsidRPr="0062759D">
          <w:rPr>
            <w:rStyle w:val="Hyperlink"/>
            <w:noProof/>
            <w:rtl/>
          </w:rPr>
          <w:t xml:space="preserve"> </w:t>
        </w:r>
        <w:r w:rsidRPr="0062759D">
          <w:rPr>
            <w:rStyle w:val="Hyperlink"/>
            <w:rFonts w:hint="eastAsia"/>
            <w:noProof/>
            <w:rtl/>
          </w:rPr>
          <w:t>شيعه</w:t>
        </w:r>
        <w:r w:rsidRPr="0062759D">
          <w:rPr>
            <w:rStyle w:val="Hyperlink"/>
            <w:noProof/>
            <w:rtl/>
          </w:rPr>
          <w:t xml:space="preserve"> </w:t>
        </w:r>
        <w:r w:rsidRPr="0062759D">
          <w:rPr>
            <w:rStyle w:val="Hyperlink"/>
            <w:rFonts w:hint="eastAsia"/>
            <w:noProof/>
            <w:rtl/>
          </w:rPr>
          <w:t>پس</w:t>
        </w:r>
        <w:r w:rsidRPr="0062759D">
          <w:rPr>
            <w:rStyle w:val="Hyperlink"/>
            <w:noProof/>
            <w:rtl/>
          </w:rPr>
          <w:t xml:space="preserve"> </w:t>
        </w:r>
        <w:r w:rsidRPr="0062759D">
          <w:rPr>
            <w:rStyle w:val="Hyperlink"/>
            <w:rFonts w:hint="eastAsia"/>
            <w:noProof/>
            <w:rtl/>
          </w:rPr>
          <w:t>از</w:t>
        </w:r>
        <w:r w:rsidRPr="0062759D">
          <w:rPr>
            <w:rStyle w:val="Hyperlink"/>
            <w:noProof/>
            <w:rtl/>
          </w:rPr>
          <w:t xml:space="preserve"> </w:t>
        </w:r>
        <w:r w:rsidRPr="0062759D">
          <w:rPr>
            <w:rStyle w:val="Hyperlink"/>
            <w:rFonts w:hint="eastAsia"/>
            <w:noProof/>
            <w:rtl/>
          </w:rPr>
          <w:t>امام</w:t>
        </w:r>
        <w:r w:rsidRPr="0062759D">
          <w:rPr>
            <w:rStyle w:val="Hyperlink"/>
            <w:noProof/>
            <w:rtl/>
          </w:rPr>
          <w:t xml:space="preserve"> </w:t>
        </w:r>
        <w:r w:rsidRPr="0062759D">
          <w:rPr>
            <w:rStyle w:val="Hyperlink"/>
            <w:rFonts w:hint="eastAsia"/>
            <w:noProof/>
            <w:rtl/>
          </w:rPr>
          <w:t>باقر</w:t>
        </w:r>
        <w:r w:rsidRPr="0062759D">
          <w:rPr>
            <w:rStyle w:val="Hyperlink"/>
            <w:noProof/>
            <w:rtl/>
          </w:rPr>
          <w:t xml:space="preserve"> </w:t>
        </w:r>
        <w:r w:rsidRPr="0062759D">
          <w:rPr>
            <w:rStyle w:val="Hyperlink"/>
            <w:rFonts w:cs="CTraditional Arabic"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Toc224905158 \h</w:instrText>
        </w:r>
        <w:r>
          <w:rPr>
            <w:noProof/>
            <w:webHidden/>
            <w:rtl/>
          </w:rPr>
          <w:instrText xml:space="preserve"> </w:instrText>
        </w:r>
        <w:r>
          <w:rPr>
            <w:rStyle w:val="Hyperlink"/>
            <w:noProof/>
            <w:rtl/>
          </w:rPr>
        </w:r>
        <w:r>
          <w:rPr>
            <w:rStyle w:val="Hyperlink"/>
            <w:noProof/>
            <w:rtl/>
          </w:rPr>
          <w:fldChar w:fldCharType="separate"/>
        </w:r>
        <w:r>
          <w:rPr>
            <w:noProof/>
            <w:webHidden/>
            <w:rtl/>
          </w:rPr>
          <w:t>333</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59" w:history="1">
        <w:r w:rsidRPr="0062759D">
          <w:rPr>
            <w:rStyle w:val="Hyperlink"/>
            <w:rFonts w:hint="eastAsia"/>
            <w:noProof/>
            <w:rtl/>
          </w:rPr>
          <w:t>فرق</w:t>
        </w:r>
        <w:r w:rsidRPr="0062759D">
          <w:rPr>
            <w:rStyle w:val="Hyperlink"/>
            <w:noProof/>
            <w:rtl/>
          </w:rPr>
          <w:t xml:space="preserve"> </w:t>
        </w:r>
        <w:r w:rsidRPr="0062759D">
          <w:rPr>
            <w:rStyle w:val="Hyperlink"/>
            <w:rFonts w:hint="eastAsia"/>
            <w:noProof/>
            <w:rtl/>
          </w:rPr>
          <w:t>شيعه</w:t>
        </w:r>
        <w:r w:rsidRPr="0062759D">
          <w:rPr>
            <w:rStyle w:val="Hyperlink"/>
            <w:noProof/>
            <w:rtl/>
          </w:rPr>
          <w:t xml:space="preserve"> </w:t>
        </w:r>
        <w:r w:rsidRPr="0062759D">
          <w:rPr>
            <w:rStyle w:val="Hyperlink"/>
            <w:rFonts w:hint="eastAsia"/>
            <w:noProof/>
            <w:rtl/>
          </w:rPr>
          <w:t>پس</w:t>
        </w:r>
        <w:r w:rsidRPr="0062759D">
          <w:rPr>
            <w:rStyle w:val="Hyperlink"/>
            <w:noProof/>
            <w:rtl/>
          </w:rPr>
          <w:t xml:space="preserve"> </w:t>
        </w:r>
        <w:r w:rsidRPr="0062759D">
          <w:rPr>
            <w:rStyle w:val="Hyperlink"/>
            <w:rFonts w:hint="eastAsia"/>
            <w:noProof/>
            <w:rtl/>
          </w:rPr>
          <w:t>از</w:t>
        </w:r>
        <w:r w:rsidRPr="0062759D">
          <w:rPr>
            <w:rStyle w:val="Hyperlink"/>
            <w:noProof/>
            <w:rtl/>
          </w:rPr>
          <w:t xml:space="preserve"> </w:t>
        </w:r>
        <w:r w:rsidRPr="0062759D">
          <w:rPr>
            <w:rStyle w:val="Hyperlink"/>
            <w:rFonts w:hint="eastAsia"/>
            <w:noProof/>
            <w:rtl/>
          </w:rPr>
          <w:t>امام</w:t>
        </w:r>
        <w:r w:rsidRPr="0062759D">
          <w:rPr>
            <w:rStyle w:val="Hyperlink"/>
            <w:noProof/>
            <w:rtl/>
          </w:rPr>
          <w:t xml:space="preserve"> </w:t>
        </w:r>
        <w:r w:rsidRPr="0062759D">
          <w:rPr>
            <w:rStyle w:val="Hyperlink"/>
            <w:rFonts w:hint="eastAsia"/>
            <w:noProof/>
            <w:rtl/>
          </w:rPr>
          <w:t>صادق</w:t>
        </w:r>
        <w:r w:rsidRPr="0062759D">
          <w:rPr>
            <w:rStyle w:val="Hyperlink"/>
            <w:noProof/>
            <w:rtl/>
          </w:rPr>
          <w:t xml:space="preserve"> </w:t>
        </w:r>
        <w:r w:rsidRPr="0062759D">
          <w:rPr>
            <w:rStyle w:val="Hyperlink"/>
            <w:rFonts w:cs="CTraditional Arabic"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Toc224905159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60" w:history="1">
        <w:r w:rsidRPr="0062759D">
          <w:rPr>
            <w:rStyle w:val="Hyperlink"/>
            <w:rFonts w:hint="eastAsia"/>
            <w:noProof/>
            <w:rtl/>
          </w:rPr>
          <w:t>فرق</w:t>
        </w:r>
        <w:r w:rsidRPr="0062759D">
          <w:rPr>
            <w:rStyle w:val="Hyperlink"/>
            <w:noProof/>
            <w:rtl/>
          </w:rPr>
          <w:t xml:space="preserve"> </w:t>
        </w:r>
        <w:r w:rsidRPr="0062759D">
          <w:rPr>
            <w:rStyle w:val="Hyperlink"/>
            <w:rFonts w:hint="eastAsia"/>
            <w:noProof/>
            <w:rtl/>
          </w:rPr>
          <w:t>شيعه</w:t>
        </w:r>
        <w:r w:rsidRPr="0062759D">
          <w:rPr>
            <w:rStyle w:val="Hyperlink"/>
            <w:noProof/>
            <w:rtl/>
          </w:rPr>
          <w:t xml:space="preserve"> </w:t>
        </w:r>
        <w:r w:rsidRPr="0062759D">
          <w:rPr>
            <w:rStyle w:val="Hyperlink"/>
            <w:rFonts w:hint="eastAsia"/>
            <w:noProof/>
            <w:rtl/>
          </w:rPr>
          <w:t>پس</w:t>
        </w:r>
        <w:r w:rsidRPr="0062759D">
          <w:rPr>
            <w:rStyle w:val="Hyperlink"/>
            <w:noProof/>
            <w:rtl/>
          </w:rPr>
          <w:t xml:space="preserve"> </w:t>
        </w:r>
        <w:r w:rsidRPr="0062759D">
          <w:rPr>
            <w:rStyle w:val="Hyperlink"/>
            <w:rFonts w:hint="eastAsia"/>
            <w:noProof/>
            <w:rtl/>
          </w:rPr>
          <w:t>از</w:t>
        </w:r>
        <w:r w:rsidRPr="0062759D">
          <w:rPr>
            <w:rStyle w:val="Hyperlink"/>
            <w:noProof/>
            <w:rtl/>
          </w:rPr>
          <w:t xml:space="preserve"> </w:t>
        </w:r>
        <w:r w:rsidRPr="0062759D">
          <w:rPr>
            <w:rStyle w:val="Hyperlink"/>
            <w:rFonts w:hint="eastAsia"/>
            <w:noProof/>
            <w:rtl/>
          </w:rPr>
          <w:t>امام</w:t>
        </w:r>
        <w:r w:rsidRPr="0062759D">
          <w:rPr>
            <w:rStyle w:val="Hyperlink"/>
            <w:noProof/>
            <w:rtl/>
          </w:rPr>
          <w:t xml:space="preserve"> </w:t>
        </w:r>
        <w:r w:rsidRPr="0062759D">
          <w:rPr>
            <w:rStyle w:val="Hyperlink"/>
            <w:rFonts w:hint="eastAsia"/>
            <w:noProof/>
            <w:rtl/>
          </w:rPr>
          <w:t>کاظم</w:t>
        </w:r>
        <w:r w:rsidRPr="0062759D">
          <w:rPr>
            <w:rStyle w:val="Hyperlink"/>
            <w:noProof/>
            <w:rtl/>
          </w:rPr>
          <w:t xml:space="preserve"> </w:t>
        </w:r>
        <w:r w:rsidRPr="0062759D">
          <w:rPr>
            <w:rStyle w:val="Hyperlink"/>
            <w:rFonts w:cs="CTraditional Arabic"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Toc224905160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61" w:history="1">
        <w:r w:rsidRPr="0062759D">
          <w:rPr>
            <w:rStyle w:val="Hyperlink"/>
            <w:rFonts w:hint="eastAsia"/>
            <w:noProof/>
            <w:rtl/>
          </w:rPr>
          <w:t>فرق</w:t>
        </w:r>
        <w:r w:rsidRPr="0062759D">
          <w:rPr>
            <w:rStyle w:val="Hyperlink"/>
            <w:noProof/>
            <w:rtl/>
          </w:rPr>
          <w:t xml:space="preserve"> </w:t>
        </w:r>
        <w:r w:rsidRPr="0062759D">
          <w:rPr>
            <w:rStyle w:val="Hyperlink"/>
            <w:rFonts w:hint="eastAsia"/>
            <w:noProof/>
            <w:rtl/>
          </w:rPr>
          <w:t>شيعه</w:t>
        </w:r>
        <w:r w:rsidRPr="0062759D">
          <w:rPr>
            <w:rStyle w:val="Hyperlink"/>
            <w:noProof/>
            <w:rtl/>
          </w:rPr>
          <w:t xml:space="preserve"> </w:t>
        </w:r>
        <w:r w:rsidRPr="0062759D">
          <w:rPr>
            <w:rStyle w:val="Hyperlink"/>
            <w:rFonts w:hint="eastAsia"/>
            <w:noProof/>
            <w:rtl/>
          </w:rPr>
          <w:t>پس</w:t>
        </w:r>
        <w:r w:rsidRPr="0062759D">
          <w:rPr>
            <w:rStyle w:val="Hyperlink"/>
            <w:noProof/>
            <w:rtl/>
          </w:rPr>
          <w:t xml:space="preserve"> </w:t>
        </w:r>
        <w:r w:rsidRPr="0062759D">
          <w:rPr>
            <w:rStyle w:val="Hyperlink"/>
            <w:rFonts w:hint="eastAsia"/>
            <w:noProof/>
            <w:rtl/>
          </w:rPr>
          <w:t>از</w:t>
        </w:r>
        <w:r w:rsidRPr="0062759D">
          <w:rPr>
            <w:rStyle w:val="Hyperlink"/>
            <w:noProof/>
            <w:rtl/>
          </w:rPr>
          <w:t xml:space="preserve"> </w:t>
        </w:r>
        <w:r w:rsidRPr="0062759D">
          <w:rPr>
            <w:rStyle w:val="Hyperlink"/>
            <w:rFonts w:hint="eastAsia"/>
            <w:noProof/>
            <w:rtl/>
          </w:rPr>
          <w:t>امام</w:t>
        </w:r>
        <w:r w:rsidRPr="0062759D">
          <w:rPr>
            <w:rStyle w:val="Hyperlink"/>
            <w:noProof/>
            <w:rtl/>
          </w:rPr>
          <w:t xml:space="preserve"> </w:t>
        </w:r>
        <w:r w:rsidRPr="0062759D">
          <w:rPr>
            <w:rStyle w:val="Hyperlink"/>
            <w:rFonts w:hint="eastAsia"/>
            <w:noProof/>
            <w:rtl/>
          </w:rPr>
          <w:t>رضا</w:t>
        </w:r>
        <w:r w:rsidRPr="0062759D">
          <w:rPr>
            <w:rStyle w:val="Hyperlink"/>
            <w:noProof/>
            <w:rtl/>
          </w:rPr>
          <w:t xml:space="preserve"> </w:t>
        </w:r>
        <w:r w:rsidRPr="0062759D">
          <w:rPr>
            <w:rStyle w:val="Hyperlink"/>
            <w:rFonts w:cs="CTraditional Arabic"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Toc224905161 \h</w:instrText>
        </w:r>
        <w:r>
          <w:rPr>
            <w:noProof/>
            <w:webHidden/>
            <w:rtl/>
          </w:rPr>
          <w:instrText xml:space="preserve"> </w:instrText>
        </w:r>
        <w:r>
          <w:rPr>
            <w:rStyle w:val="Hyperlink"/>
            <w:noProof/>
            <w:rtl/>
          </w:rPr>
        </w:r>
        <w:r>
          <w:rPr>
            <w:rStyle w:val="Hyperlink"/>
            <w:noProof/>
            <w:rtl/>
          </w:rPr>
          <w:fldChar w:fldCharType="separate"/>
        </w:r>
        <w:r>
          <w:rPr>
            <w:noProof/>
            <w:webHidden/>
            <w:rtl/>
          </w:rPr>
          <w:t>339</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62" w:history="1">
        <w:r w:rsidRPr="0062759D">
          <w:rPr>
            <w:rStyle w:val="Hyperlink"/>
            <w:rFonts w:hint="eastAsia"/>
            <w:noProof/>
            <w:rtl/>
          </w:rPr>
          <w:t>فرق</w:t>
        </w:r>
        <w:r w:rsidRPr="0062759D">
          <w:rPr>
            <w:rStyle w:val="Hyperlink"/>
            <w:noProof/>
            <w:rtl/>
          </w:rPr>
          <w:t xml:space="preserve"> </w:t>
        </w:r>
        <w:r w:rsidRPr="0062759D">
          <w:rPr>
            <w:rStyle w:val="Hyperlink"/>
            <w:rFonts w:hint="eastAsia"/>
            <w:noProof/>
            <w:rtl/>
          </w:rPr>
          <w:t>شيعه</w:t>
        </w:r>
        <w:r w:rsidRPr="0062759D">
          <w:rPr>
            <w:rStyle w:val="Hyperlink"/>
            <w:noProof/>
            <w:rtl/>
          </w:rPr>
          <w:t xml:space="preserve"> </w:t>
        </w:r>
        <w:r w:rsidRPr="0062759D">
          <w:rPr>
            <w:rStyle w:val="Hyperlink"/>
            <w:rFonts w:hint="eastAsia"/>
            <w:noProof/>
            <w:rtl/>
          </w:rPr>
          <w:t>پس</w:t>
        </w:r>
        <w:r w:rsidRPr="0062759D">
          <w:rPr>
            <w:rStyle w:val="Hyperlink"/>
            <w:noProof/>
            <w:rtl/>
          </w:rPr>
          <w:t xml:space="preserve"> </w:t>
        </w:r>
        <w:r w:rsidRPr="0062759D">
          <w:rPr>
            <w:rStyle w:val="Hyperlink"/>
            <w:rFonts w:hint="eastAsia"/>
            <w:noProof/>
            <w:rtl/>
          </w:rPr>
          <w:t>از</w:t>
        </w:r>
        <w:r w:rsidRPr="0062759D">
          <w:rPr>
            <w:rStyle w:val="Hyperlink"/>
            <w:noProof/>
            <w:rtl/>
          </w:rPr>
          <w:t xml:space="preserve"> </w:t>
        </w:r>
        <w:r w:rsidRPr="0062759D">
          <w:rPr>
            <w:rStyle w:val="Hyperlink"/>
            <w:rFonts w:hint="eastAsia"/>
            <w:noProof/>
            <w:rtl/>
          </w:rPr>
          <w:t>امام</w:t>
        </w:r>
        <w:r w:rsidRPr="0062759D">
          <w:rPr>
            <w:rStyle w:val="Hyperlink"/>
            <w:noProof/>
            <w:rtl/>
          </w:rPr>
          <w:t xml:space="preserve"> </w:t>
        </w:r>
        <w:r w:rsidRPr="0062759D">
          <w:rPr>
            <w:rStyle w:val="Hyperlink"/>
            <w:rFonts w:hint="eastAsia"/>
            <w:noProof/>
            <w:rtl/>
          </w:rPr>
          <w:t>جواد</w:t>
        </w:r>
        <w:r w:rsidRPr="0062759D">
          <w:rPr>
            <w:rStyle w:val="Hyperlink"/>
            <w:noProof/>
            <w:rtl/>
          </w:rPr>
          <w:t xml:space="preserve"> </w:t>
        </w:r>
        <w:r w:rsidRPr="0062759D">
          <w:rPr>
            <w:rStyle w:val="Hyperlink"/>
            <w:rFonts w:cs="CTraditional Arabic"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Toc224905162 \h</w:instrText>
        </w:r>
        <w:r>
          <w:rPr>
            <w:noProof/>
            <w:webHidden/>
            <w:rtl/>
          </w:rPr>
          <w:instrText xml:space="preserve"> </w:instrText>
        </w:r>
        <w:r>
          <w:rPr>
            <w:rStyle w:val="Hyperlink"/>
            <w:noProof/>
            <w:rtl/>
          </w:rPr>
        </w:r>
        <w:r>
          <w:rPr>
            <w:rStyle w:val="Hyperlink"/>
            <w:noProof/>
            <w:rtl/>
          </w:rPr>
          <w:fldChar w:fldCharType="separate"/>
        </w:r>
        <w:r>
          <w:rPr>
            <w:noProof/>
            <w:webHidden/>
            <w:rtl/>
          </w:rPr>
          <w:t>340</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63" w:history="1">
        <w:r w:rsidRPr="0062759D">
          <w:rPr>
            <w:rStyle w:val="Hyperlink"/>
            <w:rFonts w:hint="eastAsia"/>
            <w:noProof/>
            <w:rtl/>
          </w:rPr>
          <w:t>فرق</w:t>
        </w:r>
        <w:r w:rsidRPr="0062759D">
          <w:rPr>
            <w:rStyle w:val="Hyperlink"/>
            <w:noProof/>
            <w:rtl/>
          </w:rPr>
          <w:t xml:space="preserve"> </w:t>
        </w:r>
        <w:r w:rsidRPr="0062759D">
          <w:rPr>
            <w:rStyle w:val="Hyperlink"/>
            <w:rFonts w:hint="eastAsia"/>
            <w:noProof/>
            <w:rtl/>
          </w:rPr>
          <w:t>شيعه</w:t>
        </w:r>
        <w:r w:rsidRPr="0062759D">
          <w:rPr>
            <w:rStyle w:val="Hyperlink"/>
            <w:noProof/>
            <w:rtl/>
          </w:rPr>
          <w:t xml:space="preserve"> </w:t>
        </w:r>
        <w:r w:rsidRPr="0062759D">
          <w:rPr>
            <w:rStyle w:val="Hyperlink"/>
            <w:rFonts w:hint="eastAsia"/>
            <w:noProof/>
            <w:rtl/>
          </w:rPr>
          <w:t>پس</w:t>
        </w:r>
        <w:r w:rsidRPr="0062759D">
          <w:rPr>
            <w:rStyle w:val="Hyperlink"/>
            <w:noProof/>
            <w:rtl/>
          </w:rPr>
          <w:t xml:space="preserve"> </w:t>
        </w:r>
        <w:r w:rsidRPr="0062759D">
          <w:rPr>
            <w:rStyle w:val="Hyperlink"/>
            <w:rFonts w:hint="eastAsia"/>
            <w:noProof/>
            <w:rtl/>
          </w:rPr>
          <w:t>از</w:t>
        </w:r>
        <w:r w:rsidRPr="0062759D">
          <w:rPr>
            <w:rStyle w:val="Hyperlink"/>
            <w:noProof/>
            <w:rtl/>
          </w:rPr>
          <w:t xml:space="preserve"> </w:t>
        </w:r>
        <w:r w:rsidRPr="0062759D">
          <w:rPr>
            <w:rStyle w:val="Hyperlink"/>
            <w:rFonts w:hint="eastAsia"/>
            <w:noProof/>
            <w:rtl/>
          </w:rPr>
          <w:t>امام</w:t>
        </w:r>
        <w:r w:rsidRPr="0062759D">
          <w:rPr>
            <w:rStyle w:val="Hyperlink"/>
            <w:noProof/>
            <w:rtl/>
          </w:rPr>
          <w:t xml:space="preserve"> </w:t>
        </w:r>
        <w:r w:rsidRPr="0062759D">
          <w:rPr>
            <w:rStyle w:val="Hyperlink"/>
            <w:rFonts w:hint="eastAsia"/>
            <w:noProof/>
            <w:rtl/>
          </w:rPr>
          <w:t>هاد</w:t>
        </w:r>
        <w:r w:rsidRPr="0062759D">
          <w:rPr>
            <w:rStyle w:val="Hyperlink"/>
            <w:rFonts w:hint="cs"/>
            <w:noProof/>
            <w:rtl/>
          </w:rPr>
          <w:t>ی</w:t>
        </w:r>
        <w:r w:rsidRPr="0062759D">
          <w:rPr>
            <w:rStyle w:val="Hyperlink"/>
            <w:noProof/>
            <w:rtl/>
          </w:rPr>
          <w:t xml:space="preserve"> </w:t>
        </w:r>
        <w:r w:rsidRPr="0062759D">
          <w:rPr>
            <w:rStyle w:val="Hyperlink"/>
            <w:rFonts w:cs="CTraditional Arabic"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Toc224905163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DE3D03" w:rsidRDefault="00DE3D03">
      <w:pPr>
        <w:pStyle w:val="20"/>
        <w:tabs>
          <w:tab w:val="right" w:leader="dot" w:pos="7101"/>
        </w:tabs>
        <w:rPr>
          <w:rFonts w:ascii="Calibri" w:hAnsi="Calibri" w:cs="Arial"/>
          <w:b w:val="0"/>
          <w:noProof/>
          <w:sz w:val="22"/>
          <w:szCs w:val="22"/>
          <w:rtl/>
          <w:lang w:bidi="ar-SA"/>
        </w:rPr>
      </w:pPr>
      <w:hyperlink w:anchor="_Toc224905164" w:history="1">
        <w:r w:rsidRPr="0062759D">
          <w:rPr>
            <w:rStyle w:val="Hyperlink"/>
            <w:rFonts w:hint="eastAsia"/>
            <w:noProof/>
            <w:rtl/>
          </w:rPr>
          <w:t>فرق</w:t>
        </w:r>
        <w:r w:rsidRPr="0062759D">
          <w:rPr>
            <w:rStyle w:val="Hyperlink"/>
            <w:noProof/>
            <w:rtl/>
          </w:rPr>
          <w:t xml:space="preserve"> </w:t>
        </w:r>
        <w:r w:rsidRPr="0062759D">
          <w:rPr>
            <w:rStyle w:val="Hyperlink"/>
            <w:rFonts w:hint="eastAsia"/>
            <w:noProof/>
            <w:rtl/>
          </w:rPr>
          <w:t>شيعه</w:t>
        </w:r>
        <w:r w:rsidRPr="0062759D">
          <w:rPr>
            <w:rStyle w:val="Hyperlink"/>
            <w:noProof/>
            <w:rtl/>
          </w:rPr>
          <w:t xml:space="preserve"> </w:t>
        </w:r>
        <w:r w:rsidRPr="0062759D">
          <w:rPr>
            <w:rStyle w:val="Hyperlink"/>
            <w:rFonts w:hint="eastAsia"/>
            <w:noProof/>
            <w:rtl/>
          </w:rPr>
          <w:t>پس</w:t>
        </w:r>
        <w:r w:rsidRPr="0062759D">
          <w:rPr>
            <w:rStyle w:val="Hyperlink"/>
            <w:noProof/>
            <w:rtl/>
          </w:rPr>
          <w:t xml:space="preserve"> </w:t>
        </w:r>
        <w:r w:rsidRPr="0062759D">
          <w:rPr>
            <w:rStyle w:val="Hyperlink"/>
            <w:rFonts w:hint="eastAsia"/>
            <w:noProof/>
            <w:rtl/>
          </w:rPr>
          <w:t>از</w:t>
        </w:r>
        <w:r w:rsidRPr="0062759D">
          <w:rPr>
            <w:rStyle w:val="Hyperlink"/>
            <w:noProof/>
            <w:rtl/>
          </w:rPr>
          <w:t xml:space="preserve"> </w:t>
        </w:r>
        <w:r w:rsidRPr="0062759D">
          <w:rPr>
            <w:rStyle w:val="Hyperlink"/>
            <w:rFonts w:hint="eastAsia"/>
            <w:noProof/>
            <w:rtl/>
          </w:rPr>
          <w:t>امام</w:t>
        </w:r>
        <w:r w:rsidRPr="0062759D">
          <w:rPr>
            <w:rStyle w:val="Hyperlink"/>
            <w:noProof/>
            <w:rtl/>
          </w:rPr>
          <w:t xml:space="preserve"> </w:t>
        </w:r>
        <w:r w:rsidRPr="0062759D">
          <w:rPr>
            <w:rStyle w:val="Hyperlink"/>
            <w:rFonts w:hint="eastAsia"/>
            <w:noProof/>
            <w:rtl/>
          </w:rPr>
          <w:t>عسكري</w:t>
        </w:r>
        <w:r w:rsidRPr="0062759D">
          <w:rPr>
            <w:rStyle w:val="Hyperlink"/>
            <w:noProof/>
            <w:rtl/>
          </w:rPr>
          <w:t xml:space="preserve"> </w:t>
        </w:r>
        <w:r w:rsidRPr="0062759D">
          <w:rPr>
            <w:rStyle w:val="Hyperlink"/>
            <w:rFonts w:cs="CTraditional Arabic"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Toc224905164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DE3D03" w:rsidRDefault="00DE3D03">
      <w:pPr>
        <w:pStyle w:val="10"/>
        <w:tabs>
          <w:tab w:val="right" w:leader="dot" w:pos="7101"/>
        </w:tabs>
        <w:rPr>
          <w:rFonts w:ascii="Calibri" w:hAnsi="Calibri" w:cs="Arial"/>
          <w:b w:val="0"/>
          <w:caps w:val="0"/>
          <w:noProof/>
          <w:sz w:val="22"/>
          <w:szCs w:val="22"/>
          <w:rtl/>
          <w:lang w:bidi="ar-SA"/>
        </w:rPr>
      </w:pPr>
      <w:hyperlink w:anchor="_Toc224905165" w:history="1">
        <w:r w:rsidRPr="0062759D">
          <w:rPr>
            <w:rStyle w:val="Hyperlink"/>
            <w:rFonts w:hint="eastAsia"/>
            <w:noProof/>
            <w:rtl/>
          </w:rPr>
          <w:t>نتيجه</w:t>
        </w:r>
        <w:r w:rsidRPr="0062759D">
          <w:rPr>
            <w:rStyle w:val="Hyperlink"/>
            <w:rFonts w:hint="eastAsia"/>
            <w:noProof/>
          </w:rPr>
          <w:t>‌</w:t>
        </w:r>
        <w:r w:rsidRPr="0062759D">
          <w:rPr>
            <w:rStyle w:val="Hyperlink"/>
            <w:rFonts w:hint="cs"/>
            <w:noProof/>
            <w:rtl/>
          </w:rPr>
          <w:t>ی</w:t>
        </w:r>
        <w:r w:rsidRPr="0062759D">
          <w:rPr>
            <w:rStyle w:val="Hyperlink"/>
            <w:noProof/>
            <w:rtl/>
          </w:rPr>
          <w:t xml:space="preserve"> </w:t>
        </w:r>
        <w:r w:rsidRPr="0062759D">
          <w:rPr>
            <w:rStyle w:val="Hyperlink"/>
            <w:rFonts w:hint="eastAsia"/>
            <w:noProof/>
            <w:rtl/>
          </w:rPr>
          <w:t>آنچه</w:t>
        </w:r>
        <w:r w:rsidRPr="0062759D">
          <w:rPr>
            <w:rStyle w:val="Hyperlink"/>
            <w:noProof/>
            <w:rtl/>
          </w:rPr>
          <w:t xml:space="preserve"> </w:t>
        </w:r>
        <w:r w:rsidRPr="0062759D">
          <w:rPr>
            <w:rStyle w:val="Hyperlink"/>
            <w:rFonts w:hint="eastAsia"/>
            <w:noProof/>
            <w:rtl/>
          </w:rPr>
          <w:t>گذشت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Toc224905165 \h</w:instrText>
        </w:r>
        <w:r>
          <w:rPr>
            <w:noProof/>
            <w:webHidden/>
            <w:rtl/>
          </w:rPr>
          <w:instrText xml:space="preserve"> </w:instrText>
        </w:r>
        <w:r>
          <w:rPr>
            <w:rStyle w:val="Hyperlink"/>
            <w:noProof/>
            <w:rtl/>
          </w:rPr>
        </w:r>
        <w:r>
          <w:rPr>
            <w:rStyle w:val="Hyperlink"/>
            <w:noProof/>
            <w:rtl/>
          </w:rPr>
          <w:fldChar w:fldCharType="separate"/>
        </w:r>
        <w:r>
          <w:rPr>
            <w:noProof/>
            <w:webHidden/>
            <w:rtl/>
          </w:rPr>
          <w:t>346</w:t>
        </w:r>
        <w:r>
          <w:rPr>
            <w:rStyle w:val="Hyperlink"/>
            <w:noProof/>
            <w:rtl/>
          </w:rPr>
          <w:fldChar w:fldCharType="end"/>
        </w:r>
      </w:hyperlink>
    </w:p>
    <w:p w:rsidR="003F2CD5" w:rsidRPr="00F850AA" w:rsidRDefault="00DE3D03" w:rsidP="005B181B">
      <w:pPr>
        <w:widowControl w:val="0"/>
        <w:rPr>
          <w:rFonts w:hint="cs"/>
        </w:rPr>
      </w:pPr>
      <w:r>
        <w:rPr>
          <w:rtl/>
        </w:rPr>
        <w:fldChar w:fldCharType="end"/>
      </w:r>
    </w:p>
    <w:p w:rsidR="00FF03BA" w:rsidRPr="00F850AA" w:rsidRDefault="00FF03BA" w:rsidP="005B181B">
      <w:pPr>
        <w:widowControl w:val="0"/>
        <w:spacing w:line="218" w:lineRule="auto"/>
        <w:ind w:firstLine="284"/>
      </w:pPr>
    </w:p>
    <w:p w:rsidR="00D046E6" w:rsidRPr="00F850AA" w:rsidRDefault="00EB537F" w:rsidP="005B181B">
      <w:pPr>
        <w:widowControl w:val="0"/>
        <w:spacing w:line="218" w:lineRule="auto"/>
        <w:ind w:firstLine="284"/>
        <w:jc w:val="center"/>
        <w:rPr>
          <w:rFonts w:ascii="QCF_P001" w:hAnsi="QCF_P001" w:cs="B Lotus" w:hint="cs"/>
          <w:sz w:val="52"/>
          <w:szCs w:val="52"/>
          <w:rtl/>
        </w:rPr>
      </w:pPr>
      <w:r w:rsidRPr="00F850AA">
        <w:rPr>
          <w:rFonts w:cs="mohammad bold art 1" w:hint="cs"/>
          <w:noProof/>
          <w:sz w:val="30"/>
          <w:szCs w:val="30"/>
          <w:rtl/>
        </w:rPr>
        <w:pict>
          <v:shapetype id="_x0000_t202" coordsize="21600,21600" o:spt="202" path="m,l,21600r21600,l21600,xe">
            <v:stroke joinstyle="miter"/>
            <v:path gradientshapeok="t" o:connecttype="rect"/>
          </v:shapetype>
          <v:shape id="_x0000_s1027" type="#_x0000_t202" style="position:absolute;left:0;text-align:left;margin-left:19.4pt;margin-top:19.2pt;width:316.75pt;height:112.35pt;z-index:251656192">
            <v:textbox style="mso-next-textbox:#_x0000_s1027">
              <w:txbxContent>
                <w:p w:rsidR="00C4315C" w:rsidRDefault="00C4315C" w:rsidP="00FC384D">
                  <w:pPr>
                    <w:jc w:val="center"/>
                    <w:rPr>
                      <w:rFonts w:ascii="Lotus Linotype" w:hAnsi="Lotus Linotype" w:cs="B Jadid" w:hint="cs"/>
                      <w:sz w:val="28"/>
                      <w:szCs w:val="28"/>
                      <w:rtl/>
                    </w:rPr>
                  </w:pPr>
                  <w:r w:rsidRPr="00DB1A88">
                    <w:rPr>
                      <w:rFonts w:ascii="Lotus Linotype" w:hAnsi="Lotus Linotype" w:cs="B Jadid"/>
                      <w:sz w:val="28"/>
                      <w:szCs w:val="28"/>
                      <w:rtl/>
                    </w:rPr>
                    <w:t xml:space="preserve">براى ارتباط با </w:t>
                  </w:r>
                  <w:r w:rsidRPr="00DB1A88">
                    <w:rPr>
                      <w:rFonts w:ascii="Lotus Linotype" w:hAnsi="Lotus Linotype" w:cs="B Jadid" w:hint="cs"/>
                      <w:sz w:val="28"/>
                      <w:szCs w:val="28"/>
                      <w:rtl/>
                    </w:rPr>
                    <w:t>ما</w:t>
                  </w:r>
                  <w:r w:rsidRPr="00DB1A88">
                    <w:rPr>
                      <w:rFonts w:ascii="Lotus Linotype" w:hAnsi="Lotus Linotype" w:cs="B Jadid"/>
                      <w:sz w:val="28"/>
                      <w:szCs w:val="28"/>
                      <w:rtl/>
                    </w:rPr>
                    <w:t xml:space="preserve"> </w:t>
                  </w:r>
                  <w:r w:rsidRPr="00DB1A88">
                    <w:rPr>
                      <w:rFonts w:ascii="Lotus Linotype" w:hAnsi="Lotus Linotype" w:cs="B Jadid"/>
                      <w:sz w:val="28"/>
                      <w:szCs w:val="28"/>
                      <w:rtl/>
                      <w:lang w:bidi="fa-IR"/>
                    </w:rPr>
                    <w:t>می‌‌</w:t>
                  </w:r>
                  <w:r w:rsidRPr="00DB1A88">
                    <w:rPr>
                      <w:rFonts w:ascii="Lotus Linotype" w:hAnsi="Lotus Linotype" w:cs="B Jadid" w:hint="cs"/>
                      <w:sz w:val="28"/>
                      <w:szCs w:val="28"/>
                      <w:rtl/>
                      <w:lang w:bidi="fa-IR"/>
                    </w:rPr>
                    <w:t>تو</w:t>
                  </w:r>
                  <w:r w:rsidRPr="00DB1A88">
                    <w:rPr>
                      <w:rFonts w:ascii="Lotus Linotype" w:hAnsi="Lotus Linotype" w:cs="B Jadid"/>
                      <w:sz w:val="28"/>
                      <w:szCs w:val="28"/>
                      <w:rtl/>
                    </w:rPr>
                    <w:t>انيد ب</w:t>
                  </w:r>
                  <w:r w:rsidRPr="00DB1A88">
                    <w:rPr>
                      <w:rFonts w:ascii="Lotus Linotype" w:hAnsi="Lotus Linotype" w:cs="B Jadid" w:hint="cs"/>
                      <w:sz w:val="28"/>
                      <w:szCs w:val="28"/>
                      <w:rtl/>
                    </w:rPr>
                    <w:t>ا</w:t>
                  </w:r>
                  <w:r w:rsidRPr="00DB1A88">
                    <w:rPr>
                      <w:rFonts w:ascii="Lotus Linotype" w:hAnsi="Lotus Linotype" w:cs="B Jadid"/>
                      <w:sz w:val="28"/>
                      <w:szCs w:val="28"/>
                      <w:rtl/>
                    </w:rPr>
                    <w:t xml:space="preserve"> آدرس زير تماس بگيريد</w:t>
                  </w:r>
                  <w:r>
                    <w:rPr>
                      <w:rFonts w:ascii="Lotus Linotype" w:hAnsi="Lotus Linotype" w:cs="B Jadid" w:hint="cs"/>
                      <w:sz w:val="28"/>
                      <w:szCs w:val="28"/>
                      <w:rtl/>
                    </w:rPr>
                    <w:t>:</w:t>
                  </w:r>
                </w:p>
                <w:p w:rsidR="00C4315C" w:rsidRPr="00DB1A88" w:rsidRDefault="00C4315C" w:rsidP="00FF03BA">
                  <w:pPr>
                    <w:jc w:val="center"/>
                    <w:rPr>
                      <w:rFonts w:ascii="Lotus Linotype" w:hAnsi="Lotus Linotype" w:cs="B Jadid"/>
                      <w:sz w:val="16"/>
                      <w:szCs w:val="16"/>
                      <w:rtl/>
                    </w:rPr>
                  </w:pPr>
                </w:p>
                <w:p w:rsidR="00C4315C" w:rsidRPr="00DB1A88" w:rsidRDefault="00C4315C" w:rsidP="00DB1A88">
                  <w:pPr>
                    <w:jc w:val="center"/>
                    <w:rPr>
                      <w:rFonts w:ascii="Lotus Linotype" w:hAnsi="Lotus Linotype" w:cs="B Titr" w:hint="cs"/>
                      <w:b/>
                      <w:bCs/>
                      <w:rtl/>
                    </w:rPr>
                  </w:pPr>
                  <w:r w:rsidRPr="00DB1A88">
                    <w:rPr>
                      <w:rFonts w:ascii="Cordia New" w:hAnsi="Cordia New" w:cs="B Titr"/>
                      <w:b/>
                      <w:bCs/>
                      <w:rtl/>
                    </w:rPr>
                    <w:t>السعودي</w:t>
                  </w:r>
                  <w:r>
                    <w:rPr>
                      <w:rFonts w:ascii="Cordia New" w:hAnsi="Cordia New" w:cs="B Titr" w:hint="cs"/>
                      <w:b/>
                      <w:bCs/>
                      <w:rtl/>
                    </w:rPr>
                    <w:t>ه</w:t>
                  </w:r>
                  <w:r w:rsidRPr="00DB1A88">
                    <w:rPr>
                      <w:rFonts w:ascii="Cordia New" w:hAnsi="Cordia New" w:cs="B Titr"/>
                      <w:b/>
                      <w:bCs/>
                      <w:rtl/>
                    </w:rPr>
                    <w:t>: الرياض ـ الرمز البريدي:</w:t>
                  </w:r>
                  <w:r w:rsidRPr="00DB1A88">
                    <w:rPr>
                      <w:rFonts w:ascii="Lotus Linotype" w:hAnsi="Lotus Linotype" w:cs="B Titr"/>
                      <w:b/>
                      <w:bCs/>
                      <w:rtl/>
                    </w:rPr>
                    <w:t xml:space="preserve"> (117</w:t>
                  </w:r>
                  <w:r w:rsidRPr="00DB1A88">
                    <w:rPr>
                      <w:rFonts w:ascii="Lotus Linotype" w:hAnsi="Lotus Linotype" w:cs="B Titr" w:hint="cs"/>
                      <w:b/>
                      <w:bCs/>
                      <w:rtl/>
                    </w:rPr>
                    <w:t>4</w:t>
                  </w:r>
                  <w:r w:rsidRPr="00DB1A88">
                    <w:rPr>
                      <w:rFonts w:ascii="Lotus Linotype" w:hAnsi="Lotus Linotype" w:cs="B Titr"/>
                      <w:b/>
                      <w:bCs/>
                      <w:rtl/>
                    </w:rPr>
                    <w:t>7)</w:t>
                  </w:r>
                  <w:r w:rsidRPr="00DB1A88">
                    <w:rPr>
                      <w:rFonts w:ascii="Lotus Linotype" w:hAnsi="Lotus Linotype" w:cs="B Titr" w:hint="cs"/>
                      <w:b/>
                      <w:bCs/>
                      <w:rtl/>
                    </w:rPr>
                    <w:t xml:space="preserve">، </w:t>
                  </w:r>
                  <w:r w:rsidRPr="00DB1A88">
                    <w:rPr>
                      <w:rFonts w:ascii="Lotus Linotype" w:hAnsi="Lotus Linotype" w:cs="B Titr"/>
                      <w:b/>
                      <w:bCs/>
                      <w:rtl/>
                    </w:rPr>
                    <w:t xml:space="preserve"> ص. پ: (150103)</w:t>
                  </w:r>
                </w:p>
                <w:p w:rsidR="00C4315C" w:rsidRPr="00FC384D" w:rsidRDefault="00C4315C" w:rsidP="00FC384D">
                  <w:pPr>
                    <w:bidi w:val="0"/>
                    <w:jc w:val="center"/>
                    <w:rPr>
                      <w:rFonts w:ascii="Century" w:hAnsi="Century" w:cs="Lotus Linotype" w:hint="cs"/>
                      <w:sz w:val="28"/>
                      <w:szCs w:val="28"/>
                      <w:rtl/>
                    </w:rPr>
                  </w:pPr>
                  <w:hyperlink r:id="rId14" w:history="1">
                    <w:r w:rsidRPr="00FC384D">
                      <w:rPr>
                        <w:rStyle w:val="Hyperlink"/>
                        <w:rFonts w:ascii="Century" w:hAnsi="Century" w:cs="Lotus Linotype"/>
                        <w:color w:val="auto"/>
                        <w:sz w:val="28"/>
                        <w:szCs w:val="28"/>
                        <w:u w:val="none"/>
                        <w:lang w:bidi="fa-IR"/>
                      </w:rPr>
                      <w:t>www.aqeedeh.com</w:t>
                    </w:r>
                  </w:hyperlink>
                </w:p>
                <w:p w:rsidR="00C4315C" w:rsidRPr="00FC384D" w:rsidRDefault="00C4315C" w:rsidP="00FC384D">
                  <w:pPr>
                    <w:bidi w:val="0"/>
                    <w:jc w:val="center"/>
                    <w:rPr>
                      <w:rFonts w:hint="cs"/>
                      <w:sz w:val="28"/>
                      <w:szCs w:val="28"/>
                      <w:rtl/>
                    </w:rPr>
                  </w:pPr>
                  <w:hyperlink r:id="rId15" w:history="1">
                    <w:r w:rsidRPr="00FC384D">
                      <w:rPr>
                        <w:rStyle w:val="Hyperlink"/>
                        <w:color w:val="auto"/>
                        <w:sz w:val="28"/>
                        <w:szCs w:val="28"/>
                        <w:u w:val="none"/>
                      </w:rPr>
                      <w:t>aqeedehlibrary@gmail.com</w:t>
                    </w:r>
                  </w:hyperlink>
                </w:p>
              </w:txbxContent>
            </v:textbox>
            <w10:wrap anchorx="page"/>
          </v:shape>
        </w:pict>
      </w:r>
    </w:p>
    <w:p w:rsidR="00A27CDA" w:rsidRPr="00F850AA" w:rsidRDefault="00FC384D" w:rsidP="000E5AF2">
      <w:pPr>
        <w:widowControl w:val="0"/>
        <w:spacing w:line="221" w:lineRule="auto"/>
        <w:ind w:firstLine="284"/>
        <w:jc w:val="center"/>
        <w:rPr>
          <w:rFonts w:cs="2  Badr" w:hint="cs"/>
          <w:sz w:val="28"/>
          <w:szCs w:val="28"/>
          <w:rtl/>
          <w:lang w:bidi="fa-IR"/>
        </w:rPr>
      </w:pPr>
      <w:r>
        <w:rPr>
          <w:rFonts w:ascii="QCF_P001" w:hAnsi="QCF_P001" w:cs="B Lotus"/>
          <w:sz w:val="52"/>
          <w:szCs w:val="52"/>
          <w:rtl/>
        </w:rPr>
        <w:br w:type="page"/>
      </w:r>
      <w:r w:rsidR="00BE463F" w:rsidRPr="00F850AA">
        <w:rPr>
          <w:rFonts w:ascii="QCF_P001" w:hAnsi="QCF_P001" w:cs="QCF_P001"/>
          <w:sz w:val="52"/>
          <w:szCs w:val="52"/>
          <w:rtl/>
        </w:rPr>
        <w:t>ﭑ    ﭒ  ﭓ  ﭔ</w:t>
      </w:r>
    </w:p>
    <w:p w:rsidR="00481D13" w:rsidRPr="00F850AA" w:rsidRDefault="00481D13" w:rsidP="00481D13">
      <w:pPr>
        <w:ind w:firstLine="284"/>
        <w:jc w:val="both"/>
        <w:rPr>
          <w:rFonts w:cs="B Lotus" w:hint="cs"/>
          <w:sz w:val="32"/>
          <w:szCs w:val="32"/>
          <w:rtl/>
          <w:lang w:bidi="fa-IR"/>
        </w:rPr>
      </w:pPr>
      <w:r w:rsidRPr="00F850AA">
        <w:rPr>
          <w:rFonts w:cs="B Lotus" w:hint="cs"/>
          <w:sz w:val="32"/>
          <w:szCs w:val="32"/>
          <w:rtl/>
          <w:lang w:bidi="fa-IR"/>
        </w:rPr>
        <w:t xml:space="preserve">پیش از این، کتاب </w:t>
      </w:r>
      <w:r w:rsidRPr="00F850AA">
        <w:rPr>
          <w:rFonts w:cs="B Lotus" w:hint="cs"/>
          <w:b/>
          <w:bCs/>
          <w:sz w:val="32"/>
          <w:szCs w:val="32"/>
          <w:rtl/>
          <w:lang w:bidi="fa-IR"/>
        </w:rPr>
        <w:t>«شاهراه اتّحاد»</w:t>
      </w:r>
      <w:r w:rsidRPr="00F850AA">
        <w:rPr>
          <w:rFonts w:cs="B Lotus" w:hint="cs"/>
          <w:sz w:val="32"/>
          <w:szCs w:val="32"/>
          <w:rtl/>
          <w:lang w:bidi="fa-IR"/>
        </w:rPr>
        <w:t xml:space="preserve"> دو بار تکثیر و توزیع گشت: نخستین بار، این کتاب با تایپ دستی و به صورتی نامناسب و نامرتب، به تعدادی محدود، میان برادران ایمانی توزیع گردید.</w:t>
      </w:r>
    </w:p>
    <w:p w:rsidR="00481D13" w:rsidRPr="00F850AA" w:rsidRDefault="00481D13" w:rsidP="00481D13">
      <w:pPr>
        <w:ind w:firstLine="284"/>
        <w:jc w:val="both"/>
        <w:rPr>
          <w:rFonts w:cs="B Lotus" w:hint="cs"/>
          <w:sz w:val="32"/>
          <w:szCs w:val="32"/>
          <w:rtl/>
          <w:lang w:bidi="fa-IR"/>
        </w:rPr>
      </w:pPr>
      <w:r w:rsidRPr="00F850AA">
        <w:rPr>
          <w:rFonts w:cs="B Lotus" w:hint="cs"/>
          <w:sz w:val="32"/>
          <w:szCs w:val="32"/>
          <w:rtl/>
          <w:lang w:bidi="fa-IR"/>
        </w:rPr>
        <w:t>دومین بار با تایپ «</w:t>
      </w:r>
      <w:r w:rsidRPr="00B367C5">
        <w:rPr>
          <w:rFonts w:cs="B Lotus"/>
          <w:sz w:val="28"/>
          <w:szCs w:val="28"/>
          <w:lang w:bidi="fa-IR"/>
        </w:rPr>
        <w:t>I.B.M</w:t>
      </w:r>
      <w:r w:rsidRPr="00F850AA">
        <w:rPr>
          <w:rFonts w:cs="B Lotus" w:hint="cs"/>
          <w:sz w:val="32"/>
          <w:szCs w:val="32"/>
          <w:rtl/>
          <w:lang w:bidi="fa-IR"/>
        </w:rPr>
        <w:t xml:space="preserve">» به صورتی مغشوش و با اغلاط بسیار زیاد و جابه‌جایی مطالب و ...، تکثیر گردید. </w:t>
      </w:r>
    </w:p>
    <w:p w:rsidR="00481D13" w:rsidRPr="00F850AA" w:rsidRDefault="00481D13" w:rsidP="00B367C5">
      <w:pPr>
        <w:ind w:firstLine="284"/>
        <w:jc w:val="both"/>
        <w:rPr>
          <w:rFonts w:cs="B Lotus" w:hint="cs"/>
          <w:sz w:val="32"/>
          <w:szCs w:val="32"/>
          <w:rtl/>
        </w:rPr>
      </w:pPr>
      <w:r w:rsidRPr="00F850AA">
        <w:rPr>
          <w:rFonts w:cs="B Lotus" w:hint="cs"/>
          <w:sz w:val="32"/>
          <w:szCs w:val="32"/>
          <w:rtl/>
          <w:lang w:bidi="fa-IR"/>
        </w:rPr>
        <w:t>اینک اولین بار است که نسخ</w:t>
      </w:r>
      <w:r w:rsidR="00B367C5">
        <w:rPr>
          <w:rFonts w:cs="B Lotus" w:hint="cs"/>
          <w:sz w:val="32"/>
          <w:szCs w:val="32"/>
          <w:rtl/>
          <w:lang w:bidi="fa-IR"/>
        </w:rPr>
        <w:t>ه‌ی</w:t>
      </w:r>
      <w:r w:rsidRPr="00F850AA">
        <w:rPr>
          <w:rFonts w:cs="B Lotus" w:hint="cs"/>
          <w:sz w:val="32"/>
          <w:szCs w:val="32"/>
          <w:rtl/>
          <w:lang w:bidi="fa-IR"/>
        </w:rPr>
        <w:t xml:space="preserve"> مصحح و منقح این کتاب با آخرین تصحیحات و اضافات مؤلف، همراه با متن کامل مقدمه و حواشی </w:t>
      </w:r>
      <w:r w:rsidRPr="00F850AA">
        <w:rPr>
          <w:rFonts w:ascii="Al-QuranAlKareem" w:hAnsi="Al-QuranAlKareem" w:cs="B Lotus"/>
          <w:sz w:val="32"/>
          <w:szCs w:val="32"/>
          <w:rtl/>
          <w:lang w:bidi="fa-IR"/>
        </w:rPr>
        <w:t>آي</w:t>
      </w:r>
      <w:r w:rsidRPr="00F850AA">
        <w:rPr>
          <w:rFonts w:ascii="Al-QuranAlKareem" w:hAnsi="Al-QuranAlKareem" w:cs="B Lotus" w:hint="cs"/>
          <w:sz w:val="32"/>
          <w:szCs w:val="32"/>
          <w:rtl/>
        </w:rPr>
        <w:t>ت</w:t>
      </w:r>
      <w:r w:rsidRPr="00F850AA">
        <w:rPr>
          <w:rFonts w:cs="B Lotus" w:hint="cs"/>
          <w:sz w:val="32"/>
          <w:szCs w:val="32"/>
          <w:rtl/>
          <w:lang w:bidi="fa-IR"/>
        </w:rPr>
        <w:t xml:space="preserve"> الله العظمی علامه «سید ابوالفضل ابن الرضا برقعی قمی» (</w:t>
      </w:r>
      <w:r w:rsidRPr="00F850AA">
        <w:rPr>
          <w:rFonts w:cs="CTraditional Arabic" w:hint="cs"/>
          <w:sz w:val="32"/>
          <w:szCs w:val="32"/>
          <w:rtl/>
          <w:lang w:bidi="fa-IR"/>
        </w:rPr>
        <w:t>:</w:t>
      </w:r>
      <w:r w:rsidRPr="00F850AA">
        <w:rPr>
          <w:rFonts w:cs="B Lotus" w:hint="cs"/>
          <w:sz w:val="32"/>
          <w:szCs w:val="32"/>
          <w:rtl/>
          <w:lang w:bidi="fa-IR"/>
        </w:rPr>
        <w:t xml:space="preserve">) در اختیار برادران ایمانی و اهل تحقیق قرار می‌‌گیرد. </w:t>
      </w:r>
    </w:p>
    <w:p w:rsidR="00481D13" w:rsidRPr="00F850AA" w:rsidRDefault="00481D13" w:rsidP="00481D13">
      <w:pPr>
        <w:widowControl w:val="0"/>
        <w:ind w:firstLine="284"/>
        <w:jc w:val="center"/>
        <w:rPr>
          <w:rFonts w:cs="2  Badr" w:hint="cs"/>
          <w:sz w:val="28"/>
          <w:szCs w:val="28"/>
          <w:rtl/>
          <w:lang w:bidi="fa-IR"/>
        </w:rPr>
      </w:pPr>
      <w:r w:rsidRPr="00F850AA">
        <w:rPr>
          <w:rFonts w:ascii="QCF_P001" w:hAnsi="QCF_P001" w:cs="QCF_P001"/>
          <w:sz w:val="52"/>
          <w:szCs w:val="52"/>
          <w:rtl/>
        </w:rPr>
        <w:br w:type="page"/>
        <w:t>ﭑ    ﭒ  ﭓ  ﭔ</w:t>
      </w:r>
    </w:p>
    <w:p w:rsidR="00481D13" w:rsidRPr="00F850AA" w:rsidRDefault="00481D13" w:rsidP="00481D13">
      <w:pPr>
        <w:pStyle w:val="Char4"/>
        <w:widowControl w:val="0"/>
        <w:bidi/>
        <w:spacing w:line="221" w:lineRule="auto"/>
        <w:ind w:firstLine="284"/>
        <w:rPr>
          <w:rFonts w:hint="cs"/>
          <w:sz w:val="20"/>
          <w:szCs w:val="20"/>
          <w:rtl/>
        </w:rPr>
      </w:pPr>
    </w:p>
    <w:p w:rsidR="00481D13" w:rsidRPr="00B367C5" w:rsidRDefault="00481D13" w:rsidP="00B367C5">
      <w:pPr>
        <w:pStyle w:val="1"/>
        <w:rPr>
          <w:rFonts w:hint="cs"/>
          <w:rtl/>
        </w:rPr>
      </w:pPr>
      <w:bookmarkStart w:id="0" w:name="_Toc224905110"/>
      <w:r w:rsidRPr="00B367C5">
        <w:rPr>
          <w:rFonts w:hint="cs"/>
          <w:rtl/>
        </w:rPr>
        <w:t>زندگی نامه استاد حیدر علی قلمداران</w:t>
      </w:r>
      <w:bookmarkEnd w:id="0"/>
    </w:p>
    <w:p w:rsidR="00481D13" w:rsidRPr="00F850AA" w:rsidRDefault="00481D13" w:rsidP="00481D13">
      <w:pPr>
        <w:widowControl w:val="0"/>
        <w:spacing w:line="221" w:lineRule="auto"/>
        <w:ind w:firstLine="284"/>
        <w:jc w:val="lowKashida"/>
        <w:rPr>
          <w:rFonts w:cs="B Jadid" w:hint="cs"/>
          <w:sz w:val="20"/>
          <w:szCs w:val="20"/>
          <w:rtl/>
          <w:lang w:bidi="fa-IR"/>
        </w:rPr>
      </w:pPr>
    </w:p>
    <w:p w:rsidR="00481D13" w:rsidRPr="00B367C5" w:rsidRDefault="00481D13" w:rsidP="00B367C5">
      <w:pPr>
        <w:pStyle w:val="3"/>
        <w:rPr>
          <w:rFonts w:hint="cs"/>
          <w:rtl/>
        </w:rPr>
      </w:pPr>
      <w:bookmarkStart w:id="1" w:name="_Toc224905111"/>
      <w:r w:rsidRPr="00B367C5">
        <w:rPr>
          <w:rFonts w:hint="cs"/>
          <w:rtl/>
        </w:rPr>
        <w:t>حيدر علی قلمداران</w:t>
      </w:r>
      <w:r w:rsidR="00B367C5" w:rsidRPr="00B367C5">
        <w:rPr>
          <w:rFonts w:hint="cs"/>
          <w:rtl/>
        </w:rPr>
        <w:t>،</w:t>
      </w:r>
      <w:r w:rsidRPr="00B367C5">
        <w:rPr>
          <w:rFonts w:hint="cs"/>
          <w:rtl/>
        </w:rPr>
        <w:t xml:space="preserve"> نابغه‌ی گمنام</w:t>
      </w:r>
      <w:bookmarkEnd w:id="1"/>
    </w:p>
    <w:p w:rsidR="00481D13" w:rsidRPr="00F850AA" w:rsidRDefault="00481D13" w:rsidP="00B367C5">
      <w:pPr>
        <w:widowControl w:val="0"/>
        <w:spacing w:line="221" w:lineRule="auto"/>
        <w:jc w:val="lowKashida"/>
        <w:rPr>
          <w:rFonts w:cs="B Lotus" w:hint="cs"/>
          <w:sz w:val="30"/>
          <w:szCs w:val="30"/>
          <w:rtl/>
          <w:lang w:bidi="fa-IR"/>
        </w:rPr>
      </w:pPr>
      <w:r w:rsidRPr="00F850AA">
        <w:rPr>
          <w:rFonts w:cs="B Lotus" w:hint="cs"/>
          <w:sz w:val="30"/>
          <w:szCs w:val="30"/>
          <w:rtl/>
          <w:lang w:bidi="fa-IR"/>
        </w:rPr>
        <w:t>شايد کمتر کساني باشند که بدانند روزي تمام ملت ايران کنوني اهل سنت بوده‌اند</w:t>
      </w:r>
      <w:r w:rsidR="00B367C5">
        <w:rPr>
          <w:rFonts w:cs="B Lotus" w:hint="cs"/>
          <w:sz w:val="30"/>
          <w:szCs w:val="30"/>
          <w:rtl/>
          <w:lang w:bidi="fa-IR"/>
        </w:rPr>
        <w:t>،</w:t>
      </w:r>
      <w:r w:rsidRPr="00F850AA">
        <w:rPr>
          <w:rFonts w:cs="B Lotus" w:hint="cs"/>
          <w:sz w:val="30"/>
          <w:szCs w:val="30"/>
          <w:rtl/>
          <w:lang w:bidi="fa-IR"/>
        </w:rPr>
        <w:t xml:space="preserve"> و اهل سنت يعني دوستداران واقعي اهل بيت پيامبر </w:t>
      </w:r>
      <w:r w:rsidRPr="00F850AA">
        <w:rPr>
          <w:rFonts w:ascii="Tahoma" w:hAnsi="Tahoma" w:cs="CTraditional Arabic" w:hint="cs"/>
          <w:spacing w:val="-4"/>
          <w:sz w:val="30"/>
          <w:szCs w:val="30"/>
          <w:rtl/>
          <w:lang w:bidi="fa-IR"/>
        </w:rPr>
        <w:t>ص</w:t>
      </w:r>
      <w:r w:rsidRPr="00F850AA">
        <w:rPr>
          <w:rFonts w:cs="B Lotus" w:hint="cs"/>
          <w:sz w:val="30"/>
          <w:szCs w:val="30"/>
          <w:rtl/>
          <w:lang w:bidi="fa-IR"/>
        </w:rPr>
        <w:t xml:space="preserve"> و صحابه‌ی جانفداي آن حضرت</w:t>
      </w:r>
      <w:r w:rsidR="00B367C5">
        <w:rPr>
          <w:rFonts w:cs="B Lotus" w:hint="cs"/>
          <w:sz w:val="30"/>
          <w:szCs w:val="30"/>
          <w:rtl/>
          <w:lang w:bidi="fa-IR"/>
        </w:rPr>
        <w:t>،</w:t>
      </w:r>
      <w:r w:rsidRPr="00F850AA">
        <w:rPr>
          <w:rFonts w:cs="B Lotus" w:hint="cs"/>
          <w:sz w:val="30"/>
          <w:szCs w:val="30"/>
          <w:rtl/>
          <w:lang w:bidi="fa-IR"/>
        </w:rPr>
        <w:t xml:space="preserve"> که با چشم حقيقت به دين و زندگي می‌نگرند</w:t>
      </w:r>
      <w:r w:rsidR="00B367C5">
        <w:rPr>
          <w:rFonts w:cs="B Lotus" w:hint="cs"/>
          <w:sz w:val="30"/>
          <w:szCs w:val="30"/>
          <w:rtl/>
          <w:lang w:bidi="fa-IR"/>
        </w:rPr>
        <w:t>،</w:t>
      </w:r>
      <w:r w:rsidRPr="00F850AA">
        <w:rPr>
          <w:rFonts w:cs="B Lotus" w:hint="cs"/>
          <w:sz w:val="30"/>
          <w:szCs w:val="30"/>
          <w:rtl/>
          <w:lang w:bidi="fa-IR"/>
        </w:rPr>
        <w:t xml:space="preserve"> پس اهل سنت واقعي با شيعه‌ی واقعي يعني دوستدار علي </w:t>
      </w:r>
      <w:r w:rsidRPr="00F850AA">
        <w:rPr>
          <w:rFonts w:ascii="Tahoma" w:hAnsi="Tahoma" w:cs="CTraditional Arabic" w:hint="cs"/>
          <w:sz w:val="30"/>
          <w:szCs w:val="30"/>
          <w:rtl/>
          <w:lang w:bidi="fa-IR"/>
        </w:rPr>
        <w:t>؛</w:t>
      </w:r>
      <w:r w:rsidRPr="00F850AA">
        <w:rPr>
          <w:rFonts w:cs="B Lotus" w:hint="cs"/>
          <w:sz w:val="30"/>
          <w:szCs w:val="30"/>
          <w:rtl/>
          <w:lang w:bidi="fa-IR"/>
        </w:rPr>
        <w:t xml:space="preserve"> و </w:t>
      </w:r>
      <w:r w:rsidRPr="00F850AA">
        <w:rPr>
          <w:rFonts w:ascii="Tahoma" w:hAnsi="Tahoma" w:cs="CTraditional Arabic" w:hint="cs"/>
          <w:sz w:val="30"/>
          <w:szCs w:val="30"/>
          <w:rtl/>
          <w:lang w:bidi="fa-IR"/>
        </w:rPr>
        <w:t>س</w:t>
      </w:r>
      <w:r w:rsidRPr="00F850AA">
        <w:rPr>
          <w:rFonts w:cs="B Lotus" w:hint="cs"/>
          <w:sz w:val="30"/>
          <w:szCs w:val="30"/>
          <w:rtl/>
          <w:lang w:bidi="fa-IR"/>
        </w:rPr>
        <w:t xml:space="preserve"> هيچ فرقي نمی‌کند</w:t>
      </w:r>
      <w:r w:rsidR="00B367C5">
        <w:rPr>
          <w:rFonts w:cs="B Lotus" w:hint="cs"/>
          <w:sz w:val="30"/>
          <w:szCs w:val="30"/>
          <w:rtl/>
          <w:lang w:bidi="fa-IR"/>
        </w:rPr>
        <w:t>،</w:t>
      </w:r>
      <w:r w:rsidRPr="00F850AA">
        <w:rPr>
          <w:rFonts w:cs="B Lotus" w:hint="cs"/>
          <w:sz w:val="30"/>
          <w:szCs w:val="30"/>
          <w:rtl/>
          <w:lang w:bidi="fa-IR"/>
        </w:rPr>
        <w:t xml:space="preserve"> مشکل فقط در افراط و تفريط است</w:t>
      </w:r>
      <w:r w:rsidR="00B367C5">
        <w:rPr>
          <w:rFonts w:cs="B Lotus" w:hint="cs"/>
          <w:sz w:val="30"/>
          <w:szCs w:val="30"/>
          <w:rtl/>
          <w:lang w:bidi="fa-IR"/>
        </w:rPr>
        <w:t>،</w:t>
      </w:r>
      <w:r w:rsidRPr="00F850AA">
        <w:rPr>
          <w:rFonts w:cs="B Lotus" w:hint="cs"/>
          <w:sz w:val="30"/>
          <w:szCs w:val="30"/>
          <w:rtl/>
          <w:lang w:bidi="fa-IR"/>
        </w:rPr>
        <w:t xml:space="preserve"> حقايق را وارونه جلوه دادن نه شيعيت است و نـه سنيت</w:t>
      </w:r>
      <w:r w:rsidR="00B367C5">
        <w:rPr>
          <w:rFonts w:cs="B Lotus" w:hint="cs"/>
          <w:sz w:val="30"/>
          <w:szCs w:val="30"/>
          <w:rtl/>
          <w:lang w:bidi="fa-IR"/>
        </w:rPr>
        <w:t>،</w:t>
      </w:r>
      <w:r w:rsidRPr="00F850AA">
        <w:rPr>
          <w:rFonts w:cs="B Lotus" w:hint="cs"/>
          <w:sz w:val="30"/>
          <w:szCs w:val="30"/>
          <w:rtl/>
          <w:lang w:bidi="fa-IR"/>
        </w:rPr>
        <w:t xml:space="preserve"> صحابـه‌ی فـداکار رسول الله </w:t>
      </w:r>
      <w:r w:rsidRPr="00F850AA">
        <w:rPr>
          <w:rFonts w:ascii="Tahoma" w:hAnsi="Tahoma" w:cs="CTraditional Arabic" w:hint="cs"/>
          <w:spacing w:val="-4"/>
          <w:sz w:val="30"/>
          <w:szCs w:val="30"/>
          <w:rtl/>
          <w:lang w:bidi="fa-IR"/>
        </w:rPr>
        <w:t>ص</w:t>
      </w:r>
      <w:r w:rsidRPr="00F850AA">
        <w:rPr>
          <w:rFonts w:cs="B Lotus" w:hint="cs"/>
          <w:sz w:val="30"/>
          <w:szCs w:val="30"/>
          <w:rtl/>
          <w:lang w:bidi="fa-IR"/>
        </w:rPr>
        <w:t xml:space="preserve"> را ملعون خواندن و ياران و همسران و خانواده‌ی درجه يک پيامبر گرامي </w:t>
      </w:r>
      <w:r w:rsidRPr="00F850AA">
        <w:rPr>
          <w:rFonts w:ascii="Tahoma" w:hAnsi="Tahoma" w:cs="CTraditional Arabic" w:hint="cs"/>
          <w:spacing w:val="-4"/>
          <w:sz w:val="30"/>
          <w:szCs w:val="30"/>
          <w:rtl/>
          <w:lang w:bidi="fa-IR"/>
        </w:rPr>
        <w:t>ص</w:t>
      </w:r>
      <w:r w:rsidRPr="00F850AA">
        <w:rPr>
          <w:rFonts w:cs="B Lotus" w:hint="cs"/>
          <w:sz w:val="30"/>
          <w:szCs w:val="30"/>
          <w:rtl/>
          <w:lang w:bidi="fa-IR"/>
        </w:rPr>
        <w:t xml:space="preserve"> را لعنت و نفرين کردن نه تنها پيروي از علي نيست بلکه دشمني با علي و پيامبر و دين علي است</w:t>
      </w:r>
      <w:r w:rsidR="00B367C5">
        <w:rPr>
          <w:rFonts w:cs="B Lotus" w:hint="cs"/>
          <w:sz w:val="30"/>
          <w:szCs w:val="30"/>
          <w:rtl/>
          <w:lang w:bidi="fa-IR"/>
        </w:rPr>
        <w:t>،</w:t>
      </w:r>
      <w:r w:rsidRPr="00F850AA">
        <w:rPr>
          <w:rFonts w:cs="B Lotus" w:hint="cs"/>
          <w:sz w:val="30"/>
          <w:szCs w:val="30"/>
          <w:rtl/>
          <w:lang w:bidi="fa-IR"/>
        </w:rPr>
        <w:t xml:space="preserve"> و غلو و افراط درباره‌ی اهل بيت پيامبر </w:t>
      </w:r>
      <w:r w:rsidRPr="00F850AA">
        <w:rPr>
          <w:rFonts w:ascii="Tahoma" w:hAnsi="Tahoma" w:cs="CTraditional Arabic" w:hint="cs"/>
          <w:spacing w:val="-4"/>
          <w:sz w:val="30"/>
          <w:szCs w:val="30"/>
          <w:rtl/>
          <w:lang w:bidi="fa-IR"/>
        </w:rPr>
        <w:t>ص</w:t>
      </w:r>
      <w:r w:rsidRPr="00F850AA">
        <w:rPr>
          <w:rFonts w:cs="B Lotus" w:hint="cs"/>
          <w:sz w:val="30"/>
          <w:szCs w:val="30"/>
          <w:rtl/>
          <w:lang w:bidi="fa-IR"/>
        </w:rPr>
        <w:t xml:space="preserve"> نه تنها محبت با پيامبر و اهل بيت حضرتش نيست، که دشمني با آنان است.</w:t>
      </w:r>
    </w:p>
    <w:p w:rsidR="00481D13" w:rsidRPr="00F850AA" w:rsidRDefault="00481D13" w:rsidP="00481D13">
      <w:pPr>
        <w:widowControl w:val="0"/>
        <w:spacing w:line="221" w:lineRule="auto"/>
        <w:ind w:firstLine="284"/>
        <w:jc w:val="lowKashida"/>
        <w:rPr>
          <w:rFonts w:cs="B Lotus" w:hint="cs"/>
          <w:spacing w:val="-2"/>
          <w:sz w:val="30"/>
          <w:szCs w:val="30"/>
          <w:rtl/>
          <w:lang w:bidi="fa-IR"/>
        </w:rPr>
      </w:pPr>
      <w:r w:rsidRPr="00F850AA">
        <w:rPr>
          <w:rFonts w:cs="B Lotus" w:hint="cs"/>
          <w:spacing w:val="-2"/>
          <w:sz w:val="30"/>
          <w:szCs w:val="30"/>
          <w:rtl/>
          <w:lang w:bidi="fa-IR"/>
        </w:rPr>
        <w:t>آري امروز نيز در جامعه‌ی کنوني ايران علما</w:t>
      </w:r>
      <w:r w:rsidRPr="00F850AA">
        <w:rPr>
          <w:rFonts w:cs="B Lotus" w:hint="cs"/>
          <w:spacing w:val="-2"/>
          <w:sz w:val="30"/>
          <w:szCs w:val="30"/>
          <w:rtl/>
        </w:rPr>
        <w:t>ء</w:t>
      </w:r>
      <w:r w:rsidRPr="00F850AA">
        <w:rPr>
          <w:rFonts w:cs="B Lotus" w:hint="cs"/>
          <w:spacing w:val="-2"/>
          <w:sz w:val="30"/>
          <w:szCs w:val="30"/>
          <w:rtl/>
          <w:lang w:bidi="fa-IR"/>
        </w:rPr>
        <w:t xml:space="preserve"> و دانشمنداني هستند که حاضر به تقليد کورکورانه از خرافات موجود در جامعه‌ی کنوني ايران نيستند بلکه با حس حقيقت‌جويي در تلاش حق مخلصانه گام بر مي‌دارند و آنچه از قرآن و سنت واقعي برايشان حق بنمايد بدور از تعصب آن را با جان و دل مي‌پذيرند.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اما متأسفانه کمتر کساني در ايران بزرگ با علماء و دانشمنداني همچون آيت الله شريعت سنگلچي و آيت الله العظمي سيد رضا بن ابوالفضل البرقعي</w:t>
      </w:r>
      <w:r w:rsidR="00B367C5">
        <w:rPr>
          <w:rFonts w:cs="B Lotus" w:hint="cs"/>
          <w:sz w:val="30"/>
          <w:szCs w:val="30"/>
          <w:rtl/>
          <w:lang w:bidi="fa-IR"/>
        </w:rPr>
        <w:t>،</w:t>
      </w:r>
      <w:r w:rsidRPr="00F850AA">
        <w:rPr>
          <w:rFonts w:cs="B Lotus" w:hint="cs"/>
          <w:sz w:val="30"/>
          <w:szCs w:val="30"/>
          <w:rtl/>
          <w:lang w:bidi="fa-IR"/>
        </w:rPr>
        <w:t xml:space="preserve"> و علامه اسماعيل آل اسحاق و استاد حيدر علي قلمداران و دکتر علي مظفريان</w:t>
      </w:r>
      <w:r w:rsidR="00B367C5">
        <w:rPr>
          <w:rFonts w:cs="B Lotus" w:hint="cs"/>
          <w:sz w:val="30"/>
          <w:szCs w:val="30"/>
          <w:rtl/>
          <w:lang w:bidi="fa-IR"/>
        </w:rPr>
        <w:t>،</w:t>
      </w:r>
      <w:r w:rsidRPr="00F850AA">
        <w:rPr>
          <w:rFonts w:cs="B Lotus" w:hint="cs"/>
          <w:sz w:val="30"/>
          <w:szCs w:val="30"/>
          <w:rtl/>
          <w:lang w:bidi="fa-IR"/>
        </w:rPr>
        <w:t xml:space="preserve"> و دکتر مرتضي رادمهر و دهها عالم و دانشمند ديگري آشنا هستند که مذهب پدري را با تشخيص دقيق رها کرده و مکتب حق را برگزيده‌اند</w:t>
      </w:r>
      <w:r w:rsidR="00B367C5">
        <w:rPr>
          <w:rFonts w:cs="B Lotus" w:hint="cs"/>
          <w:sz w:val="30"/>
          <w:szCs w:val="30"/>
          <w:rtl/>
          <w:lang w:bidi="fa-IR"/>
        </w:rPr>
        <w:t>،</w:t>
      </w:r>
      <w:r w:rsidRPr="00F850AA">
        <w:rPr>
          <w:rFonts w:cs="B Lotus" w:hint="cs"/>
          <w:sz w:val="30"/>
          <w:szCs w:val="30"/>
          <w:rtl/>
          <w:lang w:bidi="fa-IR"/>
        </w:rPr>
        <w:t xml:space="preserve"> گرچه شخصيتهاي مذکور همگي به رحمت خدا رفته‌اند اما آثار گرانبهايشان نشان دهنده و معرف شخصيتهاي والاي اين بزرگواران است</w:t>
      </w:r>
      <w:r w:rsidR="00B367C5">
        <w:rPr>
          <w:rFonts w:cs="B Lotus" w:hint="cs"/>
          <w:sz w:val="30"/>
          <w:szCs w:val="30"/>
          <w:rtl/>
          <w:lang w:bidi="fa-IR"/>
        </w:rPr>
        <w:t>،</w:t>
      </w:r>
      <w:r w:rsidRPr="00F850AA">
        <w:rPr>
          <w:rFonts w:cs="B Lotus" w:hint="cs"/>
          <w:sz w:val="30"/>
          <w:szCs w:val="30"/>
          <w:rtl/>
          <w:lang w:bidi="fa-IR"/>
        </w:rPr>
        <w:t xml:space="preserve"> اينک به مناسبت نشر يک اثر گران قدر استاد حيدر علي قلمداران شما را با چهره اين مرد مجاهد و دانشمند</w:t>
      </w:r>
      <w:r w:rsidR="00B367C5">
        <w:rPr>
          <w:rFonts w:cs="B Lotus" w:hint="cs"/>
          <w:sz w:val="30"/>
          <w:szCs w:val="30"/>
          <w:rtl/>
          <w:lang w:bidi="fa-IR"/>
        </w:rPr>
        <w:t>،</w:t>
      </w:r>
      <w:r w:rsidRPr="00F850AA">
        <w:rPr>
          <w:rFonts w:cs="B Lotus" w:hint="cs"/>
          <w:sz w:val="30"/>
          <w:szCs w:val="30"/>
          <w:rtl/>
          <w:lang w:bidi="fa-IR"/>
        </w:rPr>
        <w:t xml:space="preserve"> و متفکر و اسلام شناس بي‌نظير ايران زمين آشنا می‌کنيم البته پيشاپيش از خانواده و شاگردان و دوستداران اين استاد بزرگوار پوزش می‌طلبيم که اطلاعات ما جسته گريخته و پراکنده است چنانچه نقص و اشتباهي ملاحظه فرمودند ما را ببخشند.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حيدر علي قلمداران فرزند اسماعيل در سال 1292 خورشيدي در روستاي ديزيجان در 55 کيلو متري جاده قم - اراک از توابع شهرستان قم در خانواده‌اي کشاورز و نسبتاً فقير چشم به جهان گشود</w:t>
      </w:r>
      <w:r w:rsidR="00B367C5">
        <w:rPr>
          <w:rFonts w:cs="B Lotus" w:hint="cs"/>
          <w:sz w:val="30"/>
          <w:szCs w:val="30"/>
          <w:rtl/>
          <w:lang w:bidi="fa-IR"/>
        </w:rPr>
        <w:t>،</w:t>
      </w:r>
      <w:r w:rsidRPr="00F850AA">
        <w:rPr>
          <w:rFonts w:cs="B Lotus" w:hint="cs"/>
          <w:sz w:val="30"/>
          <w:szCs w:val="30"/>
          <w:rtl/>
          <w:lang w:bidi="fa-IR"/>
        </w:rPr>
        <w:t xml:space="preserve"> در پنج سالگي مادرش را از دست داد</w:t>
      </w:r>
      <w:r w:rsidR="00B367C5">
        <w:rPr>
          <w:rFonts w:cs="B Lotus" w:hint="cs"/>
          <w:sz w:val="30"/>
          <w:szCs w:val="30"/>
          <w:rtl/>
          <w:lang w:bidi="fa-IR"/>
        </w:rPr>
        <w:t>،</w:t>
      </w:r>
      <w:r w:rsidRPr="00F850AA">
        <w:rPr>
          <w:rFonts w:cs="B Lotus" w:hint="cs"/>
          <w:sz w:val="30"/>
          <w:szCs w:val="30"/>
          <w:rtl/>
          <w:lang w:bidi="fa-IR"/>
        </w:rPr>
        <w:t xml:space="preserve"> و به علت فقر و عاجز ماندن از پرداخت حتي دو قران پول مکتب خانه روستا از حضور در کلاس درس زن آخوند محروم بود</w:t>
      </w:r>
      <w:r w:rsidR="00B367C5">
        <w:rPr>
          <w:rFonts w:cs="B Lotus" w:hint="cs"/>
          <w:sz w:val="30"/>
          <w:szCs w:val="30"/>
          <w:rtl/>
          <w:lang w:bidi="fa-IR"/>
        </w:rPr>
        <w:t>،</w:t>
      </w:r>
      <w:r w:rsidRPr="00F850AA">
        <w:rPr>
          <w:rFonts w:cs="B Lotus" w:hint="cs"/>
          <w:sz w:val="30"/>
          <w:szCs w:val="30"/>
          <w:rtl/>
          <w:lang w:bidi="fa-IR"/>
        </w:rPr>
        <w:t xml:space="preserve"> فقط پشت در مي‌ايستاد و مخفيانه به درس پيرزن گوش می‌داد</w:t>
      </w:r>
      <w:r w:rsidR="00B367C5">
        <w:rPr>
          <w:rFonts w:cs="B Lotus" w:hint="cs"/>
          <w:sz w:val="30"/>
          <w:szCs w:val="30"/>
          <w:rtl/>
          <w:lang w:bidi="fa-IR"/>
        </w:rPr>
        <w:t>،</w:t>
      </w:r>
      <w:r w:rsidRPr="00F850AA">
        <w:rPr>
          <w:rFonts w:cs="B Lotus" w:hint="cs"/>
          <w:sz w:val="30"/>
          <w:szCs w:val="30"/>
          <w:rtl/>
          <w:lang w:bidi="fa-IR"/>
        </w:rPr>
        <w:t xml:space="preserve"> باري بدليل پاسخ دادن به همه‌ی پرسشهاي پيرزن که بچه‌ها از آن عاجز مانده بودند اجازه يافت مجاني در کلاس شرکت کند.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به علت نداشتن قلم و کاغذ و شوق روز افزون خواندن و نوشتن از دوده‌ی حمام به جاي مرکب، و از کاغذهاي اضافي ريخته به جاي دفتر استفاده مي‌کرد.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حيدر علي در سن پانزده سالگي پدرش را نيز از دست داد</w:t>
      </w:r>
      <w:r w:rsidR="00B367C5">
        <w:rPr>
          <w:rFonts w:cs="B Lotus" w:hint="cs"/>
          <w:sz w:val="30"/>
          <w:szCs w:val="30"/>
          <w:rtl/>
          <w:lang w:bidi="fa-IR"/>
        </w:rPr>
        <w:t>،</w:t>
      </w:r>
      <w:r w:rsidRPr="00F850AA">
        <w:rPr>
          <w:rFonts w:cs="B Lotus" w:hint="cs"/>
          <w:sz w:val="30"/>
          <w:szCs w:val="30"/>
          <w:rtl/>
          <w:lang w:bidi="fa-IR"/>
        </w:rPr>
        <w:t xml:space="preserve"> پدر وی مردي خشن و تند مزاج و مخالف درس خواندن وي بود حيدر علي در سن بيست و هفت سالگي ازدواج کرد و در سي سالگي به خدمت اداره‌ی فرهنگ قم در آمد از آن پس که دائره‌ی تحقيقات و مطالعات وي گسترش يافته و قلمش از مهارت خوبي بهره يافته بود در روزنامه‌هاي استوار و سرچشمه در قم و وظيفه</w:t>
      </w:r>
      <w:r w:rsidR="00B367C5">
        <w:rPr>
          <w:rFonts w:cs="B Lotus" w:hint="cs"/>
          <w:sz w:val="30"/>
          <w:szCs w:val="30"/>
          <w:rtl/>
          <w:lang w:bidi="fa-IR"/>
        </w:rPr>
        <w:t>،</w:t>
      </w:r>
      <w:r w:rsidRPr="00F850AA">
        <w:rPr>
          <w:rFonts w:cs="B Lotus" w:hint="cs"/>
          <w:sz w:val="30"/>
          <w:szCs w:val="30"/>
          <w:rtl/>
          <w:lang w:bidi="fa-IR"/>
        </w:rPr>
        <w:t xml:space="preserve"> در تهران مقاله مي‌نوشت مجله يغما نيز مقالات و اشعار زيباي استاد را چاپ می‌کرد و همچنين مقالات فقهي و ارزشمندي در مجله‌ی وزين حکمت که آيت الله طالقاني و مهندس مهدي بازرگان نيز در آن قلم می‌زدند هم به چاپ می‌رسيد.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باري در يک مجله‌اي که از سوي اداره‌ی فرهنگ به چاپ رسيد مقاله‌اي منتشر شد که به حجاب اسلامي اهانت کرده بود استاد جوابيه‌ای قاطع و کوبنده‌اي در رد آن نگاشت و در مجله‌ی استوار به چاپ رساند اين اقدام از سوي يک شخصيت فرهنگي</w:t>
      </w:r>
      <w:r w:rsidR="00B367C5">
        <w:rPr>
          <w:rFonts w:cs="B Lotus" w:hint="cs"/>
          <w:sz w:val="30"/>
          <w:szCs w:val="30"/>
          <w:rtl/>
          <w:lang w:bidi="fa-IR"/>
        </w:rPr>
        <w:t>،</w:t>
      </w:r>
      <w:r w:rsidRPr="00F850AA">
        <w:rPr>
          <w:rFonts w:cs="B Lotus" w:hint="cs"/>
          <w:sz w:val="30"/>
          <w:szCs w:val="30"/>
          <w:rtl/>
          <w:lang w:bidi="fa-IR"/>
        </w:rPr>
        <w:t xml:space="preserve"> خشم رئيس فرهنگ قم را برانگيخت</w:t>
      </w:r>
      <w:r w:rsidR="00B367C5">
        <w:rPr>
          <w:rFonts w:cs="B Lotus" w:hint="cs"/>
          <w:sz w:val="30"/>
          <w:szCs w:val="30"/>
          <w:rtl/>
          <w:lang w:bidi="fa-IR"/>
        </w:rPr>
        <w:t>،</w:t>
      </w:r>
      <w:r w:rsidRPr="00F850AA">
        <w:rPr>
          <w:rFonts w:cs="B Lotus" w:hint="cs"/>
          <w:sz w:val="30"/>
          <w:szCs w:val="30"/>
          <w:rtl/>
          <w:lang w:bidi="fa-IR"/>
        </w:rPr>
        <w:t xml:space="preserve"> و در يک جلسه عمومي در برابر حضّار از استاد انتقاد کرد و تهديد به اخراج وي نمود و استاد می‌گويد: من نيز اجازه خواستم و پشت تريبون رفتم و با کمال صراحت لهجه</w:t>
      </w:r>
      <w:r w:rsidR="00B367C5">
        <w:rPr>
          <w:rFonts w:cs="B Lotus" w:hint="cs"/>
          <w:sz w:val="30"/>
          <w:szCs w:val="30"/>
          <w:rtl/>
          <w:lang w:bidi="fa-IR"/>
        </w:rPr>
        <w:t>،</w:t>
      </w:r>
      <w:r w:rsidRPr="00F850AA">
        <w:rPr>
          <w:rFonts w:cs="B Lotus" w:hint="cs"/>
          <w:sz w:val="30"/>
          <w:szCs w:val="30"/>
          <w:rtl/>
          <w:lang w:bidi="fa-IR"/>
        </w:rPr>
        <w:t xml:space="preserve"> سخنان پوچ و تهديدات پوشالي وي را در برابر حضّار پاسخ دادم</w:t>
      </w:r>
      <w:r w:rsidR="00B367C5">
        <w:rPr>
          <w:rFonts w:cs="B Lotus" w:hint="cs"/>
          <w:sz w:val="30"/>
          <w:szCs w:val="30"/>
          <w:rtl/>
          <w:lang w:bidi="fa-IR"/>
        </w:rPr>
        <w:t>،</w:t>
      </w:r>
      <w:r w:rsidRPr="00F850AA">
        <w:rPr>
          <w:rFonts w:cs="B Lotus" w:hint="cs"/>
          <w:sz w:val="30"/>
          <w:szCs w:val="30"/>
          <w:rtl/>
          <w:lang w:bidi="fa-IR"/>
        </w:rPr>
        <w:t xml:space="preserve"> پس از سخنان من جلسه به هم خورد و الحمد لله هيچ اتفاقي برايم نيفتاد و رئيس فرهنگ پس از مدتي منتقل شد.</w:t>
      </w:r>
    </w:p>
    <w:p w:rsidR="00481D13" w:rsidRPr="00F850AA" w:rsidRDefault="00481D13" w:rsidP="00481D13">
      <w:pPr>
        <w:widowControl w:val="0"/>
        <w:spacing w:line="221" w:lineRule="auto"/>
        <w:ind w:firstLine="284"/>
        <w:jc w:val="lowKashida"/>
        <w:rPr>
          <w:rFonts w:cs="B Lotus" w:hint="cs"/>
          <w:spacing w:val="-4"/>
          <w:sz w:val="30"/>
          <w:szCs w:val="30"/>
          <w:rtl/>
          <w:lang w:bidi="fa-IR"/>
        </w:rPr>
      </w:pPr>
      <w:r w:rsidRPr="00F850AA">
        <w:rPr>
          <w:rFonts w:cs="B Lotus" w:hint="cs"/>
          <w:spacing w:val="-4"/>
          <w:sz w:val="30"/>
          <w:szCs w:val="30"/>
          <w:rtl/>
          <w:lang w:bidi="fa-IR"/>
        </w:rPr>
        <w:t>استاد می‌فرمود: علت انتقال رئيس فرهنگ قم اقدام يکی از روحانيون معروف قم بود که در آن وقت در قم درس اخلاق می‌دادند</w:t>
      </w:r>
      <w:r w:rsidR="00B367C5">
        <w:rPr>
          <w:rFonts w:cs="B Lotus" w:hint="cs"/>
          <w:spacing w:val="-4"/>
          <w:sz w:val="30"/>
          <w:szCs w:val="30"/>
          <w:rtl/>
          <w:lang w:bidi="fa-IR"/>
        </w:rPr>
        <w:t>،</w:t>
      </w:r>
      <w:r w:rsidRPr="00F850AA">
        <w:rPr>
          <w:rFonts w:cs="B Lotus" w:hint="cs"/>
          <w:spacing w:val="-4"/>
          <w:sz w:val="30"/>
          <w:szCs w:val="30"/>
          <w:rtl/>
          <w:lang w:bidi="fa-IR"/>
        </w:rPr>
        <w:t xml:space="preserve"> ايشان بعد از قضيه‌ی اداره فرهنگ</w:t>
      </w:r>
      <w:r w:rsidR="00B367C5">
        <w:rPr>
          <w:rFonts w:cs="B Lotus" w:hint="cs"/>
          <w:spacing w:val="-4"/>
          <w:sz w:val="30"/>
          <w:szCs w:val="30"/>
          <w:rtl/>
          <w:lang w:bidi="fa-IR"/>
        </w:rPr>
        <w:t>،</w:t>
      </w:r>
      <w:r w:rsidRPr="00F850AA">
        <w:rPr>
          <w:rFonts w:cs="B Lotus" w:hint="cs"/>
          <w:spacing w:val="-4"/>
          <w:sz w:val="30"/>
          <w:szCs w:val="30"/>
          <w:rtl/>
          <w:lang w:bidi="fa-IR"/>
        </w:rPr>
        <w:t xml:space="preserve"> کسي را به منزل ما فرستاد که با شما کار دارم وقتي نزد ايشان رفتم موضوع را جويا شدند</w:t>
      </w:r>
      <w:r w:rsidR="00B367C5">
        <w:rPr>
          <w:rFonts w:cs="B Lotus" w:hint="cs"/>
          <w:spacing w:val="-4"/>
          <w:sz w:val="30"/>
          <w:szCs w:val="30"/>
          <w:rtl/>
          <w:lang w:bidi="fa-IR"/>
        </w:rPr>
        <w:t>،</w:t>
      </w:r>
      <w:r w:rsidRPr="00F850AA">
        <w:rPr>
          <w:rFonts w:cs="B Lotus" w:hint="cs"/>
          <w:spacing w:val="-4"/>
          <w:sz w:val="30"/>
          <w:szCs w:val="30"/>
          <w:rtl/>
          <w:lang w:bidi="fa-IR"/>
        </w:rPr>
        <w:t xml:space="preserve"> و پس از تعريف ماجرا گفتند ابدا نترس هيچ غلطي نمی‌تواند بکند من نمی‌گذارم اين مردک در اين شهر بماند اگر باز هم چيزي گفت جوابش را بدهيد من در جواب گفتم: آقا پيش از اينکه شما حمايت کنيد من جوابش را دادم چه رسد از اين پس که شما هم وعده حمايت می‌دهيد!</w:t>
      </w:r>
    </w:p>
    <w:p w:rsidR="005220C0" w:rsidRDefault="005220C0" w:rsidP="00B367C5">
      <w:pPr>
        <w:pStyle w:val="3"/>
        <w:rPr>
          <w:rFonts w:hint="cs"/>
          <w:rtl/>
        </w:rPr>
      </w:pPr>
    </w:p>
    <w:p w:rsidR="005220C0" w:rsidRDefault="005220C0" w:rsidP="00B367C5">
      <w:pPr>
        <w:pStyle w:val="3"/>
        <w:rPr>
          <w:rFonts w:hint="cs"/>
          <w:rtl/>
        </w:rPr>
      </w:pPr>
    </w:p>
    <w:p w:rsidR="005220C0" w:rsidRDefault="005220C0" w:rsidP="00B367C5">
      <w:pPr>
        <w:pStyle w:val="3"/>
        <w:rPr>
          <w:rFonts w:hint="cs"/>
          <w:rtl/>
        </w:rPr>
      </w:pPr>
    </w:p>
    <w:p w:rsidR="00481D13" w:rsidRPr="00F850AA" w:rsidRDefault="00481D13" w:rsidP="00B367C5">
      <w:pPr>
        <w:pStyle w:val="3"/>
        <w:rPr>
          <w:rFonts w:hint="cs"/>
          <w:rtl/>
        </w:rPr>
      </w:pPr>
      <w:bookmarkStart w:id="2" w:name="_Toc224905112"/>
      <w:r w:rsidRPr="00F850AA">
        <w:rPr>
          <w:rFonts w:hint="cs"/>
          <w:rtl/>
        </w:rPr>
        <w:t>آشنايي قلمداران با شخصيتهاي معاصر</w:t>
      </w:r>
      <w:bookmarkEnd w:id="2"/>
    </w:p>
    <w:p w:rsidR="00D6020D" w:rsidRPr="00D6020D" w:rsidRDefault="00481D13" w:rsidP="00481D13">
      <w:pPr>
        <w:widowControl w:val="0"/>
        <w:numPr>
          <w:ilvl w:val="0"/>
          <w:numId w:val="2"/>
        </w:numPr>
        <w:spacing w:line="221" w:lineRule="auto"/>
        <w:ind w:left="0" w:firstLine="284"/>
        <w:jc w:val="lowKashida"/>
        <w:rPr>
          <w:rFonts w:cs="B Lotus" w:hint="cs"/>
          <w:b/>
          <w:bCs/>
          <w:sz w:val="30"/>
          <w:szCs w:val="30"/>
          <w:lang w:bidi="fa-IR"/>
        </w:rPr>
      </w:pPr>
      <w:r w:rsidRPr="00D6020D">
        <w:rPr>
          <w:rFonts w:cs="B Lotus" w:hint="cs"/>
          <w:b/>
          <w:bCs/>
          <w:sz w:val="30"/>
          <w:szCs w:val="30"/>
          <w:rtl/>
          <w:lang w:bidi="fa-IR"/>
        </w:rPr>
        <w:t>علامه شيخ محمد خالصی از علماي مجاهد و مبارز مقيم عراق</w:t>
      </w:r>
    </w:p>
    <w:p w:rsidR="00481D13" w:rsidRPr="00F850AA" w:rsidRDefault="00481D13" w:rsidP="00D6020D">
      <w:pPr>
        <w:widowControl w:val="0"/>
        <w:spacing w:line="221" w:lineRule="auto"/>
        <w:ind w:left="284"/>
        <w:jc w:val="lowKashida"/>
        <w:rPr>
          <w:rFonts w:cs="B Lotus" w:hint="cs"/>
          <w:sz w:val="30"/>
          <w:szCs w:val="30"/>
          <w:lang w:bidi="fa-IR"/>
        </w:rPr>
      </w:pPr>
      <w:r w:rsidRPr="00F850AA">
        <w:rPr>
          <w:rFonts w:cs="B Lotus" w:hint="cs"/>
          <w:sz w:val="30"/>
          <w:szCs w:val="30"/>
          <w:rtl/>
          <w:lang w:bidi="fa-IR"/>
        </w:rPr>
        <w:t>آشنايي استاد با علامه خالصی با ترجمه‌ی کتاب المعارف المحمديه شروع شد و با ترجمه‌ی کتاب «الإسلام سبيل السعاده والسلام» و کتاب سه جلدي إحياء الشريعه و آثار ديگر علامه ادامه يافت</w:t>
      </w:r>
      <w:r w:rsidR="00B367C5">
        <w:rPr>
          <w:rFonts w:cs="B Lotus" w:hint="cs"/>
          <w:sz w:val="30"/>
          <w:szCs w:val="30"/>
          <w:rtl/>
          <w:lang w:bidi="fa-IR"/>
        </w:rPr>
        <w:t>،</w:t>
      </w:r>
      <w:r w:rsidRPr="00F850AA">
        <w:rPr>
          <w:rFonts w:cs="B Lotus" w:hint="cs"/>
          <w:sz w:val="30"/>
          <w:szCs w:val="30"/>
          <w:rtl/>
          <w:lang w:bidi="fa-IR"/>
        </w:rPr>
        <w:t xml:space="preserve"> و ديدارهاي بعدي و مکاتبات علمي را به دنبال آورد البته آقاي خالصی مدتي بعد تحت تأثير افکار روشنگرانه مرحوم قلمداران قرار گرفت و علائم اين تغييرات فکري او در آثار بعدی‌اش مشهود است</w:t>
      </w:r>
      <w:r w:rsidR="00B367C5">
        <w:rPr>
          <w:rFonts w:cs="B Lotus" w:hint="cs"/>
          <w:sz w:val="30"/>
          <w:szCs w:val="30"/>
          <w:rtl/>
          <w:lang w:bidi="fa-IR"/>
        </w:rPr>
        <w:t>،</w:t>
      </w:r>
      <w:r w:rsidRPr="00F850AA">
        <w:rPr>
          <w:rFonts w:cs="B Lotus" w:hint="cs"/>
          <w:sz w:val="30"/>
          <w:szCs w:val="30"/>
          <w:rtl/>
          <w:lang w:bidi="fa-IR"/>
        </w:rPr>
        <w:t xml:space="preserve"> همچنين از تقريظ يا مقدمه‌اي که علامه خالصی بر کتاب ارمغان آسمان استاد نوشت اين تأثر مشهود است ايشان می‌نويسد: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جواني مانند استاد حيدر علي قلمداران در عصر غفلت و تجاهل مسلمين و فراموشی تعاليم اسلامي بلکه در عصر جاهليت پي به حقايق اسلامي می‌برد و ما بين جاهلان معاند</w:t>
      </w:r>
      <w:r w:rsidR="00B367C5">
        <w:rPr>
          <w:rFonts w:cs="B Lotus" w:hint="cs"/>
          <w:sz w:val="30"/>
          <w:szCs w:val="30"/>
          <w:rtl/>
          <w:lang w:bidi="fa-IR"/>
        </w:rPr>
        <w:t>،</w:t>
      </w:r>
      <w:r w:rsidRPr="00F850AA">
        <w:rPr>
          <w:rFonts w:cs="B Lotus" w:hint="cs"/>
          <w:sz w:val="30"/>
          <w:szCs w:val="30"/>
          <w:rtl/>
          <w:lang w:bidi="fa-IR"/>
        </w:rPr>
        <w:t xml:space="preserve"> اين حقايق را بدون ترس و هراس</w:t>
      </w:r>
      <w:r w:rsidR="00B367C5">
        <w:rPr>
          <w:rFonts w:cs="B Lotus" w:hint="cs"/>
          <w:sz w:val="30"/>
          <w:szCs w:val="30"/>
          <w:rtl/>
          <w:lang w:bidi="fa-IR"/>
        </w:rPr>
        <w:t>،</w:t>
      </w:r>
      <w:r w:rsidRPr="00F850AA">
        <w:rPr>
          <w:rFonts w:cs="B Lotus" w:hint="cs"/>
          <w:sz w:val="30"/>
          <w:szCs w:val="30"/>
          <w:rtl/>
          <w:lang w:bidi="fa-IR"/>
        </w:rPr>
        <w:t xml:space="preserve"> با کمال شجاعت و دليري منتشر می‌نمايد چگونه اداي حق اين نعمت را می‌توان نمود؟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استاد قلمداران در سفرهايي که به شهرهاي عراق به ويژه کربلا نمود علاوه بر علامه خالصی با علامه کاشف الغطاء و علامه سيد هبه الدين شهرستاني مؤلف کتاب: الهيئه والإسلام نيز ملاقات و آشنايي داشت</w:t>
      </w:r>
      <w:r w:rsidR="00B367C5">
        <w:rPr>
          <w:rFonts w:cs="B Lotus" w:hint="cs"/>
          <w:sz w:val="30"/>
          <w:szCs w:val="30"/>
          <w:rtl/>
          <w:lang w:bidi="fa-IR"/>
        </w:rPr>
        <w:t>،</w:t>
      </w:r>
      <w:r w:rsidRPr="00F850AA">
        <w:rPr>
          <w:rFonts w:cs="B Lotus" w:hint="cs"/>
          <w:sz w:val="30"/>
          <w:szCs w:val="30"/>
          <w:rtl/>
          <w:lang w:bidi="fa-IR"/>
        </w:rPr>
        <w:t xml:space="preserve"> وي علاوه بر مکاتبات بي‌شماري که با علامه خالصی داشت با علامه شهرستاني هم درباه‌ي مسائل کلامي به وسيله نامه مباحثه کرد.</w:t>
      </w:r>
    </w:p>
    <w:p w:rsidR="00481D13" w:rsidRPr="00D6020D" w:rsidRDefault="00D6020D" w:rsidP="00481D13">
      <w:pPr>
        <w:widowControl w:val="0"/>
        <w:numPr>
          <w:ilvl w:val="0"/>
          <w:numId w:val="2"/>
        </w:numPr>
        <w:spacing w:line="221" w:lineRule="auto"/>
        <w:ind w:left="0" w:firstLine="284"/>
        <w:jc w:val="lowKashida"/>
        <w:rPr>
          <w:rFonts w:cs="B Lotus" w:hint="cs"/>
          <w:b/>
          <w:bCs/>
          <w:sz w:val="30"/>
          <w:szCs w:val="30"/>
          <w:rtl/>
          <w:lang w:bidi="fa-IR"/>
        </w:rPr>
      </w:pPr>
      <w:r w:rsidRPr="00D6020D">
        <w:rPr>
          <w:rFonts w:cs="B Lotus" w:hint="cs"/>
          <w:b/>
          <w:bCs/>
          <w:sz w:val="30"/>
          <w:szCs w:val="30"/>
          <w:rtl/>
          <w:lang w:bidi="fa-IR"/>
        </w:rPr>
        <w:t>مهندس مهدي بازرگان</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آنگونه که خود استاد نقل می‌کند نحوه آشنايی‌اش با آقاي بازرگان اين گونه بود: «يک روز که براي مراجعت از روستا به قم در کنار جاده منتظر اتوبوس ايستاده و مشغول مطالعه بودم متوجه شدم يک اتومبيل شخصی که چند مسافر داشت به عقب برگشت جلو بنده که رسيد: آقايان تعارف کردند که سوار شوم در مسير راه فهميدم که يکي از سرنشينان آقاي مهندس مهدي بازرگان است که گويا آن موقع [سال 1330يا 1331 خورش</w:t>
      </w:r>
      <w:r w:rsidRPr="00F850AA">
        <w:rPr>
          <w:rFonts w:cs="B Lotus" w:hint="cs"/>
          <w:sz w:val="30"/>
          <w:szCs w:val="30"/>
          <w:rtl/>
        </w:rPr>
        <w:t>يدي</w:t>
      </w:r>
      <w:r w:rsidRPr="00F850AA">
        <w:rPr>
          <w:rFonts w:cs="B Lotus" w:hint="cs"/>
          <w:sz w:val="30"/>
          <w:szCs w:val="30"/>
          <w:rtl/>
          <w:lang w:bidi="fa-IR"/>
        </w:rPr>
        <w:t>] مس</w:t>
      </w:r>
      <w:r w:rsidRPr="00F850AA">
        <w:rPr>
          <w:rFonts w:cs="B Lotus" w:hint="cs"/>
          <w:sz w:val="30"/>
          <w:szCs w:val="30"/>
          <w:rtl/>
        </w:rPr>
        <w:t>ؤو</w:t>
      </w:r>
      <w:r w:rsidRPr="00F850AA">
        <w:rPr>
          <w:rFonts w:cs="B Lotus" w:hint="cs"/>
          <w:sz w:val="30"/>
          <w:szCs w:val="30"/>
          <w:rtl/>
          <w:lang w:bidi="fa-IR"/>
        </w:rPr>
        <w:t>ليت صنعت نفت ايران را به عهده داشتند و از آبادان بر می‌گشتند آقاي بازرگان به بنده گفتند: براي من بسيار جالب بود که ديدم شخصي در حوالي روستا کنار جاده ايستاده غرق در مطالعه است» اين اتفاق بذر دوستي و مودت را در ميان ما پاشيد و بارور ساخت تا جايي که مهندس بازرگان در کتاب بعثت و ايد</w:t>
      </w:r>
      <w:r w:rsidRPr="00F850AA">
        <w:rPr>
          <w:rFonts w:cs="B Lotus" w:hint="cs"/>
          <w:sz w:val="30"/>
          <w:szCs w:val="30"/>
          <w:rtl/>
        </w:rPr>
        <w:t>ئ</w:t>
      </w:r>
      <w:r w:rsidRPr="00F850AA">
        <w:rPr>
          <w:rFonts w:cs="B Lotus" w:hint="cs"/>
          <w:sz w:val="30"/>
          <w:szCs w:val="30"/>
          <w:rtl/>
          <w:lang w:bidi="fa-IR"/>
        </w:rPr>
        <w:t>ولوژي خود ازکتاب «حکومت در اسلام» استاد استفاده فراوان نمود</w:t>
      </w:r>
      <w:r w:rsidR="00B367C5">
        <w:rPr>
          <w:rFonts w:cs="B Lotus" w:hint="cs"/>
          <w:sz w:val="30"/>
          <w:szCs w:val="30"/>
          <w:rtl/>
          <w:lang w:bidi="fa-IR"/>
        </w:rPr>
        <w:t>،</w:t>
      </w:r>
      <w:r w:rsidRPr="00F850AA">
        <w:rPr>
          <w:rFonts w:cs="B Lotus" w:hint="cs"/>
          <w:sz w:val="30"/>
          <w:szCs w:val="30"/>
          <w:rtl/>
          <w:lang w:bidi="fa-IR"/>
        </w:rPr>
        <w:t xml:space="preserve"> و کتاب «ارمغان آسمان» استاد قلمداران نيز که قبلا چاپ شده بود مورد توجه و پسند مهندس بازرگان واقع گرديده و براي دکتر علي شريعتي وصف آنرا گفته بود.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مهندس مهدي بازرگان پس از آزاد شدن از زندان چهار مرتبه براي ديدار با آقاي حيدر علي قلمداران به قم آمدند.</w:t>
      </w:r>
    </w:p>
    <w:p w:rsidR="00481D13" w:rsidRPr="00F850AA" w:rsidRDefault="00481D13" w:rsidP="00481D13">
      <w:pPr>
        <w:widowControl w:val="0"/>
        <w:numPr>
          <w:ilvl w:val="0"/>
          <w:numId w:val="2"/>
        </w:numPr>
        <w:spacing w:line="221" w:lineRule="auto"/>
        <w:ind w:left="0" w:firstLine="284"/>
        <w:jc w:val="lowKashida"/>
        <w:rPr>
          <w:rFonts w:cs="B Lotus" w:hint="cs"/>
          <w:sz w:val="30"/>
          <w:szCs w:val="30"/>
          <w:rtl/>
          <w:lang w:bidi="fa-IR"/>
        </w:rPr>
      </w:pPr>
      <w:r w:rsidRPr="00D6020D">
        <w:rPr>
          <w:rFonts w:cs="B Lotus" w:hint="cs"/>
          <w:b/>
          <w:bCs/>
          <w:sz w:val="30"/>
          <w:szCs w:val="30"/>
          <w:rtl/>
          <w:lang w:bidi="fa-IR"/>
        </w:rPr>
        <w:t>دکتر علي شريعتي</w:t>
      </w:r>
      <w:r w:rsidRPr="00F850AA">
        <w:rPr>
          <w:rFonts w:cs="B Lotus" w:hint="cs"/>
          <w:sz w:val="30"/>
          <w:szCs w:val="30"/>
          <w:rtl/>
          <w:lang w:bidi="fa-IR"/>
        </w:rPr>
        <w:t xml:space="preserve"> کتاب «ارمغان الهي» را ديده بود و پس از شنيدن وصف کتاب آرمغان آسمان استاد قلمداران از زبان دانشمندان و دانشجويان روشنفکر دانشگاه بويژه مهندس بازرگان</w:t>
      </w:r>
      <w:r w:rsidR="00B367C5">
        <w:rPr>
          <w:rFonts w:cs="B Lotus" w:hint="cs"/>
          <w:sz w:val="30"/>
          <w:szCs w:val="30"/>
          <w:rtl/>
          <w:lang w:bidi="fa-IR"/>
        </w:rPr>
        <w:t>،</w:t>
      </w:r>
      <w:r w:rsidRPr="00F850AA">
        <w:rPr>
          <w:rFonts w:cs="B Lotus" w:hint="cs"/>
          <w:sz w:val="30"/>
          <w:szCs w:val="30"/>
          <w:rtl/>
          <w:lang w:bidi="fa-IR"/>
        </w:rPr>
        <w:t xml:space="preserve"> بيشتر جذب افکار استاد گرديد</w:t>
      </w:r>
      <w:r w:rsidR="00B367C5">
        <w:rPr>
          <w:rFonts w:cs="B Lotus" w:hint="cs"/>
          <w:sz w:val="30"/>
          <w:szCs w:val="30"/>
          <w:rtl/>
          <w:lang w:bidi="fa-IR"/>
        </w:rPr>
        <w:t>،</w:t>
      </w:r>
      <w:r w:rsidRPr="00F850AA">
        <w:rPr>
          <w:rFonts w:cs="B Lotus" w:hint="cs"/>
          <w:sz w:val="30"/>
          <w:szCs w:val="30"/>
          <w:rtl/>
          <w:lang w:bidi="fa-IR"/>
        </w:rPr>
        <w:t xml:space="preserve"> همين امر باعث شد که دکتر در آذر ماه سال 1342 خورش</w:t>
      </w:r>
      <w:r w:rsidRPr="00F850AA">
        <w:rPr>
          <w:rFonts w:cs="B Lotus" w:hint="cs"/>
          <w:sz w:val="30"/>
          <w:szCs w:val="30"/>
          <w:rtl/>
        </w:rPr>
        <w:t xml:space="preserve">يدي </w:t>
      </w:r>
      <w:r w:rsidRPr="00F850AA">
        <w:rPr>
          <w:rFonts w:cs="B Lotus" w:hint="cs"/>
          <w:sz w:val="30"/>
          <w:szCs w:val="30"/>
          <w:rtl/>
          <w:lang w:bidi="fa-IR"/>
        </w:rPr>
        <w:t xml:space="preserve">نامه‌اي در اين خصوص از پاريس براي استاد قلمداران بنويسد. </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بعدها که دکتر شريعتي به ايران بازگشت به يکی از دوستان خود آقاي دکتر اخروي که با استاد قلمداران آشنايي داشت گفته بود که قلمداران سهم بزرگي در جهت بخشيدن به افکار من دارد و مشتاق ديدار او هستم اگر می‌توانيد ترتيب اين ديدار را بدهيد اما متأسفانه اين ديدار عملي نشد و دکتر شريعتي چشم از اين دنيا فرو بستند.</w:t>
      </w:r>
    </w:p>
    <w:p w:rsidR="00481D13" w:rsidRPr="00F850AA" w:rsidRDefault="00481D13" w:rsidP="00D6020D">
      <w:pPr>
        <w:widowControl w:val="0"/>
        <w:numPr>
          <w:ilvl w:val="0"/>
          <w:numId w:val="2"/>
        </w:numPr>
        <w:spacing w:line="221" w:lineRule="auto"/>
        <w:ind w:left="0" w:firstLine="284"/>
        <w:jc w:val="lowKashida"/>
        <w:rPr>
          <w:rFonts w:cs="B Lotus" w:hint="cs"/>
          <w:sz w:val="30"/>
          <w:szCs w:val="30"/>
          <w:rtl/>
          <w:lang w:bidi="fa-IR"/>
        </w:rPr>
      </w:pPr>
      <w:r w:rsidRPr="00D6020D">
        <w:rPr>
          <w:rFonts w:cs="B Lotus" w:hint="cs"/>
          <w:b/>
          <w:bCs/>
          <w:sz w:val="30"/>
          <w:szCs w:val="30"/>
          <w:rtl/>
          <w:lang w:bidi="fa-IR"/>
        </w:rPr>
        <w:t>استاد مرتضي مطهري</w:t>
      </w:r>
      <w:r w:rsidRPr="00F850AA">
        <w:rPr>
          <w:rFonts w:cs="B Lotus" w:hint="cs"/>
          <w:sz w:val="30"/>
          <w:szCs w:val="30"/>
          <w:rtl/>
          <w:lang w:bidi="fa-IR"/>
        </w:rPr>
        <w:t xml:space="preserve"> نيز از اشخاصی بود که علاقه‌اي پنهان به استاد قلمداران داشت ولي از بيم سرزنش ديگران اين علاقه‌اش را علني نکرد و طبق اظهار آقاي قلمداران در يک ملاقات خياباني باری به وي گفته بود: کتاب ارمغان آسمان شما را خواندم بسيار خوب بود.</w:t>
      </w:r>
    </w:p>
    <w:p w:rsidR="00481D13" w:rsidRPr="00F850AA" w:rsidRDefault="00481D13" w:rsidP="00481D13">
      <w:pPr>
        <w:widowControl w:val="0"/>
        <w:spacing w:line="221" w:lineRule="auto"/>
        <w:ind w:firstLine="284"/>
        <w:jc w:val="lowKashida"/>
        <w:rPr>
          <w:rFonts w:cs="B Lotus" w:hint="cs"/>
          <w:sz w:val="30"/>
          <w:szCs w:val="30"/>
          <w:rtl/>
          <w:lang w:bidi="fa-IR"/>
        </w:rPr>
      </w:pPr>
    </w:p>
    <w:p w:rsidR="00481D13" w:rsidRPr="00F850AA" w:rsidRDefault="00481D13" w:rsidP="00D6020D">
      <w:pPr>
        <w:pStyle w:val="3"/>
        <w:rPr>
          <w:rFonts w:hint="cs"/>
          <w:rtl/>
        </w:rPr>
      </w:pPr>
      <w:bookmarkStart w:id="3" w:name="_Toc224905113"/>
      <w:r w:rsidRPr="00F850AA">
        <w:rPr>
          <w:rFonts w:hint="cs"/>
          <w:rtl/>
        </w:rPr>
        <w:t>جريان ترور و ديگر حوادث ناگوار زندگي استاد قلمداران</w:t>
      </w:r>
      <w:bookmarkEnd w:id="3"/>
    </w:p>
    <w:p w:rsidR="00481D13" w:rsidRPr="00F850AA" w:rsidRDefault="00481D13" w:rsidP="00D6020D">
      <w:pPr>
        <w:widowControl w:val="0"/>
        <w:spacing w:line="221" w:lineRule="auto"/>
        <w:jc w:val="lowKashida"/>
        <w:rPr>
          <w:rFonts w:cs="B Lotus" w:hint="cs"/>
          <w:sz w:val="30"/>
          <w:szCs w:val="30"/>
          <w:rtl/>
          <w:lang w:bidi="fa-IR"/>
        </w:rPr>
      </w:pPr>
      <w:r w:rsidRPr="00F850AA">
        <w:rPr>
          <w:rFonts w:cs="B Lotus" w:hint="cs"/>
          <w:sz w:val="30"/>
          <w:szCs w:val="30"/>
          <w:rtl/>
          <w:lang w:bidi="fa-IR"/>
        </w:rPr>
        <w:t>پس از انتشار مخفيانه کتاب شاهراه اتحاد (بررسي نصوص امامت) و کمي پيش از پيروزي انقلاب يکی از آيات عظام قم به نام شيخ مرتضي حائري فرزند آيت الله شيخ عبدالکريم حائري مؤسس حوزه‌ی علميه‌ی قم بواسطه‌ی شخصي از آقاي قلمداران خواست که به منزل ايشان برود، فرداي آن روز که آقاي قلمداران به خانه آقاي حائري رفته بود ايشان به استاد گفته بود: آيا کتاب نصوص امامت را شما نوشته‌ايد؟ استاد پاسخ می‌دهد: بنده نمی‌گويم من ننوشته‌ام اما در کتاب که اسم بنده به چشم نمی‌خورد! آقاي حائري گفتند: ممکن است شما را به سبب تأليف اين کتاب به قتل برسانند! آقاي قلمداران فرمود: چه سعادتي بالاتر از اين که انسان به خاطر عقيده‌اش کشته شود سپس آقاي حائري گفتند: اگر می‌توانيد همه را جمع‌آوري نموده و در خاک دفن کنيد يا بسوزانيد! ايشان پاسخ داد: در اختيار بنده نيست</w:t>
      </w:r>
      <w:r w:rsidR="00B367C5">
        <w:rPr>
          <w:rFonts w:cs="B Lotus" w:hint="cs"/>
          <w:sz w:val="30"/>
          <w:szCs w:val="30"/>
          <w:rtl/>
          <w:lang w:bidi="fa-IR"/>
        </w:rPr>
        <w:t>،</w:t>
      </w:r>
      <w:r w:rsidRPr="00F850AA">
        <w:rPr>
          <w:rFonts w:cs="B Lotus" w:hint="cs"/>
          <w:sz w:val="30"/>
          <w:szCs w:val="30"/>
          <w:rtl/>
          <w:lang w:bidi="fa-IR"/>
        </w:rPr>
        <w:t xml:space="preserve"> فرد ديگري چاپ کرده</w:t>
      </w:r>
      <w:r w:rsidR="00B367C5">
        <w:rPr>
          <w:rFonts w:cs="B Lotus" w:hint="cs"/>
          <w:sz w:val="30"/>
          <w:szCs w:val="30"/>
          <w:rtl/>
          <w:lang w:bidi="fa-IR"/>
        </w:rPr>
        <w:t>،</w:t>
      </w:r>
      <w:r w:rsidRPr="00F850AA">
        <w:rPr>
          <w:rFonts w:cs="B Lotus" w:hint="cs"/>
          <w:sz w:val="30"/>
          <w:szCs w:val="30"/>
          <w:rtl/>
          <w:lang w:bidi="fa-IR"/>
        </w:rPr>
        <w:t xml:space="preserve"> شما همه را خريداري کنيد و بسوزانيد! از طرفي اين همه کتاب کمونيستي و تبليغ بهائی‌گري در اين کشور چاپ و منتشر می‌شود چرا شما در باره‌ی آنها اقدامي نمی‌كنيد؟!</w:t>
      </w:r>
    </w:p>
    <w:p w:rsidR="00481D13" w:rsidRPr="00F850AA" w:rsidRDefault="00481D13" w:rsidP="00D6020D">
      <w:pPr>
        <w:widowControl w:val="0"/>
        <w:numPr>
          <w:ilvl w:val="0"/>
          <w:numId w:val="29"/>
        </w:numPr>
        <w:spacing w:line="221" w:lineRule="auto"/>
        <w:jc w:val="lowKashida"/>
        <w:rPr>
          <w:rFonts w:cs="B Lotus" w:hint="cs"/>
          <w:sz w:val="30"/>
          <w:szCs w:val="30"/>
          <w:rtl/>
          <w:lang w:bidi="fa-IR"/>
        </w:rPr>
      </w:pPr>
      <w:r w:rsidRPr="00F850AA">
        <w:rPr>
          <w:rFonts w:cs="B Lotus" w:hint="cs"/>
          <w:sz w:val="30"/>
          <w:szCs w:val="30"/>
          <w:rtl/>
          <w:lang w:bidi="fa-IR"/>
        </w:rPr>
        <w:t>پس از گذشت چند ماه از پيروزي انقلاب در تابستان 1358 خورشيدي شب بيستم رمضان سال 1399 هجري قمري که استاد قلمداران طبق عادت هر سال تابستان را در روستا می‌گذراند جوان مزدوري که از جانب کوردلان متعصب تحريک و مسلح شده بود نيمه شب وارد خانه‌ی استاد شد و او را در حالت خواب ترور کرده و گريخت</w:t>
      </w:r>
      <w:r w:rsidR="00B367C5">
        <w:rPr>
          <w:rFonts w:cs="B Lotus" w:hint="cs"/>
          <w:sz w:val="30"/>
          <w:szCs w:val="30"/>
          <w:rtl/>
          <w:lang w:bidi="fa-IR"/>
        </w:rPr>
        <w:t>،</w:t>
      </w:r>
      <w:r w:rsidRPr="00F850AA">
        <w:rPr>
          <w:rFonts w:cs="B Lotus" w:hint="cs"/>
          <w:sz w:val="30"/>
          <w:szCs w:val="30"/>
          <w:rtl/>
          <w:lang w:bidi="fa-IR"/>
        </w:rPr>
        <w:t xml:space="preserve"> ليکن علي رغم فاصله بسيار کم گلوله فقط پوست گردن ايشان را زخمي کرد و در کف اتاق فرو رفت.</w:t>
      </w:r>
    </w:p>
    <w:p w:rsidR="00481D13" w:rsidRPr="00F850AA" w:rsidRDefault="00481D13" w:rsidP="00D6020D">
      <w:pPr>
        <w:widowControl w:val="0"/>
        <w:spacing w:line="221" w:lineRule="auto"/>
        <w:ind w:left="641"/>
        <w:jc w:val="lowKashida"/>
        <w:rPr>
          <w:rFonts w:cs="B Lotus" w:hint="cs"/>
          <w:sz w:val="30"/>
          <w:szCs w:val="30"/>
          <w:rtl/>
          <w:lang w:bidi="fa-IR"/>
        </w:rPr>
      </w:pPr>
      <w:r w:rsidRPr="00F850AA">
        <w:rPr>
          <w:rFonts w:cs="B Lotus" w:hint="cs"/>
          <w:sz w:val="30"/>
          <w:szCs w:val="30"/>
          <w:rtl/>
          <w:lang w:bidi="fa-IR"/>
        </w:rPr>
        <w:t>طبق اظهاراتي که از خود استاد نقل شده روز قبل از حادثه جواني از قم نزد او آمده بود و در مورد پاره‌اي عقايد و نظريات ايشان و نيز درباره‌ی کتاب سؤالاتي کرده بود! بدون شک نوشتن کتاب خمس و شاهراه اتحاد انگيزه‌ی قوي اين ترور بوده است.</w:t>
      </w:r>
    </w:p>
    <w:p w:rsidR="00481D13" w:rsidRPr="00F850AA" w:rsidRDefault="00481D13" w:rsidP="00D6020D">
      <w:pPr>
        <w:widowControl w:val="0"/>
        <w:spacing w:line="221" w:lineRule="auto"/>
        <w:ind w:left="641"/>
        <w:jc w:val="lowKashida"/>
        <w:rPr>
          <w:rFonts w:cs="B Lotus" w:hint="cs"/>
          <w:sz w:val="30"/>
          <w:szCs w:val="30"/>
          <w:rtl/>
          <w:lang w:bidi="fa-IR"/>
        </w:rPr>
      </w:pPr>
      <w:r w:rsidRPr="00F850AA">
        <w:rPr>
          <w:rFonts w:cs="B Lotus" w:hint="cs"/>
          <w:sz w:val="30"/>
          <w:szCs w:val="30"/>
          <w:rtl/>
          <w:lang w:bidi="fa-IR"/>
        </w:rPr>
        <w:t>در هر صورت مشيت و تقدير الهي مرگ استاد قلمداران را اقتضا نکرده بود! با اين وجود استاد رفت و آمدش به روستا و فعاليتش را ادامه می‌داد.</w:t>
      </w:r>
    </w:p>
    <w:p w:rsidR="00481D13" w:rsidRPr="00F850AA" w:rsidRDefault="00481D13" w:rsidP="00D6020D">
      <w:pPr>
        <w:widowControl w:val="0"/>
        <w:spacing w:line="221" w:lineRule="auto"/>
        <w:ind w:left="641"/>
        <w:jc w:val="lowKashida"/>
        <w:rPr>
          <w:rFonts w:cs="B Lotus" w:hint="cs"/>
          <w:sz w:val="30"/>
          <w:szCs w:val="30"/>
          <w:rtl/>
          <w:lang w:bidi="fa-IR"/>
        </w:rPr>
      </w:pPr>
      <w:r w:rsidRPr="00F850AA">
        <w:rPr>
          <w:rFonts w:cs="B Lotus" w:hint="cs"/>
          <w:sz w:val="30"/>
          <w:szCs w:val="30"/>
          <w:rtl/>
          <w:lang w:bidi="fa-IR"/>
        </w:rPr>
        <w:t>تفصيل جريان ترور از اين قرار بود که سه يا چهار نفر با يک اتومبيل شب بيستم رمضان وارد روستا شده اتومبيل را روي پل رودخانه روشن و آماده‌ی فرار نگه می‌دارند دو نفر از آنان آخر شب قبل از بسته شدن در خانه وارد باغچه‌ی منزل شده و لابلاي درختان کنار ديوار کمين می‌کنند</w:t>
      </w:r>
      <w:r w:rsidR="00B367C5">
        <w:rPr>
          <w:rFonts w:cs="B Lotus" w:hint="cs"/>
          <w:sz w:val="30"/>
          <w:szCs w:val="30"/>
          <w:rtl/>
          <w:lang w:bidi="fa-IR"/>
        </w:rPr>
        <w:t>،</w:t>
      </w:r>
      <w:r w:rsidRPr="00F850AA">
        <w:rPr>
          <w:rFonts w:cs="B Lotus" w:hint="cs"/>
          <w:sz w:val="30"/>
          <w:szCs w:val="30"/>
          <w:rtl/>
          <w:lang w:bidi="fa-IR"/>
        </w:rPr>
        <w:t xml:space="preserve"> چندين بار فرزندان استاد در خانه را می‌بندند اما با کمال تعجب می‌بينند مجدداً باز شده ولي هرگز متوجه قضيه نمی‌شوند مسلما يکی از آن دو نفر مأمور بوده که در خانه را براي فرار باز نگه دارد، نيمه‌هاي شب که اطمينان می‌کنند همه بخواب رفته‌اند فرد ضارب با چراغ قوه و اسلحه‌ی کمري وارد اتاق خواب استاد می‌شود</w:t>
      </w:r>
      <w:r w:rsidR="00B367C5">
        <w:rPr>
          <w:rFonts w:cs="B Lotus" w:hint="cs"/>
          <w:sz w:val="30"/>
          <w:szCs w:val="30"/>
          <w:rtl/>
          <w:lang w:bidi="fa-IR"/>
        </w:rPr>
        <w:t>،</w:t>
      </w:r>
      <w:r w:rsidRPr="00F850AA">
        <w:rPr>
          <w:rFonts w:cs="B Lotus" w:hint="cs"/>
          <w:sz w:val="30"/>
          <w:szCs w:val="30"/>
          <w:rtl/>
          <w:lang w:bidi="fa-IR"/>
        </w:rPr>
        <w:t xml:space="preserve"> همسر ايشان که از ترس و دلهره خوابش نمی‌برد و در رختخواب نشسته بود فکر می‌كند پسرش علي است</w:t>
      </w:r>
      <w:r w:rsidR="00B367C5">
        <w:rPr>
          <w:rFonts w:cs="B Lotus" w:hint="cs"/>
          <w:sz w:val="30"/>
          <w:szCs w:val="30"/>
          <w:rtl/>
          <w:lang w:bidi="fa-IR"/>
        </w:rPr>
        <w:t>،</w:t>
      </w:r>
      <w:r w:rsidRPr="00F850AA">
        <w:rPr>
          <w:rFonts w:cs="B Lotus" w:hint="cs"/>
          <w:sz w:val="30"/>
          <w:szCs w:val="30"/>
          <w:rtl/>
          <w:lang w:bidi="fa-IR"/>
        </w:rPr>
        <w:t xml:space="preserve"> لذا با اسم او را صدا می‌زند فرد تروريست که وضع را اينگونه می‌بيند با عجله اسلحه را به طرف استاد نشانه می‌رود و شليک کرده و پا به فرار می‌گذارد</w:t>
      </w:r>
      <w:r w:rsidR="00B367C5">
        <w:rPr>
          <w:rFonts w:cs="B Lotus" w:hint="cs"/>
          <w:sz w:val="30"/>
          <w:szCs w:val="30"/>
          <w:rtl/>
          <w:lang w:bidi="fa-IR"/>
        </w:rPr>
        <w:t>،</w:t>
      </w:r>
      <w:r w:rsidRPr="00F850AA">
        <w:rPr>
          <w:rFonts w:cs="B Lotus" w:hint="cs"/>
          <w:sz w:val="30"/>
          <w:szCs w:val="30"/>
          <w:rtl/>
          <w:lang w:bidi="fa-IR"/>
        </w:rPr>
        <w:t xml:space="preserve"> همسر استاد که زبانش از ترس بند آمده بود فقط فرياد می‌کشيد و بچه‌ها نيز که با صداي گوله از خواب پريده بودند وحشت زده فرياد می‌کشيدند حاجي آقا را کشتند مردم روستا سراسيمه بيرون آمده و استاد را که خون از گردنش جاري بود به کنار جاده می‌رسانند و به وسيله‌ی يکي از اهالي روستا که با اتومبيل از قم می‌آمد به بيمارستان کامکار می‌رسانند چند روز بعد جواني که ظاهرا طلبه بود به منزل استاد مراجعه کرد و سراغ وي را گرفت پسر آقاي قلمداران او را تعقيب می‌كند و می‌بيند که وارد يکي از حوزه‌هاي علميه در محله يخچال قاضي شهر قم گرديد.</w:t>
      </w:r>
    </w:p>
    <w:p w:rsidR="00481D13" w:rsidRPr="00F850AA" w:rsidRDefault="00D6020D" w:rsidP="00D6020D">
      <w:pPr>
        <w:widowControl w:val="0"/>
        <w:tabs>
          <w:tab w:val="left" w:pos="7886"/>
        </w:tabs>
        <w:spacing w:line="221" w:lineRule="auto"/>
        <w:ind w:left="641" w:hanging="357"/>
        <w:jc w:val="lowKashida"/>
        <w:rPr>
          <w:rFonts w:cs="B Lotus" w:hint="cs"/>
          <w:sz w:val="30"/>
          <w:szCs w:val="30"/>
          <w:rtl/>
          <w:lang w:bidi="fa-IR"/>
        </w:rPr>
      </w:pPr>
      <w:r>
        <w:rPr>
          <w:rFonts w:cs="B Lotus" w:hint="cs"/>
          <w:sz w:val="30"/>
          <w:szCs w:val="30"/>
          <w:rtl/>
          <w:lang w:bidi="fa-IR"/>
        </w:rPr>
        <w:t xml:space="preserve">2- </w:t>
      </w:r>
      <w:r w:rsidR="00481D13" w:rsidRPr="00F850AA">
        <w:rPr>
          <w:rFonts w:cs="B Lotus" w:hint="cs"/>
          <w:sz w:val="30"/>
          <w:szCs w:val="30"/>
          <w:rtl/>
          <w:lang w:bidi="fa-IR"/>
        </w:rPr>
        <w:t>حادثه تلخ ديگر در زندگي استاد وفات ناگهاني يکي از پسرانش در سال 1360 خورشيدي بود که منجر به تألم روحي عميق وي گرديد پس از اين حادثه سکته مغزي آن مرحوم او را از فعاليت‌هاي قلمي و تحرک جسمي محروم ساخت و ديگر نتوانست کار تأليف را ادامه دهد ليکن مطالعه را حتي الامکان رها نساخت.</w:t>
      </w:r>
    </w:p>
    <w:p w:rsidR="00481D13" w:rsidRPr="00F850AA" w:rsidRDefault="00481D13" w:rsidP="00D6020D">
      <w:pPr>
        <w:widowControl w:val="0"/>
        <w:numPr>
          <w:ilvl w:val="0"/>
          <w:numId w:val="30"/>
        </w:numPr>
        <w:spacing w:line="221" w:lineRule="auto"/>
        <w:ind w:left="641" w:hanging="357"/>
        <w:jc w:val="lowKashida"/>
        <w:rPr>
          <w:rFonts w:cs="B Lotus" w:hint="cs"/>
          <w:sz w:val="30"/>
          <w:szCs w:val="30"/>
          <w:lang w:bidi="fa-IR"/>
        </w:rPr>
      </w:pPr>
      <w:r w:rsidRPr="00F850AA">
        <w:rPr>
          <w:rFonts w:cs="B Lotus" w:hint="cs"/>
          <w:sz w:val="30"/>
          <w:szCs w:val="30"/>
          <w:rtl/>
          <w:lang w:bidi="fa-IR"/>
        </w:rPr>
        <w:t xml:space="preserve">ديگر واقعه‌ی تلخ زندگي استاد قلمداران زنداني کردن او در زندان ساحل قم بود، از خود استاد شنيده شده که می‌فرمود: «روزي که من در اثر دو سکته‌ی مغزي پي در پي روي تخت خوابيده بودم دو نفر از طرف دادگاه انقلاب قم به منزل ما آمدند و بنده را به جرم واهي ضديت با انقلاب اسلامي با مقداري از کتابهايم با خود بردند و حتي اجازه ندادند داروهاي خود را بردارم اين در شرايطی بود که بنده اصلا قادر به کنترل ادرارم نبودم و براي مواقع ضروري دستگاه مخصوص به همراه داشتم سپس مرا به زندان ساحل قم منتقل کردند و در حالي که فقط يک پتوي زير انداز در سلول داشتم به علت شکسته بودن شيشه‌ی سلول تا صبح از سرما به ديوار می‌چسبيدم و شام هم به من نرسيد زيرا ساير زندانيان چپاول کردند فقط يکي از زندانيان از سهم غذاي خودش مقداري به من داد صبح هم اوضاع به همين منوال بود لذا مجبوراً نيت روزه کردم. </w:t>
      </w:r>
    </w:p>
    <w:p w:rsidR="00481D13" w:rsidRPr="00F850AA" w:rsidRDefault="00481D13" w:rsidP="00D6020D">
      <w:pPr>
        <w:widowControl w:val="0"/>
        <w:spacing w:line="221" w:lineRule="auto"/>
        <w:ind w:left="641"/>
        <w:jc w:val="lowKashida"/>
        <w:rPr>
          <w:rFonts w:cs="B Lotus" w:hint="cs"/>
          <w:sz w:val="30"/>
          <w:szCs w:val="30"/>
          <w:rtl/>
          <w:lang w:bidi="fa-IR"/>
        </w:rPr>
      </w:pPr>
      <w:r w:rsidRPr="00F850AA">
        <w:rPr>
          <w:rFonts w:cs="B Lotus" w:hint="cs"/>
          <w:sz w:val="30"/>
          <w:szCs w:val="30"/>
          <w:rtl/>
          <w:lang w:bidi="fa-IR"/>
        </w:rPr>
        <w:t>البته فرزندانم جريان دستگيري و زنداني شدنم را به منزل آيت الله منتظري که آن زمان قائم مقام رهبري بود اطلاع دادند (قابل ذکر است که آيت الله منتظري با استاد قلمداران دوستي ديرينه داشتند و از زبان استاد شنيده شده که می‌فرمود: آقاي منتظري کتاب حکومت در اسلام مرا در نجف آباد اصفهان درس می‌دادند) يک وقت ديدم چند نفر پاسدار با دست پاچگی توأم با احترام و عذرخواهي صبح همان روز مرا از زندان بيرون آوردند و به خانواده‌ام اطلاع داده برايم لباس بياورند سپس با گرو گرفتن سند مالکيت منزل بنده را آزاد کردند.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حالا تصور کنيد که استاد قلمداران علاوه بر لطف و عنايت خداوند متعال اگر شخصيتي مانند آيت الله منتظري با ايشان رابطه‌ی دوستي نمی‌داشت و از ايشان حمايت نمی‌کرد چه بر سر ايشان می‌آمد</w:t>
      </w:r>
      <w:r w:rsidR="00B367C5">
        <w:rPr>
          <w:rFonts w:cs="B Lotus" w:hint="cs"/>
          <w:sz w:val="30"/>
          <w:szCs w:val="30"/>
          <w:rtl/>
          <w:lang w:bidi="fa-IR"/>
        </w:rPr>
        <w:t>،</w:t>
      </w:r>
      <w:r w:rsidRPr="00F850AA">
        <w:rPr>
          <w:rFonts w:cs="B Lotus" w:hint="cs"/>
          <w:sz w:val="30"/>
          <w:szCs w:val="30"/>
          <w:rtl/>
          <w:lang w:bidi="fa-IR"/>
        </w:rPr>
        <w:t xml:space="preserve"> لازم به يادآوري است که اداره اطلاعات قم در سال 1374 نمايشگاهي در گلزار شهداي اين شهر برپا کرد به نام «مجاهدتهاي خاموش» که چند اثر استاد قلمداران را به عنوان افکار و عقايد انحرافي به نمايش گذاشته بودند، کما اينکه در کنار آن اسناد و مدارکی عليه آيت الله منتظري نيز به چشم می‌خورد.</w:t>
      </w:r>
    </w:p>
    <w:p w:rsidR="00481D13" w:rsidRPr="00F850AA" w:rsidRDefault="00481D13" w:rsidP="00481D13">
      <w:pPr>
        <w:widowControl w:val="0"/>
        <w:spacing w:line="221" w:lineRule="auto"/>
        <w:ind w:firstLine="284"/>
        <w:jc w:val="lowKashida"/>
        <w:rPr>
          <w:rFonts w:cs="B Lotus" w:hint="cs"/>
          <w:sz w:val="30"/>
          <w:szCs w:val="30"/>
          <w:rtl/>
          <w:lang w:bidi="fa-IR"/>
        </w:rPr>
      </w:pPr>
    </w:p>
    <w:p w:rsidR="00481D13" w:rsidRPr="00F850AA" w:rsidRDefault="00481D13" w:rsidP="005220C0">
      <w:pPr>
        <w:pStyle w:val="3"/>
        <w:rPr>
          <w:rFonts w:hint="cs"/>
          <w:rtl/>
        </w:rPr>
      </w:pPr>
      <w:bookmarkStart w:id="4" w:name="_Toc224905114"/>
      <w:r w:rsidRPr="00F850AA">
        <w:rPr>
          <w:rFonts w:hint="cs"/>
          <w:rtl/>
        </w:rPr>
        <w:t>اخلاق والا و آزاد‌منشي استاد قلمداران</w:t>
      </w:r>
      <w:bookmarkEnd w:id="4"/>
    </w:p>
    <w:p w:rsidR="00481D13" w:rsidRPr="00F850AA" w:rsidRDefault="00481D13" w:rsidP="005220C0">
      <w:pPr>
        <w:widowControl w:val="0"/>
        <w:spacing w:line="221" w:lineRule="auto"/>
        <w:jc w:val="lowKashida"/>
        <w:rPr>
          <w:rFonts w:cs="B Lotus" w:hint="cs"/>
          <w:spacing w:val="-4"/>
          <w:sz w:val="30"/>
          <w:szCs w:val="30"/>
          <w:rtl/>
          <w:lang w:bidi="fa-IR"/>
        </w:rPr>
      </w:pPr>
      <w:r w:rsidRPr="00F850AA">
        <w:rPr>
          <w:rFonts w:cs="B Lotus" w:hint="cs"/>
          <w:spacing w:val="-4"/>
          <w:sz w:val="30"/>
          <w:szCs w:val="30"/>
          <w:rtl/>
          <w:lang w:bidi="fa-IR"/>
        </w:rPr>
        <w:t>ايشان در طول زندگي شخصيتي راستگو</w:t>
      </w:r>
      <w:r w:rsidR="00B367C5">
        <w:rPr>
          <w:rFonts w:cs="B Lotus" w:hint="cs"/>
          <w:spacing w:val="-4"/>
          <w:sz w:val="30"/>
          <w:szCs w:val="30"/>
          <w:rtl/>
          <w:lang w:bidi="fa-IR"/>
        </w:rPr>
        <w:t>،</w:t>
      </w:r>
      <w:r w:rsidRPr="00F850AA">
        <w:rPr>
          <w:rFonts w:cs="B Lotus" w:hint="cs"/>
          <w:spacing w:val="-4"/>
          <w:sz w:val="30"/>
          <w:szCs w:val="30"/>
          <w:rtl/>
          <w:lang w:bidi="fa-IR"/>
        </w:rPr>
        <w:t xml:space="preserve"> عفيف</w:t>
      </w:r>
      <w:r w:rsidR="00B367C5">
        <w:rPr>
          <w:rFonts w:cs="B Lotus" w:hint="cs"/>
          <w:spacing w:val="-4"/>
          <w:sz w:val="30"/>
          <w:szCs w:val="30"/>
          <w:rtl/>
          <w:lang w:bidi="fa-IR"/>
        </w:rPr>
        <w:t>،</w:t>
      </w:r>
      <w:r w:rsidRPr="00F850AA">
        <w:rPr>
          <w:rFonts w:cs="B Lotus" w:hint="cs"/>
          <w:spacing w:val="-4"/>
          <w:sz w:val="30"/>
          <w:szCs w:val="30"/>
          <w:rtl/>
          <w:lang w:bidi="fa-IR"/>
        </w:rPr>
        <w:t xml:space="preserve"> راست کردار</w:t>
      </w:r>
      <w:r w:rsidR="00B367C5">
        <w:rPr>
          <w:rFonts w:cs="B Lotus" w:hint="cs"/>
          <w:spacing w:val="-4"/>
          <w:sz w:val="30"/>
          <w:szCs w:val="30"/>
          <w:rtl/>
          <w:lang w:bidi="fa-IR"/>
        </w:rPr>
        <w:t>،</w:t>
      </w:r>
      <w:r w:rsidRPr="00F850AA">
        <w:rPr>
          <w:rFonts w:cs="B Lotus" w:hint="cs"/>
          <w:spacing w:val="-4"/>
          <w:sz w:val="30"/>
          <w:szCs w:val="30"/>
          <w:rtl/>
          <w:lang w:bidi="fa-IR"/>
        </w:rPr>
        <w:t xml:space="preserve"> عابد</w:t>
      </w:r>
      <w:r w:rsidR="00B367C5">
        <w:rPr>
          <w:rFonts w:cs="B Lotus" w:hint="cs"/>
          <w:spacing w:val="-4"/>
          <w:sz w:val="30"/>
          <w:szCs w:val="30"/>
          <w:rtl/>
          <w:lang w:bidi="fa-IR"/>
        </w:rPr>
        <w:t>،</w:t>
      </w:r>
      <w:r w:rsidRPr="00F850AA">
        <w:rPr>
          <w:rFonts w:cs="B Lotus" w:hint="cs"/>
          <w:spacing w:val="-4"/>
          <w:sz w:val="30"/>
          <w:szCs w:val="30"/>
          <w:rtl/>
          <w:lang w:bidi="fa-IR"/>
        </w:rPr>
        <w:t xml:space="preserve"> زاهد</w:t>
      </w:r>
      <w:r w:rsidR="00B367C5">
        <w:rPr>
          <w:rFonts w:cs="B Lotus" w:hint="cs"/>
          <w:spacing w:val="-4"/>
          <w:sz w:val="30"/>
          <w:szCs w:val="30"/>
          <w:rtl/>
          <w:lang w:bidi="fa-IR"/>
        </w:rPr>
        <w:t>،</w:t>
      </w:r>
      <w:r w:rsidRPr="00F850AA">
        <w:rPr>
          <w:rFonts w:cs="B Lotus" w:hint="cs"/>
          <w:spacing w:val="-4"/>
          <w:sz w:val="30"/>
          <w:szCs w:val="30"/>
          <w:rtl/>
          <w:lang w:bidi="fa-IR"/>
        </w:rPr>
        <w:t xml:space="preserve"> شجاع</w:t>
      </w:r>
      <w:r w:rsidR="00B367C5">
        <w:rPr>
          <w:rFonts w:cs="B Lotus" w:hint="cs"/>
          <w:spacing w:val="-4"/>
          <w:sz w:val="30"/>
          <w:szCs w:val="30"/>
          <w:rtl/>
          <w:lang w:bidi="fa-IR"/>
        </w:rPr>
        <w:t>،</w:t>
      </w:r>
      <w:r w:rsidRPr="00F850AA">
        <w:rPr>
          <w:rFonts w:cs="B Lotus" w:hint="cs"/>
          <w:spacing w:val="-4"/>
          <w:sz w:val="30"/>
          <w:szCs w:val="30"/>
          <w:rtl/>
          <w:lang w:bidi="fa-IR"/>
        </w:rPr>
        <w:t xml:space="preserve"> سخاوتمند و صريح اللهجه بود و همه‌ی کساني که به نحوي با ايشان ارتباط نزديک داشته‌اند ايشان را انساني والا</w:t>
      </w:r>
      <w:r w:rsidR="00B367C5">
        <w:rPr>
          <w:rFonts w:cs="B Lotus" w:hint="cs"/>
          <w:spacing w:val="-4"/>
          <w:sz w:val="30"/>
          <w:szCs w:val="30"/>
          <w:rtl/>
          <w:lang w:bidi="fa-IR"/>
        </w:rPr>
        <w:t>،</w:t>
      </w:r>
      <w:r w:rsidRPr="00F850AA">
        <w:rPr>
          <w:rFonts w:cs="B Lotus" w:hint="cs"/>
          <w:spacing w:val="-4"/>
          <w:sz w:val="30"/>
          <w:szCs w:val="30"/>
          <w:rtl/>
          <w:lang w:bidi="fa-IR"/>
        </w:rPr>
        <w:t xml:space="preserve"> بي‌پيرايه</w:t>
      </w:r>
      <w:r w:rsidR="00B367C5">
        <w:rPr>
          <w:rFonts w:cs="B Lotus" w:hint="cs"/>
          <w:spacing w:val="-4"/>
          <w:sz w:val="30"/>
          <w:szCs w:val="30"/>
          <w:rtl/>
          <w:lang w:bidi="fa-IR"/>
        </w:rPr>
        <w:t>،</w:t>
      </w:r>
      <w:r w:rsidRPr="00F850AA">
        <w:rPr>
          <w:rFonts w:cs="B Lotus" w:hint="cs"/>
          <w:spacing w:val="-4"/>
          <w:sz w:val="30"/>
          <w:szCs w:val="30"/>
          <w:rtl/>
          <w:lang w:bidi="fa-IR"/>
        </w:rPr>
        <w:t xml:space="preserve"> بي‌تکلف</w:t>
      </w:r>
      <w:r w:rsidR="00B367C5">
        <w:rPr>
          <w:rFonts w:cs="B Lotus" w:hint="cs"/>
          <w:spacing w:val="-4"/>
          <w:sz w:val="30"/>
          <w:szCs w:val="30"/>
          <w:rtl/>
          <w:lang w:bidi="fa-IR"/>
        </w:rPr>
        <w:t>،</w:t>
      </w:r>
      <w:r w:rsidRPr="00F850AA">
        <w:rPr>
          <w:rFonts w:cs="B Lotus" w:hint="cs"/>
          <w:spacing w:val="-4"/>
          <w:sz w:val="30"/>
          <w:szCs w:val="30"/>
          <w:rtl/>
          <w:lang w:bidi="fa-IR"/>
        </w:rPr>
        <w:t xml:space="preserve"> و بي‌اعتناء به خوراک و پوشاک می‌شناختند. گويا استاد در اين راستا به هم نامش علي </w:t>
      </w:r>
      <w:r w:rsidRPr="00F850AA">
        <w:rPr>
          <w:rFonts w:ascii="Tahoma" w:hAnsi="Tahoma" w:cs="CTraditional Arabic" w:hint="cs"/>
          <w:spacing w:val="-4"/>
          <w:sz w:val="30"/>
          <w:szCs w:val="30"/>
          <w:rtl/>
          <w:lang w:bidi="fa-IR"/>
        </w:rPr>
        <w:t>س</w:t>
      </w:r>
      <w:r w:rsidRPr="00F850AA">
        <w:rPr>
          <w:rFonts w:cs="B Lotus" w:hint="cs"/>
          <w:spacing w:val="-4"/>
          <w:sz w:val="30"/>
          <w:szCs w:val="30"/>
          <w:rtl/>
          <w:lang w:bidi="fa-IR"/>
        </w:rPr>
        <w:t xml:space="preserve"> و ساير بزرگان دين اقتداء کرد. و زندگي</w:t>
      </w:r>
      <w:r w:rsidRPr="00F850AA">
        <w:rPr>
          <w:rFonts w:cs="B Lotus" w:hint="cs"/>
          <w:sz w:val="30"/>
          <w:szCs w:val="30"/>
          <w:rtl/>
          <w:lang w:bidi="fa-IR"/>
        </w:rPr>
        <w:t>‌</w:t>
      </w:r>
      <w:r w:rsidRPr="00F850AA">
        <w:rPr>
          <w:rFonts w:cs="B Lotus" w:hint="cs"/>
          <w:spacing w:val="-4"/>
          <w:sz w:val="30"/>
          <w:szCs w:val="30"/>
          <w:rtl/>
          <w:lang w:bidi="fa-IR"/>
        </w:rPr>
        <w:t>اش شباهب زيادي به زندگي سلف و پيشگامان راستين اين امت داشت.</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با وجوي که می‌توانست در پناه نام بلند و پر آوازه و در پرتو قلم و علم و تحقيقات وافرش به مناصب و مدارج دنيوي دست يابد و براي خود و خانواده‌اش زندگي مرفهي فراهم آورد اما مشي زاهدانه‌اش مانع گرايش او به قدرت زمان و نيل به متاع و حطام دنيا و در پيش گرفتن تقيه و همراهي با خرافات و اباطيل گرديد</w:t>
      </w:r>
      <w:r w:rsidR="00B367C5">
        <w:rPr>
          <w:rFonts w:cs="B Lotus" w:hint="cs"/>
          <w:sz w:val="30"/>
          <w:szCs w:val="30"/>
          <w:rtl/>
          <w:lang w:bidi="fa-IR"/>
        </w:rPr>
        <w:t>،</w:t>
      </w:r>
      <w:r w:rsidRPr="00F850AA">
        <w:rPr>
          <w:rFonts w:cs="B Lotus" w:hint="cs"/>
          <w:sz w:val="30"/>
          <w:szCs w:val="30"/>
          <w:rtl/>
          <w:lang w:bidi="fa-IR"/>
        </w:rPr>
        <w:t xml:space="preserve"> و هرگز حقيقت را در پاي جو حاکم ذبح نکرد</w:t>
      </w:r>
      <w:r w:rsidR="00B367C5">
        <w:rPr>
          <w:rFonts w:cs="B Lotus" w:hint="cs"/>
          <w:sz w:val="30"/>
          <w:szCs w:val="30"/>
          <w:rtl/>
          <w:lang w:bidi="fa-IR"/>
        </w:rPr>
        <w:t>،</w:t>
      </w:r>
      <w:r w:rsidRPr="00F850AA">
        <w:rPr>
          <w:rFonts w:cs="B Lotus" w:hint="cs"/>
          <w:sz w:val="30"/>
          <w:szCs w:val="30"/>
          <w:rtl/>
          <w:lang w:bidi="fa-IR"/>
        </w:rPr>
        <w:t xml:space="preserve"> بلکه نام و نان و متاع زودگذر دنيا را فداي حق و حقيقت نمود. خوشا به سعادتش.</w:t>
      </w:r>
    </w:p>
    <w:p w:rsidR="005220C0" w:rsidRDefault="005220C0" w:rsidP="005220C0">
      <w:pPr>
        <w:pStyle w:val="3"/>
        <w:rPr>
          <w:rFonts w:hint="cs"/>
          <w:rtl/>
        </w:rPr>
      </w:pPr>
    </w:p>
    <w:p w:rsidR="00481D13" w:rsidRPr="00F850AA" w:rsidRDefault="005220C0" w:rsidP="005220C0">
      <w:pPr>
        <w:pStyle w:val="3"/>
        <w:rPr>
          <w:rFonts w:hint="cs"/>
          <w:rtl/>
        </w:rPr>
      </w:pPr>
      <w:bookmarkStart w:id="5" w:name="_Toc224905115"/>
      <w:r>
        <w:rPr>
          <w:rFonts w:hint="cs"/>
          <w:rtl/>
        </w:rPr>
        <w:t>آثار و تأليفات استاد قلمداران</w:t>
      </w:r>
      <w:bookmarkEnd w:id="5"/>
    </w:p>
    <w:p w:rsidR="00481D13" w:rsidRPr="00F850AA" w:rsidRDefault="00481D13" w:rsidP="005220C0">
      <w:pPr>
        <w:widowControl w:val="0"/>
        <w:spacing w:line="221" w:lineRule="auto"/>
        <w:jc w:val="lowKashida"/>
        <w:rPr>
          <w:rFonts w:cs="B Lotus" w:hint="cs"/>
          <w:sz w:val="30"/>
          <w:szCs w:val="30"/>
          <w:rtl/>
          <w:lang w:bidi="fa-IR"/>
        </w:rPr>
      </w:pPr>
      <w:r w:rsidRPr="00F850AA">
        <w:rPr>
          <w:rFonts w:cs="B Lotus" w:hint="cs"/>
          <w:sz w:val="30"/>
          <w:szCs w:val="30"/>
          <w:rtl/>
          <w:lang w:bidi="fa-IR"/>
        </w:rPr>
        <w:t>استاد حيدر علي قلمداران علاوه بر مقالات عديده‌اي که در روزنامه‌ها و مجلات مختلف به چاپ می‌رساند</w:t>
      </w:r>
      <w:r w:rsidR="00B367C5">
        <w:rPr>
          <w:rFonts w:cs="B Lotus" w:hint="cs"/>
          <w:sz w:val="30"/>
          <w:szCs w:val="30"/>
          <w:rtl/>
          <w:lang w:bidi="fa-IR"/>
        </w:rPr>
        <w:t>،</w:t>
      </w:r>
      <w:r w:rsidRPr="00F850AA">
        <w:rPr>
          <w:rFonts w:cs="B Lotus" w:hint="cs"/>
          <w:sz w:val="30"/>
          <w:szCs w:val="30"/>
          <w:rtl/>
          <w:lang w:bidi="fa-IR"/>
        </w:rPr>
        <w:t xml:space="preserve"> تعداد قابل توجهي تأليف و ترجمه نيز دارد که همگي کتابهاي ارزنده و محققانه‌اي است.</w:t>
      </w:r>
    </w:p>
    <w:p w:rsidR="00481D13" w:rsidRPr="00F850AA" w:rsidRDefault="00481D13" w:rsidP="00481D13">
      <w:pPr>
        <w:widowControl w:val="0"/>
        <w:numPr>
          <w:ilvl w:val="0"/>
          <w:numId w:val="3"/>
        </w:numPr>
        <w:spacing w:line="221" w:lineRule="auto"/>
        <w:ind w:left="0" w:firstLine="284"/>
        <w:jc w:val="lowKashida"/>
        <w:rPr>
          <w:rFonts w:cs="B Lotus" w:hint="cs"/>
          <w:sz w:val="30"/>
          <w:szCs w:val="30"/>
          <w:rtl/>
          <w:lang w:bidi="fa-IR"/>
        </w:rPr>
      </w:pPr>
      <w:r w:rsidRPr="00F850AA">
        <w:rPr>
          <w:rFonts w:cs="B Lotus" w:hint="cs"/>
          <w:sz w:val="30"/>
          <w:szCs w:val="30"/>
          <w:rtl/>
          <w:lang w:bidi="fa-IR"/>
        </w:rPr>
        <w:t>ترجمه کتاب «المعارف المحمديه» که يکی از آثار علامه خالصی است</w:t>
      </w:r>
      <w:r w:rsidR="00B367C5">
        <w:rPr>
          <w:rFonts w:cs="B Lotus" w:hint="cs"/>
          <w:sz w:val="30"/>
          <w:szCs w:val="30"/>
          <w:rtl/>
          <w:lang w:bidi="fa-IR"/>
        </w:rPr>
        <w:t>،</w:t>
      </w:r>
      <w:r w:rsidRPr="00F850AA">
        <w:rPr>
          <w:rFonts w:cs="B Lotus" w:hint="cs"/>
          <w:sz w:val="30"/>
          <w:szCs w:val="30"/>
          <w:rtl/>
          <w:lang w:bidi="fa-IR"/>
        </w:rPr>
        <w:t xml:space="preserve"> اين کتاب قبل از سال 1325 خورشيدي ترجمه و چاپ شده است.</w:t>
      </w:r>
    </w:p>
    <w:p w:rsidR="00481D13" w:rsidRPr="00F850AA" w:rsidRDefault="00481D13" w:rsidP="00481D13">
      <w:pPr>
        <w:widowControl w:val="0"/>
        <w:numPr>
          <w:ilvl w:val="0"/>
          <w:numId w:val="3"/>
        </w:numPr>
        <w:spacing w:line="221" w:lineRule="auto"/>
        <w:ind w:left="0" w:firstLine="284"/>
        <w:jc w:val="lowKashida"/>
        <w:rPr>
          <w:rFonts w:cs="B Lotus" w:hint="cs"/>
          <w:sz w:val="30"/>
          <w:szCs w:val="30"/>
          <w:lang w:bidi="fa-IR"/>
        </w:rPr>
      </w:pPr>
      <w:r w:rsidRPr="00F850AA">
        <w:rPr>
          <w:rFonts w:cs="B Lotus" w:hint="cs"/>
          <w:sz w:val="30"/>
          <w:szCs w:val="30"/>
          <w:rtl/>
          <w:lang w:bidi="fa-IR"/>
        </w:rPr>
        <w:t>ترجمه سه جلد کتاب «إحياء الشريعه» خالصی که تقريبا شبيه يک رساله‌ی توضيح المسائل بوده و با عنوان «آئين جاويدان» در سالهای 1330</w:t>
      </w:r>
      <w:r w:rsidR="00B367C5">
        <w:rPr>
          <w:rFonts w:cs="B Lotus" w:hint="cs"/>
          <w:sz w:val="30"/>
          <w:szCs w:val="30"/>
          <w:rtl/>
          <w:lang w:bidi="fa-IR"/>
        </w:rPr>
        <w:t>،</w:t>
      </w:r>
      <w:r w:rsidRPr="00F850AA">
        <w:rPr>
          <w:rFonts w:cs="B Lotus" w:hint="cs"/>
          <w:sz w:val="30"/>
          <w:szCs w:val="30"/>
          <w:rtl/>
          <w:lang w:bidi="fa-IR"/>
        </w:rPr>
        <w:t xml:space="preserve"> 36</w:t>
      </w:r>
      <w:r w:rsidR="00B367C5">
        <w:rPr>
          <w:rFonts w:cs="B Lotus" w:hint="cs"/>
          <w:sz w:val="30"/>
          <w:szCs w:val="30"/>
          <w:rtl/>
          <w:lang w:bidi="fa-IR"/>
        </w:rPr>
        <w:t>،</w:t>
      </w:r>
      <w:r w:rsidRPr="00F850AA">
        <w:rPr>
          <w:rFonts w:cs="B Lotus" w:hint="cs"/>
          <w:sz w:val="30"/>
          <w:szCs w:val="30"/>
          <w:rtl/>
          <w:lang w:bidi="fa-IR"/>
        </w:rPr>
        <w:t xml:space="preserve"> و37 به چاپ رسيده است.</w:t>
      </w:r>
    </w:p>
    <w:p w:rsidR="00481D13" w:rsidRPr="00F850AA" w:rsidRDefault="00481D13" w:rsidP="00481D13">
      <w:pPr>
        <w:widowControl w:val="0"/>
        <w:numPr>
          <w:ilvl w:val="0"/>
          <w:numId w:val="3"/>
        </w:numPr>
        <w:spacing w:line="221" w:lineRule="auto"/>
        <w:ind w:left="0" w:firstLine="284"/>
        <w:jc w:val="lowKashida"/>
        <w:rPr>
          <w:rFonts w:cs="B Lotus" w:hint="cs"/>
          <w:sz w:val="30"/>
          <w:szCs w:val="30"/>
          <w:lang w:bidi="fa-IR"/>
        </w:rPr>
      </w:pPr>
      <w:r w:rsidRPr="00F850AA">
        <w:rPr>
          <w:rFonts w:cs="B Lotus" w:hint="cs"/>
          <w:sz w:val="30"/>
          <w:szCs w:val="30"/>
          <w:rtl/>
          <w:lang w:bidi="fa-IR"/>
        </w:rPr>
        <w:t>«آيين دين يا احکام اسلام» ترجمه کتاب «الإسلام سبيل السعاده والسلام» اين نيز از آثار علامه خالصی است که در سال 1335 خورشيدي ترجمه و چاپ شده است.</w:t>
      </w:r>
    </w:p>
    <w:p w:rsidR="00481D13" w:rsidRPr="00F850AA" w:rsidRDefault="00481D13" w:rsidP="00481D13">
      <w:pPr>
        <w:widowControl w:val="0"/>
        <w:numPr>
          <w:ilvl w:val="0"/>
          <w:numId w:val="3"/>
        </w:numPr>
        <w:spacing w:line="221" w:lineRule="auto"/>
        <w:ind w:left="0" w:firstLine="284"/>
        <w:jc w:val="lowKashida"/>
        <w:rPr>
          <w:rFonts w:cs="B Lotus" w:hint="cs"/>
          <w:sz w:val="30"/>
          <w:szCs w:val="30"/>
          <w:lang w:bidi="fa-IR"/>
        </w:rPr>
      </w:pPr>
      <w:r w:rsidRPr="00F850AA">
        <w:rPr>
          <w:rFonts w:cs="B Lotus" w:hint="cs"/>
          <w:sz w:val="30"/>
          <w:szCs w:val="30"/>
          <w:rtl/>
          <w:lang w:bidi="fa-IR"/>
        </w:rPr>
        <w:t>تأليف کتاب مشهور «ارمغان آسمان» در سال 1339 خورشيدي که قبلا به صورت سلسله مقالاتي در روزنامه‌ی: وظيفه چاپ و منتشر شد.</w:t>
      </w:r>
    </w:p>
    <w:p w:rsidR="00481D13" w:rsidRPr="00F850AA" w:rsidRDefault="00481D13" w:rsidP="00481D13">
      <w:pPr>
        <w:widowControl w:val="0"/>
        <w:numPr>
          <w:ilvl w:val="0"/>
          <w:numId w:val="3"/>
        </w:numPr>
        <w:spacing w:line="221" w:lineRule="auto"/>
        <w:ind w:left="0" w:firstLine="284"/>
        <w:jc w:val="lowKashida"/>
        <w:rPr>
          <w:rFonts w:cs="B Lotus" w:hint="cs"/>
          <w:sz w:val="30"/>
          <w:szCs w:val="30"/>
          <w:lang w:bidi="fa-IR"/>
        </w:rPr>
      </w:pPr>
      <w:r w:rsidRPr="00F850AA">
        <w:rPr>
          <w:rFonts w:cs="B Lotus" w:hint="cs"/>
          <w:sz w:val="30"/>
          <w:szCs w:val="30"/>
          <w:rtl/>
          <w:lang w:bidi="fa-IR"/>
        </w:rPr>
        <w:t>«ارمغان الهي» در اثبات وجود نماز جمعه در سال 1339 که ترجمه کتاب «الجمعه» علامه خالصی است.</w:t>
      </w:r>
    </w:p>
    <w:p w:rsidR="00481D13" w:rsidRPr="00F850AA" w:rsidRDefault="00481D13" w:rsidP="00481D13">
      <w:pPr>
        <w:widowControl w:val="0"/>
        <w:numPr>
          <w:ilvl w:val="0"/>
          <w:numId w:val="3"/>
        </w:numPr>
        <w:spacing w:line="221" w:lineRule="auto"/>
        <w:ind w:left="0" w:firstLine="284"/>
        <w:jc w:val="lowKashida"/>
        <w:rPr>
          <w:rFonts w:cs="B Lotus" w:hint="cs"/>
          <w:sz w:val="30"/>
          <w:szCs w:val="30"/>
          <w:lang w:bidi="fa-IR"/>
        </w:rPr>
      </w:pPr>
      <w:r w:rsidRPr="00F850AA">
        <w:rPr>
          <w:rFonts w:cs="B Lotus" w:hint="cs"/>
          <w:sz w:val="30"/>
          <w:szCs w:val="30"/>
          <w:rtl/>
          <w:lang w:bidi="fa-IR"/>
        </w:rPr>
        <w:t>رساله‌ی حج يا کنگره‌ی عظيم اسلامي در سال 1340 شمسي.</w:t>
      </w:r>
    </w:p>
    <w:p w:rsidR="00481D13" w:rsidRPr="00F850AA" w:rsidRDefault="00481D13" w:rsidP="00481D13">
      <w:pPr>
        <w:widowControl w:val="0"/>
        <w:numPr>
          <w:ilvl w:val="0"/>
          <w:numId w:val="3"/>
        </w:numPr>
        <w:spacing w:line="221" w:lineRule="auto"/>
        <w:ind w:left="0" w:firstLine="284"/>
        <w:jc w:val="lowKashida"/>
        <w:rPr>
          <w:rFonts w:cs="B Lotus" w:hint="cs"/>
          <w:sz w:val="30"/>
          <w:szCs w:val="30"/>
          <w:lang w:bidi="fa-IR"/>
        </w:rPr>
      </w:pPr>
      <w:r w:rsidRPr="00F850AA">
        <w:rPr>
          <w:rFonts w:cs="B Lotus" w:hint="cs"/>
          <w:sz w:val="30"/>
          <w:szCs w:val="30"/>
          <w:rtl/>
          <w:lang w:bidi="fa-IR"/>
        </w:rPr>
        <w:t>رساله‌ی «مالکيت در ايران از نظر اسلام» که دستنويس آن با خط خودش باقي مانده و هنوز چاپ نشده است.</w:t>
      </w:r>
    </w:p>
    <w:p w:rsidR="00481D13" w:rsidRPr="00F850AA" w:rsidRDefault="00481D13" w:rsidP="00481D13">
      <w:pPr>
        <w:widowControl w:val="0"/>
        <w:numPr>
          <w:ilvl w:val="0"/>
          <w:numId w:val="3"/>
        </w:numPr>
        <w:spacing w:line="221" w:lineRule="auto"/>
        <w:ind w:left="0" w:firstLine="284"/>
        <w:jc w:val="lowKashida"/>
        <w:rPr>
          <w:rFonts w:cs="B Lotus" w:hint="cs"/>
          <w:sz w:val="30"/>
          <w:szCs w:val="30"/>
          <w:lang w:bidi="fa-IR"/>
        </w:rPr>
      </w:pPr>
      <w:r w:rsidRPr="00F850AA">
        <w:rPr>
          <w:rFonts w:cs="B Lotus" w:hint="cs"/>
          <w:sz w:val="30"/>
          <w:szCs w:val="30"/>
          <w:rtl/>
          <w:lang w:bidi="fa-IR"/>
        </w:rPr>
        <w:t xml:space="preserve">قيام مقدس حسين </w:t>
      </w:r>
      <w:r w:rsidRPr="00F850AA">
        <w:rPr>
          <w:rFonts w:ascii="Tahoma" w:hAnsi="Tahoma" w:cs="CTraditional Arabic" w:hint="cs"/>
          <w:sz w:val="30"/>
          <w:szCs w:val="30"/>
          <w:rtl/>
          <w:lang w:bidi="fa-IR"/>
        </w:rPr>
        <w:t>؛</w:t>
      </w:r>
      <w:r w:rsidRPr="00F850AA">
        <w:rPr>
          <w:rFonts w:cs="B Lotus" w:hint="cs"/>
          <w:sz w:val="30"/>
          <w:szCs w:val="30"/>
          <w:rtl/>
          <w:lang w:bidi="fa-IR"/>
        </w:rPr>
        <w:t xml:space="preserve"> و </w:t>
      </w:r>
      <w:r w:rsidRPr="00F850AA">
        <w:rPr>
          <w:rFonts w:ascii="Tahoma" w:hAnsi="Tahoma" w:cs="CTraditional Arabic" w:hint="cs"/>
          <w:sz w:val="30"/>
          <w:szCs w:val="30"/>
          <w:rtl/>
          <w:lang w:bidi="fa-IR"/>
        </w:rPr>
        <w:t>س</w:t>
      </w:r>
      <w:r w:rsidRPr="00F850AA">
        <w:rPr>
          <w:rFonts w:cs="B Lotus" w:hint="cs"/>
          <w:sz w:val="30"/>
          <w:szCs w:val="30"/>
          <w:rtl/>
          <w:lang w:bidi="fa-IR"/>
        </w:rPr>
        <w:t>.</w:t>
      </w:r>
    </w:p>
    <w:p w:rsidR="00481D13" w:rsidRPr="00F850AA" w:rsidRDefault="00481D13" w:rsidP="00481D13">
      <w:pPr>
        <w:widowControl w:val="0"/>
        <w:numPr>
          <w:ilvl w:val="0"/>
          <w:numId w:val="3"/>
        </w:numPr>
        <w:spacing w:line="221" w:lineRule="auto"/>
        <w:ind w:left="0" w:firstLine="284"/>
        <w:jc w:val="lowKashida"/>
        <w:rPr>
          <w:rFonts w:cs="B Lotus" w:hint="cs"/>
          <w:sz w:val="30"/>
          <w:szCs w:val="30"/>
          <w:lang w:bidi="fa-IR"/>
        </w:rPr>
      </w:pPr>
      <w:r w:rsidRPr="00F850AA">
        <w:rPr>
          <w:rFonts w:cs="B Lotus" w:hint="cs"/>
          <w:sz w:val="30"/>
          <w:szCs w:val="30"/>
          <w:rtl/>
          <w:lang w:bidi="fa-IR"/>
        </w:rPr>
        <w:t>تأليف جلد اول کتاب ارزنده و معروف «حکومت در اسلام» در سال 1343 خورشيدي که طي 68 مبحث اهميت و کيفيت تشکيل حکومت از نظر اسلام را بررسي کرده است</w:t>
      </w:r>
      <w:r w:rsidR="00B367C5">
        <w:rPr>
          <w:rFonts w:cs="B Lotus" w:hint="cs"/>
          <w:sz w:val="30"/>
          <w:szCs w:val="30"/>
          <w:rtl/>
          <w:lang w:bidi="fa-IR"/>
        </w:rPr>
        <w:t>،</w:t>
      </w:r>
      <w:r w:rsidRPr="00F850AA">
        <w:rPr>
          <w:rFonts w:cs="B Lotus" w:hint="cs"/>
          <w:sz w:val="30"/>
          <w:szCs w:val="30"/>
          <w:rtl/>
          <w:lang w:bidi="fa-IR"/>
        </w:rPr>
        <w:t xml:space="preserve"> و تا آن زمان در نوع خود بي‌سابقه و بي‌بديل بود و شايد بتوان ادعا نمود که تاکنون نيز نظير آن در ايران تأليف نشده است.</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از استاد شنيده شده که مي‌فرمود آيت الله منتظري اين کتاب را قبل از انقلاب در نجف آباد اصفهان درس می‌داده است.</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 xml:space="preserve">انگيزه‌ی تأليف اين کتاب را استاد چنين بيان داشته است: «در شب دوشنبه بيست و هفتم محرم الحرام سال 1384 قمري برابر با هيجدهم خرداد ماه 1343 خورشيدي در خواب ديدم که با چند نفر در صحراي کربلا هستيم و چنين می‌نمود که وجود سيد شهيدان و سرور آزادگان حسين </w:t>
      </w:r>
      <w:r w:rsidRPr="00F850AA">
        <w:rPr>
          <w:rFonts w:ascii="Tahoma" w:hAnsi="Tahoma" w:cs="CTraditional Arabic" w:hint="cs"/>
          <w:sz w:val="30"/>
          <w:szCs w:val="30"/>
          <w:rtl/>
          <w:lang w:bidi="fa-IR"/>
        </w:rPr>
        <w:t>؛</w:t>
      </w:r>
      <w:r w:rsidRPr="00F850AA">
        <w:rPr>
          <w:rFonts w:cs="B Lotus" w:hint="cs"/>
          <w:sz w:val="30"/>
          <w:szCs w:val="30"/>
          <w:rtl/>
          <w:lang w:bidi="fa-IR"/>
        </w:rPr>
        <w:t xml:space="preserve"> از دنيا رفته و جنازه‌ی شريف ايشان در زمين به جاي مانده و من بايد ايشان را غسل دهم</w:t>
      </w:r>
      <w:r w:rsidR="00B367C5">
        <w:rPr>
          <w:rFonts w:cs="B Lotus" w:hint="cs"/>
          <w:sz w:val="30"/>
          <w:szCs w:val="30"/>
          <w:rtl/>
          <w:lang w:bidi="fa-IR"/>
        </w:rPr>
        <w:t>،</w:t>
      </w:r>
      <w:r w:rsidRPr="00F850AA">
        <w:rPr>
          <w:rFonts w:cs="B Lotus" w:hint="cs"/>
          <w:sz w:val="30"/>
          <w:szCs w:val="30"/>
          <w:rtl/>
          <w:lang w:bidi="fa-IR"/>
        </w:rPr>
        <w:t xml:space="preserve"> و ظاهرا کساني هم با من همکاري خواهند کرد</w:t>
      </w:r>
      <w:r w:rsidR="00B367C5">
        <w:rPr>
          <w:rFonts w:cs="B Lotus" w:hint="cs"/>
          <w:sz w:val="30"/>
          <w:szCs w:val="30"/>
          <w:rtl/>
          <w:lang w:bidi="fa-IR"/>
        </w:rPr>
        <w:t>،</w:t>
      </w:r>
      <w:r w:rsidRPr="00F850AA">
        <w:rPr>
          <w:rFonts w:cs="B Lotus" w:hint="cs"/>
          <w:sz w:val="30"/>
          <w:szCs w:val="30"/>
          <w:rtl/>
          <w:lang w:bidi="fa-IR"/>
        </w:rPr>
        <w:t xml:space="preserve"> من خود را آماده کردم و لنگي پيچيدم و خواستم وضو بگيرم که از خواب بيدار شدم</w:t>
      </w:r>
      <w:r w:rsidR="00B367C5">
        <w:rPr>
          <w:rFonts w:cs="B Lotus" w:hint="cs"/>
          <w:sz w:val="30"/>
          <w:szCs w:val="30"/>
          <w:rtl/>
          <w:lang w:bidi="fa-IR"/>
        </w:rPr>
        <w:t>،</w:t>
      </w:r>
      <w:r w:rsidRPr="00F850AA">
        <w:rPr>
          <w:rFonts w:cs="B Lotus" w:hint="cs"/>
          <w:sz w:val="30"/>
          <w:szCs w:val="30"/>
          <w:rtl/>
          <w:lang w:bidi="fa-IR"/>
        </w:rPr>
        <w:t xml:space="preserve"> و تعبير اين خواب را چنين نمودم که من با نوشتن اين رساله‌ی شريف و آثار ديگر چهره‌ی حقيقي و نوراني دين مبين اسلام را از گردهاي اوهام و خرافات خواهم شست و پيکر مقدس اسلام را آنگونه که هست براي مردم نمايان خواهم کرد</w:t>
      </w:r>
      <w:r w:rsidR="00B367C5">
        <w:rPr>
          <w:rFonts w:cs="B Lotus" w:hint="cs"/>
          <w:sz w:val="30"/>
          <w:szCs w:val="30"/>
          <w:rtl/>
          <w:lang w:bidi="fa-IR"/>
        </w:rPr>
        <w:t>،</w:t>
      </w:r>
      <w:r w:rsidRPr="00F850AA">
        <w:rPr>
          <w:rFonts w:cs="B Lotus" w:hint="cs"/>
          <w:sz w:val="30"/>
          <w:szCs w:val="30"/>
          <w:rtl/>
          <w:lang w:bidi="fa-IR"/>
        </w:rPr>
        <w:t xml:space="preserve"> لذا به شکرانه اين نعمت به قيام تهجد اقدام کردم. والحمد لله.</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پس از آن با استفاده از يادداشتهايي که در اين موضوع تهيه کرده بودم بلافاصله صبح همان روز يعني هجدهم خردادماه 1343 خورشيدي در قريه‌ی ديزيجان قم هنگامي که تعطيلات تابستان را مي‌گذراندم به کار تأليف اين رساله پرداختم».</w:t>
      </w:r>
    </w:p>
    <w:p w:rsidR="00481D13" w:rsidRPr="00F850AA" w:rsidRDefault="00481D13" w:rsidP="00481D13">
      <w:pPr>
        <w:widowControl w:val="0"/>
        <w:numPr>
          <w:ilvl w:val="0"/>
          <w:numId w:val="3"/>
        </w:numPr>
        <w:tabs>
          <w:tab w:val="clear" w:pos="284"/>
          <w:tab w:val="num" w:pos="0"/>
        </w:tabs>
        <w:spacing w:line="221" w:lineRule="auto"/>
        <w:ind w:left="0" w:firstLine="284"/>
        <w:jc w:val="lowKashida"/>
        <w:rPr>
          <w:rFonts w:cs="B Lotus" w:hint="cs"/>
          <w:sz w:val="30"/>
          <w:szCs w:val="30"/>
          <w:rtl/>
          <w:lang w:bidi="fa-IR"/>
        </w:rPr>
      </w:pPr>
      <w:r w:rsidRPr="00F850AA">
        <w:rPr>
          <w:rFonts w:cs="B Lotus" w:hint="cs"/>
          <w:sz w:val="30"/>
          <w:szCs w:val="30"/>
          <w:rtl/>
          <w:lang w:bidi="fa-IR"/>
        </w:rPr>
        <w:t>آيا اينان مسلمانند؟ در سال 1344 شمسي.</w:t>
      </w:r>
    </w:p>
    <w:p w:rsidR="00481D13" w:rsidRPr="00F850AA" w:rsidRDefault="00481D13" w:rsidP="00481D13">
      <w:pPr>
        <w:widowControl w:val="0"/>
        <w:spacing w:line="221" w:lineRule="auto"/>
        <w:ind w:firstLine="284"/>
        <w:jc w:val="lowKashida"/>
        <w:rPr>
          <w:rFonts w:cs="B Lotus" w:hint="cs"/>
          <w:spacing w:val="-4"/>
          <w:sz w:val="30"/>
          <w:szCs w:val="30"/>
          <w:lang w:bidi="fa-IR"/>
        </w:rPr>
      </w:pPr>
      <w:r w:rsidRPr="00F850AA">
        <w:rPr>
          <w:rFonts w:cs="B Lotus" w:hint="cs"/>
          <w:spacing w:val="-4"/>
          <w:sz w:val="30"/>
          <w:szCs w:val="30"/>
          <w:rtl/>
          <w:lang w:bidi="fa-IR"/>
        </w:rPr>
        <w:t>اين کتاب کم حجم</w:t>
      </w:r>
      <w:r w:rsidR="00B367C5">
        <w:rPr>
          <w:rFonts w:cs="B Lotus" w:hint="cs"/>
          <w:spacing w:val="-4"/>
          <w:sz w:val="30"/>
          <w:szCs w:val="30"/>
          <w:rtl/>
          <w:lang w:bidi="fa-IR"/>
        </w:rPr>
        <w:t>،</w:t>
      </w:r>
      <w:r w:rsidRPr="00F850AA">
        <w:rPr>
          <w:rFonts w:cs="B Lotus" w:hint="cs"/>
          <w:spacing w:val="-4"/>
          <w:sz w:val="30"/>
          <w:szCs w:val="30"/>
          <w:rtl/>
          <w:lang w:bidi="fa-IR"/>
        </w:rPr>
        <w:t xml:space="preserve"> ترجمه‌ی وصيت نامه‌ی علامه خالصی در بيمارستان است که در سال 1377 هجري قمري به منشي خود املا فرمود و بعدا تحت عنوان «هل هم مسلمون» به چاپ رسيد</w:t>
      </w:r>
      <w:r w:rsidR="00B367C5">
        <w:rPr>
          <w:rFonts w:cs="B Lotus" w:hint="cs"/>
          <w:spacing w:val="-4"/>
          <w:sz w:val="30"/>
          <w:szCs w:val="30"/>
          <w:rtl/>
          <w:lang w:bidi="fa-IR"/>
        </w:rPr>
        <w:t>،</w:t>
      </w:r>
      <w:r w:rsidRPr="00F850AA">
        <w:rPr>
          <w:rFonts w:cs="B Lotus" w:hint="cs"/>
          <w:spacing w:val="-4"/>
          <w:sz w:val="30"/>
          <w:szCs w:val="30"/>
          <w:rtl/>
          <w:lang w:bidi="fa-IR"/>
        </w:rPr>
        <w:t xml:space="preserve"> نيز به ضميمه‌ی آن رساله‌ی کوتاهي است</w:t>
      </w:r>
      <w:r w:rsidR="00B367C5">
        <w:rPr>
          <w:rFonts w:cs="B Lotus" w:hint="cs"/>
          <w:spacing w:val="-4"/>
          <w:sz w:val="30"/>
          <w:szCs w:val="30"/>
          <w:rtl/>
          <w:lang w:bidi="fa-IR"/>
        </w:rPr>
        <w:t>،</w:t>
      </w:r>
      <w:r w:rsidRPr="00F850AA">
        <w:rPr>
          <w:rFonts w:cs="B Lotus" w:hint="cs"/>
          <w:spacing w:val="-4"/>
          <w:sz w:val="30"/>
          <w:szCs w:val="30"/>
          <w:rtl/>
          <w:lang w:bidi="fa-IR"/>
        </w:rPr>
        <w:t xml:space="preserve"> به نام «ايران در آتش ناداني» که ترجمه‌ی قسمتهايي از کتاب </w:t>
      </w:r>
      <w:r w:rsidRPr="00F850AA">
        <w:rPr>
          <w:rFonts w:ascii="Lotus Linotype" w:hAnsi="Lotus Linotype" w:cs="Lotus Linotype"/>
          <w:spacing w:val="-4"/>
          <w:sz w:val="30"/>
          <w:szCs w:val="30"/>
          <w:rtl/>
          <w:lang w:bidi="fa-IR"/>
        </w:rPr>
        <w:t>«شر وفتن</w:t>
      </w:r>
      <w:r w:rsidRPr="00F850AA">
        <w:rPr>
          <w:rFonts w:ascii="Lotus Linotype" w:hAnsi="Lotus Linotype" w:cs="Lotus Linotype" w:hint="cs"/>
          <w:spacing w:val="-4"/>
          <w:sz w:val="30"/>
          <w:szCs w:val="30"/>
          <w:rtl/>
          <w:lang w:bidi="fa-IR"/>
        </w:rPr>
        <w:t>ة</w:t>
      </w:r>
      <w:r w:rsidRPr="00F850AA">
        <w:rPr>
          <w:rFonts w:ascii="Lotus Linotype" w:hAnsi="Lotus Linotype" w:cs="Lotus Linotype"/>
          <w:spacing w:val="-4"/>
          <w:sz w:val="30"/>
          <w:szCs w:val="30"/>
          <w:rtl/>
          <w:lang w:bidi="fa-IR"/>
        </w:rPr>
        <w:t xml:space="preserve"> الجهل في </w:t>
      </w:r>
      <w:r w:rsidRPr="00F850AA">
        <w:rPr>
          <w:rFonts w:ascii="Lotus Linotype" w:hAnsi="Lotus Linotype" w:cs="Lotus Linotype" w:hint="cs"/>
          <w:spacing w:val="-4"/>
          <w:sz w:val="30"/>
          <w:szCs w:val="30"/>
          <w:rtl/>
          <w:lang w:bidi="fa-IR"/>
        </w:rPr>
        <w:t>إ</w:t>
      </w:r>
      <w:r w:rsidRPr="00F850AA">
        <w:rPr>
          <w:rFonts w:ascii="Lotus Linotype" w:hAnsi="Lotus Linotype" w:cs="Lotus Linotype"/>
          <w:spacing w:val="-4"/>
          <w:sz w:val="30"/>
          <w:szCs w:val="30"/>
          <w:rtl/>
          <w:lang w:bidi="fa-IR"/>
        </w:rPr>
        <w:t>يران»</w:t>
      </w:r>
      <w:r w:rsidRPr="00F850AA">
        <w:rPr>
          <w:rFonts w:cs="B Lotus" w:hint="cs"/>
          <w:spacing w:val="-4"/>
          <w:sz w:val="30"/>
          <w:szCs w:val="30"/>
          <w:rtl/>
          <w:lang w:bidi="fa-IR"/>
        </w:rPr>
        <w:t xml:space="preserve"> اثر علامه خالصی می‌باشد.</w:t>
      </w:r>
    </w:p>
    <w:p w:rsidR="00481D13" w:rsidRPr="00F850AA" w:rsidRDefault="00481D13" w:rsidP="00481D13">
      <w:pPr>
        <w:widowControl w:val="0"/>
        <w:numPr>
          <w:ilvl w:val="0"/>
          <w:numId w:val="3"/>
        </w:numPr>
        <w:spacing w:line="221" w:lineRule="auto"/>
        <w:ind w:left="0" w:firstLine="284"/>
        <w:jc w:val="lowKashida"/>
        <w:rPr>
          <w:rFonts w:cs="B Lotus" w:hint="cs"/>
          <w:sz w:val="30"/>
          <w:szCs w:val="30"/>
          <w:rtl/>
          <w:lang w:bidi="fa-IR"/>
        </w:rPr>
      </w:pPr>
      <w:r w:rsidRPr="00F850AA">
        <w:rPr>
          <w:rFonts w:cs="B Lotus" w:hint="cs"/>
          <w:sz w:val="30"/>
          <w:szCs w:val="30"/>
          <w:rtl/>
          <w:lang w:bidi="fa-IR"/>
        </w:rPr>
        <w:t>مجموعه‌ی پنج قسمتي«راه نجات از شر غلات» که در سالهاي پنجاه تا پنجاه و چهار نوشته شد و مباحث ذيل را شامل می‌شود: علم غيب</w:t>
      </w:r>
      <w:r w:rsidR="00B367C5">
        <w:rPr>
          <w:rFonts w:cs="B Lotus" w:hint="cs"/>
          <w:sz w:val="30"/>
          <w:szCs w:val="30"/>
          <w:rtl/>
          <w:lang w:bidi="fa-IR"/>
        </w:rPr>
        <w:t>،</w:t>
      </w:r>
      <w:r w:rsidRPr="00F850AA">
        <w:rPr>
          <w:rFonts w:cs="B Lotus" w:hint="cs"/>
          <w:sz w:val="30"/>
          <w:szCs w:val="30"/>
          <w:rtl/>
          <w:lang w:bidi="fa-IR"/>
        </w:rPr>
        <w:t xml:space="preserve"> امامت</w:t>
      </w:r>
      <w:r w:rsidR="00B367C5">
        <w:rPr>
          <w:rFonts w:cs="B Lotus" w:hint="cs"/>
          <w:sz w:val="30"/>
          <w:szCs w:val="30"/>
          <w:rtl/>
          <w:lang w:bidi="fa-IR"/>
        </w:rPr>
        <w:t>،</w:t>
      </w:r>
      <w:r w:rsidRPr="00F850AA">
        <w:rPr>
          <w:rFonts w:cs="B Lotus" w:hint="cs"/>
          <w:sz w:val="30"/>
          <w:szCs w:val="30"/>
          <w:rtl/>
          <w:lang w:bidi="fa-IR"/>
        </w:rPr>
        <w:t xml:space="preserve"> بحث در ولايت و حقيقت آن(که تاکنون چاپ نشده) بحث در شفاعت</w:t>
      </w:r>
      <w:r w:rsidR="00B367C5">
        <w:rPr>
          <w:rFonts w:cs="B Lotus" w:hint="cs"/>
          <w:sz w:val="30"/>
          <w:szCs w:val="30"/>
          <w:rtl/>
          <w:lang w:bidi="fa-IR"/>
        </w:rPr>
        <w:t>،</w:t>
      </w:r>
      <w:r w:rsidRPr="00F850AA">
        <w:rPr>
          <w:rFonts w:cs="B Lotus" w:hint="cs"/>
          <w:sz w:val="30"/>
          <w:szCs w:val="30"/>
          <w:rtl/>
          <w:lang w:bidi="fa-IR"/>
        </w:rPr>
        <w:t xml:space="preserve"> بحث در غلو و غاليان که به ضميمه‌ی شفاعت به چاپ رسيد</w:t>
      </w:r>
      <w:r w:rsidR="00B367C5">
        <w:rPr>
          <w:rFonts w:cs="B Lotus" w:hint="cs"/>
          <w:sz w:val="30"/>
          <w:szCs w:val="30"/>
          <w:rtl/>
          <w:lang w:bidi="fa-IR"/>
        </w:rPr>
        <w:t>،</w:t>
      </w:r>
      <w:r w:rsidRPr="00F850AA">
        <w:rPr>
          <w:rFonts w:cs="B Lotus" w:hint="cs"/>
          <w:sz w:val="30"/>
          <w:szCs w:val="30"/>
          <w:rtl/>
          <w:lang w:bidi="fa-IR"/>
        </w:rPr>
        <w:t xml:space="preserve"> و بحث در حقيقت زيارت و تعمير مقابر</w:t>
      </w:r>
      <w:r w:rsidR="00B367C5">
        <w:rPr>
          <w:rFonts w:cs="B Lotus" w:hint="cs"/>
          <w:sz w:val="30"/>
          <w:szCs w:val="30"/>
          <w:rtl/>
          <w:lang w:bidi="fa-IR"/>
        </w:rPr>
        <w:t>،</w:t>
      </w:r>
      <w:r w:rsidRPr="00F850AA">
        <w:rPr>
          <w:rFonts w:cs="B Lotus" w:hint="cs"/>
          <w:sz w:val="30"/>
          <w:szCs w:val="30"/>
          <w:rtl/>
          <w:lang w:bidi="fa-IR"/>
        </w:rPr>
        <w:t xml:space="preserve"> که به نام زيارت و زيارتنامه منتشر شد.</w:t>
      </w:r>
    </w:p>
    <w:p w:rsidR="00481D13" w:rsidRPr="00F850AA" w:rsidRDefault="00481D13" w:rsidP="00481D13">
      <w:pPr>
        <w:widowControl w:val="0"/>
        <w:numPr>
          <w:ilvl w:val="0"/>
          <w:numId w:val="3"/>
        </w:numPr>
        <w:spacing w:line="221" w:lineRule="auto"/>
        <w:ind w:left="0" w:firstLine="284"/>
        <w:jc w:val="lowKashida"/>
        <w:rPr>
          <w:rFonts w:cs="B Lotus" w:hint="cs"/>
          <w:spacing w:val="-6"/>
          <w:sz w:val="30"/>
          <w:szCs w:val="30"/>
          <w:lang w:bidi="fa-IR"/>
        </w:rPr>
      </w:pPr>
      <w:r w:rsidRPr="00F850AA">
        <w:rPr>
          <w:rFonts w:cs="B Lotus" w:hint="cs"/>
          <w:spacing w:val="-6"/>
          <w:sz w:val="30"/>
          <w:szCs w:val="30"/>
          <w:rtl/>
          <w:lang w:bidi="fa-IR"/>
        </w:rPr>
        <w:t>کتاب «زکات» که احتمالا در سال 1351 شمسي با همکاري مرحوم مهندس مهدي بازرگان در شرکت سهامي انتشار به چاپ رسيد و تا مدتي از انتشار آن جلوگيري به عمل آمد.</w:t>
      </w:r>
    </w:p>
    <w:p w:rsidR="00481D13" w:rsidRPr="00F850AA" w:rsidRDefault="00481D13" w:rsidP="00481D13">
      <w:pPr>
        <w:widowControl w:val="0"/>
        <w:numPr>
          <w:ilvl w:val="0"/>
          <w:numId w:val="3"/>
        </w:numPr>
        <w:spacing w:line="221" w:lineRule="auto"/>
        <w:ind w:left="0" w:firstLine="284"/>
        <w:jc w:val="lowKashida"/>
        <w:rPr>
          <w:rFonts w:cs="B Lotus" w:hint="cs"/>
          <w:sz w:val="30"/>
          <w:szCs w:val="30"/>
          <w:lang w:bidi="fa-IR"/>
        </w:rPr>
      </w:pPr>
      <w:r w:rsidRPr="00F850AA">
        <w:rPr>
          <w:rFonts w:cs="B Lotus" w:hint="cs"/>
          <w:sz w:val="30"/>
          <w:szCs w:val="30"/>
          <w:rtl/>
          <w:lang w:bidi="fa-IR"/>
        </w:rPr>
        <w:t>کتاب «خمس» که تقريبا همگام با کتاب «زکات» يا کمي پس از آن نگارش يافت اما به علت حساسيت روحانيت شيعه نسبت به موضوع خمس کتاب تحويل چاپ خانه نگرديد</w:t>
      </w:r>
      <w:r w:rsidR="00B367C5">
        <w:rPr>
          <w:rFonts w:cs="B Lotus" w:hint="cs"/>
          <w:sz w:val="30"/>
          <w:szCs w:val="30"/>
          <w:rtl/>
          <w:lang w:bidi="fa-IR"/>
        </w:rPr>
        <w:t>،</w:t>
      </w:r>
      <w:r w:rsidRPr="00F850AA">
        <w:rPr>
          <w:rFonts w:cs="B Lotus" w:hint="cs"/>
          <w:sz w:val="30"/>
          <w:szCs w:val="30"/>
          <w:rtl/>
          <w:lang w:bidi="fa-IR"/>
        </w:rPr>
        <w:t xml:space="preserve"> و تعدادي از همفکران استاد در اصفهان آن را تايپ نموده و با هزينه خودشان تکثير و منتشر کردند. البته ردهايي نيز بر اين کتاب به وسيله اشخاصی همچون آيت الله ناصر مکارم شيرازي</w:t>
      </w:r>
      <w:r w:rsidR="00B367C5">
        <w:rPr>
          <w:rFonts w:cs="B Lotus" w:hint="cs"/>
          <w:sz w:val="30"/>
          <w:szCs w:val="30"/>
          <w:rtl/>
          <w:lang w:bidi="fa-IR"/>
        </w:rPr>
        <w:t>،</w:t>
      </w:r>
      <w:r w:rsidRPr="00F850AA">
        <w:rPr>
          <w:rFonts w:cs="B Lotus" w:hint="cs"/>
          <w:sz w:val="30"/>
          <w:szCs w:val="30"/>
          <w:rtl/>
          <w:lang w:bidi="fa-IR"/>
        </w:rPr>
        <w:t xml:space="preserve"> و رضا استادي و غيره نوشته که آن مرحوم پاسخ کليه آن ردود را نوشته و تعدادي را ضميمه‌ی کتاب خمس نموده است.</w:t>
      </w:r>
    </w:p>
    <w:p w:rsidR="00481D13" w:rsidRPr="00F850AA" w:rsidRDefault="00481D13" w:rsidP="005220C0">
      <w:pPr>
        <w:widowControl w:val="0"/>
        <w:numPr>
          <w:ilvl w:val="0"/>
          <w:numId w:val="3"/>
        </w:numPr>
        <w:spacing w:line="221" w:lineRule="auto"/>
        <w:ind w:left="0" w:firstLine="284"/>
        <w:jc w:val="lowKashida"/>
        <w:rPr>
          <w:rFonts w:cs="B Lotus" w:hint="cs"/>
          <w:sz w:val="30"/>
          <w:szCs w:val="30"/>
          <w:lang w:bidi="fa-IR"/>
        </w:rPr>
      </w:pPr>
      <w:r w:rsidRPr="00F850AA">
        <w:rPr>
          <w:rFonts w:cs="B Lotus" w:hint="cs"/>
          <w:sz w:val="30"/>
          <w:szCs w:val="30"/>
          <w:rtl/>
          <w:lang w:bidi="fa-IR"/>
        </w:rPr>
        <w:t xml:space="preserve">کتاب «شاهراه اتحاد» که همين كتاب است، اين کتاب هم به سبب حساسيت شديد روحانيت شيعه نسبت به موضوع کتاب به صورت تايپ شده تکثير و مخفيانه منتشر شد. اما نه توسط استاد بلکه توسط دوستاني در تهران اين امر را به عهده داشتند. اين کتاب حاوي بررسي حوادث پس از رحلت رسول خدا </w:t>
      </w:r>
      <w:r w:rsidRPr="00F850AA">
        <w:rPr>
          <w:rFonts w:ascii="Tahoma" w:hAnsi="Tahoma" w:cs="CTraditional Arabic" w:hint="cs"/>
          <w:spacing w:val="-4"/>
          <w:sz w:val="30"/>
          <w:szCs w:val="30"/>
          <w:rtl/>
          <w:lang w:bidi="fa-IR"/>
        </w:rPr>
        <w:t>ص</w:t>
      </w:r>
      <w:r w:rsidRPr="00F850AA">
        <w:rPr>
          <w:rFonts w:cs="B Lotus" w:hint="cs"/>
          <w:sz w:val="30"/>
          <w:szCs w:val="30"/>
          <w:rtl/>
          <w:lang w:bidi="fa-IR"/>
        </w:rPr>
        <w:t xml:space="preserve"> واقعه‌ی سقيفه‌ی بني ساعده و موضوع خلافت پيامبر اسلام</w:t>
      </w:r>
      <w:r w:rsidRPr="00F850AA">
        <w:rPr>
          <w:rFonts w:ascii="Tahoma" w:hAnsi="Tahoma" w:cs="CTraditional Arabic" w:hint="cs"/>
          <w:spacing w:val="-4"/>
          <w:sz w:val="30"/>
          <w:szCs w:val="30"/>
          <w:rtl/>
          <w:lang w:bidi="fa-IR"/>
        </w:rPr>
        <w:t>ص</w:t>
      </w:r>
      <w:r w:rsidRPr="00F850AA">
        <w:rPr>
          <w:rFonts w:cs="B Lotus" w:hint="cs"/>
          <w:sz w:val="30"/>
          <w:szCs w:val="30"/>
          <w:rtl/>
          <w:lang w:bidi="fa-IR"/>
        </w:rPr>
        <w:t xml:space="preserve"> و بحث جنجال بر انگيز امامت بود.</w:t>
      </w:r>
    </w:p>
    <w:p w:rsidR="00481D13" w:rsidRPr="00F850AA" w:rsidRDefault="00481D13" w:rsidP="00481D13">
      <w:pPr>
        <w:widowControl w:val="0"/>
        <w:numPr>
          <w:ilvl w:val="0"/>
          <w:numId w:val="3"/>
        </w:numPr>
        <w:spacing w:line="221" w:lineRule="auto"/>
        <w:ind w:left="0" w:firstLine="284"/>
        <w:jc w:val="lowKashida"/>
        <w:rPr>
          <w:rFonts w:cs="B Lotus" w:hint="cs"/>
          <w:sz w:val="30"/>
          <w:szCs w:val="30"/>
          <w:rtl/>
          <w:lang w:bidi="fa-IR"/>
        </w:rPr>
      </w:pPr>
      <w:r w:rsidRPr="00F850AA">
        <w:rPr>
          <w:rFonts w:cs="B Lotus" w:hint="cs"/>
          <w:sz w:val="30"/>
          <w:szCs w:val="30"/>
          <w:rtl/>
          <w:lang w:bidi="fa-IR"/>
        </w:rPr>
        <w:t>شخصي روحاني به نام «ذبيح الله محلاتي» چند سال قبل از پيروزي انقلاب جزوه‌اي نوشت تحت عنوان «ضرب شمشير بر منکر غدير» و مطالب خلاف حقيقت در آن خبر درج کرد.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استاد قلمداران نيز رساله‌اي در جواب آن نگاشت به نام «پاسخ يک دهاتي به آيت الله محلاتي»!</w:t>
      </w:r>
    </w:p>
    <w:p w:rsidR="00481D13" w:rsidRPr="00F850AA" w:rsidRDefault="00481D13" w:rsidP="00481D13">
      <w:pPr>
        <w:widowControl w:val="0"/>
        <w:numPr>
          <w:ilvl w:val="0"/>
          <w:numId w:val="3"/>
        </w:numPr>
        <w:spacing w:line="221" w:lineRule="auto"/>
        <w:ind w:left="0" w:firstLine="284"/>
        <w:jc w:val="lowKashida"/>
        <w:rPr>
          <w:rFonts w:cs="B Lotus" w:hint="cs"/>
          <w:sz w:val="30"/>
          <w:szCs w:val="30"/>
          <w:rtl/>
          <w:lang w:bidi="fa-IR"/>
        </w:rPr>
      </w:pPr>
      <w:r w:rsidRPr="00F850AA">
        <w:rPr>
          <w:rFonts w:cs="B Lotus" w:hint="cs"/>
          <w:sz w:val="30"/>
          <w:szCs w:val="30"/>
          <w:rtl/>
          <w:lang w:bidi="fa-IR"/>
        </w:rPr>
        <w:t>جلد دوم «حکومت در اسلام» که در سال 1358 خورشيدي انتشار يافت و به بررسي وظايف حکومت و حاکم اسلامي پرداخت.</w:t>
      </w:r>
    </w:p>
    <w:p w:rsidR="00481D13" w:rsidRPr="00F850AA" w:rsidRDefault="00481D13" w:rsidP="00481D13">
      <w:pPr>
        <w:widowControl w:val="0"/>
        <w:numPr>
          <w:ilvl w:val="0"/>
          <w:numId w:val="3"/>
        </w:numPr>
        <w:spacing w:line="221" w:lineRule="auto"/>
        <w:ind w:left="0" w:firstLine="284"/>
        <w:jc w:val="lowKashida"/>
        <w:rPr>
          <w:rFonts w:cs="B Lotus" w:hint="cs"/>
          <w:sz w:val="30"/>
          <w:szCs w:val="30"/>
          <w:lang w:bidi="fa-IR"/>
        </w:rPr>
      </w:pPr>
      <w:r w:rsidRPr="00F850AA">
        <w:rPr>
          <w:rFonts w:cs="B Lotus" w:hint="cs"/>
          <w:sz w:val="30"/>
          <w:szCs w:val="30"/>
          <w:rtl/>
          <w:lang w:bidi="fa-IR"/>
        </w:rPr>
        <w:t xml:space="preserve">سنت رسول از عترت رسول </w:t>
      </w:r>
      <w:r w:rsidRPr="00F850AA">
        <w:rPr>
          <w:rFonts w:ascii="Tahoma" w:hAnsi="Tahoma" w:cs="CTraditional Arabic" w:hint="cs"/>
          <w:spacing w:val="-4"/>
          <w:sz w:val="30"/>
          <w:szCs w:val="30"/>
          <w:rtl/>
          <w:lang w:bidi="fa-IR"/>
        </w:rPr>
        <w:t>ص</w:t>
      </w:r>
      <w:r w:rsidRPr="00F850AA">
        <w:rPr>
          <w:rFonts w:cs="B Lotus" w:hint="cs"/>
          <w:sz w:val="30"/>
          <w:szCs w:val="30"/>
          <w:rtl/>
          <w:lang w:bidi="fa-IR"/>
        </w:rPr>
        <w:t>.</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اين بود معرفي کوتاهي از آثار استاد حيدر علي قلمداران.</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اما قابل ذکر است که استاد علاوه بر تأليف و تصنيف و ترجمه و نوشتن مقالات ديني</w:t>
      </w:r>
      <w:r w:rsidR="00B367C5">
        <w:rPr>
          <w:rFonts w:cs="B Lotus" w:hint="cs"/>
          <w:sz w:val="30"/>
          <w:szCs w:val="30"/>
          <w:rtl/>
          <w:lang w:bidi="fa-IR"/>
        </w:rPr>
        <w:t>،</w:t>
      </w:r>
      <w:r w:rsidRPr="00F850AA">
        <w:rPr>
          <w:rFonts w:cs="B Lotus" w:hint="cs"/>
          <w:sz w:val="30"/>
          <w:szCs w:val="30"/>
          <w:rtl/>
          <w:lang w:bidi="fa-IR"/>
        </w:rPr>
        <w:t xml:space="preserve"> سخنراني‌ها و جلسات تحقيقي بسياري نيز در شهرهاي تهران (مسجد گذر و زير دفتر در زمان امامت آيت الله سيد ابوالفضل برقعي) و تبريز و اصفهان داشتند</w:t>
      </w:r>
      <w:r w:rsidR="00B367C5">
        <w:rPr>
          <w:rFonts w:cs="B Lotus" w:hint="cs"/>
          <w:sz w:val="30"/>
          <w:szCs w:val="30"/>
          <w:rtl/>
          <w:lang w:bidi="fa-IR"/>
        </w:rPr>
        <w:t>،</w:t>
      </w:r>
      <w:r w:rsidRPr="00F850AA">
        <w:rPr>
          <w:rFonts w:cs="B Lotus" w:hint="cs"/>
          <w:sz w:val="30"/>
          <w:szCs w:val="30"/>
          <w:rtl/>
          <w:lang w:bidi="fa-IR"/>
        </w:rPr>
        <w:t xml:space="preserve"> همچنين طی يکي از سفرهايشان به کربلا در روز عاشورا سخنراني مهمي در صحن قبر امام حسين </w:t>
      </w:r>
      <w:r w:rsidRPr="00F850AA">
        <w:rPr>
          <w:rFonts w:ascii="Tahoma" w:hAnsi="Tahoma" w:cs="CTraditional Arabic" w:hint="cs"/>
          <w:sz w:val="30"/>
          <w:szCs w:val="30"/>
          <w:rtl/>
          <w:lang w:bidi="fa-IR"/>
        </w:rPr>
        <w:t>س</w:t>
      </w:r>
      <w:r w:rsidRPr="00F850AA">
        <w:rPr>
          <w:rFonts w:cs="B Lotus" w:hint="cs"/>
          <w:sz w:val="30"/>
          <w:szCs w:val="30"/>
          <w:rtl/>
          <w:lang w:bidi="fa-IR"/>
        </w:rPr>
        <w:t xml:space="preserve"> ايراد فرمود که متن آن در کتاب «زيارت و زيارتنامه» آمده است.</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اين دانشمند محقق و چهره‌ی کم نظير ايران زمين پس از سالها تحمل مشقات و رنجهاي زندگي</w:t>
      </w:r>
      <w:r w:rsidR="00B367C5">
        <w:rPr>
          <w:rFonts w:cs="B Lotus" w:hint="cs"/>
          <w:sz w:val="30"/>
          <w:szCs w:val="30"/>
          <w:rtl/>
          <w:lang w:bidi="fa-IR"/>
        </w:rPr>
        <w:t>،</w:t>
      </w:r>
      <w:r w:rsidRPr="00F850AA">
        <w:rPr>
          <w:rFonts w:cs="B Lotus" w:hint="cs"/>
          <w:sz w:val="30"/>
          <w:szCs w:val="30"/>
          <w:rtl/>
          <w:lang w:bidi="fa-IR"/>
        </w:rPr>
        <w:t xml:space="preserve"> مجاهدت در راه نشر احکام و حقايق دين مبين اسلام و تحمل هشت سال بيماري طاقت فرسا که توأم با صبري ايوب وار بود در روز جمعه 15/02/68 بعد از سحر روز 29 رمضان المبارک 1409 قمري در سن هفتاد و شش سالگي دار فاني را وداع گفت. و به ديدار معبود يگانه‌اش شتافت</w:t>
      </w:r>
      <w:r w:rsidR="00B367C5">
        <w:rPr>
          <w:rFonts w:cs="B Lotus" w:hint="cs"/>
          <w:sz w:val="30"/>
          <w:szCs w:val="30"/>
          <w:rtl/>
          <w:lang w:bidi="fa-IR"/>
        </w:rPr>
        <w:t>،</w:t>
      </w:r>
      <w:r w:rsidRPr="00F850AA">
        <w:rPr>
          <w:rFonts w:cs="B Lotus" w:hint="cs"/>
          <w:sz w:val="30"/>
          <w:szCs w:val="30"/>
          <w:rtl/>
          <w:lang w:bidi="fa-IR"/>
        </w:rPr>
        <w:t xml:space="preserve"> و عصر همان روز با حضور عده‌اي از همفکرانش و طي مراسمي ساده و عاري از هرگونه بدعت و تشريفات خرافي زائد پس از اقامه‌ی نماز به خاک سپرده شد.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خداوند متعال از ايشان و ساير دعوتگران و مصلحان راضي و خشنود گردد.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 xml:space="preserve">در پايان اين نکته را بايد عرض کنم که ما معتقديم دين الله و شريعت پاک و بي‌آلايش مصطفي </w:t>
      </w:r>
      <w:r w:rsidRPr="00F850AA">
        <w:rPr>
          <w:rFonts w:ascii="Tahoma" w:hAnsi="Tahoma" w:cs="CTraditional Arabic" w:hint="cs"/>
          <w:spacing w:val="-4"/>
          <w:sz w:val="30"/>
          <w:szCs w:val="30"/>
          <w:rtl/>
          <w:lang w:bidi="fa-IR"/>
        </w:rPr>
        <w:t>ص</w:t>
      </w:r>
      <w:r w:rsidRPr="00F850AA">
        <w:rPr>
          <w:rFonts w:cs="B Lotus" w:hint="cs"/>
          <w:sz w:val="30"/>
          <w:szCs w:val="30"/>
          <w:rtl/>
          <w:lang w:bidi="fa-IR"/>
        </w:rPr>
        <w:t xml:space="preserve"> بالاخره غالب خواهد شد</w:t>
      </w:r>
      <w:r w:rsidR="00B367C5">
        <w:rPr>
          <w:rFonts w:cs="B Lotus" w:hint="cs"/>
          <w:sz w:val="30"/>
          <w:szCs w:val="30"/>
          <w:rtl/>
          <w:lang w:bidi="fa-IR"/>
        </w:rPr>
        <w:t>،</w:t>
      </w:r>
      <w:r w:rsidRPr="00F850AA">
        <w:rPr>
          <w:rFonts w:cs="B Lotus" w:hint="cs"/>
          <w:sz w:val="30"/>
          <w:szCs w:val="30"/>
          <w:rtl/>
          <w:lang w:bidi="fa-IR"/>
        </w:rPr>
        <w:t xml:space="preserve"> و از ميان توده‌ی مردم که عشق و محبت دين در اعماق وجودشان ريشه دارد حتما کساني بلند خواهند شد و گرد و غبار خرافات از چهره‌ی نازنين اسلام عزيز را خواهند زدود و آئينه حق را با آب زلال ايمان و يقين و اخلاص و تقوا و مجاهدت صيقل خواهند بخشيد اگر چه همانند آيت الله برقعي بر سر نماز گلوله برسرش شليک کنند يا همانند استاد قلمداران در آغوش فرزندانش بر گلويش گلوله شليک کنند يا صدها و هزارها نمونه‌ی ديگر از فداکاري‌ها و مجاهدت‌هايي که در صفحات زرين تاريخ به ثبت رسيده است، اما مطمئنا کسي که طعم شيرين حقيقت را بچشد از تير و گلوله و مردن نمی‌ترسد بلکه عاشقانه به آغوش مرگ و شهادت پر افتخار می‌رود اما حاضر نيست تن به ذلت دهد يا دست از حق‌پرستي بردارد.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پس مژده باد به همه حق‌جويان و حق‌پرستان و عاشقان و شيفتگان حق و حقيقت و پيروان راستين اسلام خالص و دين بي‌آلايش و شريعت شامل و کامل محمدي صلوات الله وسلامه عليهم.</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خدايا تو را سپاس که ما را با نعمت اسلام خالص و پاک از شرک و خرافات و بدعتها سر افراز کردي و افتخار بخشيدي پس برروح پاک همه رهروان راه حق بويژه صاحب اين کتاب استاد حيدر علي قلمداران هزاران رحمت فرست.   آمين.</w:t>
      </w:r>
    </w:p>
    <w:p w:rsidR="005220C0" w:rsidRDefault="005220C0" w:rsidP="00481D13">
      <w:pPr>
        <w:widowControl w:val="0"/>
        <w:spacing w:line="221" w:lineRule="auto"/>
        <w:ind w:left="911" w:firstLine="284"/>
        <w:jc w:val="center"/>
        <w:rPr>
          <w:rFonts w:cs="B Lotus" w:hint="cs"/>
          <w:sz w:val="30"/>
          <w:szCs w:val="30"/>
          <w:rtl/>
          <w:lang w:bidi="fa-IR"/>
        </w:rPr>
      </w:pPr>
    </w:p>
    <w:p w:rsidR="00481D13" w:rsidRPr="00F850AA" w:rsidRDefault="00481D13" w:rsidP="00481D13">
      <w:pPr>
        <w:widowControl w:val="0"/>
        <w:spacing w:line="221" w:lineRule="auto"/>
        <w:ind w:left="911" w:firstLine="284"/>
        <w:jc w:val="center"/>
        <w:rPr>
          <w:rFonts w:cs="B Lotus" w:hint="cs"/>
          <w:sz w:val="30"/>
          <w:szCs w:val="30"/>
          <w:rtl/>
          <w:lang w:bidi="fa-IR"/>
        </w:rPr>
      </w:pPr>
      <w:r w:rsidRPr="00F850AA">
        <w:rPr>
          <w:rFonts w:cs="B Lotus" w:hint="cs"/>
          <w:sz w:val="30"/>
          <w:szCs w:val="30"/>
          <w:rtl/>
          <w:lang w:bidi="fa-IR"/>
        </w:rPr>
        <w:t>ناشر: تيرماه 84 خورشيدي</w:t>
      </w:r>
    </w:p>
    <w:p w:rsidR="00481D13" w:rsidRPr="00F850AA" w:rsidRDefault="00481D13" w:rsidP="005220C0">
      <w:pPr>
        <w:widowControl w:val="0"/>
        <w:spacing w:line="221" w:lineRule="auto"/>
        <w:ind w:left="911" w:firstLine="284"/>
        <w:jc w:val="center"/>
        <w:rPr>
          <w:rFonts w:cs="B Lotus" w:hint="cs"/>
          <w:sz w:val="30"/>
          <w:szCs w:val="30"/>
          <w:lang w:bidi="fa-IR"/>
        </w:rPr>
      </w:pPr>
      <w:r w:rsidRPr="00F850AA">
        <w:rPr>
          <w:rFonts w:cs="B Lotus" w:hint="cs"/>
          <w:sz w:val="30"/>
          <w:szCs w:val="30"/>
          <w:rtl/>
          <w:lang w:bidi="fa-IR"/>
        </w:rPr>
        <w:t xml:space="preserve">برگرفته از کتاب </w:t>
      </w:r>
      <w:r w:rsidRPr="00F850AA">
        <w:rPr>
          <w:rFonts w:cs="B Lotus"/>
          <w:sz w:val="30"/>
          <w:szCs w:val="30"/>
          <w:rtl/>
          <w:lang w:bidi="fa-IR"/>
        </w:rPr>
        <w:t>سلسل</w:t>
      </w:r>
      <w:r w:rsidR="005220C0">
        <w:rPr>
          <w:rFonts w:cs="B Lotus" w:hint="cs"/>
          <w:sz w:val="30"/>
          <w:szCs w:val="30"/>
          <w:rtl/>
          <w:lang w:bidi="fa-IR"/>
        </w:rPr>
        <w:t>ه‌ی</w:t>
      </w:r>
      <w:r w:rsidRPr="00F850AA">
        <w:rPr>
          <w:rFonts w:cs="B Lotus"/>
          <w:sz w:val="30"/>
          <w:szCs w:val="30"/>
          <w:rtl/>
          <w:lang w:bidi="fa-IR"/>
        </w:rPr>
        <w:t xml:space="preserve"> راه نجات از شر غلات (قسمت پنجم</w:t>
      </w:r>
      <w:r w:rsidRPr="00F850AA">
        <w:rPr>
          <w:rFonts w:cs="B Lotus" w:hint="cs"/>
          <w:sz w:val="30"/>
          <w:szCs w:val="30"/>
          <w:rtl/>
          <w:lang w:bidi="fa-IR"/>
        </w:rPr>
        <w:t>)</w:t>
      </w:r>
    </w:p>
    <w:p w:rsidR="00481D13" w:rsidRPr="00F850AA" w:rsidRDefault="00481D13" w:rsidP="00481D13">
      <w:pPr>
        <w:widowControl w:val="0"/>
        <w:spacing w:line="221" w:lineRule="auto"/>
        <w:ind w:left="911" w:firstLine="284"/>
        <w:jc w:val="center"/>
        <w:rPr>
          <w:rFonts w:cs="B Lotus"/>
          <w:sz w:val="30"/>
          <w:szCs w:val="30"/>
          <w:lang w:bidi="fa-IR"/>
        </w:rPr>
      </w:pPr>
      <w:r w:rsidRPr="00F850AA">
        <w:rPr>
          <w:rFonts w:cs="B Lotus"/>
          <w:sz w:val="30"/>
          <w:szCs w:val="30"/>
          <w:rtl/>
          <w:lang w:bidi="fa-IR"/>
        </w:rPr>
        <w:t>زيارت</w:t>
      </w:r>
      <w:r w:rsidRPr="00F850AA">
        <w:rPr>
          <w:rFonts w:cs="B Lotus"/>
          <w:sz w:val="30"/>
          <w:szCs w:val="30"/>
          <w:lang w:bidi="fa-IR"/>
        </w:rPr>
        <w:t xml:space="preserve"> </w:t>
      </w:r>
      <w:r w:rsidRPr="00F850AA">
        <w:rPr>
          <w:rFonts w:cs="B Lotus"/>
          <w:sz w:val="30"/>
          <w:szCs w:val="30"/>
          <w:rtl/>
          <w:lang w:bidi="fa-IR"/>
        </w:rPr>
        <w:t>قبور بين حقيقت و خرافات</w:t>
      </w:r>
    </w:p>
    <w:p w:rsidR="00481D13" w:rsidRPr="00F850AA" w:rsidRDefault="005220C0" w:rsidP="005220C0">
      <w:pPr>
        <w:widowControl w:val="0"/>
        <w:ind w:firstLine="284"/>
        <w:jc w:val="center"/>
        <w:rPr>
          <w:rFonts w:cs="2  Badr" w:hint="cs"/>
          <w:sz w:val="28"/>
          <w:szCs w:val="28"/>
          <w:rtl/>
          <w:lang w:bidi="fa-IR"/>
        </w:rPr>
      </w:pPr>
      <w:r>
        <w:rPr>
          <w:sz w:val="30"/>
          <w:szCs w:val="30"/>
          <w:rtl/>
          <w:lang w:bidi="fa-IR"/>
        </w:rPr>
        <w:br w:type="page"/>
      </w:r>
      <w:r w:rsidR="00481D13" w:rsidRPr="00F850AA">
        <w:rPr>
          <w:rFonts w:ascii="QCF_P001" w:hAnsi="QCF_P001" w:cs="QCF_P001"/>
          <w:sz w:val="52"/>
          <w:szCs w:val="52"/>
          <w:rtl/>
        </w:rPr>
        <w:t>ﭑ    ﭒ  ﭓ  ﭔ</w:t>
      </w:r>
    </w:p>
    <w:p w:rsidR="00481D13" w:rsidRPr="00F850AA" w:rsidRDefault="00481D13" w:rsidP="00481D13">
      <w:pPr>
        <w:widowControl w:val="0"/>
        <w:spacing w:line="221" w:lineRule="auto"/>
        <w:ind w:firstLine="284"/>
        <w:jc w:val="center"/>
        <w:rPr>
          <w:rFonts w:cs="DecoType Naskh Variants" w:hint="cs"/>
          <w:sz w:val="30"/>
          <w:szCs w:val="30"/>
          <w:rtl/>
          <w:lang w:bidi="fa-IR"/>
        </w:rPr>
      </w:pPr>
    </w:p>
    <w:p w:rsidR="00481D13" w:rsidRDefault="00481D13" w:rsidP="00085745">
      <w:pPr>
        <w:pStyle w:val="1"/>
        <w:rPr>
          <w:rFonts w:hint="cs"/>
          <w:rtl/>
        </w:rPr>
      </w:pPr>
      <w:bookmarkStart w:id="6" w:name="_Toc224905116"/>
      <w:r w:rsidRPr="00F850AA">
        <w:rPr>
          <w:rtl/>
        </w:rPr>
        <w:t>مقدمه</w:t>
      </w:r>
      <w:r w:rsidRPr="00F850AA">
        <w:rPr>
          <w:rFonts w:hint="cs"/>
          <w:rtl/>
        </w:rPr>
        <w:t>‌</w:t>
      </w:r>
      <w:r w:rsidRPr="00F850AA">
        <w:rPr>
          <w:rtl/>
        </w:rPr>
        <w:t>ی علامه برقعی قمی</w:t>
      </w:r>
      <w:bookmarkEnd w:id="6"/>
    </w:p>
    <w:p w:rsidR="00085745" w:rsidRPr="00085745" w:rsidRDefault="00085745" w:rsidP="00085745">
      <w:pPr>
        <w:rPr>
          <w:rtl/>
          <w:lang w:bidi="fa-IR"/>
        </w:rPr>
      </w:pPr>
    </w:p>
    <w:p w:rsidR="00481D13" w:rsidRPr="00F850AA" w:rsidRDefault="00481D13" w:rsidP="00085745">
      <w:pPr>
        <w:widowControl w:val="0"/>
        <w:spacing w:line="221" w:lineRule="auto"/>
        <w:jc w:val="both"/>
        <w:rPr>
          <w:rFonts w:ascii="Lotus Linotype" w:hAnsi="Lotus Linotype" w:cs="Lotus Linotype"/>
          <w:b/>
          <w:bCs/>
          <w:sz w:val="30"/>
          <w:szCs w:val="30"/>
          <w:rtl/>
          <w:lang w:bidi="fa-IR"/>
        </w:rPr>
      </w:pPr>
      <w:r w:rsidRPr="00F850AA">
        <w:rPr>
          <w:rFonts w:ascii="Lotus Linotype" w:hAnsi="Lotus Linotype" w:cs="Lotus Linotype"/>
          <w:b/>
          <w:bCs/>
          <w:sz w:val="30"/>
          <w:szCs w:val="30"/>
          <w:rtl/>
          <w:lang w:bidi="fa-IR"/>
        </w:rPr>
        <w:t>الحمد لله الذ</w:t>
      </w:r>
      <w:r w:rsidRPr="00F850AA">
        <w:rPr>
          <w:rFonts w:ascii="Lotus Linotype" w:hAnsi="Lotus Linotype" w:cs="Lotus Linotype"/>
          <w:b/>
          <w:bCs/>
          <w:sz w:val="30"/>
          <w:szCs w:val="30"/>
          <w:rtl/>
        </w:rPr>
        <w:t>ي</w:t>
      </w:r>
      <w:r w:rsidRPr="00F850AA">
        <w:rPr>
          <w:rFonts w:ascii="Lotus Linotype" w:hAnsi="Lotus Linotype" w:cs="Lotus Linotype"/>
          <w:b/>
          <w:bCs/>
          <w:sz w:val="30"/>
          <w:szCs w:val="30"/>
          <w:rtl/>
          <w:lang w:bidi="fa-IR"/>
        </w:rPr>
        <w:t xml:space="preserve"> علم بالقلم علم ا</w:t>
      </w:r>
      <w:r w:rsidRPr="00F850AA">
        <w:rPr>
          <w:rFonts w:ascii="Lotus Linotype" w:hAnsi="Lotus Linotype" w:cs="Lotus Linotype"/>
          <w:b/>
          <w:bCs/>
          <w:sz w:val="30"/>
          <w:szCs w:val="30"/>
          <w:rtl/>
        </w:rPr>
        <w:t>لإ</w:t>
      </w:r>
      <w:r w:rsidRPr="00F850AA">
        <w:rPr>
          <w:rFonts w:ascii="Lotus Linotype" w:hAnsi="Lotus Linotype" w:cs="Lotus Linotype"/>
          <w:b/>
          <w:bCs/>
          <w:sz w:val="30"/>
          <w:szCs w:val="30"/>
          <w:rtl/>
          <w:lang w:bidi="fa-IR"/>
        </w:rPr>
        <w:t>نسان مالم يعلم وصلی الله على ا</w:t>
      </w:r>
      <w:r w:rsidRPr="00F850AA">
        <w:rPr>
          <w:rFonts w:ascii="Lotus Linotype" w:hAnsi="Lotus Linotype" w:cs="Lotus Linotype"/>
          <w:b/>
          <w:bCs/>
          <w:sz w:val="30"/>
          <w:szCs w:val="30"/>
          <w:rtl/>
        </w:rPr>
        <w:t>لنبي</w:t>
      </w:r>
      <w:r w:rsidRPr="00F850AA">
        <w:rPr>
          <w:rFonts w:ascii="Lotus Linotype" w:hAnsi="Lotus Linotype" w:cs="Lotus Linotype"/>
          <w:b/>
          <w:bCs/>
          <w:sz w:val="30"/>
          <w:szCs w:val="30"/>
          <w:rtl/>
          <w:lang w:bidi="fa-IR"/>
        </w:rPr>
        <w:t xml:space="preserve"> المکرم وعلى آله الطيبين وأصحابه وأتباعه المؤمنين بکتابه المعظم.</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و بعد: مخفی و پوشیده نیست که فرق</w:t>
      </w:r>
      <w:r w:rsidR="00C4315C">
        <w:rPr>
          <w:rFonts w:cs="B Lotus" w:hint="cs"/>
          <w:sz w:val="30"/>
          <w:szCs w:val="30"/>
          <w:rtl/>
          <w:lang w:bidi="fa-IR"/>
        </w:rPr>
        <w:t>ه‌ی</w:t>
      </w:r>
      <w:r w:rsidRPr="00F850AA">
        <w:rPr>
          <w:rFonts w:cs="B Lotus" w:hint="cs"/>
          <w:sz w:val="30"/>
          <w:szCs w:val="30"/>
          <w:rtl/>
          <w:lang w:bidi="fa-IR"/>
        </w:rPr>
        <w:t xml:space="preserve"> شیع</w:t>
      </w:r>
      <w:r w:rsidR="00C4315C">
        <w:rPr>
          <w:rFonts w:cs="B Lotus" w:hint="cs"/>
          <w:sz w:val="30"/>
          <w:szCs w:val="30"/>
          <w:rtl/>
          <w:lang w:bidi="fa-IR"/>
        </w:rPr>
        <w:t>ه‌ی</w:t>
      </w:r>
      <w:r w:rsidRPr="00F850AA">
        <w:rPr>
          <w:rFonts w:cs="B Lotus" w:hint="cs"/>
          <w:sz w:val="30"/>
          <w:szCs w:val="30"/>
          <w:rtl/>
          <w:lang w:bidi="fa-IR"/>
        </w:rPr>
        <w:t xml:space="preserve"> امامیه مسأل</w:t>
      </w:r>
      <w:r w:rsidR="00C4315C">
        <w:rPr>
          <w:rFonts w:cs="B Lotus" w:hint="cs"/>
          <w:sz w:val="30"/>
          <w:szCs w:val="30"/>
          <w:rtl/>
          <w:lang w:bidi="fa-IR"/>
        </w:rPr>
        <w:t>ه‌ی</w:t>
      </w:r>
      <w:r w:rsidRPr="00F850AA">
        <w:rPr>
          <w:rFonts w:cs="B Lotus" w:hint="cs"/>
          <w:sz w:val="30"/>
          <w:szCs w:val="30"/>
          <w:rtl/>
          <w:lang w:bidi="fa-IR"/>
        </w:rPr>
        <w:t xml:space="preserve"> امامت را از اصول دین و مذهب، و آن را منصوص از جانب خدا و رسول </w:t>
      </w:r>
      <w:r w:rsidRPr="00F850AA">
        <w:rPr>
          <w:rFonts w:cs="CTraditional Arabic" w:hint="cs"/>
          <w:sz w:val="28"/>
          <w:szCs w:val="28"/>
          <w:rtl/>
          <w:lang w:bidi="fa-IR"/>
        </w:rPr>
        <w:t>ص</w:t>
      </w:r>
      <w:r w:rsidRPr="00F850AA">
        <w:rPr>
          <w:rFonts w:cs="B Lotus" w:hint="cs"/>
          <w:sz w:val="30"/>
          <w:szCs w:val="30"/>
          <w:rtl/>
          <w:lang w:bidi="fa-IR"/>
        </w:rPr>
        <w:t xml:space="preserve"> می‌‌داند و منکر آن را از دین دور و از سعادت مهجور و مخلد در آتش جهنم می‌‌شمارد، گرچه فرد، ایمان به خدا و رسول </w:t>
      </w:r>
      <w:r w:rsidRPr="00F850AA">
        <w:rPr>
          <w:rFonts w:cs="CTraditional Arabic" w:hint="cs"/>
          <w:sz w:val="28"/>
          <w:szCs w:val="28"/>
          <w:rtl/>
          <w:lang w:bidi="fa-IR"/>
        </w:rPr>
        <w:t>ص</w:t>
      </w:r>
      <w:r w:rsidRPr="00F850AA">
        <w:rPr>
          <w:rFonts w:cs="B Lotus" w:hint="cs"/>
          <w:sz w:val="30"/>
          <w:szCs w:val="30"/>
          <w:rtl/>
          <w:lang w:bidi="fa-IR"/>
        </w:rPr>
        <w:t xml:space="preserve"> داشته باشد و به تمام وظایف دینی عمل کند. مدرک و مستند شیعه در این گفتار و عقیده، فقط اخبار و احادیثی است که در کتب‌شان ذکر شده و مدّعی تواتر مضمون آنها می‌‌باشند و گرنه در کتاب خدا از مسأل</w:t>
      </w:r>
      <w:r w:rsidR="00C4315C">
        <w:rPr>
          <w:rFonts w:cs="B Lotus" w:hint="cs"/>
          <w:sz w:val="30"/>
          <w:szCs w:val="30"/>
          <w:rtl/>
          <w:lang w:bidi="fa-IR"/>
        </w:rPr>
        <w:t>ه‌ی</w:t>
      </w:r>
      <w:r w:rsidRPr="00F850AA">
        <w:rPr>
          <w:rFonts w:cs="B Lotus" w:hint="cs"/>
          <w:sz w:val="30"/>
          <w:szCs w:val="30"/>
          <w:rtl/>
          <w:lang w:bidi="fa-IR"/>
        </w:rPr>
        <w:t xml:space="preserve"> امامت ذکری صریح و خبری واضح نیست مگر به زور تأویل و تقدیر و حمل به خبر، و این کار با قرآن کریم کاری نارواست، زیرا خداوند متعال قرآن را کتاب نور مبین و روشن و بدون ابهام و مای</w:t>
      </w:r>
      <w:r w:rsidR="00C4315C">
        <w:rPr>
          <w:rFonts w:cs="B Lotus" w:hint="cs"/>
          <w:sz w:val="30"/>
          <w:szCs w:val="30"/>
          <w:rtl/>
          <w:lang w:bidi="fa-IR"/>
        </w:rPr>
        <w:t>ه‌ی</w:t>
      </w:r>
      <w:r w:rsidRPr="00F850AA">
        <w:rPr>
          <w:rFonts w:cs="B Lotus" w:hint="cs"/>
          <w:sz w:val="30"/>
          <w:szCs w:val="30"/>
          <w:rtl/>
          <w:lang w:bidi="fa-IR"/>
        </w:rPr>
        <w:t xml:space="preserve"> هدایت مردم و قابل درک و فهم و تدبر خوانده و آیات کتابش را برای شناخت حق و باطل، میزان و فرقان قرار داده و باید مسلمین اولاً آن را بفهمند تا حق و باطل را با آن بسنجند و حتی به دستور ائمه </w:t>
      </w:r>
      <w:r w:rsidRPr="00F850AA">
        <w:rPr>
          <w:rFonts w:cs="CTraditional Arabic" w:hint="cs"/>
          <w:sz w:val="30"/>
          <w:szCs w:val="30"/>
          <w:rtl/>
        </w:rPr>
        <w:t>ﻹ</w:t>
      </w:r>
      <w:r w:rsidRPr="00F850AA">
        <w:rPr>
          <w:rFonts w:cs="B Lotus" w:hint="cs"/>
          <w:sz w:val="30"/>
          <w:szCs w:val="30"/>
          <w:rtl/>
          <w:lang w:bidi="fa-IR"/>
        </w:rPr>
        <w:t xml:space="preserve"> مکلف‌اند هر خبر موافق با قرآن را پذیرفته و خبر مخالف با قرآن را طرد کنند</w:t>
      </w:r>
      <w:r w:rsidRPr="00F850AA">
        <w:rPr>
          <w:rStyle w:val="a7"/>
          <w:rFonts w:cs="B Lotus"/>
          <w:sz w:val="30"/>
          <w:szCs w:val="30"/>
          <w:rtl/>
          <w:lang w:bidi="fa-IR"/>
        </w:rPr>
        <w:t>(</w:t>
      </w:r>
      <w:r w:rsidRPr="00F850AA">
        <w:rPr>
          <w:rStyle w:val="a7"/>
          <w:rFonts w:cs="B Lotus"/>
          <w:sz w:val="30"/>
          <w:szCs w:val="30"/>
          <w:rtl/>
          <w:lang w:bidi="fa-IR"/>
        </w:rPr>
        <w:footnoteReference w:id="2"/>
      </w:r>
      <w:r w:rsidRPr="00F850AA">
        <w:rPr>
          <w:rStyle w:val="a7"/>
          <w:rFonts w:cs="B Lotus"/>
          <w:sz w:val="30"/>
          <w:szCs w:val="30"/>
          <w:rtl/>
          <w:lang w:bidi="fa-IR"/>
        </w:rPr>
        <w:t>)</w:t>
      </w:r>
      <w:r w:rsidRPr="00F850AA">
        <w:rPr>
          <w:rFonts w:cs="B Lotus" w:hint="cs"/>
          <w:sz w:val="30"/>
          <w:szCs w:val="30"/>
          <w:rtl/>
          <w:lang w:bidi="fa-IR"/>
        </w:rPr>
        <w:t>، پس باید اگر به راستی تابع ائم</w:t>
      </w:r>
      <w:r w:rsidR="00C4315C">
        <w:rPr>
          <w:rFonts w:cs="B Lotus" w:hint="cs"/>
          <w:sz w:val="30"/>
          <w:szCs w:val="30"/>
          <w:rtl/>
          <w:lang w:bidi="fa-IR"/>
        </w:rPr>
        <w:t>ه‌ی</w:t>
      </w:r>
      <w:r w:rsidRPr="00F850AA">
        <w:rPr>
          <w:rFonts w:cs="B Lotus" w:hint="cs"/>
          <w:sz w:val="30"/>
          <w:szCs w:val="30"/>
          <w:rtl/>
          <w:lang w:bidi="fa-IR"/>
        </w:rPr>
        <w:t xml:space="preserve"> اطهارند اخبار را حمل به قرآن کنند، نه آنکه قرآن را تأویل کرده و حمل به خبر نمایند. </w:t>
      </w:r>
    </w:p>
    <w:p w:rsidR="00481D13" w:rsidRPr="00F850AA" w:rsidRDefault="00481D13" w:rsidP="00481D13">
      <w:pPr>
        <w:widowControl w:val="0"/>
        <w:spacing w:line="221" w:lineRule="auto"/>
        <w:ind w:firstLine="284"/>
        <w:jc w:val="both"/>
        <w:rPr>
          <w:rFonts w:cs="B Lotus" w:hint="cs"/>
          <w:sz w:val="28"/>
          <w:szCs w:val="28"/>
          <w:rtl/>
          <w:lang w:bidi="fa-IR"/>
        </w:rPr>
      </w:pPr>
      <w:r w:rsidRPr="00F850AA">
        <w:rPr>
          <w:rFonts w:cs="B Lotus" w:hint="cs"/>
          <w:sz w:val="30"/>
          <w:szCs w:val="30"/>
          <w:rtl/>
          <w:lang w:bidi="fa-IR"/>
        </w:rPr>
        <w:t xml:space="preserve">به هر حال ضروری است اخبار و احادیثی که راجع به «امامت» و نص بر آن رسیده است، بررسی شود و تحقیق کاملی در آنها صورت گیرد، زیرا نمی‌‌توان در امری که از اصول دین و موجب سعادت یا شقاوت اخروی است از پیشینیان تقلید کرد، خصوصاً که در کتاب خدا که فروع جزئی بسیاری در آن بیان شده از این اصل مهم خبری نیست و با اینکه حق تعالی فرموده: </w:t>
      </w:r>
      <w:r w:rsidRPr="00F850AA">
        <w:rPr>
          <w:rFonts w:ascii="QCF_BSML" w:hAnsi="QCF_BSML" w:cs="QCF_BSML"/>
          <w:sz w:val="28"/>
          <w:szCs w:val="28"/>
          <w:rtl/>
        </w:rPr>
        <w:t xml:space="preserve">ﮋ </w:t>
      </w:r>
      <w:r w:rsidRPr="00F850AA">
        <w:rPr>
          <w:rFonts w:ascii="QCF_P283" w:hAnsi="QCF_P283" w:cs="QCF_P283"/>
          <w:sz w:val="28"/>
          <w:szCs w:val="28"/>
          <w:rtl/>
        </w:rPr>
        <w:t xml:space="preserve">ﯨ ﯩ       ﯪ ﯫ ﯬ    ﯭ ﯮ </w:t>
      </w:r>
      <w:r w:rsidRPr="00F850AA">
        <w:rPr>
          <w:rFonts w:ascii="QCF_BSML" w:hAnsi="QCF_BSML" w:cs="QCF_BSML"/>
          <w:sz w:val="28"/>
          <w:szCs w:val="28"/>
          <w:rtl/>
        </w:rPr>
        <w:t>ﮊ</w:t>
      </w:r>
      <w:r w:rsidRPr="00F850AA">
        <w:rPr>
          <w:rFonts w:ascii="Traditional Arabic" w:hAnsi="Traditional Arabic" w:cs="B Lotus" w:hint="cs"/>
          <w:sz w:val="28"/>
          <w:szCs w:val="28"/>
          <w:rtl/>
        </w:rPr>
        <w:t>. (</w:t>
      </w:r>
      <w:r w:rsidRPr="00F850AA">
        <w:rPr>
          <w:rFonts w:ascii="Traditional Arabic" w:hAnsi="Traditional Arabic" w:cs="B Lotus"/>
          <w:sz w:val="28"/>
          <w:szCs w:val="28"/>
          <w:rtl/>
        </w:rPr>
        <w:t>الإسراء: ١٥</w:t>
      </w:r>
      <w:r w:rsidRPr="00F850AA">
        <w:rPr>
          <w:rFonts w:ascii="Traditional Arabic" w:hAnsi="Traditional Arabic" w:cs="B Lotus"/>
          <w:sz w:val="28"/>
          <w:szCs w:val="28"/>
        </w:rPr>
        <w:t xml:space="preserve"> </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«ما تا زمانی که پیامبری نفرستیم</w:t>
      </w:r>
      <w:r w:rsidR="00F8753D" w:rsidRPr="00F850AA">
        <w:rPr>
          <w:rFonts w:cs="B Lotus" w:hint="cs"/>
          <w:sz w:val="30"/>
          <w:szCs w:val="30"/>
          <w:rtl/>
          <w:lang w:bidi="fa-IR"/>
        </w:rPr>
        <w:t xml:space="preserve"> </w:t>
      </w:r>
      <w:r w:rsidRPr="00F850AA">
        <w:rPr>
          <w:rFonts w:cs="B Lotus" w:hint="cs"/>
          <w:sz w:val="30"/>
          <w:szCs w:val="30"/>
          <w:rtl/>
          <w:lang w:bidi="fa-IR"/>
        </w:rPr>
        <w:t>(که دین را تعلیم کند) کسی را عذاب نمی‌دهيم».</w:t>
      </w:r>
    </w:p>
    <w:p w:rsidR="00481D13" w:rsidRPr="00F850AA" w:rsidRDefault="00481D13" w:rsidP="00481D13">
      <w:pPr>
        <w:widowControl w:val="0"/>
        <w:spacing w:line="221" w:lineRule="auto"/>
        <w:ind w:firstLine="284"/>
        <w:jc w:val="both"/>
        <w:rPr>
          <w:rFonts w:cs="B Lotus" w:hint="cs"/>
          <w:sz w:val="28"/>
          <w:szCs w:val="28"/>
          <w:rtl/>
          <w:lang w:bidi="fa-IR"/>
        </w:rPr>
      </w:pPr>
      <w:r w:rsidRPr="00F850AA">
        <w:rPr>
          <w:rFonts w:cs="B Lotus" w:hint="cs"/>
          <w:sz w:val="30"/>
          <w:szCs w:val="30"/>
          <w:rtl/>
          <w:lang w:bidi="fa-IR"/>
        </w:rPr>
        <w:t xml:space="preserve">و باز فرموده: </w:t>
      </w:r>
      <w:r w:rsidRPr="00F850AA">
        <w:rPr>
          <w:rFonts w:ascii="QCF_BSML" w:hAnsi="QCF_BSML" w:cs="QCF_BSML"/>
          <w:sz w:val="28"/>
          <w:szCs w:val="28"/>
          <w:rtl/>
        </w:rPr>
        <w:t xml:space="preserve">ﮋ </w:t>
      </w:r>
      <w:r w:rsidRPr="00F850AA">
        <w:rPr>
          <w:rFonts w:ascii="QCF_P205" w:hAnsi="QCF_P205" w:cs="QCF_P205"/>
          <w:sz w:val="28"/>
          <w:szCs w:val="28"/>
          <w:rtl/>
        </w:rPr>
        <w:t xml:space="preserve">ﮘ   ﮙ ﮚ  ﮛ ﮜﮝ </w:t>
      </w:r>
      <w:r w:rsidRPr="00F850AA">
        <w:rPr>
          <w:rFonts w:ascii="QCF_BSML" w:hAnsi="QCF_BSML" w:cs="QCF_BSML"/>
          <w:sz w:val="28"/>
          <w:szCs w:val="28"/>
          <w:rtl/>
        </w:rPr>
        <w:t>ﮊ</w:t>
      </w:r>
      <w:r w:rsidRPr="00F850AA">
        <w:rPr>
          <w:rFonts w:ascii="Traditional Arabic" w:hAnsi="Traditional Arabic" w:cs="B Lotus" w:hint="cs"/>
          <w:sz w:val="28"/>
          <w:szCs w:val="28"/>
          <w:rtl/>
        </w:rPr>
        <w:t>. (</w:t>
      </w:r>
      <w:r w:rsidRPr="00F850AA">
        <w:rPr>
          <w:rFonts w:ascii="Traditional Arabic" w:hAnsi="Traditional Arabic" w:cs="B Lotus"/>
          <w:sz w:val="28"/>
          <w:szCs w:val="28"/>
          <w:rtl/>
        </w:rPr>
        <w:t>التوب</w:t>
      </w:r>
      <w:r w:rsidRPr="00F850AA">
        <w:rPr>
          <w:rFonts w:ascii="Traditional Arabic" w:hAnsi="Traditional Arabic" w:cs="B Lotus" w:hint="cs"/>
          <w:sz w:val="28"/>
          <w:szCs w:val="28"/>
          <w:rtl/>
        </w:rPr>
        <w:t>ه</w:t>
      </w:r>
      <w:r w:rsidRPr="00F850AA">
        <w:rPr>
          <w:rFonts w:ascii="Traditional Arabic" w:hAnsi="Traditional Arabic" w:cs="B Lotus"/>
          <w:sz w:val="28"/>
          <w:szCs w:val="28"/>
          <w:rtl/>
        </w:rPr>
        <w:t>: ١١٥</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«تا برای ایشان آنچه را که باید بپرهیزند بیان فرماید».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چگونه به این اصل که در قرآن نیامده، عقاب فرموده یا ثواب می‌‌دهد؟!</w:t>
      </w:r>
    </w:p>
    <w:p w:rsidR="00481D13" w:rsidRPr="00F850AA" w:rsidRDefault="00481D13" w:rsidP="00085745">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مدت‌‌ها بود، بنده (نویسنده) در اندیش</w:t>
      </w:r>
      <w:r w:rsidR="00085745">
        <w:rPr>
          <w:rFonts w:cs="B Lotus" w:hint="cs"/>
          <w:sz w:val="30"/>
          <w:szCs w:val="30"/>
          <w:rtl/>
          <w:lang w:bidi="fa-IR"/>
        </w:rPr>
        <w:t>ه‌ی</w:t>
      </w:r>
      <w:r w:rsidRPr="00F850AA">
        <w:rPr>
          <w:rFonts w:cs="B Lotus" w:hint="cs"/>
          <w:sz w:val="30"/>
          <w:szCs w:val="30"/>
          <w:rtl/>
          <w:lang w:bidi="fa-IR"/>
        </w:rPr>
        <w:t xml:space="preserve"> آن بودم که نتیج</w:t>
      </w:r>
      <w:r w:rsidR="00C4315C">
        <w:rPr>
          <w:rFonts w:cs="B Lotus" w:hint="cs"/>
          <w:sz w:val="30"/>
          <w:szCs w:val="30"/>
          <w:rtl/>
          <w:lang w:bidi="fa-IR"/>
        </w:rPr>
        <w:t>ه‌ی</w:t>
      </w:r>
      <w:r w:rsidRPr="00F850AA">
        <w:rPr>
          <w:rFonts w:cs="B Lotus" w:hint="cs"/>
          <w:sz w:val="30"/>
          <w:szCs w:val="30"/>
          <w:rtl/>
          <w:lang w:bidi="fa-IR"/>
        </w:rPr>
        <w:t xml:space="preserve"> بررسی‌‌های خود را در اخبار امامت، که در طول سالیان مطالعه و تحقیق بدان رسیده بودم به نظر برادران منصف و اهل تحقیق و طالبان حق و حقیقت بگذارم، صعوبت این کار و نبودن توفیق و وجود حب و بغض‌ها و تعصبات بی‌جا و فقدان امنیت از حملات خرافاتیان، این کار را به تأخیر افکند تا اینکه دانشمند ارجمند و محقق متَتَبّع و عالیقدر آقای «حیدر علی قلمداران» - دامت برکاته - که وجود شریفشان دارای همت عالی است، گر چه قدرشان در میان معاصرین مجهول مانده، به این کار پرداخته و این زحمت را متحمل شدند و بحمد الله از عهد</w:t>
      </w:r>
      <w:r w:rsidR="00C4315C">
        <w:rPr>
          <w:rFonts w:cs="B Lotus" w:hint="cs"/>
          <w:sz w:val="30"/>
          <w:szCs w:val="30"/>
          <w:rtl/>
          <w:lang w:bidi="fa-IR"/>
        </w:rPr>
        <w:t>ه‌ی</w:t>
      </w:r>
      <w:r w:rsidRPr="00F850AA">
        <w:rPr>
          <w:rFonts w:cs="B Lotus" w:hint="cs"/>
          <w:sz w:val="30"/>
          <w:szCs w:val="30"/>
          <w:rtl/>
          <w:lang w:bidi="fa-IR"/>
        </w:rPr>
        <w:t xml:space="preserve"> تحقیق و بررسی به خوبی بر آمده و نتیج</w:t>
      </w:r>
      <w:r w:rsidR="00C4315C">
        <w:rPr>
          <w:rFonts w:cs="B Lotus" w:hint="cs"/>
          <w:sz w:val="30"/>
          <w:szCs w:val="30"/>
          <w:rtl/>
          <w:lang w:bidi="fa-IR"/>
        </w:rPr>
        <w:t>ه‌ی</w:t>
      </w:r>
      <w:r w:rsidRPr="00F850AA">
        <w:rPr>
          <w:rFonts w:cs="B Lotus" w:hint="cs"/>
          <w:sz w:val="30"/>
          <w:szCs w:val="30"/>
          <w:rtl/>
          <w:lang w:bidi="fa-IR"/>
        </w:rPr>
        <w:t xml:space="preserve"> زحمات خود را در معرض افکار عموم گذاشته‌اند.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انتظار ما از خوانندگان این است که هدف مؤلف را که ایجاد وحدت و اتفاق و همدلی میان مسلمین بوده و به همین جهت وقت خود را برای تحقیق مصروف داشته و کتاب خود را «شاهراه اتحاد» نامیده‌اند، در نظر گرفته و به دید</w:t>
      </w:r>
      <w:r w:rsidR="00C4315C">
        <w:rPr>
          <w:rFonts w:cs="B Lotus" w:hint="cs"/>
          <w:sz w:val="30"/>
          <w:szCs w:val="30"/>
          <w:rtl/>
          <w:lang w:bidi="fa-IR"/>
        </w:rPr>
        <w:t>ه‌ی</w:t>
      </w:r>
      <w:r w:rsidRPr="00F850AA">
        <w:rPr>
          <w:rFonts w:cs="B Lotus" w:hint="cs"/>
          <w:sz w:val="30"/>
          <w:szCs w:val="30"/>
          <w:rtl/>
          <w:lang w:bidi="fa-IR"/>
        </w:rPr>
        <w:t xml:space="preserve"> انصاف و بی‌‌طرفی و بدون پیش ‌داوری بدان بنگرند نه با بغض و تعصب و عناد، زیرا تعصب و لجاجت مانع فهم حقائق است و مدعیان تشیع چون مدار افکار و عقاید خود را تعصب مذهبی قرار داده‌اند در بسیاری از امور و عقاید دانسته یا نادانسته حتی با ائم</w:t>
      </w:r>
      <w:r w:rsidR="00C4315C">
        <w:rPr>
          <w:rFonts w:cs="B Lotus" w:hint="cs"/>
          <w:sz w:val="30"/>
          <w:szCs w:val="30"/>
          <w:rtl/>
          <w:lang w:bidi="fa-IR"/>
        </w:rPr>
        <w:t>ه‌ی</w:t>
      </w:r>
      <w:r w:rsidRPr="00F850AA">
        <w:rPr>
          <w:rFonts w:cs="B Lotus" w:hint="cs"/>
          <w:sz w:val="30"/>
          <w:szCs w:val="30"/>
          <w:rtl/>
          <w:lang w:bidi="fa-IR"/>
        </w:rPr>
        <w:t xml:space="preserve"> خویش مخالفت می‌‌ورزند و چه بسا برخلاف رفتار و گفتار آن بزرگواران عمل می‌‌کنند که از آن جمله است ایجاد تفرقه و انتقاد و بدگویی از سایر فرق اسلامی، این کار برخلاف روش و سیر</w:t>
      </w:r>
      <w:r w:rsidR="00C4315C">
        <w:rPr>
          <w:rFonts w:cs="B Lotus" w:hint="cs"/>
          <w:sz w:val="30"/>
          <w:szCs w:val="30"/>
          <w:rtl/>
          <w:lang w:bidi="fa-IR"/>
        </w:rPr>
        <w:t>ه‌ی</w:t>
      </w:r>
      <w:r w:rsidRPr="00F850AA">
        <w:rPr>
          <w:rFonts w:cs="B Lotus" w:hint="cs"/>
          <w:sz w:val="30"/>
          <w:szCs w:val="30"/>
          <w:rtl/>
          <w:lang w:bidi="fa-IR"/>
        </w:rPr>
        <w:t xml:space="preserve"> امام المتقین حضرت علی </w:t>
      </w:r>
      <w:r w:rsidRPr="00F850AA">
        <w:rPr>
          <w:rFonts w:cs="CTraditional Arabic" w:hint="cs"/>
          <w:sz w:val="28"/>
          <w:szCs w:val="28"/>
          <w:rtl/>
          <w:lang w:bidi="fa-IR"/>
        </w:rPr>
        <w:t>؛</w:t>
      </w:r>
      <w:r w:rsidRPr="00F850AA">
        <w:rPr>
          <w:rFonts w:cs="B Lotus" w:hint="cs"/>
          <w:sz w:val="30"/>
          <w:szCs w:val="30"/>
          <w:rtl/>
          <w:lang w:bidi="fa-IR"/>
        </w:rPr>
        <w:t xml:space="preserve"> است زیرا آن حضرت با خلفای راشدین مراوده داشت و به نماز جماعت و جمع</w:t>
      </w:r>
      <w:r w:rsidR="00C4315C">
        <w:rPr>
          <w:rFonts w:cs="B Lotus" w:hint="cs"/>
          <w:sz w:val="30"/>
          <w:szCs w:val="30"/>
          <w:rtl/>
          <w:lang w:bidi="fa-IR"/>
        </w:rPr>
        <w:t>ه‌ی</w:t>
      </w:r>
      <w:r w:rsidRPr="00F850AA">
        <w:rPr>
          <w:rFonts w:cs="B Lotus" w:hint="cs"/>
          <w:sz w:val="30"/>
          <w:szCs w:val="30"/>
          <w:rtl/>
          <w:lang w:bidi="fa-IR"/>
        </w:rPr>
        <w:t xml:space="preserve"> ایشان حاضر می‌شد و همواره ایشان را به لحاظ فکری کمک کرده و مشکلات ایشان را حل و با ایشان معامل</w:t>
      </w:r>
      <w:r w:rsidR="00C4315C">
        <w:rPr>
          <w:rFonts w:cs="B Lotus" w:hint="cs"/>
          <w:sz w:val="30"/>
          <w:szCs w:val="30"/>
          <w:rtl/>
          <w:lang w:bidi="fa-IR"/>
        </w:rPr>
        <w:t>ه‌ی</w:t>
      </w:r>
      <w:r w:rsidRPr="00F850AA">
        <w:rPr>
          <w:rFonts w:cs="B Lotus" w:hint="cs"/>
          <w:sz w:val="30"/>
          <w:szCs w:val="30"/>
          <w:rtl/>
          <w:lang w:bidi="fa-IR"/>
        </w:rPr>
        <w:t xml:space="preserve"> برادری اسلامی می‌‌نمود و حتی فرزندان خود را به نام خلفاء می‌‌نامید و یکی از فرزندان وی «عمر بن علی» و دیگری «عثمان بن علی» و دیگری «ابوبکر بن علی» است و چنانکه در «ا</w:t>
      </w:r>
      <w:r w:rsidRPr="00F850AA">
        <w:rPr>
          <w:rFonts w:cs="B Lotus" w:hint="cs"/>
          <w:sz w:val="30"/>
          <w:szCs w:val="30"/>
          <w:rtl/>
        </w:rPr>
        <w:t>لإ</w:t>
      </w:r>
      <w:r w:rsidRPr="00F850AA">
        <w:rPr>
          <w:rFonts w:cs="B Lotus" w:hint="cs"/>
          <w:sz w:val="30"/>
          <w:szCs w:val="30"/>
          <w:rtl/>
          <w:lang w:bidi="fa-IR"/>
        </w:rPr>
        <w:t xml:space="preserve">رشاد» شیخ مفید و سایر کتب حدیث و تواریخ ذکر شده دختر خود و فرزند حضرت زهرای مرضیه </w:t>
      </w:r>
      <w:r w:rsidRPr="00F850AA">
        <w:rPr>
          <w:rFonts w:cs="CTraditional Arabic" w:hint="cs"/>
          <w:sz w:val="30"/>
          <w:szCs w:val="30"/>
          <w:rtl/>
          <w:lang w:bidi="fa-IR"/>
        </w:rPr>
        <w:t>‘</w:t>
      </w:r>
      <w:r w:rsidRPr="00F850AA">
        <w:rPr>
          <w:rFonts w:cs="B Lotus" w:hint="cs"/>
          <w:sz w:val="30"/>
          <w:szCs w:val="30"/>
          <w:rtl/>
          <w:lang w:bidi="fa-IR"/>
        </w:rPr>
        <w:t xml:space="preserve"> یعنی حضرت «ام کلثوم» را به عقد ازدواج خلیف</w:t>
      </w:r>
      <w:r w:rsidR="00C4315C">
        <w:rPr>
          <w:rFonts w:cs="B Lotus" w:hint="cs"/>
          <w:sz w:val="30"/>
          <w:szCs w:val="30"/>
          <w:rtl/>
          <w:lang w:bidi="fa-IR"/>
        </w:rPr>
        <w:t>ه‌ی</w:t>
      </w:r>
      <w:r w:rsidRPr="00F850AA">
        <w:rPr>
          <w:rFonts w:cs="B Lotus" w:hint="cs"/>
          <w:sz w:val="30"/>
          <w:szCs w:val="30"/>
          <w:rtl/>
          <w:lang w:bidi="fa-IR"/>
        </w:rPr>
        <w:t xml:space="preserve"> ثانی عمر بن خطاب در آورد و او را به دامادی خویش پذیرفت و در محاصر</w:t>
      </w:r>
      <w:r w:rsidR="00C4315C">
        <w:rPr>
          <w:rFonts w:cs="B Lotus" w:hint="cs"/>
          <w:sz w:val="30"/>
          <w:szCs w:val="30"/>
          <w:rtl/>
          <w:lang w:bidi="fa-IR"/>
        </w:rPr>
        <w:t>ه‌ی</w:t>
      </w:r>
      <w:r w:rsidRPr="00F850AA">
        <w:rPr>
          <w:rFonts w:cs="B Lotus" w:hint="cs"/>
          <w:sz w:val="30"/>
          <w:szCs w:val="30"/>
          <w:rtl/>
          <w:lang w:bidi="fa-IR"/>
        </w:rPr>
        <w:t xml:space="preserve"> خان</w:t>
      </w:r>
      <w:r w:rsidR="00C4315C">
        <w:rPr>
          <w:rFonts w:cs="B Lotus" w:hint="cs"/>
          <w:sz w:val="30"/>
          <w:szCs w:val="30"/>
          <w:rtl/>
          <w:lang w:bidi="fa-IR"/>
        </w:rPr>
        <w:t>ه‌ی</w:t>
      </w:r>
      <w:r w:rsidRPr="00F850AA">
        <w:rPr>
          <w:rFonts w:cs="B Lotus" w:hint="cs"/>
          <w:sz w:val="30"/>
          <w:szCs w:val="30"/>
          <w:rtl/>
          <w:lang w:bidi="fa-IR"/>
        </w:rPr>
        <w:t xml:space="preserve"> عثمان با دست خود به خان</w:t>
      </w:r>
      <w:r w:rsidR="00C4315C">
        <w:rPr>
          <w:rFonts w:cs="B Lotus" w:hint="cs"/>
          <w:sz w:val="30"/>
          <w:szCs w:val="30"/>
          <w:rtl/>
          <w:lang w:bidi="fa-IR"/>
        </w:rPr>
        <w:t>ه‌ی</w:t>
      </w:r>
      <w:r w:rsidRPr="00F850AA">
        <w:rPr>
          <w:rFonts w:cs="B Lotus" w:hint="cs"/>
          <w:sz w:val="30"/>
          <w:szCs w:val="30"/>
          <w:rtl/>
          <w:lang w:bidi="fa-IR"/>
        </w:rPr>
        <w:t xml:space="preserve"> وی آب می‌‌برد و دو فرزند عزیزش امام حسن و امام حسین </w:t>
      </w:r>
      <w:r w:rsidRPr="00F850AA">
        <w:rPr>
          <w:rFonts w:cs="CTraditional Arabic" w:hint="cs"/>
          <w:sz w:val="30"/>
          <w:szCs w:val="30"/>
          <w:rtl/>
          <w:lang w:bidi="fa-IR"/>
        </w:rPr>
        <w:t>إ</w:t>
      </w:r>
      <w:r w:rsidRPr="00F850AA">
        <w:rPr>
          <w:rFonts w:cs="B Lotus" w:hint="cs"/>
          <w:sz w:val="30"/>
          <w:szCs w:val="30"/>
          <w:rtl/>
          <w:lang w:bidi="fa-IR"/>
        </w:rPr>
        <w:t xml:space="preserve"> را به پاسداری از خان</w:t>
      </w:r>
      <w:r w:rsidR="00C4315C">
        <w:rPr>
          <w:rFonts w:cs="B Lotus" w:hint="cs"/>
          <w:sz w:val="30"/>
          <w:szCs w:val="30"/>
          <w:rtl/>
          <w:lang w:bidi="fa-IR"/>
        </w:rPr>
        <w:t>ه‌ی</w:t>
      </w:r>
      <w:r w:rsidRPr="00F850AA">
        <w:rPr>
          <w:rFonts w:cs="B Lotus" w:hint="cs"/>
          <w:sz w:val="30"/>
          <w:szCs w:val="30"/>
          <w:rtl/>
          <w:lang w:bidi="fa-IR"/>
        </w:rPr>
        <w:t xml:space="preserve"> وی گماشت و در کلمات خود از ایشان به خوبی یاد کرده و نسبت به ایشان بدگویی نمی‌‌کرد. </w:t>
      </w:r>
    </w:p>
    <w:p w:rsidR="00481D13" w:rsidRPr="00F850AA" w:rsidRDefault="00481D13" w:rsidP="00F8753D">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در اینجا بعضی از کلمات آن حضرت را می‌‌آوریم و توصیه می‌‌کنیم که دقیقاً مورد توجه خوانندگان محترم قرار گیرد و در مضامین آن به جدیت اندیشه کنند. آن حضرت در نامه‌ای که توسط «قیس بن سعد بن عباده» فرماندار (والی) مصر برای اهل مصر فرستاده، و در جلد اول کتاب «الغارات» ثقفی شیعی صفح</w:t>
      </w:r>
      <w:r w:rsidR="00C4315C">
        <w:rPr>
          <w:rFonts w:cs="B Lotus" w:hint="cs"/>
          <w:sz w:val="30"/>
          <w:szCs w:val="30"/>
          <w:rtl/>
          <w:lang w:bidi="fa-IR"/>
        </w:rPr>
        <w:t>ه‌ی</w:t>
      </w:r>
      <w:r w:rsidRPr="00F850AA">
        <w:rPr>
          <w:rFonts w:cs="B Lotus" w:hint="cs"/>
          <w:sz w:val="30"/>
          <w:szCs w:val="30"/>
          <w:rtl/>
          <w:lang w:bidi="fa-IR"/>
        </w:rPr>
        <w:t xml:space="preserve"> 210 و «الدرجات الرفیعه» سید علی خان شوشتری صفح</w:t>
      </w:r>
      <w:r w:rsidR="00C4315C">
        <w:rPr>
          <w:rFonts w:cs="B Lotus" w:hint="cs"/>
          <w:sz w:val="30"/>
          <w:szCs w:val="30"/>
          <w:rtl/>
          <w:lang w:bidi="fa-IR"/>
        </w:rPr>
        <w:t>ه‌ی</w:t>
      </w:r>
      <w:r w:rsidRPr="00F850AA">
        <w:rPr>
          <w:rFonts w:cs="B Lotus" w:hint="cs"/>
          <w:sz w:val="30"/>
          <w:szCs w:val="30"/>
          <w:rtl/>
          <w:lang w:bidi="fa-IR"/>
        </w:rPr>
        <w:t xml:space="preserve"> 336 و در جلد سوم تاریخ طبری صفح</w:t>
      </w:r>
      <w:r w:rsidR="00C4315C">
        <w:rPr>
          <w:rFonts w:cs="B Lotus" w:hint="cs"/>
          <w:sz w:val="30"/>
          <w:szCs w:val="30"/>
          <w:rtl/>
          <w:lang w:bidi="fa-IR"/>
        </w:rPr>
        <w:t>ه‌ی</w:t>
      </w:r>
      <w:r w:rsidRPr="00F850AA">
        <w:rPr>
          <w:rFonts w:cs="B Lotus" w:hint="cs"/>
          <w:sz w:val="30"/>
          <w:szCs w:val="30"/>
          <w:rtl/>
          <w:lang w:bidi="fa-IR"/>
        </w:rPr>
        <w:t xml:space="preserve"> 550 مذکور است، می‌‌فرماید: </w:t>
      </w:r>
      <w:r w:rsidRPr="00F850AA">
        <w:rPr>
          <w:rFonts w:ascii="Lotus Linotype" w:hAnsi="Lotus Linotype" w:cs="Lotus Linotype"/>
          <w:sz w:val="30"/>
          <w:szCs w:val="30"/>
          <w:rtl/>
          <w:lang w:bidi="fa-IR"/>
        </w:rPr>
        <w:t>«فلما قض</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من ذلک ما علیه، قبضه الله عزوجل صلی الله علیه ورحمته وبرکاته»، «ثم إن المسلمین استخلفوا به أمیرین صالحین عملا</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بالکتاب والسنة أحسنا السیرة ولم یعدوا السنة، ثم توفاهما الله عزوجل»</w:t>
      </w:r>
      <w:r w:rsidR="00F8753D" w:rsidRPr="00F850AA">
        <w:rPr>
          <w:rFonts w:cs="B Lotus" w:hint="cs"/>
          <w:sz w:val="30"/>
          <w:szCs w:val="30"/>
          <w:rtl/>
          <w:lang w:bidi="fa-IR"/>
        </w:rPr>
        <w:t>.</w:t>
      </w:r>
      <w:r w:rsidRPr="00F850AA">
        <w:rPr>
          <w:rFonts w:cs="B Lotus" w:hint="cs"/>
          <w:sz w:val="30"/>
          <w:szCs w:val="30"/>
          <w:rtl/>
          <w:lang w:bidi="fa-IR"/>
        </w:rPr>
        <w:t xml:space="preserve"> یعنی: «چون رسول خدا </w:t>
      </w:r>
      <w:r w:rsidRPr="00F850AA">
        <w:rPr>
          <w:rFonts w:cs="CTraditional Arabic" w:hint="cs"/>
          <w:sz w:val="28"/>
          <w:szCs w:val="28"/>
          <w:rtl/>
          <w:lang w:bidi="fa-IR"/>
        </w:rPr>
        <w:t>ص</w:t>
      </w:r>
      <w:r w:rsidRPr="00F850AA">
        <w:rPr>
          <w:rFonts w:cs="B Lotus" w:hint="cs"/>
          <w:sz w:val="30"/>
          <w:szCs w:val="30"/>
          <w:rtl/>
          <w:lang w:bidi="fa-IR"/>
        </w:rPr>
        <w:t xml:space="preserve"> آنچه از فرائض را که بر عهد</w:t>
      </w:r>
      <w:r w:rsidR="00C4315C">
        <w:rPr>
          <w:rFonts w:cs="B Lotus" w:hint="cs"/>
          <w:sz w:val="30"/>
          <w:szCs w:val="30"/>
          <w:rtl/>
          <w:lang w:bidi="fa-IR"/>
        </w:rPr>
        <w:t>ه‌ی</w:t>
      </w:r>
      <w:r w:rsidRPr="00F850AA">
        <w:rPr>
          <w:rFonts w:cs="B Lotus" w:hint="cs"/>
          <w:sz w:val="30"/>
          <w:szCs w:val="30"/>
          <w:rtl/>
          <w:lang w:bidi="fa-IR"/>
        </w:rPr>
        <w:t xml:space="preserve"> او بود انجام داد خدای عزوجل او را که صلوات خدا و رحمت و برکاتش بر او باد وفات داد آنگاه مسلمین دو امیر شایسته را جانشین او نمودند و آن دو به کتاب و سنت عمل کرده و روش خود را نیکو نموده و از سنت و سیر</w:t>
      </w:r>
      <w:r w:rsidR="00C4315C">
        <w:rPr>
          <w:rFonts w:cs="B Lotus" w:hint="cs"/>
          <w:sz w:val="30"/>
          <w:szCs w:val="30"/>
          <w:rtl/>
          <w:lang w:bidi="fa-IR"/>
        </w:rPr>
        <w:t>ه‌ی</w:t>
      </w:r>
      <w:r w:rsidRPr="00F850AA">
        <w:rPr>
          <w:rFonts w:cs="B Lotus" w:hint="cs"/>
          <w:sz w:val="30"/>
          <w:szCs w:val="30"/>
          <w:rtl/>
          <w:lang w:bidi="fa-IR"/>
        </w:rPr>
        <w:t xml:space="preserve"> رسول خدا تجاوز نکردند سپس پروردگار عزوجل آن دو را که خداوند از ایشان خشنود باد قبض روح نمود» و در خطب</w:t>
      </w:r>
      <w:r w:rsidR="00C4315C">
        <w:rPr>
          <w:rFonts w:cs="B Lotus" w:hint="cs"/>
          <w:sz w:val="30"/>
          <w:szCs w:val="30"/>
          <w:rtl/>
          <w:lang w:bidi="fa-IR"/>
        </w:rPr>
        <w:t>ه‌ی</w:t>
      </w:r>
      <w:r w:rsidRPr="00F850AA">
        <w:rPr>
          <w:rFonts w:cs="B Lotus" w:hint="cs"/>
          <w:sz w:val="30"/>
          <w:szCs w:val="30"/>
          <w:rtl/>
          <w:lang w:bidi="fa-IR"/>
        </w:rPr>
        <w:t xml:space="preserve"> 228 نهج البلاغه نسبت به خلیف</w:t>
      </w:r>
      <w:r w:rsidR="00C4315C">
        <w:rPr>
          <w:rFonts w:cs="B Lotus" w:hint="cs"/>
          <w:sz w:val="30"/>
          <w:szCs w:val="30"/>
          <w:rtl/>
          <w:lang w:bidi="fa-IR"/>
        </w:rPr>
        <w:t>ه‌ی</w:t>
      </w:r>
      <w:r w:rsidRPr="00F850AA">
        <w:rPr>
          <w:rFonts w:cs="B Lotus" w:hint="cs"/>
          <w:sz w:val="30"/>
          <w:szCs w:val="30"/>
          <w:rtl/>
          <w:lang w:bidi="fa-IR"/>
        </w:rPr>
        <w:t xml:space="preserve"> ثانی عمر بن خطاب تمجید نموده و می‌‌فرماید: </w:t>
      </w:r>
      <w:r w:rsidRPr="00F850AA">
        <w:rPr>
          <w:rFonts w:ascii="Lotus Linotype" w:hAnsi="Lotus Linotype" w:cs="Lotus Linotype"/>
          <w:sz w:val="30"/>
          <w:szCs w:val="30"/>
          <w:rtl/>
          <w:lang w:bidi="fa-IR"/>
        </w:rPr>
        <w:t>«فقد قوم الأود وداوی العمد وأقام السنة وخلف الفتنة</w:t>
      </w:r>
      <w:r w:rsidR="00B367C5">
        <w:rPr>
          <w:rFonts w:ascii="Lotus Linotype" w:hAnsi="Lotus Linotype" w:cs="Lotus Linotype"/>
          <w:sz w:val="30"/>
          <w:szCs w:val="30"/>
          <w:rtl/>
          <w:lang w:bidi="fa-IR"/>
        </w:rPr>
        <w:t>،</w:t>
      </w:r>
      <w:r w:rsidRPr="00F850AA">
        <w:rPr>
          <w:rFonts w:ascii="Lotus Linotype" w:hAnsi="Lotus Linotype" w:cs="Lotus Linotype"/>
          <w:sz w:val="30"/>
          <w:szCs w:val="30"/>
          <w:rtl/>
          <w:lang w:bidi="fa-IR"/>
        </w:rPr>
        <w:t xml:space="preserve"> ذهب نق</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الثوب قلیل العیب أصاب خیرها وسبق شرها أد</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w:t>
      </w:r>
      <w:r w:rsidRPr="00F850AA">
        <w:rPr>
          <w:rFonts w:ascii="Lotus Linotype" w:hAnsi="Lotus Linotype" w:cs="Lotus Linotype"/>
          <w:sz w:val="30"/>
          <w:szCs w:val="30"/>
          <w:rtl/>
        </w:rPr>
        <w:t>إ</w:t>
      </w:r>
      <w:r w:rsidRPr="00F850AA">
        <w:rPr>
          <w:rFonts w:ascii="Lotus Linotype" w:hAnsi="Lotus Linotype" w:cs="Lotus Linotype"/>
          <w:sz w:val="30"/>
          <w:szCs w:val="30"/>
          <w:rtl/>
          <w:lang w:bidi="fa-IR"/>
        </w:rPr>
        <w:t>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الله طاعته واتقاه بحقه»</w:t>
      </w:r>
      <w:r w:rsidRPr="00F850AA">
        <w:rPr>
          <w:rFonts w:cs="B Badr" w:hint="cs"/>
          <w:sz w:val="30"/>
          <w:szCs w:val="30"/>
          <w:rtl/>
          <w:lang w:bidi="fa-IR"/>
        </w:rPr>
        <w:t xml:space="preserve"> </w:t>
      </w:r>
      <w:r w:rsidRPr="00F850AA">
        <w:rPr>
          <w:rFonts w:cs="B Lotus" w:hint="cs"/>
          <w:sz w:val="30"/>
          <w:szCs w:val="30"/>
          <w:rtl/>
          <w:lang w:bidi="fa-IR"/>
        </w:rPr>
        <w:t xml:space="preserve">یعنی: «کژی‌‌ها را راست کرد و بیماری‌ها را مداوا نمود و سنت را بپا داشت و فتنه را پشت سر نهاد و پاک جامه و کم عیب از این جهان رفت به خیر آن رسید و از شر آن پیشی گرفت و رهایی یافت و حق را اطاعت کرده و چنانکه باید از او تقوی گزید». </w:t>
      </w:r>
    </w:p>
    <w:p w:rsidR="00481D13" w:rsidRPr="00F850AA" w:rsidRDefault="00481D13" w:rsidP="00481D13">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آیا ممکن است امام هدایت و جانشین منصوص رسول خدا </w:t>
      </w:r>
      <w:r w:rsidRPr="00F850AA">
        <w:rPr>
          <w:rFonts w:cs="CTraditional Arabic" w:hint="cs"/>
          <w:sz w:val="28"/>
          <w:szCs w:val="28"/>
          <w:rtl/>
          <w:lang w:bidi="fa-IR"/>
        </w:rPr>
        <w:t>ص</w:t>
      </w:r>
      <w:r w:rsidRPr="00F850AA">
        <w:rPr>
          <w:rFonts w:cs="B Lotus" w:hint="cs"/>
          <w:sz w:val="30"/>
          <w:szCs w:val="30"/>
          <w:rtl/>
          <w:lang w:bidi="fa-IR"/>
        </w:rPr>
        <w:t xml:space="preserve"> غاصبان خلافت را «صالح» بنامد و کسانی را که دستور خدا و رسول را که در غدیر خم اعلام شده بود زیر پا گذاشته و خود بر خلاف شرع و به ناحق بر مسند خلافت رسول الله تکیه می‌زنند و در دین بدعت می‌گذارند و باعث گمراهی اکثریت مسلمین عالم می‌شوند، «عامل به کتاب و سنت» بخواند و برخلاف واقع بفرماید «از سنت و سیر</w:t>
      </w:r>
      <w:r w:rsidR="00C4315C">
        <w:rPr>
          <w:rFonts w:cs="B Lotus" w:hint="cs"/>
          <w:sz w:val="30"/>
          <w:szCs w:val="30"/>
          <w:rtl/>
          <w:lang w:bidi="fa-IR"/>
        </w:rPr>
        <w:t>ه‌ی</w:t>
      </w:r>
      <w:r w:rsidRPr="00F850AA">
        <w:rPr>
          <w:rFonts w:cs="B Lotus" w:hint="cs"/>
          <w:sz w:val="30"/>
          <w:szCs w:val="30"/>
          <w:rtl/>
          <w:lang w:bidi="fa-IR"/>
        </w:rPr>
        <w:t xml:space="preserve"> رسول خدا </w:t>
      </w:r>
      <w:r w:rsidRPr="00F850AA">
        <w:rPr>
          <w:rFonts w:cs="CTraditional Arabic" w:hint="cs"/>
          <w:sz w:val="28"/>
          <w:szCs w:val="28"/>
          <w:rtl/>
          <w:lang w:bidi="fa-IR"/>
        </w:rPr>
        <w:t>ص</w:t>
      </w:r>
      <w:r w:rsidRPr="00F850AA">
        <w:rPr>
          <w:rFonts w:cs="B Lotus" w:hint="cs"/>
          <w:sz w:val="30"/>
          <w:szCs w:val="30"/>
          <w:rtl/>
          <w:lang w:bidi="fa-IR"/>
        </w:rPr>
        <w:t xml:space="preserve"> تجاوز نکردند». آیا هادی امت در حق بدعتگذاران و غاصبان منصب الهی دعا می‌‌کند؟! و یکی از آن دو را به دامادی می‌پذیرد؟! </w:t>
      </w:r>
    </w:p>
    <w:p w:rsidR="00481D13" w:rsidRPr="00F850AA" w:rsidRDefault="00481D13" w:rsidP="00481D13">
      <w:pPr>
        <w:widowControl w:val="0"/>
        <w:spacing w:line="218" w:lineRule="auto"/>
        <w:ind w:firstLine="284"/>
        <w:jc w:val="both"/>
        <w:rPr>
          <w:rFonts w:hint="cs"/>
          <w:sz w:val="30"/>
          <w:szCs w:val="30"/>
          <w:rtl/>
          <w:lang w:bidi="fa-IR"/>
        </w:rPr>
      </w:pPr>
      <w:r w:rsidRPr="00F850AA">
        <w:rPr>
          <w:rFonts w:cs="B Lotus" w:hint="cs"/>
          <w:sz w:val="30"/>
          <w:szCs w:val="30"/>
          <w:rtl/>
          <w:lang w:bidi="fa-IR"/>
        </w:rPr>
        <w:t xml:space="preserve">آیا اگر کسی کمترین ارادتی به حضرت اسد الله و حیدر کرار </w:t>
      </w:r>
      <w:r w:rsidRPr="00F850AA">
        <w:rPr>
          <w:rFonts w:cs="CTraditional Arabic" w:hint="cs"/>
          <w:sz w:val="28"/>
          <w:szCs w:val="28"/>
          <w:rtl/>
          <w:lang w:bidi="fa-IR"/>
        </w:rPr>
        <w:t>؛</w:t>
      </w:r>
      <w:r w:rsidRPr="00F850AA">
        <w:rPr>
          <w:rFonts w:cs="B Lotus" w:hint="cs"/>
          <w:sz w:val="30"/>
          <w:szCs w:val="30"/>
          <w:rtl/>
          <w:lang w:bidi="fa-IR"/>
        </w:rPr>
        <w:t xml:space="preserve"> داشته باشد، می‌تواند نسبت به آن حضرت چنین احتمالی را بپذیرد؟ </w:t>
      </w:r>
    </w:p>
    <w:p w:rsidR="00481D13" w:rsidRPr="00F850AA" w:rsidRDefault="00481D13" w:rsidP="00481D13">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همچنین هنگامی که مردم علیه عثمان قیام نموده و خانه‌اش را محاصره کرده و نزد امیر المؤمنین </w:t>
      </w:r>
      <w:r w:rsidRPr="00F850AA">
        <w:rPr>
          <w:rFonts w:cs="CTraditional Arabic" w:hint="cs"/>
          <w:sz w:val="28"/>
          <w:szCs w:val="28"/>
          <w:rtl/>
          <w:lang w:bidi="fa-IR"/>
        </w:rPr>
        <w:t>؛</w:t>
      </w:r>
      <w:r w:rsidRPr="00F850AA">
        <w:rPr>
          <w:rFonts w:cs="B Lotus" w:hint="cs"/>
          <w:sz w:val="30"/>
          <w:szCs w:val="30"/>
          <w:rtl/>
          <w:lang w:bidi="fa-IR"/>
        </w:rPr>
        <w:t xml:space="preserve"> جمع شدند و آن حضرت را به عنوان سفیر خود به نزد خلیفه فرستادند و آن حضرت از طرف ایشان بر عثمان وارد شد و چنانکه در خطب</w:t>
      </w:r>
      <w:r w:rsidR="00C4315C">
        <w:rPr>
          <w:rFonts w:cs="B Lotus" w:hint="cs"/>
          <w:sz w:val="30"/>
          <w:szCs w:val="30"/>
          <w:rtl/>
          <w:lang w:bidi="fa-IR"/>
        </w:rPr>
        <w:t>ه‌ی</w:t>
      </w:r>
      <w:r w:rsidRPr="00F850AA">
        <w:rPr>
          <w:rFonts w:cs="B Lotus" w:hint="cs"/>
          <w:sz w:val="30"/>
          <w:szCs w:val="30"/>
          <w:rtl/>
          <w:lang w:bidi="fa-IR"/>
        </w:rPr>
        <w:t xml:space="preserve"> 164 نهج البلاغه می‌خوانیم فرمود: </w:t>
      </w:r>
      <w:r w:rsidRPr="00F850AA">
        <w:rPr>
          <w:rFonts w:ascii="Lotus Linotype" w:hAnsi="Lotus Linotype" w:cs="Lotus Linotype"/>
          <w:sz w:val="30"/>
          <w:szCs w:val="30"/>
          <w:rtl/>
          <w:lang w:bidi="fa-IR"/>
        </w:rPr>
        <w:t>«إن الناس ورائ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وقد استفسرون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بینک وبینهم ووالله ما أدر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ما أقول لک! ما أعرف شیئاً تجهله ولا أدلک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أمر لا تعرفه! إنک لتعلم ما نعلم، ما سبقناک إل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ش</w:t>
      </w:r>
      <w:r w:rsidRPr="00F850AA">
        <w:rPr>
          <w:rFonts w:ascii="Lotus Linotype" w:hAnsi="Lotus Linotype" w:cs="Lotus Linotype" w:hint="cs"/>
          <w:sz w:val="30"/>
          <w:szCs w:val="30"/>
          <w:rtl/>
          <w:lang w:bidi="fa-IR"/>
        </w:rPr>
        <w:t>يء</w:t>
      </w:r>
      <w:r w:rsidRPr="00F850AA">
        <w:rPr>
          <w:rFonts w:ascii="Lotus Linotype" w:hAnsi="Lotus Linotype" w:cs="Lotus Linotype"/>
          <w:sz w:val="30"/>
          <w:szCs w:val="30"/>
          <w:rtl/>
          <w:lang w:bidi="fa-IR"/>
        </w:rPr>
        <w:t xml:space="preserve"> فنخبرک عنه ولا خلونا بش</w:t>
      </w:r>
      <w:r w:rsidRPr="00F850AA">
        <w:rPr>
          <w:rFonts w:ascii="Lotus Linotype" w:hAnsi="Lotus Linotype" w:cs="Lotus Linotype" w:hint="cs"/>
          <w:sz w:val="30"/>
          <w:szCs w:val="30"/>
          <w:rtl/>
          <w:lang w:bidi="fa-IR"/>
        </w:rPr>
        <w:t>يء</w:t>
      </w:r>
      <w:r w:rsidRPr="00F850AA">
        <w:rPr>
          <w:rFonts w:ascii="Lotus Linotype" w:hAnsi="Lotus Linotype" w:cs="Lotus Linotype"/>
          <w:sz w:val="30"/>
          <w:szCs w:val="30"/>
          <w:rtl/>
          <w:lang w:bidi="fa-IR"/>
        </w:rPr>
        <w:t xml:space="preserve"> فنبلغکه وقد رأیت کما رأینا وسمعت کما سمعنا وصحبت رسول الله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کما صحبنا وما ابن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قحافة ولا ابن الخطاب بأول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بعمل الحق منک».</w:t>
      </w:r>
      <w:r w:rsidRPr="00F850AA">
        <w:rPr>
          <w:rFonts w:cs="B Lotus" w:hint="cs"/>
          <w:sz w:val="30"/>
          <w:szCs w:val="30"/>
          <w:rtl/>
          <w:lang w:bidi="fa-IR"/>
        </w:rPr>
        <w:t xml:space="preserve"> یعنی: «مردم در پشت سر من هستند و مرا سفیر و واسطه بین تو و خودشان نموده‌اند و سوگند به خدا نمی‌دانم به تو چه بگویم، چیزی نمی‌‌دانم که تو ندانی و تو را به امری که ندانی راهنمایی نمی‌‌توانم کرد، به راستی که آنچه را که ما می‌دانیم، تو نیز می‌‌دانی ما در چیزی بر تو پیشی نگرفته‌ایم که اینک به تو برسانیم در حالی که تو آنچه ما دیده‌ایم، دیده‌ای و آنچه ما شنیده‌ایم، شنیده‌ای و همچنانکه ما همنشین پیامبر </w:t>
      </w:r>
      <w:r w:rsidRPr="00F850AA">
        <w:rPr>
          <w:rFonts w:cs="CTraditional Arabic" w:hint="cs"/>
          <w:sz w:val="28"/>
          <w:szCs w:val="28"/>
          <w:rtl/>
          <w:lang w:bidi="fa-IR"/>
        </w:rPr>
        <w:t>ص</w:t>
      </w:r>
      <w:r w:rsidRPr="00F850AA">
        <w:rPr>
          <w:rFonts w:cs="B Lotus" w:hint="cs"/>
          <w:sz w:val="30"/>
          <w:szCs w:val="30"/>
          <w:rtl/>
          <w:lang w:bidi="fa-IR"/>
        </w:rPr>
        <w:t xml:space="preserve"> بوده‌ایم تو نیز بوده‌ای و پسر ابی قحافه ( ابوبکر) و پسر خطاب (عمر) در عمل کردن به حق از تو سزاوارتر نبودند». و چنانکه ملاحظه مي‌‌شود حضرتش در این گفتار شیخین (ابوبکر و عمر) را عامل به حق می‌داند و پر واضح است که در این موقعیت جای تقیه نبود، زیرا عثمان در آن شرایط قدرتی نداشت و حتی جانش در معرض خطر بود و طبعاً تقیه موردی نداشت بلکه تعریف از عثمان در زمانی که اکثریت از وی ناراضی بودند خلاف تقیه بود و اگر امام </w:t>
      </w:r>
      <w:r w:rsidRPr="00F850AA">
        <w:rPr>
          <w:rFonts w:cs="CTraditional Arabic" w:hint="cs"/>
          <w:sz w:val="28"/>
          <w:szCs w:val="28"/>
          <w:rtl/>
          <w:lang w:bidi="fa-IR"/>
        </w:rPr>
        <w:t>؛</w:t>
      </w:r>
      <w:r w:rsidRPr="00F850AA">
        <w:rPr>
          <w:rFonts w:cs="B Lotus" w:hint="cs"/>
          <w:sz w:val="30"/>
          <w:szCs w:val="30"/>
          <w:rtl/>
          <w:lang w:bidi="fa-IR"/>
        </w:rPr>
        <w:t xml:space="preserve"> برخلاف این سخنان می‌گفت و از عثمان انتقاد می‌کرد بیشتر مورد پسند مردم خشمگین قرار می‌گرفت و محبوبیت و نفوذ حضرتش بیش از پیش در میان مردم افزایش می‌‌یافت. آیا می‌‌توان پذیرفت کسی که پیامبر درباره‌اش فرمود: </w:t>
      </w:r>
      <w:r w:rsidRPr="00F850AA">
        <w:rPr>
          <w:rFonts w:ascii="Lotus Linotype" w:hAnsi="Lotus Linotype" w:cs="Lotus Linotype"/>
          <w:sz w:val="30"/>
          <w:szCs w:val="30"/>
          <w:rtl/>
          <w:lang w:bidi="fa-IR"/>
        </w:rPr>
        <w:t>«إنه خشن في ذات الله غیر مداهن في دینه»</w:t>
      </w:r>
      <w:r w:rsidRPr="00F850AA">
        <w:rPr>
          <w:rFonts w:cs="B Lotus" w:hint="cs"/>
          <w:sz w:val="30"/>
          <w:szCs w:val="30"/>
          <w:rtl/>
          <w:lang w:bidi="fa-IR"/>
        </w:rPr>
        <w:t xml:space="preserve"> یعنی «او دربار</w:t>
      </w:r>
      <w:r w:rsidR="00C4315C">
        <w:rPr>
          <w:rFonts w:cs="B Lotus" w:hint="cs"/>
          <w:sz w:val="30"/>
          <w:szCs w:val="30"/>
          <w:rtl/>
          <w:lang w:bidi="fa-IR"/>
        </w:rPr>
        <w:t>ه‌ی</w:t>
      </w:r>
      <w:r w:rsidRPr="00F850AA">
        <w:rPr>
          <w:rFonts w:cs="B Lotus" w:hint="cs"/>
          <w:sz w:val="30"/>
          <w:szCs w:val="30"/>
          <w:rtl/>
          <w:lang w:bidi="fa-IR"/>
        </w:rPr>
        <w:t xml:space="preserve"> خداوند بی‌‌گذشت است و در امور دین اهل سازش و چشم ‌پوشی نیست»، به جای تعلیم مردم و یادآوری مقام إلهی خویش و تذکر اینکه تمامی این وقایع ناشی از غصب خلافت إلهی است و عوض اینکه بین حق و باطل و صالح و طالح فرق قائل شود، این گونه با خطاکار مداهنه و از او تمجید کند؟ و جان عزیز دو سرور جوانان بهشت یعنی حضرات امام حسن و امام حسین </w:t>
      </w:r>
      <w:r w:rsidRPr="00F850AA">
        <w:rPr>
          <w:rFonts w:cs="CTraditional Arabic" w:hint="cs"/>
          <w:sz w:val="30"/>
          <w:szCs w:val="30"/>
          <w:rtl/>
          <w:lang w:bidi="fa-IR"/>
        </w:rPr>
        <w:t>إ</w:t>
      </w:r>
      <w:r w:rsidRPr="00F850AA">
        <w:rPr>
          <w:rFonts w:cs="B Lotus" w:hint="cs"/>
          <w:sz w:val="30"/>
          <w:szCs w:val="30"/>
          <w:rtl/>
          <w:lang w:bidi="fa-IR"/>
        </w:rPr>
        <w:t xml:space="preserve"> را برای حفظ جان کسی به خطر اندازد که نه تنها ظالمانه مقام خلافت را غصب کرده بلکه با اشتباهاتش مردم را نیز ناراضی ساخته و به خشم آورده؟!! </w:t>
      </w:r>
    </w:p>
    <w:p w:rsidR="00481D13" w:rsidRPr="00F850AA" w:rsidRDefault="00481D13" w:rsidP="00481D13">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همچنین چون حضرتش ملاحظه کرد لشکریانش به پیروان معاویه ناسزا می‌‌گویند از این کار نهی کرده و چنانکه در کتاب </w:t>
      </w:r>
      <w:r w:rsidRPr="00F850AA">
        <w:rPr>
          <w:rFonts w:ascii="Lotus Linotype" w:hAnsi="Lotus Linotype" w:cs="Lotus Linotype"/>
          <w:sz w:val="30"/>
          <w:szCs w:val="30"/>
          <w:rtl/>
          <w:lang w:bidi="fa-IR"/>
        </w:rPr>
        <w:t>وقع</w:t>
      </w:r>
      <w:r w:rsidRPr="00F850AA">
        <w:rPr>
          <w:rFonts w:ascii="Lotus Linotype" w:hAnsi="Lotus Linotype" w:cs="Lotus Linotype"/>
          <w:sz w:val="30"/>
          <w:szCs w:val="30"/>
          <w:rtl/>
        </w:rPr>
        <w:t>ة</w:t>
      </w:r>
      <w:r w:rsidRPr="00F850AA">
        <w:rPr>
          <w:rFonts w:ascii="Lotus Linotype" w:hAnsi="Lotus Linotype" w:cs="Lotus Linotype"/>
          <w:sz w:val="30"/>
          <w:szCs w:val="30"/>
          <w:rtl/>
          <w:lang w:bidi="fa-IR"/>
        </w:rPr>
        <w:t xml:space="preserve"> الصفین</w:t>
      </w:r>
      <w:r w:rsidRPr="00F850AA">
        <w:rPr>
          <w:rFonts w:cs="B Lotus" w:hint="cs"/>
          <w:sz w:val="30"/>
          <w:szCs w:val="30"/>
          <w:rtl/>
          <w:lang w:bidi="fa-IR"/>
        </w:rPr>
        <w:t xml:space="preserve"> ص 103 و در خطب</w:t>
      </w:r>
      <w:r w:rsidR="00C4315C">
        <w:rPr>
          <w:rFonts w:cs="B Lotus" w:hint="cs"/>
          <w:sz w:val="30"/>
          <w:szCs w:val="30"/>
          <w:rtl/>
          <w:lang w:bidi="fa-IR"/>
        </w:rPr>
        <w:t>ه‌ی</w:t>
      </w:r>
      <w:r w:rsidRPr="00F850AA">
        <w:rPr>
          <w:rFonts w:cs="B Lotus" w:hint="cs"/>
          <w:sz w:val="30"/>
          <w:szCs w:val="30"/>
          <w:rtl/>
          <w:lang w:bidi="fa-IR"/>
        </w:rPr>
        <w:t xml:space="preserve"> 206 نهج البلاغه مسطور است، فرمود</w:t>
      </w:r>
      <w:r w:rsidRPr="00F850AA">
        <w:rPr>
          <w:rFonts w:ascii="Lotus Linotype" w:hAnsi="Lotus Linotype" w:cs="Lotus Linotype"/>
          <w:sz w:val="30"/>
          <w:szCs w:val="30"/>
          <w:rtl/>
          <w:lang w:bidi="fa-IR"/>
        </w:rPr>
        <w:t>:«إن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أکره لکم أن تکونوا سبابین ولکنکم لو وصفتم أعمالهم وذکرتم حالهم کان أصوب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القول وأبلغ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العذر وقلتم مکان سبکم إیاهم: اللهم احقن دماءنا ودماءهم، واصلح ذات بیننا وبینهم، واهدهم من ضلالتهم حت</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یعرف الحق من جهله، ویرعو</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الغ</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والعدوان من لهج به».</w:t>
      </w:r>
      <w:r w:rsidRPr="00F850AA">
        <w:rPr>
          <w:rFonts w:cs="B Lotus" w:hint="cs"/>
          <w:sz w:val="30"/>
          <w:szCs w:val="30"/>
          <w:rtl/>
          <w:lang w:bidi="fa-IR"/>
        </w:rPr>
        <w:t xml:space="preserve"> یعنی: «دوست ندارم که ناسزاگو باشید اما اگر کارهای نادرست‌شان را بیان کرده و حال ایشان را ذکر می‌‌کردید، کلامتان درست‌تر و معذورتر بود و اگر به جای دشنام به آنان، می‌گفتید: الهی خون ما و آنان را حفظ و میان ما و ایشان اصلاح و آنان را هدایت فرما، تا آنکه نمی‌داند حق را بشناسد و آنکه با حق دشمنی و ستیز می‌کند دست بردارد و باز گردد». </w:t>
      </w:r>
    </w:p>
    <w:p w:rsidR="00481D13" w:rsidRPr="00F850AA" w:rsidRDefault="00481D13" w:rsidP="00481D13">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اما مدعیان تشیع، برخلاف گفتار و رفتار آن حضرت در مجالس و منابر و تألیفات خود از بدگویی و عیبجویی، هیچ‌گونه مضایقه ندارند و آنچه را تفرقه ‌اندازان و دشمنان مسلمین در کتاب‌ها وارد کرده‌اند و دست سیاست و بدخواهان اسلام به وجود آورده، شب و روز تکرار می‌‌کنند و مسلمین را نسبت به یکدیگر معاند و بدبین می‌‌کنند. </w:t>
      </w:r>
    </w:p>
    <w:p w:rsidR="00481D13" w:rsidRPr="00F850AA" w:rsidRDefault="00481D13" w:rsidP="00481D13">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از دیگر تهمت‌‌ها بلکه ستمهایی که مدعیان دوستی خاندان پیامبر </w:t>
      </w:r>
      <w:r w:rsidRPr="00F850AA">
        <w:rPr>
          <w:rFonts w:cs="CTraditional Arabic" w:hint="cs"/>
          <w:sz w:val="28"/>
          <w:szCs w:val="28"/>
          <w:rtl/>
          <w:lang w:bidi="fa-IR"/>
        </w:rPr>
        <w:t>ص</w:t>
      </w:r>
      <w:r w:rsidRPr="00F850AA">
        <w:rPr>
          <w:rFonts w:cs="B Lotus" w:hint="cs"/>
          <w:sz w:val="30"/>
          <w:szCs w:val="30"/>
          <w:rtl/>
          <w:lang w:bidi="fa-IR"/>
        </w:rPr>
        <w:t xml:space="preserve"> در حق ائم</w:t>
      </w:r>
      <w:r w:rsidR="00C4315C">
        <w:rPr>
          <w:rFonts w:cs="B Lotus" w:hint="cs"/>
          <w:sz w:val="30"/>
          <w:szCs w:val="30"/>
          <w:rtl/>
          <w:lang w:bidi="fa-IR"/>
        </w:rPr>
        <w:t>ه‌ی</w:t>
      </w:r>
      <w:r w:rsidRPr="00F850AA">
        <w:rPr>
          <w:rFonts w:cs="B Lotus" w:hint="cs"/>
          <w:sz w:val="30"/>
          <w:szCs w:val="30"/>
          <w:rtl/>
          <w:lang w:bidi="fa-IR"/>
        </w:rPr>
        <w:t xml:space="preserve"> اهل بیت </w:t>
      </w:r>
      <w:r w:rsidRPr="00F850AA">
        <w:rPr>
          <w:rFonts w:cs="CTraditional Arabic" w:hint="cs"/>
          <w:sz w:val="30"/>
          <w:szCs w:val="30"/>
          <w:rtl/>
          <w:lang w:bidi="fa-IR"/>
        </w:rPr>
        <w:t>ﻹ</w:t>
      </w:r>
      <w:r w:rsidRPr="00F850AA">
        <w:rPr>
          <w:rFonts w:cs="B Lotus" w:hint="cs"/>
          <w:sz w:val="30"/>
          <w:szCs w:val="30"/>
          <w:rtl/>
          <w:lang w:bidi="fa-IR"/>
        </w:rPr>
        <w:t xml:space="preserve"> روا می‌‌دارند مسأل</w:t>
      </w:r>
      <w:r w:rsidR="00C4315C">
        <w:rPr>
          <w:rFonts w:cs="B Lotus" w:hint="cs"/>
          <w:sz w:val="30"/>
          <w:szCs w:val="30"/>
          <w:rtl/>
          <w:lang w:bidi="fa-IR"/>
        </w:rPr>
        <w:t>ه‌ی</w:t>
      </w:r>
      <w:r w:rsidRPr="00F850AA">
        <w:rPr>
          <w:rFonts w:cs="B Lotus" w:hint="cs"/>
          <w:sz w:val="30"/>
          <w:szCs w:val="30"/>
          <w:rtl/>
          <w:lang w:bidi="fa-IR"/>
        </w:rPr>
        <w:t xml:space="preserve"> تقیه است که صدها حکم بر خلاف ما أنزل الله یا برخلاف اتفاق مسلمین به نام ائمه </w:t>
      </w:r>
      <w:r w:rsidRPr="00F850AA">
        <w:rPr>
          <w:rFonts w:cs="CTraditional Arabic" w:hint="cs"/>
          <w:sz w:val="30"/>
          <w:szCs w:val="30"/>
          <w:rtl/>
          <w:lang w:bidi="fa-IR"/>
        </w:rPr>
        <w:t>ﻹ</w:t>
      </w:r>
      <w:r w:rsidRPr="00F850AA">
        <w:rPr>
          <w:rFonts w:cs="B Lotus" w:hint="cs"/>
          <w:sz w:val="30"/>
          <w:szCs w:val="30"/>
          <w:rtl/>
          <w:lang w:bidi="fa-IR"/>
        </w:rPr>
        <w:t xml:space="preserve"> ساخته‌اند که روح آن بزرگواران خبر ندارد بلکه از آن بیزار است، ولی اینان هر جا حکمی از امام را موافق سلیق</w:t>
      </w:r>
      <w:r w:rsidR="00C4315C">
        <w:rPr>
          <w:rFonts w:cs="B Lotus" w:hint="cs"/>
          <w:sz w:val="30"/>
          <w:szCs w:val="30"/>
          <w:rtl/>
          <w:lang w:bidi="fa-IR"/>
        </w:rPr>
        <w:t>ه‌ی</w:t>
      </w:r>
      <w:r w:rsidRPr="00F850AA">
        <w:rPr>
          <w:rFonts w:cs="B Lotus" w:hint="cs"/>
          <w:sz w:val="30"/>
          <w:szCs w:val="30"/>
          <w:rtl/>
          <w:lang w:bidi="fa-IR"/>
        </w:rPr>
        <w:t xml:space="preserve"> خویش نبینند، آن را بدون دلیلی متقن، حمل بر تقیه می‌‌کنند و از این طریق موجب جدایی و ایجاد شکاف میان گروهی از مسلمین با اکثریت مسلمانان می‌‌شوند و با اینکه معترف‌‌اند که: «جعل تقیه برای حفظ دین و مذهب است و حتی امام در موقع هتک به دین و القاء بدعت در آن جان فدا می‌کند ... چه وجودش برای حفظ دین است و اهمیت دین بیشتر از بقای اوست. خیلی از معاصی و ترک وظائف أولی برای مردم عادی در مورد تقیه جایز است ولی برای مرجع دینی و رؤسای مذهبی تجویز نمی‌‌شود چه موجب وهن آنان و تأثیر نکردن کلام‌شان گشته و در نتیجه دین در نظر مردم بی‌‌مقدار می‌‌شود. وظیفه رهبران مذهبی منحصر به احکام مشترک بین تمام مکلف‌ها نیست، بلکه اضافه بر آن باید عقاید عموم مردم را حفظ نمایند و کاری نکنند مردم سست عقیده و گمراه شوند ... پس رئیس مذهب که حامی دین و احکام آن است باید کشته شدن را ترجیح داده و با عمل خود اعلان مخالفت با اهل بدعت و بدعت آنها، کند. روایات بسیار </w:t>
      </w:r>
      <w:r w:rsidRPr="00F850AA">
        <w:rPr>
          <w:rFonts w:cs="B Lotus" w:hint="cs"/>
          <w:sz w:val="30"/>
          <w:szCs w:val="30"/>
          <w:rtl/>
        </w:rPr>
        <w:t>زيادي</w:t>
      </w:r>
      <w:r w:rsidRPr="00F850AA">
        <w:rPr>
          <w:rFonts w:cs="B Lotus" w:hint="cs"/>
          <w:sz w:val="30"/>
          <w:szCs w:val="30"/>
          <w:rtl/>
          <w:lang w:bidi="fa-IR"/>
        </w:rPr>
        <w:t xml:space="preserve"> رسیده که در تمام زمان‌ها بر علماء و رؤسای دینی لازم است با بدعت مبارزه کنند، علم خود را ظاهر سازند و در صورت کوتاهی، خدا آنان را لعنت می‌‌کند ... چرا در این موارد که غالباً ترس جان یا عرض یا اموال است و مصونیت در آن نادرست است، این همه أئمه </w:t>
      </w:r>
      <w:r w:rsidRPr="00F850AA">
        <w:rPr>
          <w:rFonts w:cs="CTraditional Arabic" w:hint="cs"/>
          <w:sz w:val="30"/>
          <w:szCs w:val="30"/>
          <w:rtl/>
          <w:lang w:bidi="fa-IR"/>
        </w:rPr>
        <w:t>ﻹ</w:t>
      </w:r>
      <w:r w:rsidRPr="00F850AA">
        <w:rPr>
          <w:rFonts w:cs="B Lotus" w:hint="cs"/>
          <w:sz w:val="30"/>
          <w:szCs w:val="30"/>
          <w:rtl/>
          <w:lang w:bidi="fa-IR"/>
        </w:rPr>
        <w:t xml:space="preserve"> پافشاری کرده‌اند علمتان را ظاهر کنید، جلوی بدعت را بگیرید، مردم را بیاگاهانید</w:t>
      </w:r>
      <w:r w:rsidRPr="00F850AA">
        <w:rPr>
          <w:rFonts w:cs="B Lotus" w:hint="cs"/>
          <w:sz w:val="30"/>
          <w:szCs w:val="30"/>
          <w:rtl/>
        </w:rPr>
        <w:t>!</w:t>
      </w:r>
      <w:r w:rsidRPr="00F850AA">
        <w:rPr>
          <w:rFonts w:cs="B Lotus" w:hint="cs"/>
          <w:sz w:val="30"/>
          <w:szCs w:val="30"/>
          <w:rtl/>
          <w:lang w:bidi="fa-IR"/>
        </w:rPr>
        <w:t xml:space="preserve"> تمام اینها برای این است که تقیه به تمام اقسامش ... برای حفظ مذهب حق و به خاطر ابقای دین الهی که حافظ منافع مادی و معنوی و متکفل سعادت دنیوی و اخروی جامعه است، جعل شده، اگر رئیس مذهب علنا مخالفت با آن [بدعت] ننماید و در میان مردم به خاطر حفظ جان طبق آن عمل کند کم کم بدعت صورت مشروعیت به خود می‌‌گیرد و افرادی که در زمان‌‌های بعد می‌‌آیند به اشتباه افتاده و گمراه می‌‌شوند»</w:t>
      </w:r>
      <w:r w:rsidRPr="00F850AA">
        <w:rPr>
          <w:rStyle w:val="a7"/>
          <w:rFonts w:cs="B Lotus"/>
          <w:sz w:val="30"/>
          <w:szCs w:val="30"/>
          <w:rtl/>
          <w:lang w:bidi="fa-IR"/>
        </w:rPr>
        <w:t>(</w:t>
      </w:r>
      <w:r w:rsidRPr="00F850AA">
        <w:rPr>
          <w:rStyle w:val="a7"/>
          <w:rFonts w:cs="B Lotus"/>
          <w:sz w:val="30"/>
          <w:szCs w:val="30"/>
          <w:rtl/>
          <w:lang w:bidi="fa-IR"/>
        </w:rPr>
        <w:footnoteReference w:id="3"/>
      </w:r>
      <w:r w:rsidRPr="00F850AA">
        <w:rPr>
          <w:rStyle w:val="a7"/>
          <w:rFonts w:cs="B Lotus"/>
          <w:sz w:val="30"/>
          <w:szCs w:val="30"/>
          <w:rtl/>
          <w:lang w:bidi="fa-IR"/>
        </w:rPr>
        <w:t>)</w:t>
      </w:r>
      <w:r w:rsidRPr="00F850AA">
        <w:rPr>
          <w:rFonts w:cs="B Lotus" w:hint="cs"/>
          <w:sz w:val="30"/>
          <w:szCs w:val="30"/>
          <w:rtl/>
          <w:lang w:bidi="fa-IR"/>
        </w:rPr>
        <w:t>. و «آنجا که حق به خطر بیفتد، آنجا که پرده افکندن بر روی عقیده و کتمان آن موجب نشر فساد یا تقویت کفر و بی‌ایمانی یا گسترش ظلم و جور یا توسع</w:t>
      </w:r>
      <w:r w:rsidR="00C4315C">
        <w:rPr>
          <w:rFonts w:cs="B Lotus" w:hint="cs"/>
          <w:sz w:val="30"/>
          <w:szCs w:val="30"/>
          <w:rtl/>
          <w:lang w:bidi="fa-IR"/>
        </w:rPr>
        <w:t>ه‌ی</w:t>
      </w:r>
      <w:r w:rsidRPr="00F850AA">
        <w:rPr>
          <w:rFonts w:cs="B Lotus" w:hint="cs"/>
          <w:sz w:val="30"/>
          <w:szCs w:val="30"/>
          <w:rtl/>
          <w:lang w:bidi="fa-IR"/>
        </w:rPr>
        <w:t xml:space="preserve"> نابسامانی‌ها و یا تزلزل در ارکان اسلام و یا موجب گمراهی مردم و محو شعایر و پایمال شدن احکام گردد شکستن سد تقیه واجب است»</w:t>
      </w:r>
      <w:r w:rsidRPr="00F850AA">
        <w:rPr>
          <w:rStyle w:val="a7"/>
          <w:rFonts w:cs="B Lotus"/>
          <w:sz w:val="30"/>
          <w:szCs w:val="30"/>
          <w:rtl/>
          <w:lang w:bidi="fa-IR"/>
        </w:rPr>
        <w:t>(</w:t>
      </w:r>
      <w:r w:rsidRPr="00F850AA">
        <w:rPr>
          <w:rStyle w:val="a7"/>
          <w:rFonts w:cs="B Lotus"/>
          <w:sz w:val="30"/>
          <w:szCs w:val="30"/>
          <w:rtl/>
          <w:lang w:bidi="fa-IR"/>
        </w:rPr>
        <w:footnoteReference w:id="4"/>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اما به هنگام فتوی، هم</w:t>
      </w:r>
      <w:r w:rsidR="00C4315C">
        <w:rPr>
          <w:rFonts w:cs="B Lotus" w:hint="cs"/>
          <w:sz w:val="30"/>
          <w:szCs w:val="30"/>
          <w:rtl/>
          <w:lang w:bidi="fa-IR"/>
        </w:rPr>
        <w:t>ه‌ی</w:t>
      </w:r>
      <w:r w:rsidRPr="00F850AA">
        <w:rPr>
          <w:rFonts w:cs="B Lotus" w:hint="cs"/>
          <w:sz w:val="30"/>
          <w:szCs w:val="30"/>
          <w:rtl/>
          <w:lang w:bidi="fa-IR"/>
        </w:rPr>
        <w:t xml:space="preserve"> این سخنان را از یاد برده و بسیاری از اقوال ائم</w:t>
      </w:r>
      <w:r w:rsidR="00C4315C">
        <w:rPr>
          <w:rFonts w:cs="B Lotus" w:hint="cs"/>
          <w:sz w:val="30"/>
          <w:szCs w:val="30"/>
          <w:rtl/>
          <w:lang w:bidi="fa-IR"/>
        </w:rPr>
        <w:t>ه‌ی</w:t>
      </w:r>
      <w:r w:rsidRPr="00F850AA">
        <w:rPr>
          <w:rFonts w:cs="B Lotus" w:hint="cs"/>
          <w:sz w:val="30"/>
          <w:szCs w:val="30"/>
          <w:rtl/>
          <w:lang w:bidi="fa-IR"/>
        </w:rPr>
        <w:t xml:space="preserve"> دین را حمل بر تقیه می‌کنند و حتی نمی‌‌اندیشند که در موقع تقیه، هر عاقلی - تا چه رسد به أئم</w:t>
      </w:r>
      <w:r w:rsidR="00C4315C">
        <w:rPr>
          <w:rFonts w:cs="B Lotus" w:hint="cs"/>
          <w:sz w:val="30"/>
          <w:szCs w:val="30"/>
          <w:rtl/>
          <w:lang w:bidi="fa-IR"/>
        </w:rPr>
        <w:t>ه‌ی</w:t>
      </w:r>
      <w:r w:rsidRPr="00F850AA">
        <w:rPr>
          <w:rFonts w:cs="B Lotus" w:hint="cs"/>
          <w:sz w:val="30"/>
          <w:szCs w:val="30"/>
          <w:rtl/>
          <w:lang w:bidi="fa-IR"/>
        </w:rPr>
        <w:t xml:space="preserve"> بزرگوار دین - لا أقل سکوت می‌کند نه اینکه مکررا بر خلاف کتاب و سنت حکم صادر کند و موجب حیرت و سرگردانی مأمومین شود!! زیرا اگر به فرض، تقیه را در مورد بیان احکام شرع، در مورد پیشوایان دین جایز بدانیم - که البته فرض صحیحی نیست - در این صورت لاجرم مرجع مذکور، فتوایی را که مطابق فتوای قدرت‌‌های حاکم است انتخاب کرده و به نیت تقیه اظهار می‌کند، اما اگر هر بار که در یک موضوع واحد از او سؤال می‌‌شود فتوایی مخالف فتوای پیشین خود صادر کند بی‌شبهه، هم موضوع فاش می‌‌شود، که این ناقض غرض از تقیه است و هم چنانکه گفتیم مأمومین متحیر می‌‌مانند و ناگزیر هر کس فتوایی را بر می‌‌گزیند. </w:t>
      </w:r>
    </w:p>
    <w:p w:rsidR="00481D13" w:rsidRPr="00F850AA" w:rsidRDefault="00481D13" w:rsidP="00481D13">
      <w:pPr>
        <w:widowControl w:val="0"/>
        <w:spacing w:line="221" w:lineRule="auto"/>
        <w:ind w:firstLine="284"/>
        <w:jc w:val="both"/>
        <w:rPr>
          <w:rFonts w:ascii="Ziba Italic Farsi" w:hAnsi="Ziba Italic Farsi" w:cs="B Lotus" w:hint="cs"/>
          <w:sz w:val="30"/>
          <w:szCs w:val="30"/>
          <w:rtl/>
          <w:lang w:bidi="fa-IR"/>
        </w:rPr>
      </w:pPr>
      <w:r w:rsidRPr="00F850AA">
        <w:rPr>
          <w:rFonts w:cs="B Lotus" w:hint="cs"/>
          <w:sz w:val="30"/>
          <w:szCs w:val="30"/>
          <w:rtl/>
          <w:lang w:bidi="fa-IR"/>
        </w:rPr>
        <w:t xml:space="preserve">علاوه بر این در مواردی که در یک </w:t>
      </w:r>
      <w:r w:rsidRPr="00F850AA">
        <w:rPr>
          <w:rFonts w:ascii="Ziba Italic Farsi" w:hAnsi="Ziba Italic Farsi" w:cs="B Lotus" w:hint="cs"/>
          <w:sz w:val="30"/>
          <w:szCs w:val="30"/>
          <w:rtl/>
          <w:lang w:bidi="fa-IR"/>
        </w:rPr>
        <w:t>موضوع خاص فقهاي مذاهب دیگر متفق و هم رأی نیستند و اصولا فتوای واحدی به عنوان رأی غالب وجود نداشته و طبعاً اختلاف نظر با آنان موجب خطر نخواهد بود و موجبی برای اخفاء عقیده نیست، بسیاری از علماء شیعه بدون توجه به این حقایق، بسیاری از اخبار را بر تقیه حمل کرده!!! و بی‌دلیل امام را به تقیه متهم م</w:t>
      </w:r>
      <w:r w:rsidRPr="00F850AA">
        <w:rPr>
          <w:rFonts w:cs="B Lotus" w:hint="cs"/>
          <w:sz w:val="30"/>
          <w:szCs w:val="30"/>
          <w:rtl/>
          <w:lang w:bidi="fa-IR"/>
        </w:rPr>
        <w:t>ی‌ک</w:t>
      </w:r>
      <w:r w:rsidRPr="00F850AA">
        <w:rPr>
          <w:rFonts w:ascii="Ziba Italic Farsi" w:hAnsi="Ziba Italic Farsi" w:cs="B Lotus" w:hint="cs"/>
          <w:sz w:val="30"/>
          <w:szCs w:val="30"/>
          <w:rtl/>
          <w:lang w:bidi="fa-IR"/>
        </w:rPr>
        <w:t xml:space="preserve">نند! </w:t>
      </w:r>
    </w:p>
    <w:p w:rsidR="00481D13" w:rsidRPr="00F850AA" w:rsidRDefault="00481D13" w:rsidP="00481D13">
      <w:pPr>
        <w:widowControl w:val="0"/>
        <w:spacing w:line="221" w:lineRule="auto"/>
        <w:ind w:firstLine="284"/>
        <w:jc w:val="both"/>
        <w:rPr>
          <w:rFonts w:ascii="Ziba Italic Farsi" w:hAnsi="Ziba Italic Farsi" w:cs="B Lotus" w:hint="cs"/>
          <w:sz w:val="30"/>
          <w:szCs w:val="30"/>
          <w:rtl/>
          <w:lang w:bidi="fa-IR"/>
        </w:rPr>
      </w:pPr>
      <w:r w:rsidRPr="00F850AA">
        <w:rPr>
          <w:rFonts w:ascii="Ziba Italic Farsi" w:hAnsi="Ziba Italic Farsi" w:cs="B Lotus" w:hint="cs"/>
          <w:sz w:val="30"/>
          <w:szCs w:val="30"/>
          <w:rtl/>
          <w:lang w:bidi="fa-IR"/>
        </w:rPr>
        <w:t>ا</w:t>
      </w:r>
      <w:r w:rsidRPr="00F850AA">
        <w:rPr>
          <w:rFonts w:cs="B Lotus" w:hint="cs"/>
          <w:sz w:val="30"/>
          <w:szCs w:val="30"/>
          <w:rtl/>
        </w:rPr>
        <w:t xml:space="preserve">ز </w:t>
      </w:r>
      <w:r w:rsidRPr="00F850AA">
        <w:rPr>
          <w:rFonts w:ascii="Ziba Italic Farsi" w:hAnsi="Ziba Italic Farsi" w:cs="B Lotus" w:hint="cs"/>
          <w:sz w:val="30"/>
          <w:szCs w:val="30"/>
          <w:rtl/>
          <w:lang w:bidi="fa-IR"/>
        </w:rPr>
        <w:t>دیگر مسائلی که موجب تفرقه و از موانع جدی وحدت حقیقی میان مسلمین و از عوامل دوری قلوب آنان از یکدیگر به شمار می</w:t>
      </w:r>
      <w:r w:rsidRPr="00F850AA">
        <w:rPr>
          <w:rFonts w:cs="B Lotus" w:hint="cs"/>
          <w:sz w:val="30"/>
          <w:szCs w:val="30"/>
          <w:rtl/>
          <w:lang w:bidi="fa-IR"/>
        </w:rPr>
        <w:t>‌</w:t>
      </w:r>
      <w:r w:rsidRPr="00F850AA">
        <w:rPr>
          <w:rFonts w:ascii="Ziba Italic Farsi" w:hAnsi="Ziba Italic Farsi" w:cs="B Lotus" w:hint="cs"/>
          <w:sz w:val="30"/>
          <w:szCs w:val="30"/>
          <w:rtl/>
          <w:lang w:bidi="fa-IR"/>
        </w:rPr>
        <w:t>رود، قاعد</w:t>
      </w:r>
      <w:r w:rsidR="00C4315C">
        <w:rPr>
          <w:rFonts w:ascii="Ziba Italic Farsi" w:hAnsi="Ziba Italic Farsi" w:cs="B Lotus" w:hint="cs"/>
          <w:sz w:val="30"/>
          <w:szCs w:val="30"/>
          <w:rtl/>
          <w:lang w:bidi="fa-IR"/>
        </w:rPr>
        <w:t>ه‌ی</w:t>
      </w:r>
      <w:r w:rsidRPr="00F850AA">
        <w:rPr>
          <w:rFonts w:ascii="Ziba Italic Farsi" w:hAnsi="Ziba Italic Farsi" w:cs="B Lotus" w:hint="cs"/>
          <w:sz w:val="30"/>
          <w:szCs w:val="30"/>
          <w:rtl/>
          <w:lang w:bidi="fa-IR"/>
        </w:rPr>
        <w:t xml:space="preserve"> «خذ ما خالف العامه» است که آن را در اخبار متعارض جاری می‌‌دانند، فی المثل شیخ طوسی ملقب به «شیخ الطائفه»، در یکی از تألیفات معروف خود موسوم به </w:t>
      </w:r>
      <w:r w:rsidRPr="00F850AA">
        <w:rPr>
          <w:rFonts w:ascii="Lotus Linotype" w:hAnsi="Lotus Linotype" w:cs="Lotus Linotype"/>
          <w:sz w:val="30"/>
          <w:szCs w:val="30"/>
          <w:rtl/>
          <w:lang w:bidi="fa-IR"/>
        </w:rPr>
        <w:t>«ال</w:t>
      </w:r>
      <w:r w:rsidRPr="00F850AA">
        <w:rPr>
          <w:rFonts w:ascii="Lotus Linotype" w:hAnsi="Lotus Linotype" w:cs="Lotus Linotype"/>
          <w:sz w:val="30"/>
          <w:szCs w:val="30"/>
          <w:rtl/>
        </w:rPr>
        <w:t>إ</w:t>
      </w:r>
      <w:r w:rsidRPr="00F850AA">
        <w:rPr>
          <w:rFonts w:ascii="Lotus Linotype" w:hAnsi="Lotus Linotype" w:cs="Lotus Linotype"/>
          <w:sz w:val="30"/>
          <w:szCs w:val="30"/>
          <w:rtl/>
          <w:lang w:bidi="fa-IR"/>
        </w:rPr>
        <w:t>ستبصار فیما اختلف فیه من ا</w:t>
      </w:r>
      <w:r w:rsidRPr="00F850AA">
        <w:rPr>
          <w:rFonts w:ascii="Lotus Linotype" w:hAnsi="Lotus Linotype" w:cs="Lotus Linotype"/>
          <w:sz w:val="30"/>
          <w:szCs w:val="30"/>
          <w:rtl/>
        </w:rPr>
        <w:t>لأ</w:t>
      </w:r>
      <w:r w:rsidRPr="00F850AA">
        <w:rPr>
          <w:rFonts w:ascii="Lotus Linotype" w:hAnsi="Lotus Linotype" w:cs="Lotus Linotype"/>
          <w:sz w:val="30"/>
          <w:szCs w:val="30"/>
          <w:rtl/>
          <w:lang w:bidi="fa-IR"/>
        </w:rPr>
        <w:t>خبار»</w:t>
      </w:r>
      <w:r w:rsidRPr="00F850AA">
        <w:rPr>
          <w:rFonts w:ascii="Ziba Italic Farsi" w:hAnsi="Ziba Italic Farsi" w:cs="B Lotus" w:hint="cs"/>
          <w:sz w:val="30"/>
          <w:szCs w:val="30"/>
          <w:rtl/>
          <w:lang w:bidi="fa-IR"/>
        </w:rPr>
        <w:t xml:space="preserve"> در هر باب، روایات متعددی را جمع ‌آوری کرده است که تعدادی از روایات هر یک از ابواب، موافق ظواهر آیات قرآن کریم و مؤید به قرائن مذکور در کلام خداست و همچنین با روایاتی که سایر فرق اسلامی نیز در همان موضوع در دست دارند، موافق است. اما به سبب حکومت قاعد</w:t>
      </w:r>
      <w:r w:rsidR="00C4315C">
        <w:rPr>
          <w:rFonts w:ascii="Ziba Italic Farsi" w:hAnsi="Ziba Italic Farsi" w:cs="B Lotus" w:hint="cs"/>
          <w:sz w:val="30"/>
          <w:szCs w:val="30"/>
          <w:rtl/>
          <w:lang w:bidi="fa-IR"/>
        </w:rPr>
        <w:t>ه‌ی</w:t>
      </w:r>
      <w:r w:rsidRPr="00F850AA">
        <w:rPr>
          <w:rFonts w:ascii="Ziba Italic Farsi" w:hAnsi="Ziba Italic Farsi" w:cs="B Lotus" w:hint="cs"/>
          <w:sz w:val="30"/>
          <w:szCs w:val="30"/>
          <w:rtl/>
          <w:lang w:bidi="fa-IR"/>
        </w:rPr>
        <w:t xml:space="preserve"> «خذ ما خالف العامه»، این دسته از اخبار طرد شده و به روایاتی عمل م</w:t>
      </w:r>
      <w:r w:rsidRPr="00F850AA">
        <w:rPr>
          <w:rFonts w:cs="B Lotus" w:hint="cs"/>
          <w:sz w:val="30"/>
          <w:szCs w:val="30"/>
          <w:rtl/>
          <w:lang w:bidi="fa-IR"/>
        </w:rPr>
        <w:t>ی‌</w:t>
      </w:r>
      <w:r w:rsidRPr="00F850AA">
        <w:rPr>
          <w:rFonts w:ascii="Ziba Italic Farsi" w:hAnsi="Ziba Italic Farsi" w:cs="B Lotus" w:hint="cs"/>
          <w:sz w:val="30"/>
          <w:szCs w:val="30"/>
          <w:rtl/>
          <w:lang w:bidi="fa-IR"/>
        </w:rPr>
        <w:t xml:space="preserve">‌شود که مخالف احادیث مذکور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امید است این قاعده نیز بدون تعصب و پیش‌داوری و چنانکه شایست</w:t>
      </w:r>
      <w:r w:rsidR="00C4315C">
        <w:rPr>
          <w:rFonts w:cs="B Lotus" w:hint="cs"/>
          <w:sz w:val="30"/>
          <w:szCs w:val="30"/>
          <w:rtl/>
          <w:lang w:bidi="fa-IR"/>
        </w:rPr>
        <w:t>ه‌ی</w:t>
      </w:r>
      <w:r w:rsidRPr="00F850AA">
        <w:rPr>
          <w:rFonts w:cs="B Lotus" w:hint="cs"/>
          <w:sz w:val="30"/>
          <w:szCs w:val="30"/>
          <w:rtl/>
          <w:lang w:bidi="fa-IR"/>
        </w:rPr>
        <w:t xml:space="preserve"> یک تحقیق علمی است، مورد بحث و بررسی علمای دلسوز و خیرخواه، از قبیل مؤلف کتاب حاضر قرار گیرد و صحت و سقم آن کاملاً مبین و آشکار 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یکی دیگر از عوامل تفرقه و فقدان همدلی میان مسلمانان بدگویی و تحریک گویندگان و مداحان و کسانی است که دین را دکان خود کرده‌اند و به نام مذهب مردم را از اسلام دور می‌‌کنند و از تهمت نسبت به مسلمانان دیگر اباء ندارند و علاوه بر آن تحت عنوان عشق به ائمه</w:t>
      </w:r>
      <w:r w:rsidR="00B367C5">
        <w:rPr>
          <w:rFonts w:cs="B Lotus" w:hint="cs"/>
          <w:sz w:val="30"/>
          <w:szCs w:val="30"/>
          <w:rtl/>
          <w:lang w:bidi="fa-IR"/>
        </w:rPr>
        <w:t>،</w:t>
      </w:r>
      <w:r w:rsidRPr="00F850AA">
        <w:rPr>
          <w:rFonts w:cs="B Lotus" w:hint="cs"/>
          <w:sz w:val="30"/>
          <w:szCs w:val="30"/>
          <w:rtl/>
          <w:lang w:bidi="fa-IR"/>
        </w:rPr>
        <w:t xml:space="preserve"> شعائری از خود به وجود آورده‌اند که یقیناً در اسلام نبوده و بدعت است. اینان معرفت و شناخت ائم</w:t>
      </w:r>
      <w:r w:rsidR="00C4315C">
        <w:rPr>
          <w:rFonts w:cs="B Lotus" w:hint="cs"/>
          <w:sz w:val="30"/>
          <w:szCs w:val="30"/>
          <w:rtl/>
          <w:lang w:bidi="fa-IR"/>
        </w:rPr>
        <w:t>ه‌ی</w:t>
      </w:r>
      <w:r w:rsidRPr="00F850AA">
        <w:rPr>
          <w:rFonts w:cs="B Lotus" w:hint="cs"/>
          <w:sz w:val="30"/>
          <w:szCs w:val="30"/>
          <w:rtl/>
          <w:lang w:bidi="fa-IR"/>
        </w:rPr>
        <w:t xml:space="preserve"> مسلمین و اظهار ارادت به آنان را برای شناخت اسلام کافی می‌‌دانند و این اعتقاد را به صورت غیرمستقیم رواج می‌‌دهند که شناخت ائم</w:t>
      </w:r>
      <w:r w:rsidR="00C4315C">
        <w:rPr>
          <w:rFonts w:cs="B Lotus" w:hint="cs"/>
          <w:sz w:val="30"/>
          <w:szCs w:val="30"/>
          <w:rtl/>
          <w:lang w:bidi="fa-IR"/>
        </w:rPr>
        <w:t>ه‌ی</w:t>
      </w:r>
      <w:r w:rsidRPr="00F850AA">
        <w:rPr>
          <w:rFonts w:cs="B Lotus" w:hint="cs"/>
          <w:sz w:val="30"/>
          <w:szCs w:val="30"/>
          <w:rtl/>
          <w:lang w:bidi="fa-IR"/>
        </w:rPr>
        <w:t xml:space="preserve"> دین و محبت ورزیدن نسبت به آن بزرگواران قسمت اعظم دین است و مردم را از شناخت واقعی دین دور کرده‌اند.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ضروری می‌‌دانم که پیش از خاتم</w:t>
      </w:r>
      <w:r w:rsidR="00C4315C">
        <w:rPr>
          <w:rFonts w:cs="B Lotus" w:hint="cs"/>
          <w:sz w:val="30"/>
          <w:szCs w:val="30"/>
          <w:rtl/>
          <w:lang w:bidi="fa-IR"/>
        </w:rPr>
        <w:t>ه‌ی</w:t>
      </w:r>
      <w:r w:rsidRPr="00F850AA">
        <w:rPr>
          <w:rFonts w:cs="B Lotus" w:hint="cs"/>
          <w:sz w:val="30"/>
          <w:szCs w:val="30"/>
          <w:rtl/>
          <w:lang w:bidi="fa-IR"/>
        </w:rPr>
        <w:t xml:space="preserve"> این مقدمه نکت</w:t>
      </w:r>
      <w:r w:rsidR="00C4315C">
        <w:rPr>
          <w:rFonts w:cs="B Lotus" w:hint="cs"/>
          <w:sz w:val="30"/>
          <w:szCs w:val="30"/>
          <w:rtl/>
          <w:lang w:bidi="fa-IR"/>
        </w:rPr>
        <w:t>ه‌ی</w:t>
      </w:r>
      <w:r w:rsidRPr="00F850AA">
        <w:rPr>
          <w:rFonts w:cs="B Lotus" w:hint="cs"/>
          <w:sz w:val="30"/>
          <w:szCs w:val="30"/>
          <w:rtl/>
          <w:lang w:bidi="fa-IR"/>
        </w:rPr>
        <w:t xml:space="preserve"> مهم دیگری را تذکر دهم، باشد که مورد توجه قرار گیرد، زیرا احتمالاً برای خوانندگانی که با دیگر آثار مؤلف دانشمند این کتاب آشنا نیستند ممکن است این توهّم حاصل شود که مقصود مؤلف از این کتاب دفاع و جانبداری از فرقه‌ای خاص در مقابل فرقه یا فرق دیگر بوده است و فی ‌المثل کتاب را به قصد نقض عقاید شیعه و انتقاد از آنان و تبلیغ معتقدات اهل سنت تألیف کرده است، حاشا و کلا، هذا بهتان عظیم. بلکه به شهادت تألیفات این فاضل محقق، ارادت و اکرام وی نسبت به اهل بیت مکرم نبوی و أئم</w:t>
      </w:r>
      <w:r w:rsidR="00C4315C">
        <w:rPr>
          <w:rFonts w:cs="B Lotus" w:hint="cs"/>
          <w:sz w:val="30"/>
          <w:szCs w:val="30"/>
          <w:rtl/>
          <w:lang w:bidi="fa-IR"/>
        </w:rPr>
        <w:t>ه‌ی</w:t>
      </w:r>
      <w:r w:rsidRPr="00F850AA">
        <w:rPr>
          <w:rFonts w:cs="B Lotus" w:hint="cs"/>
          <w:sz w:val="30"/>
          <w:szCs w:val="30"/>
          <w:rtl/>
          <w:lang w:bidi="fa-IR"/>
        </w:rPr>
        <w:t xml:space="preserve"> بزرگوار اسلام </w:t>
      </w:r>
      <w:r w:rsidRPr="00F850AA">
        <w:rPr>
          <w:rFonts w:cs="CTraditional Arabic" w:hint="cs"/>
          <w:sz w:val="30"/>
          <w:szCs w:val="30"/>
          <w:rtl/>
          <w:lang w:bidi="fa-IR"/>
        </w:rPr>
        <w:t>ﻹ</w:t>
      </w:r>
      <w:r w:rsidRPr="00F850AA">
        <w:rPr>
          <w:rFonts w:cs="B Lotus" w:hint="cs"/>
          <w:sz w:val="30"/>
          <w:szCs w:val="30"/>
          <w:rtl/>
          <w:lang w:bidi="fa-IR"/>
        </w:rPr>
        <w:t xml:space="preserve"> </w:t>
      </w:r>
      <w:r w:rsidRPr="00F850AA">
        <w:rPr>
          <w:rFonts w:cs="B Lotus" w:hint="cs"/>
          <w:sz w:val="30"/>
          <w:szCs w:val="30"/>
          <w:rtl/>
        </w:rPr>
        <w:t>أ</w:t>
      </w:r>
      <w:r w:rsidRPr="00F850AA">
        <w:rPr>
          <w:rFonts w:cs="B Lotus" w:hint="cs"/>
          <w:sz w:val="30"/>
          <w:szCs w:val="30"/>
          <w:rtl/>
          <w:lang w:bidi="fa-IR"/>
        </w:rPr>
        <w:t xml:space="preserve">ظهر من الشمس و غیرقابل انکار است علاوه بر این ایشان در تألیفات خویش هر جا که انتقادی را بر معتقدات برادران اهل سنت وارد دیده از ذکرش خودداری نکرده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خلاصه آنکه هدف ما و خصوصاً مؤلف فاضل این کتاب آن است که اولاً بفهمانیم که بسیاری از اعتقادات رایج در میان ما، مستند و مستدلّ به دلایل قطعی شرعی نبوده و موافق آیات نورانی قرآن نیست و دیگر آنکه ائم</w:t>
      </w:r>
      <w:r w:rsidR="00C4315C">
        <w:rPr>
          <w:rFonts w:cs="B Lotus" w:hint="cs"/>
          <w:sz w:val="30"/>
          <w:szCs w:val="30"/>
          <w:rtl/>
          <w:lang w:bidi="fa-IR"/>
        </w:rPr>
        <w:t>ه‌ی</w:t>
      </w:r>
      <w:r w:rsidRPr="00F850AA">
        <w:rPr>
          <w:rFonts w:cs="B Lotus" w:hint="cs"/>
          <w:sz w:val="30"/>
          <w:szCs w:val="30"/>
          <w:rtl/>
          <w:lang w:bidi="fa-IR"/>
        </w:rPr>
        <w:t xml:space="preserve"> دین، خود بزرگترین افراد متدیّن و خداترس بوده و دعوت‌شان همچون دعوت انبیاء، دعوت به دین و معرفت حقایق و قوانین الهی بوده نه معرفی خودشان، اینان به هیچ وجه خودخواه و خودپسند نبوده‌اند بلکه در پیروی و تبعّیت از کتاب خدا، بر دیگران سبقت داشته‌اند و آنچه دربار</w:t>
      </w:r>
      <w:r w:rsidR="00C4315C">
        <w:rPr>
          <w:rFonts w:cs="B Lotus" w:hint="cs"/>
          <w:sz w:val="30"/>
          <w:szCs w:val="30"/>
          <w:rtl/>
          <w:lang w:bidi="fa-IR"/>
        </w:rPr>
        <w:t>ه‌ی</w:t>
      </w:r>
      <w:r w:rsidRPr="00F850AA">
        <w:rPr>
          <w:rFonts w:cs="B Lotus" w:hint="cs"/>
          <w:sz w:val="30"/>
          <w:szCs w:val="30"/>
          <w:rtl/>
          <w:lang w:bidi="fa-IR"/>
        </w:rPr>
        <w:t xml:space="preserve"> ایشان از نصوص تمجیدی و خوارق عادات و اظهار معجزات و کرامات و تعریف از خود، وارد شده باطل و دروغ و ساخت</w:t>
      </w:r>
      <w:r w:rsidR="00C4315C">
        <w:rPr>
          <w:rFonts w:cs="B Lotus" w:hint="cs"/>
          <w:sz w:val="30"/>
          <w:szCs w:val="30"/>
          <w:rtl/>
          <w:lang w:bidi="fa-IR"/>
        </w:rPr>
        <w:t>ه‌ی</w:t>
      </w:r>
      <w:r w:rsidRPr="00F850AA">
        <w:rPr>
          <w:rFonts w:cs="B Lotus" w:hint="cs"/>
          <w:sz w:val="30"/>
          <w:szCs w:val="30"/>
          <w:rtl/>
          <w:lang w:bidi="fa-IR"/>
        </w:rPr>
        <w:t xml:space="preserve"> متعصبین و یا دشمنان ائمه بوده و إلا تعلیم ائمه جز دعوت به ایمان و تقوی و عمل صالح نبوده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امید ما آن است که طالبین هدایت، این کتاب را با دقت و تعمق و بی‌‌تعصب بخوانند و ان شاءالله از خواب غفلت بیدار شوند و فریب دکان‌‌دارانی که هر کس سخن حق بگوید یا بنویسد بی‌دلیل و برهان، وی را تکذیب و تکفیر و تفسیق می‌کنند، نخورند و در نشر و طبع و معرفی این کتاب مؤلف را کمک و دین خدا را یاری کنند تا این نفاق و بدبینی از میان مسلمین برخیزد و زیان‌هایی که تاکنون بر أثر تفرقه و ناهمدلی میان شیعه و سنی بر مسلمین وارد شده از این بیشتر نشود. زیرا چه جنگ‌ها و خونریزی‌ها که متأسفانه میان مسلمین واقع شده</w:t>
      </w:r>
      <w:r w:rsidR="00B367C5">
        <w:rPr>
          <w:rFonts w:cs="B Lotus" w:hint="cs"/>
          <w:sz w:val="30"/>
          <w:szCs w:val="30"/>
          <w:rtl/>
          <w:lang w:bidi="fa-IR"/>
        </w:rPr>
        <w:t>،</w:t>
      </w:r>
      <w:r w:rsidRPr="00F850AA">
        <w:rPr>
          <w:rFonts w:cs="B Lotus" w:hint="cs"/>
          <w:sz w:val="30"/>
          <w:szCs w:val="30"/>
          <w:rtl/>
          <w:lang w:bidi="fa-IR"/>
        </w:rPr>
        <w:t xml:space="preserve"> و قطعاً یکی از عوامل آن اختلاف مذهبی بوده، و جنگ چالدران و یا جنگ هرات در زمان شاه عباس صفوی و تبلیغ م</w:t>
      </w:r>
      <w:r w:rsidRPr="00F850AA">
        <w:rPr>
          <w:rFonts w:cs="B Lotus" w:hint="cs"/>
          <w:sz w:val="30"/>
          <w:szCs w:val="30"/>
          <w:rtl/>
        </w:rPr>
        <w:t>ذهب شيعه در بين مسلمانان اهل سنت از طرف نظام ايران</w:t>
      </w:r>
      <w:r w:rsidRPr="00F850AA">
        <w:rPr>
          <w:rFonts w:cs="B Lotus" w:hint="cs"/>
          <w:sz w:val="30"/>
          <w:szCs w:val="30"/>
          <w:rtl/>
          <w:lang w:bidi="fa-IR"/>
        </w:rPr>
        <w:t xml:space="preserve"> از نمونه‌های آن است، که جز تضعیف مسلمین و سیادت کفار و تسلط آنان بر بلاد اسلامی و غارت ثروت‌ها و معادن مسلمانان و اشاع</w:t>
      </w:r>
      <w:r w:rsidR="00C4315C">
        <w:rPr>
          <w:rFonts w:cs="B Lotus" w:hint="cs"/>
          <w:sz w:val="30"/>
          <w:szCs w:val="30"/>
          <w:rtl/>
          <w:lang w:bidi="fa-IR"/>
        </w:rPr>
        <w:t>ه‌ی</w:t>
      </w:r>
      <w:r w:rsidRPr="00F850AA">
        <w:rPr>
          <w:rFonts w:cs="B Lotus" w:hint="cs"/>
          <w:sz w:val="30"/>
          <w:szCs w:val="30"/>
          <w:rtl/>
          <w:lang w:bidi="fa-IR"/>
        </w:rPr>
        <w:t xml:space="preserve"> فقر و بیچارگی مؤمنان نتیجه‌ای نداشته و همچنین هر فرقه برای تبلیغ مذهب خویش و اثبات بطلان اعتقادات فرق دیگر سرمایه‌ای کلان خرج کرده که بهتر بود در امور مهمتری صرف می‌‌شد و باز بر أثر تفرقه، هر طائفه‌ای برای بزرگان خود اهمیتی مبالغه‌آمیز قائل شدند و برای آنان فضائلی راست و دروغ در کتب خویش جمع‌آوری کردند و از اصل اسلام بی‌خبر ماندند و برای ترویج مذهب‌شان کتاب‌ها تألیف و به تدریس و شرح و تفصیل آنها پرداخته و به دفاع از شعائر اختصاصی خود مشغول شده و به کتاب خدا کمتر پرداختند.</w:t>
      </w:r>
    </w:p>
    <w:p w:rsidR="00481D13" w:rsidRPr="00F850AA" w:rsidRDefault="00481D13" w:rsidP="00481D13">
      <w:pPr>
        <w:widowControl w:val="0"/>
        <w:tabs>
          <w:tab w:val="right" w:pos="7385"/>
        </w:tabs>
        <w:spacing w:line="221" w:lineRule="auto"/>
        <w:ind w:firstLine="284"/>
        <w:jc w:val="both"/>
        <w:rPr>
          <w:rFonts w:cs="B Lotus" w:hint="cs"/>
          <w:sz w:val="28"/>
          <w:szCs w:val="28"/>
          <w:rtl/>
          <w:lang w:bidi="fa-IR"/>
        </w:rPr>
      </w:pPr>
      <w:r w:rsidRPr="00F850AA">
        <w:rPr>
          <w:rFonts w:ascii="QCF_BSML" w:hAnsi="QCF_BSML" w:cs="QCF_BSML"/>
          <w:sz w:val="28"/>
          <w:szCs w:val="28"/>
          <w:rtl/>
        </w:rPr>
        <w:t xml:space="preserve">ﮋ </w:t>
      </w:r>
      <w:r w:rsidRPr="00F850AA">
        <w:rPr>
          <w:rFonts w:ascii="QCF_P053" w:hAnsi="QCF_P053" w:cs="QCF_P053"/>
          <w:sz w:val="28"/>
          <w:szCs w:val="28"/>
          <w:rtl/>
        </w:rPr>
        <w:t xml:space="preserve">ﭰ   ﭱ ﭲ ﭳ ﭴ ﭵ ﭶ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آل عمران: ٢٤</w:t>
      </w:r>
      <w:r w:rsidRPr="00F850AA">
        <w:rPr>
          <w:rFonts w:ascii="Traditional Arabic" w:hAnsi="Traditional Arabic" w:cs="B Lotus" w:hint="cs"/>
          <w:sz w:val="28"/>
          <w:szCs w:val="28"/>
          <w:rtl/>
        </w:rPr>
        <w:t>)</w:t>
      </w:r>
      <w:r w:rsidRPr="00F850AA">
        <w:rPr>
          <w:rFonts w:cs="B Lotus" w:hint="cs"/>
          <w:sz w:val="28"/>
          <w:szCs w:val="28"/>
          <w:rtl/>
          <w:lang w:bidi="fa-IR"/>
        </w:rPr>
        <w:t>.</w:t>
      </w:r>
    </w:p>
    <w:p w:rsidR="00481D13" w:rsidRPr="00F850AA" w:rsidRDefault="00481D13" w:rsidP="00F8753D">
      <w:pPr>
        <w:widowControl w:val="0"/>
        <w:tabs>
          <w:tab w:val="right" w:pos="7385"/>
        </w:tabs>
        <w:spacing w:line="221" w:lineRule="auto"/>
        <w:ind w:firstLine="284"/>
        <w:jc w:val="both"/>
        <w:rPr>
          <w:rFonts w:cs="B Lotus" w:hint="cs"/>
          <w:sz w:val="30"/>
          <w:szCs w:val="30"/>
          <w:rtl/>
          <w:lang w:bidi="fa-IR"/>
        </w:rPr>
      </w:pPr>
      <w:r w:rsidRPr="00F850AA">
        <w:rPr>
          <w:rFonts w:cs="B Lotus" w:hint="cs"/>
          <w:sz w:val="30"/>
          <w:szCs w:val="30"/>
          <w:rtl/>
          <w:lang w:bidi="fa-IR"/>
        </w:rPr>
        <w:t>«</w:t>
      </w:r>
      <w:r w:rsidR="00F8753D" w:rsidRPr="00F850AA">
        <w:rPr>
          <w:rFonts w:ascii="Tahoma" w:hAnsi="Tahoma" w:cs="B Lotus"/>
          <w:sz w:val="30"/>
          <w:szCs w:val="30"/>
          <w:rtl/>
        </w:rPr>
        <w:t>اين افترا (و دروغى كه به خدا بسته بودند،) آنها را در دينشان مغرور ساخت (و گرفتار انواع گناهان شدند)</w:t>
      </w:r>
      <w:r w:rsidRPr="00F850AA">
        <w:rPr>
          <w:rFonts w:cs="B Lotus" w:hint="cs"/>
          <w:sz w:val="30"/>
          <w:szCs w:val="30"/>
          <w:rtl/>
          <w:lang w:bidi="fa-IR"/>
        </w:rPr>
        <w:t>»</w:t>
      </w:r>
      <w:r w:rsidR="00F8753D" w:rsidRPr="00F850AA">
        <w:rPr>
          <w:rFonts w:cs="B Lotus" w:hint="cs"/>
          <w:sz w:val="30"/>
          <w:szCs w:val="30"/>
          <w:rtl/>
          <w:lang w:bidi="fa-IR"/>
        </w:rPr>
        <w:t>.</w:t>
      </w:r>
    </w:p>
    <w:p w:rsidR="00481D13" w:rsidRPr="00F850AA" w:rsidRDefault="00481D13" w:rsidP="00B17ADA">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فراموش نکنیم که: </w:t>
      </w:r>
      <w:r w:rsidRPr="00F850AA">
        <w:rPr>
          <w:rFonts w:ascii="QCF_BSML" w:hAnsi="QCF_BSML" w:cs="QCF_BSML"/>
          <w:sz w:val="28"/>
          <w:szCs w:val="28"/>
          <w:rtl/>
        </w:rPr>
        <w:t xml:space="preserve">ﮋ </w:t>
      </w:r>
      <w:r w:rsidRPr="00F850AA">
        <w:rPr>
          <w:rFonts w:ascii="QCF_P280" w:hAnsi="QCF_P280" w:cs="QCF_P280"/>
          <w:sz w:val="28"/>
          <w:szCs w:val="28"/>
          <w:rtl/>
        </w:rPr>
        <w:t xml:space="preserve">ﯛ  ﯜ ﯝ ﯞ ﯟ ﯠ  ﯡ   ﯢ ﯣ </w:t>
      </w:r>
      <w:r w:rsidRPr="00F850AA">
        <w:rPr>
          <w:rFonts w:ascii="QCF_BSML" w:hAnsi="QCF_BSML" w:cs="QCF_BSML"/>
          <w:sz w:val="28"/>
          <w:szCs w:val="28"/>
          <w:rtl/>
        </w:rPr>
        <w:t>ﮊ</w:t>
      </w:r>
      <w:r w:rsidRPr="00F850AA">
        <w:rPr>
          <w:rFonts w:ascii="Arial" w:hAnsi="Arial" w:cs="B Lotus" w:hint="c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النحل: ١١٦</w:t>
      </w:r>
      <w:r w:rsidRPr="00F850AA">
        <w:rPr>
          <w:rFonts w:ascii="Traditional Arabic" w:hAnsi="Traditional Arabic" w:cs="B Lotus" w:hint="cs"/>
          <w:sz w:val="28"/>
          <w:szCs w:val="28"/>
          <w:rtl/>
        </w:rPr>
        <w:t>)</w:t>
      </w:r>
      <w:r w:rsidRPr="00F850AA">
        <w:rPr>
          <w:rFonts w:cs="B Lotus" w:hint="cs"/>
          <w:sz w:val="28"/>
          <w:szCs w:val="28"/>
          <w:rtl/>
          <w:lang w:bidi="fa-IR"/>
        </w:rPr>
        <w:t xml:space="preserve">. </w:t>
      </w:r>
      <w:r w:rsidRPr="00F850AA">
        <w:rPr>
          <w:rFonts w:cs="B Lotus" w:hint="cs"/>
          <w:sz w:val="30"/>
          <w:szCs w:val="30"/>
          <w:rtl/>
          <w:lang w:bidi="fa-IR"/>
        </w:rPr>
        <w:t>«آنانکه به دروغ، بر خدا (و دینش) افتراء می‌‌بندند رستگار نمی‌شوند».</w:t>
      </w:r>
    </w:p>
    <w:p w:rsidR="00481D13" w:rsidRPr="00F850AA" w:rsidRDefault="00481D13" w:rsidP="00481D13">
      <w:pPr>
        <w:widowControl w:val="0"/>
        <w:spacing w:line="221" w:lineRule="auto"/>
        <w:ind w:firstLine="284"/>
        <w:jc w:val="both"/>
        <w:rPr>
          <w:rFonts w:cs="B Lotus" w:hint="cs"/>
          <w:sz w:val="28"/>
          <w:szCs w:val="28"/>
          <w:rtl/>
          <w:lang w:bidi="fa-IR"/>
        </w:rPr>
      </w:pPr>
      <w:r w:rsidRPr="00F850AA">
        <w:rPr>
          <w:rFonts w:cs="B Lotus" w:hint="cs"/>
          <w:sz w:val="30"/>
          <w:szCs w:val="30"/>
          <w:rtl/>
          <w:lang w:bidi="fa-IR"/>
        </w:rPr>
        <w:t xml:space="preserve">به هر حال دینی که پروردگار متعال فرستاده و کتاب کریمی که نازل فرموده قطعاً موجبات سعادت دو سرا در آن بیان شده و اگر بعضی از فروعات صریحاً و مفصلاً تبیین نگردیده، طبعاً از عوامل اصلی سعادت نبوده است و به همین جهت به اشاره اکتفا شده و إلا اصول دین و آنچه مناط ایمان و سعادت یا کفر و شقاوت است به وضوح و صراحت تمام بیان گردیده، چنانکه می‌فرماید: </w:t>
      </w:r>
      <w:r w:rsidRPr="00F850AA">
        <w:rPr>
          <w:rFonts w:ascii="QCF_BSML" w:hAnsi="QCF_BSML" w:cs="QCF_BSML"/>
          <w:sz w:val="28"/>
          <w:szCs w:val="28"/>
          <w:rtl/>
        </w:rPr>
        <w:t>ﮋ</w:t>
      </w:r>
      <w:r w:rsidRPr="00F850AA">
        <w:rPr>
          <w:rFonts w:ascii="QCF_P049" w:hAnsi="QCF_P049" w:cs="QCF_P049"/>
          <w:sz w:val="28"/>
          <w:szCs w:val="28"/>
          <w:rtl/>
        </w:rPr>
        <w:t xml:space="preserve">ﮞﮟ ﮠ     ﮡ ﮢ ﮣ ﮤ  ﮥ </w:t>
      </w:r>
      <w:r w:rsidRPr="00F850AA">
        <w:rPr>
          <w:rFonts w:ascii="QCF_BSML" w:hAnsi="QCF_BSML" w:cs="QCF_BSML"/>
          <w:sz w:val="28"/>
          <w:szCs w:val="28"/>
          <w:rtl/>
        </w:rPr>
        <w:t>ﮊ</w:t>
      </w:r>
      <w:r w:rsidRPr="00F850AA">
        <w:rPr>
          <w:rFonts w:ascii="Arial" w:hAnsi="Arial" w:cs="B Lotus" w:hint="c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البقر</w:t>
      </w:r>
      <w:r w:rsidRPr="00F850AA">
        <w:rPr>
          <w:rFonts w:ascii="Traditional Arabic" w:hAnsi="Traditional Arabic" w:cs="B Lotus" w:hint="cs"/>
          <w:sz w:val="28"/>
          <w:szCs w:val="28"/>
          <w:rtl/>
        </w:rPr>
        <w:t>ه</w:t>
      </w:r>
      <w:r w:rsidRPr="00F850AA">
        <w:rPr>
          <w:rFonts w:ascii="Traditional Arabic" w:hAnsi="Traditional Arabic" w:cs="B Lotus"/>
          <w:sz w:val="28"/>
          <w:szCs w:val="28"/>
          <w:rtl/>
        </w:rPr>
        <w:t>: ٢٨٥</w:t>
      </w:r>
      <w:r w:rsidRPr="00F850AA">
        <w:rPr>
          <w:rFonts w:ascii="Traditional Arabic" w:hAnsi="Traditional Arabic" w:cs="B Lotus"/>
          <w:sz w:val="28"/>
          <w:szCs w:val="28"/>
        </w:rPr>
        <w:t xml:space="preserve"> </w:t>
      </w:r>
      <w:r w:rsidRPr="00F850AA">
        <w:rPr>
          <w:rFonts w:ascii="Traditional Arabic" w:hAnsi="Traditional Arabic" w:cs="B Lotus" w:hint="cs"/>
          <w:sz w:val="28"/>
          <w:szCs w:val="28"/>
          <w:rtl/>
        </w:rPr>
        <w:t>)</w:t>
      </w:r>
      <w:r w:rsidRPr="00F850AA">
        <w:rPr>
          <w:rFonts w:cs="B Lotus" w:hint="cs"/>
          <w:sz w:val="28"/>
          <w:szCs w:val="28"/>
          <w:rtl/>
          <w:lang w:bidi="fa-IR"/>
        </w:rPr>
        <w:t>.</w:t>
      </w:r>
    </w:p>
    <w:p w:rsidR="00481D13" w:rsidRPr="00F850AA" w:rsidRDefault="00481D13" w:rsidP="00F8753D">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w:t>
      </w:r>
      <w:r w:rsidR="00F8753D" w:rsidRPr="00F850AA">
        <w:rPr>
          <w:rFonts w:ascii="Tahoma" w:hAnsi="Tahoma" w:cs="B Lotus"/>
          <w:sz w:val="30"/>
          <w:szCs w:val="30"/>
          <w:rtl/>
        </w:rPr>
        <w:t>و همه مؤمنان (نيز)، به خدا و فرشتگان او و كتابها و فرستادگانش، ايمان آورده‏اند</w:t>
      </w:r>
      <w:r w:rsidRPr="00F850AA">
        <w:rPr>
          <w:rFonts w:cs="B Lotus" w:hint="cs"/>
          <w:sz w:val="30"/>
          <w:szCs w:val="30"/>
          <w:rtl/>
          <w:lang w:bidi="fa-IR"/>
        </w:rPr>
        <w:t>».</w:t>
      </w:r>
    </w:p>
    <w:p w:rsidR="00481D13" w:rsidRPr="00F850AA" w:rsidRDefault="00481D13" w:rsidP="00B17ADA">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نیز می‌‌فرمايد: </w:t>
      </w:r>
      <w:r w:rsidRPr="00F850AA">
        <w:rPr>
          <w:rFonts w:ascii="QCF_BSML" w:hAnsi="QCF_BSML" w:cs="QCF_BSML"/>
          <w:sz w:val="28"/>
          <w:szCs w:val="28"/>
          <w:rtl/>
        </w:rPr>
        <w:t>ﮋ</w:t>
      </w:r>
      <w:r w:rsidRPr="00F850AA">
        <w:rPr>
          <w:rFonts w:ascii="QCF_P027" w:hAnsi="QCF_P027" w:cs="QCF_P027"/>
          <w:sz w:val="28"/>
          <w:szCs w:val="28"/>
          <w:rtl/>
        </w:rPr>
        <w:t>ﭚ  ﭛ ﭜ ﭝ ﭞ ﭟ ﭠ ﭡ ﭢ  ﭣ</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البقر</w:t>
      </w:r>
      <w:r w:rsidRPr="00F850AA">
        <w:rPr>
          <w:rFonts w:ascii="Traditional Arabic" w:hAnsi="Traditional Arabic" w:cs="B Lotus" w:hint="cs"/>
          <w:sz w:val="28"/>
          <w:szCs w:val="28"/>
          <w:rtl/>
        </w:rPr>
        <w:t>ه</w:t>
      </w:r>
      <w:r w:rsidRPr="00F850AA">
        <w:rPr>
          <w:rFonts w:ascii="Traditional Arabic" w:hAnsi="Traditional Arabic" w:cs="B Lotus"/>
          <w:sz w:val="28"/>
          <w:szCs w:val="28"/>
          <w:rtl/>
        </w:rPr>
        <w:t>: ١٧٧</w:t>
      </w:r>
      <w:r w:rsidRPr="00F850AA">
        <w:rPr>
          <w:rFonts w:ascii="Traditional Arabic" w:hAnsi="Traditional Arabic" w:cs="B Lotus"/>
          <w:sz w:val="28"/>
          <w:szCs w:val="28"/>
        </w:rPr>
        <w:t xml:space="preserve"> </w:t>
      </w:r>
      <w:r w:rsidRPr="00F850AA">
        <w:rPr>
          <w:rFonts w:ascii="Traditional Arabic" w:hAnsi="Traditional Arabic" w:cs="B Lotus" w:hint="cs"/>
          <w:sz w:val="28"/>
          <w:szCs w:val="28"/>
          <w:rtl/>
        </w:rPr>
        <w:t>)</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«ولی نیکوکار کسی است که به خداوند و روز باز پسین و فرشتگان و کتاب (آسمانی) و پیامبران ایمان آورد».</w:t>
      </w:r>
    </w:p>
    <w:p w:rsidR="00481D13" w:rsidRPr="00F850AA" w:rsidRDefault="00481D13" w:rsidP="00481D13">
      <w:pPr>
        <w:widowControl w:val="0"/>
        <w:tabs>
          <w:tab w:val="right" w:pos="7385"/>
        </w:tabs>
        <w:spacing w:line="221" w:lineRule="auto"/>
        <w:ind w:firstLine="284"/>
        <w:jc w:val="both"/>
        <w:rPr>
          <w:rFonts w:cs="B Lotus" w:hint="cs"/>
          <w:sz w:val="30"/>
          <w:szCs w:val="30"/>
          <w:rtl/>
          <w:lang w:bidi="fa-IR"/>
        </w:rPr>
      </w:pPr>
      <w:r w:rsidRPr="00F850AA">
        <w:rPr>
          <w:rFonts w:cs="B Lotus" w:hint="cs"/>
          <w:sz w:val="30"/>
          <w:szCs w:val="30"/>
          <w:rtl/>
          <w:lang w:bidi="fa-IR"/>
        </w:rPr>
        <w:t xml:space="preserve">و نیز فرموده: </w:t>
      </w:r>
      <w:r w:rsidRPr="00F850AA">
        <w:rPr>
          <w:rFonts w:ascii="QCF_BSML" w:hAnsi="QCF_BSML" w:cs="QCF_BSML"/>
          <w:sz w:val="28"/>
          <w:szCs w:val="28"/>
          <w:rtl/>
        </w:rPr>
        <w:t xml:space="preserve">ﮋ </w:t>
      </w:r>
      <w:r w:rsidRPr="00F850AA">
        <w:rPr>
          <w:rFonts w:ascii="QCF_P540" w:hAnsi="QCF_P540" w:cs="QCF_P540"/>
          <w:sz w:val="28"/>
          <w:szCs w:val="28"/>
          <w:rtl/>
        </w:rPr>
        <w:t xml:space="preserve">ﭑ ﭒ ﭓ ﭔ ﭕ ﭖ ﭗﭘ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الحديد: ١٩</w:t>
      </w:r>
      <w:r w:rsidRPr="00F850AA">
        <w:rPr>
          <w:rFonts w:ascii="Traditional Arabic" w:hAnsi="Traditional Arabic" w:cs="B Lotus"/>
          <w:sz w:val="28"/>
          <w:szCs w:val="28"/>
        </w:rPr>
        <w:t xml:space="preserve"> </w:t>
      </w:r>
      <w:r w:rsidRPr="00F850AA">
        <w:rPr>
          <w:rFonts w:ascii="Traditional Arabic" w:hAnsi="Traditional Arabic" w:cs="B Lotus" w:hint="cs"/>
          <w:sz w:val="28"/>
          <w:szCs w:val="28"/>
          <w:rtl/>
        </w:rPr>
        <w:t>)</w:t>
      </w:r>
      <w:r w:rsidRPr="00F850AA">
        <w:rPr>
          <w:rFonts w:cs="B Lotus" w:hint="cs"/>
          <w:sz w:val="28"/>
          <w:szCs w:val="28"/>
          <w:rtl/>
          <w:lang w:bidi="fa-IR"/>
        </w:rPr>
        <w:t>.</w:t>
      </w:r>
    </w:p>
    <w:p w:rsidR="00481D13" w:rsidRPr="00F850AA" w:rsidRDefault="00481D13" w:rsidP="00481D13">
      <w:pPr>
        <w:widowControl w:val="0"/>
        <w:tabs>
          <w:tab w:val="right" w:pos="7385"/>
        </w:tabs>
        <w:spacing w:line="221" w:lineRule="auto"/>
        <w:ind w:firstLine="284"/>
        <w:jc w:val="both"/>
        <w:rPr>
          <w:rFonts w:cs="B Lotus" w:hint="cs"/>
          <w:sz w:val="30"/>
          <w:szCs w:val="30"/>
          <w:rtl/>
          <w:lang w:bidi="fa-IR"/>
        </w:rPr>
      </w:pPr>
      <w:r w:rsidRPr="00F850AA">
        <w:rPr>
          <w:rFonts w:cs="B Lotus" w:hint="cs"/>
          <w:sz w:val="30"/>
          <w:szCs w:val="30"/>
          <w:rtl/>
          <w:lang w:bidi="fa-IR"/>
        </w:rPr>
        <w:t>«آنان که به خداوند و پیامبرانش ایمان آورده‌اند، آنان‌اندکه راستگوی‌‌اند».</w:t>
      </w:r>
    </w:p>
    <w:p w:rsidR="00481D13" w:rsidRPr="00F850AA" w:rsidRDefault="00481D13" w:rsidP="00B17ADA">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100" w:hAnsi="QCF_P100" w:cs="QCF_P100"/>
          <w:sz w:val="28"/>
          <w:szCs w:val="28"/>
          <w:rtl/>
        </w:rPr>
        <w:t>ﮌ ﮍ     ﮎ ﮏ ﮐ ﮑ ﮒ ﮓ  ﮔ ﮕ   ﮖ ﮗ ﮘ</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النساء: ١٣٦</w:t>
      </w:r>
      <w:r w:rsidRPr="00F850AA">
        <w:rPr>
          <w:rFonts w:ascii="Traditional Arabic" w:hAnsi="Traditional Arabic" w:cs="B Lotus" w:hint="cs"/>
          <w:sz w:val="28"/>
          <w:szCs w:val="28"/>
          <w:rtl/>
        </w:rPr>
        <w:t>)</w:t>
      </w:r>
      <w:r w:rsidRPr="00F850AA">
        <w:rPr>
          <w:rFonts w:ascii="Traditional Arabic" w:hAnsi="Traditional Arabic" w:cs="Traditional Arabic" w:hint="cs"/>
          <w:sz w:val="28"/>
          <w:szCs w:val="28"/>
          <w:rtl/>
        </w:rPr>
        <w:t>.</w:t>
      </w:r>
      <w:r w:rsidRPr="00F850AA">
        <w:rPr>
          <w:rFonts w:ascii="Traditional Arabic" w:hAnsi="Traditional Arabic" w:cs="Traditional Arabic" w:hint="cs"/>
          <w:sz w:val="27"/>
          <w:szCs w:val="27"/>
          <w:rtl/>
        </w:rPr>
        <w:t xml:space="preserve"> </w:t>
      </w:r>
      <w:r w:rsidRPr="00F850AA">
        <w:rPr>
          <w:rFonts w:cs="B Lotus" w:hint="cs"/>
          <w:sz w:val="30"/>
          <w:szCs w:val="30"/>
          <w:rtl/>
          <w:lang w:bidi="fa-IR"/>
        </w:rPr>
        <w:t>«هر که به خداوند و فرشتگانش و کتب (آسمانی</w:t>
      </w:r>
      <w:r w:rsidR="007178F5" w:rsidRPr="00F850AA">
        <w:rPr>
          <w:rFonts w:ascii="Tahoma" w:hAnsi="Tahoma" w:cs="B Lotus"/>
          <w:sz w:val="30"/>
          <w:szCs w:val="30"/>
          <w:rtl/>
        </w:rPr>
        <w:t>‏</w:t>
      </w:r>
      <w:r w:rsidRPr="00F850AA">
        <w:rPr>
          <w:rFonts w:cs="B Lotus" w:hint="cs"/>
          <w:sz w:val="30"/>
          <w:szCs w:val="30"/>
          <w:rtl/>
          <w:lang w:bidi="fa-IR"/>
        </w:rPr>
        <w:t>‌اش) و پیامبرانش و روز باز پسین کفر ورزد به راستی گمراه شده است».</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در واقع پروردگار رؤوف لطیف به وضوح تمام بیان فرموده که اعتقاد و ایمان به چه چیز لازم است و انکار چه اموری کفر است؟ و اگر در این زمینه اعتقاد دیگری نیز برای سعادت بشر لازم می‌‌بود بی‌‌شبهه از بیان آن دریغ نمی‌‌نمود و کسی حق ندارد بر آنچه ایزد مهربان فرموده بیفزاید و یا از آن بکاهد. طبعاً اگر ایمان به امامت و ولایت خلفای منصوص یا غیرمنصوص لزومی داشت، خداوند سبحان از ذکر آن دریغ نمی‌‌فرمود و چون ذکر نفرموده قطعاً معرفت و ایمان به آنان ضروری نبوده است. </w:t>
      </w:r>
    </w:p>
    <w:p w:rsidR="00C4315C" w:rsidRDefault="00C4315C" w:rsidP="00C4315C">
      <w:pPr>
        <w:widowControl w:val="0"/>
        <w:spacing w:line="221" w:lineRule="auto"/>
        <w:ind w:firstLine="284"/>
        <w:jc w:val="center"/>
        <w:rPr>
          <w:rFonts w:ascii="Lotus Linotype" w:hAnsi="Lotus Linotype" w:cs="Lotus Linotype" w:hint="cs"/>
          <w:sz w:val="30"/>
          <w:szCs w:val="30"/>
          <w:rtl/>
          <w:lang w:bidi="fa-IR"/>
        </w:rPr>
      </w:pPr>
    </w:p>
    <w:p w:rsidR="00481D13" w:rsidRPr="00F850AA" w:rsidRDefault="00B17ADA" w:rsidP="00C4315C">
      <w:pPr>
        <w:widowControl w:val="0"/>
        <w:spacing w:line="221" w:lineRule="auto"/>
        <w:ind w:firstLine="284"/>
        <w:jc w:val="center"/>
        <w:rPr>
          <w:rFonts w:ascii="Lotus Linotype" w:hAnsi="Lotus Linotype" w:cs="Lotus Linotype"/>
          <w:sz w:val="30"/>
          <w:szCs w:val="30"/>
          <w:rtl/>
          <w:lang w:bidi="fa-IR"/>
        </w:rPr>
      </w:pPr>
      <w:r w:rsidRPr="00F850AA">
        <w:rPr>
          <w:rFonts w:ascii="Lotus Linotype" w:hAnsi="Lotus Linotype" w:cs="Lotus Linotype" w:hint="cs"/>
          <w:sz w:val="30"/>
          <w:szCs w:val="30"/>
          <w:rtl/>
          <w:lang w:bidi="fa-IR"/>
        </w:rPr>
        <w:t>«</w:t>
      </w:r>
      <w:r w:rsidR="00481D13" w:rsidRPr="00F850AA">
        <w:rPr>
          <w:rFonts w:ascii="Lotus Linotype" w:hAnsi="Lotus Linotype" w:cs="Lotus Linotype"/>
          <w:sz w:val="30"/>
          <w:szCs w:val="30"/>
          <w:rtl/>
          <w:lang w:bidi="fa-IR"/>
        </w:rPr>
        <w:t>و السلام علی من اتبع الهدی»</w:t>
      </w:r>
    </w:p>
    <w:p w:rsidR="00481D13" w:rsidRPr="00F850AA" w:rsidRDefault="00481D13" w:rsidP="00B17ADA">
      <w:pPr>
        <w:widowControl w:val="0"/>
        <w:spacing w:line="221" w:lineRule="auto"/>
        <w:ind w:firstLine="284"/>
        <w:jc w:val="center"/>
        <w:rPr>
          <w:rFonts w:ascii="Lotus Linotype" w:hAnsi="Lotus Linotype" w:cs="Lotus Linotype"/>
          <w:sz w:val="30"/>
          <w:szCs w:val="30"/>
          <w:rtl/>
          <w:lang w:bidi="fa-IR"/>
        </w:rPr>
      </w:pPr>
      <w:r w:rsidRPr="00F850AA">
        <w:rPr>
          <w:rFonts w:ascii="Lotus Linotype" w:hAnsi="Lotus Linotype" w:cs="Lotus Linotype"/>
          <w:sz w:val="30"/>
          <w:szCs w:val="30"/>
          <w:rtl/>
          <w:lang w:bidi="fa-IR"/>
        </w:rPr>
        <w:t>خادم الشریع</w:t>
      </w:r>
      <w:r w:rsidR="00C4315C">
        <w:rPr>
          <w:rFonts w:ascii="Lotus Linotype" w:hAnsi="Lotus Linotype" w:cs="Lotus Linotype"/>
          <w:sz w:val="30"/>
          <w:szCs w:val="30"/>
          <w:rtl/>
          <w:lang w:bidi="fa-IR"/>
        </w:rPr>
        <w:t>ه</w:t>
      </w:r>
    </w:p>
    <w:p w:rsidR="00481D13" w:rsidRPr="00C4315C" w:rsidRDefault="00481D13" w:rsidP="00B17ADA">
      <w:pPr>
        <w:widowControl w:val="0"/>
        <w:spacing w:line="221" w:lineRule="auto"/>
        <w:ind w:firstLine="284"/>
        <w:jc w:val="center"/>
        <w:rPr>
          <w:rFonts w:cs="B Lotus" w:hint="cs"/>
          <w:b/>
          <w:bCs/>
          <w:sz w:val="30"/>
          <w:szCs w:val="30"/>
          <w:rtl/>
          <w:lang w:bidi="fa-IR"/>
        </w:rPr>
      </w:pPr>
      <w:r w:rsidRPr="00C4315C">
        <w:rPr>
          <w:rFonts w:ascii="Lotus Linotype" w:hAnsi="Lotus Linotype" w:cs="B Lotus"/>
          <w:b/>
          <w:bCs/>
          <w:sz w:val="30"/>
          <w:szCs w:val="30"/>
          <w:rtl/>
          <w:lang w:bidi="fa-IR"/>
        </w:rPr>
        <w:t>سيد ابوالفضل ابن الرضا البرقعی القمی</w:t>
      </w:r>
    </w:p>
    <w:p w:rsidR="00481D13" w:rsidRPr="00F850AA" w:rsidRDefault="00C4315C" w:rsidP="00C4315C">
      <w:pPr>
        <w:widowControl w:val="0"/>
        <w:ind w:firstLine="284"/>
        <w:jc w:val="center"/>
        <w:rPr>
          <w:rFonts w:cs="2  Badr" w:hint="cs"/>
          <w:sz w:val="28"/>
          <w:szCs w:val="28"/>
          <w:rtl/>
          <w:lang w:bidi="fa-IR"/>
        </w:rPr>
      </w:pPr>
      <w:r>
        <w:rPr>
          <w:sz w:val="30"/>
          <w:szCs w:val="30"/>
          <w:rtl/>
          <w:lang w:bidi="fa-IR"/>
        </w:rPr>
        <w:br w:type="page"/>
      </w:r>
      <w:r w:rsidR="00481D13" w:rsidRPr="00F850AA">
        <w:rPr>
          <w:rFonts w:ascii="QCF_P001" w:hAnsi="QCF_P001" w:cs="QCF_P001"/>
          <w:sz w:val="52"/>
          <w:szCs w:val="52"/>
          <w:rtl/>
        </w:rPr>
        <w:t>ﭑ    ﭒ  ﭓ  ﭔ</w:t>
      </w:r>
    </w:p>
    <w:p w:rsidR="00481D13" w:rsidRPr="00F850AA" w:rsidRDefault="00481D13" w:rsidP="00481D13">
      <w:pPr>
        <w:widowControl w:val="0"/>
        <w:spacing w:line="221" w:lineRule="auto"/>
        <w:ind w:firstLine="284"/>
        <w:jc w:val="center"/>
        <w:rPr>
          <w:rFonts w:cs="B Jadid" w:hint="cs"/>
          <w:sz w:val="30"/>
          <w:szCs w:val="30"/>
          <w:rtl/>
          <w:lang w:bidi="fa-IR"/>
        </w:rPr>
      </w:pPr>
    </w:p>
    <w:p w:rsidR="00481D13" w:rsidRDefault="00481D13" w:rsidP="00C4315C">
      <w:pPr>
        <w:pStyle w:val="1"/>
        <w:rPr>
          <w:rFonts w:hint="cs"/>
          <w:rtl/>
        </w:rPr>
      </w:pPr>
      <w:bookmarkStart w:id="7" w:name="_Toc224905117"/>
      <w:r w:rsidRPr="00F850AA">
        <w:rPr>
          <w:rFonts w:hint="cs"/>
          <w:rtl/>
        </w:rPr>
        <w:t>مقدمه‌ی استاد حيدرعلی قلمداران</w:t>
      </w:r>
      <w:bookmarkEnd w:id="7"/>
    </w:p>
    <w:p w:rsidR="00C4315C" w:rsidRPr="00C4315C" w:rsidRDefault="00C4315C" w:rsidP="00C4315C">
      <w:pPr>
        <w:rPr>
          <w:rFonts w:hint="cs"/>
          <w:rtl/>
          <w:lang w:bidi="fa-IR"/>
        </w:rPr>
      </w:pPr>
    </w:p>
    <w:p w:rsidR="00481D13" w:rsidRPr="00F850AA" w:rsidRDefault="00481D13" w:rsidP="00C4315C">
      <w:pPr>
        <w:widowControl w:val="0"/>
        <w:spacing w:line="221" w:lineRule="auto"/>
        <w:jc w:val="both"/>
        <w:rPr>
          <w:rFonts w:ascii="Lotus Linotype" w:hAnsi="Lotus Linotype" w:cs="Lotus Linotype" w:hint="cs"/>
          <w:sz w:val="30"/>
          <w:szCs w:val="30"/>
          <w:rtl/>
          <w:lang w:bidi="fa-IR"/>
        </w:rPr>
      </w:pPr>
      <w:r w:rsidRPr="00F850AA">
        <w:rPr>
          <w:rFonts w:ascii="Lotus Linotype" w:hAnsi="Lotus Linotype" w:cs="Lotus Linotype"/>
          <w:sz w:val="30"/>
          <w:szCs w:val="30"/>
          <w:rtl/>
          <w:lang w:bidi="fa-IR"/>
        </w:rPr>
        <w:t>الحمد</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لله رب العالمين وصلی الله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محمد وآله وأتباعه أجمعين والسلام علينا وعل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عبادالله الصالحين</w:t>
      </w:r>
      <w:r w:rsidRPr="00F850AA">
        <w:rPr>
          <w:rFonts w:ascii="Lotus Linotype" w:hAnsi="Lotus Linotype" w:cs="Lotus Linotype" w:hint="cs"/>
          <w:sz w:val="30"/>
          <w:szCs w:val="30"/>
          <w:rtl/>
          <w:lang w:bidi="fa-IR"/>
        </w:rPr>
        <w:t>.</w:t>
      </w:r>
    </w:p>
    <w:p w:rsidR="00481D13" w:rsidRPr="00F850AA" w:rsidRDefault="00481D13" w:rsidP="00481D13">
      <w:pPr>
        <w:widowControl w:val="0"/>
        <w:spacing w:line="221" w:lineRule="auto"/>
        <w:ind w:firstLine="284"/>
        <w:jc w:val="both"/>
        <w:rPr>
          <w:rFonts w:ascii="Traditional Arabic" w:hAnsi="Traditional Arabic" w:cs="Traditional Arabic" w:hint="cs"/>
          <w:sz w:val="28"/>
          <w:szCs w:val="28"/>
          <w:rtl/>
        </w:rPr>
      </w:pPr>
      <w:r w:rsidRPr="00F850AA">
        <w:rPr>
          <w:rFonts w:cs="B Lotus" w:hint="cs"/>
          <w:sz w:val="30"/>
          <w:szCs w:val="30"/>
          <w:rtl/>
          <w:lang w:bidi="fa-IR"/>
        </w:rPr>
        <w:t>نه تنها عقل و اندیش</w:t>
      </w:r>
      <w:r w:rsidR="00C4315C">
        <w:rPr>
          <w:rFonts w:cs="B Lotus" w:hint="cs"/>
          <w:sz w:val="30"/>
          <w:szCs w:val="30"/>
          <w:rtl/>
          <w:lang w:bidi="fa-IR"/>
        </w:rPr>
        <w:t>ه‌ی</w:t>
      </w:r>
      <w:r w:rsidRPr="00F850AA">
        <w:rPr>
          <w:rFonts w:cs="B Lotus" w:hint="cs"/>
          <w:sz w:val="30"/>
          <w:szCs w:val="30"/>
          <w:rtl/>
          <w:lang w:bidi="fa-IR"/>
        </w:rPr>
        <w:t xml:space="preserve"> آدمیان و تجربه و آزمایش جهانیان بلکه وحی آفریدگار جهان و تعالیم انبیاء و برگزیدگان با روشن‌ترین بیان و گویاترین زبان دلالت دارد بر وجوب توحید و اتحاد کلمه و اتفاق امت و جماعت. و هر ملت و جمعیتی که در زندگی در مجاورت و معاشرت یکدیگرند به اتحاد و اتفاق بیشتر نیازمندند، و برکات اتحاد و فضائل اتفاق چیزی نیست که احتیاج به گفتن و نوشتن داشته باشد زیرا ادنی شعوری می‌‌تواند به حسن ختام و نیکی انجام آن حکم نماید. آفرینند</w:t>
      </w:r>
      <w:r w:rsidR="00C4315C">
        <w:rPr>
          <w:rFonts w:cs="B Lotus" w:hint="cs"/>
          <w:sz w:val="30"/>
          <w:szCs w:val="30"/>
          <w:rtl/>
          <w:lang w:bidi="fa-IR"/>
        </w:rPr>
        <w:t>ه‌ی</w:t>
      </w:r>
      <w:r w:rsidRPr="00F850AA">
        <w:rPr>
          <w:rFonts w:cs="B Lotus" w:hint="cs"/>
          <w:sz w:val="30"/>
          <w:szCs w:val="30"/>
          <w:rtl/>
          <w:lang w:bidi="fa-IR"/>
        </w:rPr>
        <w:t xml:space="preserve"> عالم در کتاب محکم خود در آیاتی چند، مسلمین را به وحدت و اتّحاد و اجتماع و اتفاق دعوت نموده و فرموده: </w:t>
      </w:r>
      <w:r w:rsidRPr="00F850AA">
        <w:rPr>
          <w:rFonts w:ascii="QCF_BSML" w:hAnsi="QCF_BSML" w:cs="QCF_BSML"/>
          <w:sz w:val="28"/>
          <w:szCs w:val="28"/>
          <w:rtl/>
        </w:rPr>
        <w:t xml:space="preserve">ﮋ </w:t>
      </w:r>
      <w:r w:rsidRPr="00F850AA">
        <w:rPr>
          <w:rFonts w:ascii="QCF_P330" w:hAnsi="QCF_P330" w:cs="QCF_P330"/>
          <w:sz w:val="28"/>
          <w:szCs w:val="28"/>
          <w:rtl/>
        </w:rPr>
        <w:t xml:space="preserve">ﭝ ﭞ  ﭟ ﭠ ﭡ ﭢ ﭣ ﭤ ﭥ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الأنبياء: ٩٢</w:t>
      </w:r>
      <w:r w:rsidRPr="00F850AA">
        <w:rPr>
          <w:rFonts w:ascii="Traditional Arabic" w:hAnsi="Traditional Arabic" w:cs="B Lotus" w:hint="cs"/>
          <w:sz w:val="28"/>
          <w:szCs w:val="28"/>
          <w:rtl/>
        </w:rPr>
        <w:t>)</w:t>
      </w:r>
      <w:r w:rsidRPr="00F850AA">
        <w:rPr>
          <w:rFonts w:ascii="Traditional Arabic" w:hAnsi="Traditional Arabic" w:cs="Traditional Arabic"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«همانا اینست امت شما که امتی یگانه است و من پروردگارتانم پس مرا عبادت کنید».</w:t>
      </w:r>
    </w:p>
    <w:p w:rsidR="00481D13" w:rsidRPr="00F850AA" w:rsidRDefault="00481D13" w:rsidP="006F2478">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ﮋ</w:t>
      </w:r>
      <w:r w:rsidRPr="00F850AA">
        <w:rPr>
          <w:rFonts w:ascii="QCF_P345" w:hAnsi="QCF_P345" w:cs="QCF_P345"/>
          <w:sz w:val="28"/>
          <w:szCs w:val="28"/>
          <w:rtl/>
        </w:rPr>
        <w:t>ﮮ ﮯ ﮰ ﮱ ﯓ ﯔ ﯕ  ﯖ ﯗ</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المؤمنون: ٥٢</w:t>
      </w:r>
      <w:r w:rsidRPr="00F850AA">
        <w:rPr>
          <w:rFonts w:ascii="Traditional Arabic" w:hAnsi="Traditional Arabic" w:cs="B Lotus" w:hint="cs"/>
          <w:sz w:val="28"/>
          <w:szCs w:val="28"/>
          <w:rtl/>
        </w:rPr>
        <w:t>)</w:t>
      </w:r>
      <w:r w:rsidRPr="00F850AA">
        <w:rPr>
          <w:rFonts w:cs="B Lotus" w:hint="cs"/>
          <w:sz w:val="28"/>
          <w:szCs w:val="28"/>
          <w:rtl/>
          <w:lang w:bidi="fa-IR"/>
        </w:rPr>
        <w:t>.</w:t>
      </w:r>
      <w:r w:rsidRPr="00F850AA">
        <w:rPr>
          <w:rFonts w:cs="B Lotus" w:hint="cs"/>
          <w:sz w:val="30"/>
          <w:szCs w:val="30"/>
          <w:rtl/>
          <w:lang w:bidi="fa-IR"/>
        </w:rPr>
        <w:t xml:space="preserve"> «همانا اینست امت شما که امتی یگانه است و من پروردگارتانم پس از من پروا کنید».</w:t>
      </w:r>
    </w:p>
    <w:p w:rsidR="00481D13" w:rsidRPr="00F850AA" w:rsidRDefault="00481D13" w:rsidP="00481D13">
      <w:pPr>
        <w:widowControl w:val="0"/>
        <w:spacing w:line="221" w:lineRule="auto"/>
        <w:ind w:firstLine="284"/>
        <w:jc w:val="both"/>
        <w:rPr>
          <w:rFonts w:cs="B Lotus" w:hint="cs"/>
          <w:sz w:val="28"/>
          <w:szCs w:val="28"/>
          <w:rtl/>
          <w:lang w:bidi="fa-IR"/>
        </w:rPr>
      </w:pPr>
      <w:r w:rsidRPr="00F850AA">
        <w:rPr>
          <w:rFonts w:cs="B Lotus" w:hint="cs"/>
          <w:sz w:val="30"/>
          <w:szCs w:val="30"/>
          <w:rtl/>
          <w:lang w:bidi="fa-IR"/>
        </w:rPr>
        <w:t>و برای آنکه امت اسلام به وحدت کلمه و توحید جماعت مسلمانان بپردازد کلم</w:t>
      </w:r>
      <w:r w:rsidR="00C4315C">
        <w:rPr>
          <w:rFonts w:cs="B Lotus" w:hint="cs"/>
          <w:sz w:val="30"/>
          <w:szCs w:val="30"/>
          <w:rtl/>
          <w:lang w:bidi="fa-IR"/>
        </w:rPr>
        <w:t>ه‌ی</w:t>
      </w:r>
      <w:r w:rsidRPr="00F850AA">
        <w:rPr>
          <w:rFonts w:cs="B Lotus" w:hint="cs"/>
          <w:sz w:val="30"/>
          <w:szCs w:val="30"/>
          <w:rtl/>
          <w:lang w:bidi="fa-IR"/>
        </w:rPr>
        <w:t xml:space="preserve"> توحید را به آنان یادآور شده که چون تنها من پروردگار شمایم شما نیز امتی یگانه باشید و همگی تنها مرا بپرستید و فقط از من پروا کنید، هر چند هيئت و نظام کارگاه خلقت، خود دلیل روشنی بر واحد بودن خالق آن است و این حقیقتی است روشن و برهانی متقن، اما برداشت از این حقیقت و نتیج</w:t>
      </w:r>
      <w:r w:rsidR="00C4315C">
        <w:rPr>
          <w:rFonts w:cs="B Lotus" w:hint="cs"/>
          <w:sz w:val="30"/>
          <w:szCs w:val="30"/>
          <w:rtl/>
          <w:lang w:bidi="fa-IR"/>
        </w:rPr>
        <w:t>ه‌ی</w:t>
      </w:r>
      <w:r w:rsidRPr="00F850AA">
        <w:rPr>
          <w:rFonts w:cs="B Lotus" w:hint="cs"/>
          <w:sz w:val="30"/>
          <w:szCs w:val="30"/>
          <w:rtl/>
          <w:lang w:bidi="fa-IR"/>
        </w:rPr>
        <w:t xml:space="preserve"> آن هر گاه توحید کلمه و اتفاق نباشد ضایعه‌ای است بزرگ، و زیان و خسرانی است عظیم، که در کنار دریای نور، کور و در لب شریع</w:t>
      </w:r>
      <w:r w:rsidR="00C4315C">
        <w:rPr>
          <w:rFonts w:cs="B Lotus" w:hint="cs"/>
          <w:sz w:val="30"/>
          <w:szCs w:val="30"/>
          <w:rtl/>
          <w:lang w:bidi="fa-IR"/>
        </w:rPr>
        <w:t>ه‌ی</w:t>
      </w:r>
      <w:r w:rsidRPr="00F850AA">
        <w:rPr>
          <w:rFonts w:cs="B Lotus" w:hint="cs"/>
          <w:sz w:val="30"/>
          <w:szCs w:val="30"/>
          <w:rtl/>
          <w:lang w:bidi="fa-IR"/>
        </w:rPr>
        <w:t xml:space="preserve"> زلال کوثر، تشنه و مهجور باشیم، حق تعالی از اختلاف و تشتّت بر حذر داشته و مردم را به اعتصام به حبل الهی که قرآن مجید و دین مبین اسلام است دعوت کرده و فرموده: </w:t>
      </w:r>
      <w:r w:rsidRPr="00F850AA">
        <w:rPr>
          <w:rFonts w:ascii="QCF_BSML" w:hAnsi="QCF_BSML" w:cs="QCF_BSML"/>
          <w:sz w:val="28"/>
          <w:szCs w:val="28"/>
          <w:rtl/>
        </w:rPr>
        <w:t xml:space="preserve">ﮋ </w:t>
      </w:r>
      <w:r w:rsidRPr="00F850AA">
        <w:rPr>
          <w:rFonts w:ascii="QCF_P063" w:hAnsi="QCF_P063" w:cs="QCF_P063"/>
          <w:sz w:val="28"/>
          <w:szCs w:val="28"/>
          <w:rtl/>
        </w:rPr>
        <w:t xml:space="preserve">ﭱ ﭲ ﭳ ﭴ ﭵ ﭶﭷ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آل عمران: ١٠٣</w:t>
      </w:r>
      <w:r w:rsidRPr="00F850AA">
        <w:rPr>
          <w:rFonts w:ascii="Traditional Arabic" w:hAnsi="Traditional Arabic" w:cs="B Lotus"/>
          <w:sz w:val="28"/>
          <w:szCs w:val="28"/>
        </w:rPr>
        <w:t xml:space="preserve"> </w:t>
      </w:r>
      <w:r w:rsidRPr="00F850AA">
        <w:rPr>
          <w:rFonts w:ascii="Traditional Arabic" w:hAnsi="Traditional Arabic" w:cs="B Lotus" w:hint="cs"/>
          <w:sz w:val="28"/>
          <w:szCs w:val="28"/>
          <w:rtl/>
        </w:rPr>
        <w:t>)</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«همگی به ریسمان خدا (قرآن) چنگ بزنید و متفرق نشوید».</w:t>
      </w:r>
    </w:p>
    <w:p w:rsidR="00AF36C9" w:rsidRPr="00F850AA" w:rsidRDefault="00481D13" w:rsidP="00AF36C9">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فرموده:</w:t>
      </w:r>
      <w:r w:rsidRPr="00F850AA">
        <w:rPr>
          <w:rFonts w:ascii="QCF_BSML" w:hAnsi="QCF_BSML" w:cs="QCF_BSML"/>
          <w:sz w:val="32"/>
          <w:szCs w:val="32"/>
          <w:rtl/>
        </w:rPr>
        <w:t xml:space="preserve"> </w:t>
      </w:r>
      <w:r w:rsidRPr="00F850AA">
        <w:rPr>
          <w:rFonts w:ascii="QCF_BSML" w:hAnsi="QCF_BSML" w:cs="QCF_BSML"/>
          <w:sz w:val="28"/>
          <w:szCs w:val="28"/>
          <w:rtl/>
        </w:rPr>
        <w:t xml:space="preserve">ﮋ </w:t>
      </w:r>
      <w:r w:rsidRPr="00F850AA">
        <w:rPr>
          <w:rFonts w:ascii="QCF_P063" w:hAnsi="QCF_P063" w:cs="QCF_P063"/>
          <w:sz w:val="28"/>
          <w:szCs w:val="28"/>
          <w:rtl/>
        </w:rPr>
        <w:t xml:space="preserve">ﮦ  ﮧ ﮨ ﮩ ﮪ ﮫ ﮬ ﮭ ﮮ ﮯﮰ  </w:t>
      </w:r>
      <w:r w:rsidRPr="00F850AA">
        <w:rPr>
          <w:rFonts w:ascii="QCF_BSML" w:hAnsi="QCF_BSML" w:cs="QCF_BSML"/>
          <w:sz w:val="28"/>
          <w:szCs w:val="28"/>
          <w:rtl/>
        </w:rPr>
        <w:t>ﮊ</w:t>
      </w:r>
      <w:r w:rsidRPr="00F850AA">
        <w:rPr>
          <w:rFonts w:ascii="Traditional Arabic" w:hAnsi="Traditional Arabic" w:cs="B Lotus" w:hint="cs"/>
          <w:sz w:val="28"/>
          <w:szCs w:val="28"/>
          <w:rtl/>
        </w:rPr>
        <w:t>. (</w:t>
      </w:r>
      <w:r w:rsidRPr="00F850AA">
        <w:rPr>
          <w:rFonts w:ascii="Traditional Arabic" w:hAnsi="Traditional Arabic" w:cs="B Lotus"/>
          <w:sz w:val="28"/>
          <w:szCs w:val="28"/>
          <w:rtl/>
        </w:rPr>
        <w:t>آل عمران: ١٠٥</w:t>
      </w:r>
      <w:r w:rsidRPr="00F850AA">
        <w:rPr>
          <w:rFonts w:ascii="Traditional Arabic" w:hAnsi="Traditional Arabic" w:cs="B Lotus" w:hint="cs"/>
          <w:sz w:val="28"/>
          <w:szCs w:val="28"/>
          <w:rtl/>
        </w:rPr>
        <w:t>)</w:t>
      </w:r>
      <w:r w:rsidRPr="00F850AA">
        <w:rPr>
          <w:rFonts w:cs="B Lotus" w:hint="cs"/>
          <w:sz w:val="28"/>
          <w:szCs w:val="28"/>
          <w:rtl/>
        </w:rPr>
        <w:t>.</w:t>
      </w:r>
      <w:r w:rsidR="00AF36C9" w:rsidRPr="00F850AA">
        <w:rPr>
          <w:rFonts w:cs="B Lotus" w:hint="cs"/>
          <w:sz w:val="30"/>
          <w:szCs w:val="30"/>
          <w:rtl/>
          <w:lang w:bidi="fa-IR"/>
        </w:rPr>
        <w:t xml:space="preserve"> «و همچون کسانی نباشید که پس از آنکه دلایل روشن برایشان آمد پراکنده شدند و اختلاف کردند».</w:t>
      </w:r>
    </w:p>
    <w:p w:rsidR="00481D13" w:rsidRPr="00F850AA" w:rsidRDefault="00481D13" w:rsidP="00481D13">
      <w:pPr>
        <w:widowControl w:val="0"/>
        <w:tabs>
          <w:tab w:val="right" w:pos="7385"/>
        </w:tabs>
        <w:spacing w:line="221" w:lineRule="auto"/>
        <w:ind w:firstLine="284"/>
        <w:jc w:val="both"/>
        <w:rPr>
          <w:rFonts w:hint="cs"/>
          <w:sz w:val="30"/>
          <w:szCs w:val="30"/>
          <w:rtl/>
        </w:rPr>
      </w:pPr>
      <w:r w:rsidRPr="00F850AA">
        <w:rPr>
          <w:rFonts w:cs="B Lotus" w:hint="cs"/>
          <w:sz w:val="30"/>
          <w:szCs w:val="30"/>
          <w:rtl/>
          <w:lang w:bidi="fa-IR"/>
        </w:rPr>
        <w:t xml:space="preserve">و فرموده: </w:t>
      </w:r>
      <w:r w:rsidRPr="00F850AA">
        <w:rPr>
          <w:rFonts w:ascii="QCF_BSML" w:hAnsi="QCF_BSML" w:cs="QCF_BSML"/>
          <w:sz w:val="28"/>
          <w:szCs w:val="28"/>
          <w:rtl/>
        </w:rPr>
        <w:t xml:space="preserve">ﮋ </w:t>
      </w:r>
      <w:r w:rsidRPr="00F850AA">
        <w:rPr>
          <w:rFonts w:ascii="QCF_P149" w:hAnsi="QCF_P149" w:cs="QCF_P149"/>
          <w:sz w:val="28"/>
          <w:szCs w:val="28"/>
          <w:rtl/>
        </w:rPr>
        <w:t xml:space="preserve">ﭺ ﭻ ﭼ ﭽ ﭾﭿ ﮀ ﮁ ﮂ  ﮃ ﮄ ﮅ ﮆﮇ ﮈ ﮉ ﮊ ﮋ  ﮌ ﮍ </w:t>
      </w:r>
      <w:r w:rsidRPr="00F850AA">
        <w:rPr>
          <w:rFonts w:ascii="QCF_BSML" w:hAnsi="QCF_BSML" w:cs="QCF_BSML"/>
          <w:sz w:val="28"/>
          <w:szCs w:val="28"/>
          <w:rtl/>
        </w:rPr>
        <w:t>ﮊ</w:t>
      </w:r>
      <w:r w:rsidRPr="00F850AA">
        <w:rPr>
          <w:rFonts w:ascii="QCF_BSML" w:hAnsi="QCF_BSML" w:cs="B Lotus" w:hint="cs"/>
          <w:sz w:val="28"/>
          <w:szCs w:val="28"/>
          <w:rtl/>
        </w:rPr>
        <w:t xml:space="preserve">. </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الأنعام: ١٥٣</w:t>
      </w:r>
      <w:r w:rsidRPr="00F850AA">
        <w:rPr>
          <w:rFonts w:ascii="Traditional Arabic" w:hAnsi="Traditional Arabic" w:cs="B Lotus" w:hint="cs"/>
          <w:sz w:val="28"/>
          <w:szCs w:val="28"/>
          <w:rtl/>
        </w:rPr>
        <w:t>)</w:t>
      </w:r>
      <w:r w:rsidRPr="00F850AA">
        <w:rPr>
          <w:rFonts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«این راه من است که راست و مستقیم است</w:t>
      </w:r>
      <w:r w:rsidR="00AF36C9" w:rsidRPr="00F850AA">
        <w:rPr>
          <w:rFonts w:cs="B Lotus" w:hint="cs"/>
          <w:sz w:val="30"/>
          <w:szCs w:val="30"/>
          <w:rtl/>
          <w:lang w:bidi="fa-IR"/>
        </w:rPr>
        <w:t>،</w:t>
      </w:r>
      <w:r w:rsidRPr="00F850AA">
        <w:rPr>
          <w:rFonts w:cs="B Lotus" w:hint="cs"/>
          <w:sz w:val="30"/>
          <w:szCs w:val="30"/>
          <w:rtl/>
          <w:lang w:bidi="fa-IR"/>
        </w:rPr>
        <w:t xml:space="preserve"> آن را پیروی کنید و از راه‌های دیگر پیروی نکنید که از راه خدا جدایتان سازد</w:t>
      </w:r>
      <w:r w:rsidR="00AF36C9" w:rsidRPr="00F850AA">
        <w:rPr>
          <w:rFonts w:cs="B Lotus" w:hint="cs"/>
          <w:sz w:val="30"/>
          <w:szCs w:val="30"/>
          <w:rtl/>
          <w:lang w:bidi="fa-IR"/>
        </w:rPr>
        <w:t>،</w:t>
      </w:r>
      <w:r w:rsidRPr="00F850AA">
        <w:rPr>
          <w:rFonts w:cs="B Lotus" w:hint="cs"/>
          <w:sz w:val="30"/>
          <w:szCs w:val="30"/>
          <w:rtl/>
          <w:lang w:bidi="fa-IR"/>
        </w:rPr>
        <w:t xml:space="preserve"> خداوند شما را چنین سفارش می‌‌کند</w:t>
      </w:r>
      <w:r w:rsidR="00AF36C9" w:rsidRPr="00F850AA">
        <w:rPr>
          <w:rFonts w:cs="B Lotus" w:hint="cs"/>
          <w:sz w:val="30"/>
          <w:szCs w:val="30"/>
          <w:rtl/>
          <w:lang w:bidi="fa-IR"/>
        </w:rPr>
        <w:t>،</w:t>
      </w:r>
      <w:r w:rsidRPr="00F850AA">
        <w:rPr>
          <w:rFonts w:cs="B Lotus" w:hint="cs"/>
          <w:sz w:val="30"/>
          <w:szCs w:val="30"/>
          <w:rtl/>
          <w:lang w:bidi="fa-IR"/>
        </w:rPr>
        <w:t xml:space="preserve"> باشد که بپرهیزید».</w:t>
      </w:r>
    </w:p>
    <w:p w:rsidR="00481D13" w:rsidRPr="00F850AA" w:rsidRDefault="00481D13" w:rsidP="00314CBC">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فرموده: </w:t>
      </w:r>
      <w:r w:rsidRPr="00F850AA">
        <w:rPr>
          <w:rFonts w:ascii="QCF_BSML" w:hAnsi="QCF_BSML" w:cs="QCF_BSML"/>
          <w:sz w:val="28"/>
          <w:szCs w:val="28"/>
          <w:rtl/>
        </w:rPr>
        <w:t xml:space="preserve">ﮋ </w:t>
      </w:r>
      <w:r w:rsidRPr="00F850AA">
        <w:rPr>
          <w:rFonts w:ascii="QCF_P150" w:hAnsi="QCF_P150" w:cs="QCF_P150"/>
          <w:sz w:val="28"/>
          <w:szCs w:val="28"/>
          <w:rtl/>
        </w:rPr>
        <w:t xml:space="preserve">ﭹ ﭺ ﭻ ﭼ ﭽ ﭾ ﭿ    ﮀ ﮁ ﮂﮃ </w:t>
      </w:r>
      <w:r w:rsidRPr="00F850AA">
        <w:rPr>
          <w:rFonts w:ascii="QCF_BSML" w:hAnsi="QCF_BSML" w:cs="QCF_BSML"/>
          <w:sz w:val="28"/>
          <w:szCs w:val="28"/>
          <w:rtl/>
        </w:rPr>
        <w:t>ﮊ</w:t>
      </w:r>
      <w:r w:rsidRPr="00F850AA">
        <w:rPr>
          <w:rFonts w:ascii="Arial" w:hAnsi="Arial" w:cs="B Lotus" w:hint="cs"/>
          <w:sz w:val="28"/>
          <w:szCs w:val="28"/>
          <w:rtl/>
        </w:rPr>
        <w:t>.</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الأنعام: ١٥٩</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«همانا کسانی که در دین‌شان تفرقه‌جویی کردند و شیعه(متفرق) شدند، به هیچ وجه از ایشان نیستی».</w:t>
      </w:r>
    </w:p>
    <w:p w:rsidR="00481D13" w:rsidRPr="00F850AA" w:rsidRDefault="00481D13" w:rsidP="00314CBC">
      <w:pPr>
        <w:widowControl w:val="0"/>
        <w:spacing w:line="221" w:lineRule="auto"/>
        <w:ind w:firstLine="284"/>
        <w:jc w:val="both"/>
        <w:rPr>
          <w:rFonts w:cs="B Lotus" w:hint="cs"/>
          <w:sz w:val="28"/>
          <w:szCs w:val="28"/>
          <w:rtl/>
          <w:lang w:bidi="fa-IR"/>
        </w:rPr>
      </w:pPr>
      <w:r w:rsidRPr="00F850AA">
        <w:rPr>
          <w:rFonts w:cs="B Lotus" w:hint="cs"/>
          <w:sz w:val="30"/>
          <w:szCs w:val="30"/>
          <w:rtl/>
          <w:lang w:bidi="fa-IR"/>
        </w:rPr>
        <w:t xml:space="preserve">و فرموده: </w:t>
      </w:r>
      <w:r w:rsidRPr="00F850AA">
        <w:rPr>
          <w:rFonts w:ascii="QCF_BSML" w:hAnsi="QCF_BSML" w:cs="QCF_BSML"/>
          <w:sz w:val="28"/>
          <w:szCs w:val="28"/>
          <w:rtl/>
        </w:rPr>
        <w:t xml:space="preserve">ﮋ </w:t>
      </w:r>
      <w:r w:rsidRPr="00F850AA">
        <w:rPr>
          <w:rFonts w:ascii="QCF_P484" w:hAnsi="QCF_P484" w:cs="QCF_P484"/>
          <w:sz w:val="28"/>
          <w:szCs w:val="28"/>
          <w:rtl/>
        </w:rPr>
        <w:t>ﭺ ﭻ ﭼ ﭽ ﭾ ﭿ ﮀ ﮁ ﮂ ﮃ ﮄ ﮅ ﮆ ﮇ ﮈ ﮉ ﮊﮋ ﮌ ﮍ ﮎ ﮏ ﮐ ﮑﮒ ﮓ  ﮔ ﮕ ﮖ ﮗ ﮘﮙ ﮚ ﮛ ﮜ ﮝ ﮞ ﮟ ﮠ ﮡ ﮢ ﮣ ﮤ ﮥ ﮦ  ﮧ ﮨ ﮩ ﮪ ﮫ ﮬ ﮭ</w:t>
      </w:r>
      <w:r w:rsidRPr="00F850AA">
        <w:rPr>
          <w:rFonts w:ascii="QCF_BSML" w:hAnsi="QCF_BSML" w:cs="QCF_BSML"/>
          <w:sz w:val="28"/>
          <w:szCs w:val="28"/>
          <w:rtl/>
        </w:rPr>
        <w:t>ﮊ</w:t>
      </w:r>
      <w:r w:rsidRPr="00F850AA">
        <w:rPr>
          <w:rFonts w:ascii="Traditional Arabic" w:hAnsi="Traditional Arabic" w:cs="B Lotus" w:hint="cs"/>
          <w:sz w:val="28"/>
          <w:szCs w:val="28"/>
          <w:rtl/>
        </w:rPr>
        <w:t>. (</w:t>
      </w:r>
      <w:r w:rsidRPr="00F850AA">
        <w:rPr>
          <w:rFonts w:ascii="Traditional Arabic" w:hAnsi="Traditional Arabic" w:cs="B Lotus"/>
          <w:sz w:val="28"/>
          <w:szCs w:val="28"/>
          <w:rtl/>
        </w:rPr>
        <w:t xml:space="preserve">الشورى: </w:t>
      </w:r>
      <w:r w:rsidR="00AF36C9" w:rsidRPr="00F850AA">
        <w:rPr>
          <w:rFonts w:ascii="Traditional Arabic" w:hAnsi="Traditional Arabic" w:cs="B Lotus" w:hint="cs"/>
          <w:sz w:val="28"/>
          <w:szCs w:val="28"/>
          <w:rtl/>
        </w:rPr>
        <w:t>13-</w:t>
      </w:r>
      <w:r w:rsidR="00314CBC" w:rsidRPr="00F850AA">
        <w:rPr>
          <w:rFonts w:ascii="Traditional Arabic" w:hAnsi="Traditional Arabic" w:cs="B Lotus" w:hint="cs"/>
          <w:sz w:val="28"/>
          <w:szCs w:val="28"/>
          <w:rtl/>
        </w:rPr>
        <w:t>14</w:t>
      </w:r>
      <w:r w:rsidRPr="00F850AA">
        <w:rPr>
          <w:rFonts w:ascii="Traditional Arabic" w:hAnsi="Traditional Arabic" w:cs="B Lotus" w:hint="cs"/>
          <w:sz w:val="28"/>
          <w:szCs w:val="28"/>
          <w:rtl/>
        </w:rPr>
        <w:t>)</w:t>
      </w:r>
      <w:r w:rsidRPr="00F850AA">
        <w:rPr>
          <w:rFonts w:cs="B Lotus" w:hint="cs"/>
          <w:sz w:val="28"/>
          <w:szCs w:val="28"/>
          <w:rtl/>
          <w:lang w:bidi="fa-IR"/>
        </w:rPr>
        <w:t>.</w:t>
      </w:r>
    </w:p>
    <w:p w:rsidR="00481D13" w:rsidRPr="00F850AA" w:rsidRDefault="00481D13" w:rsidP="00AF36C9">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w:t>
      </w:r>
      <w:r w:rsidR="00AF36C9" w:rsidRPr="00F850AA">
        <w:rPr>
          <w:rFonts w:ascii="Tahoma" w:hAnsi="Tahoma" w:cs="B Lotus"/>
          <w:sz w:val="30"/>
          <w:szCs w:val="30"/>
          <w:rtl/>
        </w:rPr>
        <w:t>آيينى را براى شما تشريع كرد كه به نوح توصيه كرده بود</w:t>
      </w:r>
      <w:r w:rsidR="00922229">
        <w:rPr>
          <w:rFonts w:ascii="Tahoma" w:hAnsi="Tahoma" w:cs="B Lotus"/>
          <w:sz w:val="30"/>
          <w:szCs w:val="30"/>
          <w:rtl/>
        </w:rPr>
        <w:t>؛</w:t>
      </w:r>
      <w:r w:rsidR="00AF36C9" w:rsidRPr="00F850AA">
        <w:rPr>
          <w:rFonts w:ascii="Tahoma" w:hAnsi="Tahoma" w:cs="B Lotus"/>
          <w:sz w:val="30"/>
          <w:szCs w:val="30"/>
          <w:rtl/>
        </w:rPr>
        <w:t xml:space="preserve"> و آنچه را بر تو وحى فرستاديم و به ابراهيم و موسى و عيسى سفارش كرديم اين بود كه: دين را برپا داريد و در آن تفرقه ايجاد نكنيد! و بر مشركان گران است آنچه شما آنان را به سويش دعوت مى‏كنيد! خداوند هر كس را بخواهد برمى‏گزيند، و كسى را كه به سوى او بازگردد هدايت مى‏كند</w:t>
      </w:r>
      <w:r w:rsidR="00AF36C9" w:rsidRPr="00F850AA">
        <w:rPr>
          <w:rFonts w:cs="B Lotus" w:hint="cs"/>
          <w:sz w:val="30"/>
          <w:szCs w:val="30"/>
          <w:rtl/>
          <w:lang w:bidi="fa-IR"/>
        </w:rPr>
        <w:t xml:space="preserve">. </w:t>
      </w:r>
      <w:r w:rsidR="00AF36C9" w:rsidRPr="00F850AA">
        <w:rPr>
          <w:rFonts w:ascii="Tahoma" w:hAnsi="Tahoma" w:cs="B Lotus"/>
          <w:sz w:val="30"/>
          <w:szCs w:val="30"/>
          <w:rtl/>
        </w:rPr>
        <w:t>آنان پراكنده نشدند مگر بعد از آنكه علم و آگاهى به سراغشان آمد</w:t>
      </w:r>
      <w:r w:rsidRPr="00F850AA">
        <w:rPr>
          <w:rFonts w:cs="B Lotus" w:hint="cs"/>
          <w:sz w:val="30"/>
          <w:szCs w:val="30"/>
          <w:rtl/>
          <w:lang w:bidi="fa-IR"/>
        </w:rPr>
        <w:t>».</w:t>
      </w:r>
    </w:p>
    <w:p w:rsidR="00481D13" w:rsidRPr="00F850AA" w:rsidRDefault="00481D13" w:rsidP="00314CBC">
      <w:pPr>
        <w:widowControl w:val="0"/>
        <w:spacing w:line="221" w:lineRule="auto"/>
        <w:ind w:firstLine="284"/>
        <w:jc w:val="both"/>
        <w:rPr>
          <w:rFonts w:ascii="Traditional Arabic" w:hAnsi="Traditional Arabic" w:cs="B Lotus" w:hint="cs"/>
          <w:sz w:val="28"/>
          <w:szCs w:val="28"/>
          <w:rtl/>
        </w:rPr>
      </w:pPr>
      <w:r w:rsidRPr="00F850AA">
        <w:rPr>
          <w:rFonts w:ascii="QCF_BSML" w:hAnsi="QCF_BSML" w:cs="QCF_BSML"/>
          <w:sz w:val="28"/>
          <w:szCs w:val="28"/>
          <w:rtl/>
        </w:rPr>
        <w:t xml:space="preserve">ﮋ </w:t>
      </w:r>
      <w:r w:rsidRPr="00F850AA">
        <w:rPr>
          <w:rFonts w:ascii="QCF_P547" w:hAnsi="QCF_P547" w:cs="QCF_P547"/>
          <w:sz w:val="28"/>
          <w:szCs w:val="28"/>
          <w:rtl/>
        </w:rPr>
        <w:t xml:space="preserve">ﮦ ﮧ ﮨ ﮩ ﮪ ﮫ   ﮬ ﮭ ﮮ ﮯ ﮰﮱ ﯓ ﯔ  ﯕﯖ ﯗ    ﯘ ﯙ ﯚﯛ ﯜ ﯝ   ﯞ ﯟ  ﯠ ﯡ </w:t>
      </w:r>
      <w:r w:rsidRPr="00F850AA">
        <w:rPr>
          <w:rFonts w:ascii="QCF_BSML" w:hAnsi="QCF_BSML" w:cs="QCF_BSML"/>
          <w:sz w:val="28"/>
          <w:szCs w:val="28"/>
          <w:rtl/>
        </w:rPr>
        <w:t>ﮊ</w:t>
      </w:r>
      <w:r w:rsidRPr="00F850AA">
        <w:rPr>
          <w:rFonts w:ascii="Arial" w:hAnsi="Arial" w:cs="Arial"/>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الحشر: ١٤</w:t>
      </w:r>
      <w:r w:rsidRPr="00F850AA">
        <w:rPr>
          <w:rFonts w:ascii="Traditional Arabic" w:hAnsi="Traditional Arabic"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ascii="Traditional Arabic" w:hAnsi="Traditional Arabic" w:cs="B Lotus"/>
          <w:sz w:val="2"/>
          <w:szCs w:val="2"/>
        </w:rPr>
        <w:t xml:space="preserve">           </w:t>
      </w:r>
      <w:r w:rsidRPr="00F850AA">
        <w:rPr>
          <w:rFonts w:cs="B Lotus" w:hint="cs"/>
          <w:sz w:val="30"/>
          <w:szCs w:val="30"/>
          <w:rtl/>
          <w:lang w:bidi="fa-IR"/>
        </w:rPr>
        <w:t>«[يهوديان] هرگز با شما به صورت دسته جمعی جز در پس دژهای محکم و يا از پشت ديوارها نمى‌جنگند، عداوت و دشمنی در ميان خودشان شدت دارد، تو ايشان را متحد می‌بينی، ولی پراکنده دل بوده و هماهنگ نمی‌باشند، اين بدان خاطر است که مردمان بی‌شعور و</w:t>
      </w:r>
      <w:r w:rsidR="00314CBC" w:rsidRPr="00F850AA">
        <w:rPr>
          <w:rFonts w:cs="B Lotus" w:hint="cs"/>
          <w:sz w:val="30"/>
          <w:szCs w:val="30"/>
          <w:rtl/>
          <w:lang w:bidi="fa-IR"/>
        </w:rPr>
        <w:t xml:space="preserve"> </w:t>
      </w:r>
      <w:r w:rsidRPr="00F850AA">
        <w:rPr>
          <w:rFonts w:cs="B Lotus" w:hint="cs"/>
          <w:sz w:val="30"/>
          <w:szCs w:val="30"/>
          <w:rtl/>
          <w:lang w:bidi="fa-IR"/>
        </w:rPr>
        <w:t>ناآگاهی هستند»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توجه داشته باشیم که چون به تصریح قرآن دل‌های افراد بی‌‌ایمان پراکنده است و اتحادشان اصیل و عمیق نیست</w:t>
      </w:r>
      <w:r w:rsidRPr="00F850AA">
        <w:rPr>
          <w:rFonts w:cs="B Lotus" w:hint="cs"/>
          <w:sz w:val="30"/>
          <w:szCs w:val="30"/>
          <w:rtl/>
        </w:rPr>
        <w:t>،</w:t>
      </w:r>
      <w:r w:rsidRPr="00F850AA">
        <w:rPr>
          <w:rFonts w:cs="B Lotus" w:hint="cs"/>
          <w:sz w:val="30"/>
          <w:szCs w:val="30"/>
          <w:rtl/>
          <w:lang w:bidi="fa-IR"/>
        </w:rPr>
        <w:t xml:space="preserve"> مؤمنان باید با عبرت گرفتن از آنها در پی وحدت حقیقی و راستین باشند زیرا آنان به حکم قرآن از جانب پروردگار عالمین مأمورند که متفرق نشوند و به اجتماع و وحدت کلمه دعوت نمایند، اما نه وحدتی ظاهری و فاقد حقیقت و اصالت، بلکه وحدتی که ریشه در دل‌ها داشته باشد. </w:t>
      </w:r>
    </w:p>
    <w:p w:rsidR="006F2478" w:rsidRPr="00F850AA" w:rsidRDefault="00481D13" w:rsidP="006F2478">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تفرقه آن چنان در دین إلهی مذموم است که چون قوم موسی </w:t>
      </w:r>
      <w:r w:rsidRPr="00F850AA">
        <w:rPr>
          <w:rFonts w:cs="CTraditional Arabic" w:hint="cs"/>
          <w:sz w:val="28"/>
          <w:szCs w:val="28"/>
          <w:rtl/>
          <w:lang w:bidi="fa-IR"/>
        </w:rPr>
        <w:t>؛</w:t>
      </w:r>
      <w:r w:rsidRPr="00F850AA">
        <w:rPr>
          <w:rFonts w:cs="B Lotus" w:hint="cs"/>
          <w:sz w:val="30"/>
          <w:szCs w:val="30"/>
          <w:rtl/>
          <w:lang w:bidi="fa-IR"/>
        </w:rPr>
        <w:t xml:space="preserve"> به تضلیل(گمراهی) سامری به گوساله‌ پرستی پرداختند جناب هارون </w:t>
      </w:r>
      <w:r w:rsidRPr="00F850AA">
        <w:rPr>
          <w:rFonts w:cs="CTraditional Arabic" w:hint="cs"/>
          <w:sz w:val="28"/>
          <w:szCs w:val="28"/>
          <w:rtl/>
          <w:lang w:bidi="fa-IR"/>
        </w:rPr>
        <w:t>؛</w:t>
      </w:r>
      <w:r w:rsidRPr="00F850AA">
        <w:rPr>
          <w:rFonts w:cs="B Lotus" w:hint="cs"/>
          <w:sz w:val="30"/>
          <w:szCs w:val="30"/>
          <w:rtl/>
          <w:lang w:bidi="fa-IR"/>
        </w:rPr>
        <w:t xml:space="preserve"> برای عذرخواهی در برابر برادر خود موسی </w:t>
      </w:r>
      <w:r w:rsidRPr="00F850AA">
        <w:rPr>
          <w:rFonts w:cs="CTraditional Arabic" w:hint="cs"/>
          <w:sz w:val="28"/>
          <w:szCs w:val="28"/>
          <w:rtl/>
          <w:lang w:bidi="fa-IR"/>
        </w:rPr>
        <w:t>؛</w:t>
      </w:r>
      <w:r w:rsidRPr="00F850AA">
        <w:rPr>
          <w:rFonts w:cs="B Lotus" w:hint="cs"/>
          <w:sz w:val="30"/>
          <w:szCs w:val="30"/>
          <w:rtl/>
          <w:lang w:bidi="fa-IR"/>
        </w:rPr>
        <w:t xml:space="preserve"> سبب کار خود را احتراز و دوری از تفرقه دانسته و می‌گوید: </w:t>
      </w:r>
      <w:r w:rsidRPr="00F850AA">
        <w:rPr>
          <w:rFonts w:ascii="QCF_BSML" w:hAnsi="QCF_BSML" w:cs="QCF_BSML"/>
          <w:sz w:val="28"/>
          <w:szCs w:val="28"/>
          <w:rtl/>
        </w:rPr>
        <w:t xml:space="preserve">ﮋ </w:t>
      </w:r>
      <w:r w:rsidRPr="00F850AA">
        <w:rPr>
          <w:rFonts w:ascii="QCF_P318" w:hAnsi="QCF_P318" w:cs="QCF_P318"/>
          <w:sz w:val="28"/>
          <w:szCs w:val="28"/>
          <w:rtl/>
        </w:rPr>
        <w:t>ﮝ  ﮞ ﮟ ﮠ ﮡ ﮢ ﮣ ﮤ</w:t>
      </w:r>
      <w:r w:rsidRPr="00F850AA">
        <w:rPr>
          <w:rFonts w:ascii="Arial" w:hAnsi="Arial" w:cs="Arial"/>
          <w:sz w:val="28"/>
          <w:szCs w:val="28"/>
          <w:rtl/>
        </w:rPr>
        <w:t xml:space="preserve"> </w:t>
      </w:r>
      <w:r w:rsidRPr="00F850AA">
        <w:rPr>
          <w:rFonts w:ascii="QCF_BSML" w:hAnsi="QCF_BSML" w:cs="QCF_BSML"/>
          <w:sz w:val="28"/>
          <w:szCs w:val="28"/>
          <w:rtl/>
        </w:rPr>
        <w:t>ﮊ</w:t>
      </w:r>
      <w:r w:rsidRPr="00F850AA">
        <w:rPr>
          <w:rFonts w:ascii="QCF_BSML" w:hAnsi="QCF_BSML" w:cs="B Lotus"/>
          <w:sz w:val="28"/>
          <w:szCs w:val="28"/>
          <w:rtl/>
        </w:rPr>
        <w:t xml:space="preserve"> </w:t>
      </w:r>
      <w:r w:rsidRPr="00F850AA">
        <w:rPr>
          <w:rFonts w:ascii="Traditional Arabic" w:hAnsi="Traditional Arabic" w:cs="B Lotus" w:hint="cs"/>
          <w:sz w:val="28"/>
          <w:szCs w:val="28"/>
          <w:rtl/>
        </w:rPr>
        <w:t>. (</w:t>
      </w:r>
      <w:r w:rsidRPr="00F850AA">
        <w:rPr>
          <w:rFonts w:ascii="Traditional Arabic" w:hAnsi="Traditional Arabic" w:cs="B Lotus"/>
          <w:sz w:val="28"/>
          <w:szCs w:val="28"/>
          <w:rtl/>
        </w:rPr>
        <w:t>طه: ٩٤</w:t>
      </w:r>
      <w:r w:rsidRPr="00F850AA">
        <w:rPr>
          <w:rFonts w:ascii="Traditional Arabic" w:hAnsi="Traditional Arabic" w:cs="B Lotus"/>
          <w:sz w:val="28"/>
          <w:szCs w:val="28"/>
        </w:rPr>
        <w:t xml:space="preserve"> </w:t>
      </w:r>
      <w:r w:rsidRPr="00F850AA">
        <w:rPr>
          <w:rFonts w:ascii="Traditional Arabic" w:hAnsi="Traditional Arabic" w:cs="B Lotus" w:hint="cs"/>
          <w:sz w:val="28"/>
          <w:szCs w:val="28"/>
          <w:rtl/>
        </w:rPr>
        <w:t>)</w:t>
      </w:r>
      <w:r w:rsidRPr="00F850AA">
        <w:rPr>
          <w:rFonts w:cs="B Lotus" w:hint="cs"/>
          <w:sz w:val="28"/>
          <w:szCs w:val="28"/>
          <w:rtl/>
          <w:lang w:bidi="fa-IR"/>
        </w:rPr>
        <w:t>.</w:t>
      </w:r>
      <w:r w:rsidR="006F2478" w:rsidRPr="00F850AA">
        <w:rPr>
          <w:rFonts w:cs="B Lotus" w:hint="cs"/>
          <w:sz w:val="30"/>
          <w:szCs w:val="30"/>
          <w:rtl/>
          <w:lang w:bidi="fa-IR"/>
        </w:rPr>
        <w:t xml:space="preserve"> «بیم داشتم مرا سرزنش کنی و بگوئی بین بنی‌اسرائیل تفرقه انداختی».</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خداوند در احتراز و دوری از نزاع و تشاجر می‌‌فرماید: </w:t>
      </w:r>
      <w:r w:rsidRPr="00F850AA">
        <w:rPr>
          <w:rFonts w:ascii="QCF_BSML" w:hAnsi="QCF_BSML" w:cs="QCF_BSML"/>
          <w:sz w:val="28"/>
          <w:szCs w:val="28"/>
          <w:rtl/>
        </w:rPr>
        <w:t xml:space="preserve">ﮋ </w:t>
      </w:r>
      <w:r w:rsidRPr="00F850AA">
        <w:rPr>
          <w:rFonts w:ascii="QCF_P183" w:hAnsi="QCF_P183" w:cs="QCF_P183"/>
          <w:sz w:val="28"/>
          <w:szCs w:val="28"/>
          <w:rtl/>
        </w:rPr>
        <w:t xml:space="preserve">ﭑ ﭒ ﭓ ﭔ ﭕ ﭖ ﭗ ﭘﭙ </w:t>
      </w:r>
      <w:r w:rsidRPr="00F850AA">
        <w:rPr>
          <w:rFonts w:ascii="QCF_BSML" w:hAnsi="QCF_BSML" w:cs="QCF_BSML"/>
          <w:sz w:val="28"/>
          <w:szCs w:val="28"/>
          <w:rtl/>
        </w:rPr>
        <w:t>ﮊ</w:t>
      </w:r>
      <w:r w:rsidRPr="00F850AA">
        <w:rPr>
          <w:rFonts w:ascii="Arial" w:hAnsi="Arial" w:cs="B Lotus" w:hint="cs"/>
          <w:sz w:val="28"/>
          <w:szCs w:val="28"/>
          <w:rtl/>
        </w:rPr>
        <w:t>.</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الأنفال: ٤٦</w:t>
      </w:r>
      <w:r w:rsidRPr="00F850AA">
        <w:rPr>
          <w:rFonts w:ascii="Traditional Arabic" w:hAnsi="Traditional Arabic" w:cs="B Lotus" w:hint="cs"/>
          <w:sz w:val="28"/>
          <w:szCs w:val="28"/>
          <w:rtl/>
        </w:rPr>
        <w:t>).</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ascii="Traditional Arabic" w:hAnsi="Traditional Arabic" w:cs="B Lotus"/>
          <w:sz w:val="28"/>
          <w:szCs w:val="28"/>
        </w:rPr>
        <w:t xml:space="preserve"> </w:t>
      </w:r>
      <w:r w:rsidRPr="00F850AA">
        <w:rPr>
          <w:rFonts w:ascii="Traditional Arabic" w:hAnsi="Traditional Arabic" w:cs="Traditional Arabic"/>
          <w:sz w:val="2"/>
          <w:szCs w:val="2"/>
        </w:rPr>
        <w:t xml:space="preserve"> </w:t>
      </w:r>
      <w:r w:rsidRPr="00F850AA">
        <w:rPr>
          <w:rFonts w:cs="B Lotus" w:hint="cs"/>
          <w:sz w:val="30"/>
          <w:szCs w:val="30"/>
          <w:rtl/>
          <w:lang w:bidi="fa-IR"/>
        </w:rPr>
        <w:t>«خدا و رسول او را اطاعت کنید و با یکدیگر نزاع و کشمکش نکنید که سست شوید و شوکت شما از بین برود».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در سنت نبوی به قدری احادیث صحیح در وجوب ملازمت و پیوستگی به جماعت وارد شده که از حد احصاء و شمارش خارج است از آن جمله حدیث مشهوری است که رسول خدا </w:t>
      </w:r>
      <w:r w:rsidRPr="00F850AA">
        <w:rPr>
          <w:rFonts w:cs="CTraditional Arabic" w:hint="cs"/>
          <w:sz w:val="28"/>
          <w:szCs w:val="28"/>
          <w:rtl/>
          <w:lang w:bidi="fa-IR"/>
        </w:rPr>
        <w:t>ص</w:t>
      </w:r>
      <w:r w:rsidRPr="00F850AA">
        <w:rPr>
          <w:rFonts w:cs="B Lotus" w:hint="cs"/>
          <w:sz w:val="30"/>
          <w:szCs w:val="30"/>
          <w:rtl/>
          <w:lang w:bidi="fa-IR"/>
        </w:rPr>
        <w:t xml:space="preserve"> فرموده: </w:t>
      </w:r>
      <w:r w:rsidRPr="00F850AA">
        <w:rPr>
          <w:rFonts w:ascii="Lotus Linotype" w:hAnsi="Lotus Linotype" w:cs="Lotus Linotype"/>
          <w:b/>
          <w:bCs/>
          <w:sz w:val="30"/>
          <w:szCs w:val="30"/>
          <w:rtl/>
          <w:lang w:bidi="fa-IR"/>
        </w:rPr>
        <w:t>«من فارق الجماعة قدر شبر فقد خلع ربقة ال</w:t>
      </w:r>
      <w:r w:rsidRPr="00F850AA">
        <w:rPr>
          <w:rFonts w:ascii="Lotus Linotype" w:hAnsi="Lotus Linotype" w:cs="Lotus Linotype" w:hint="cs"/>
          <w:b/>
          <w:bCs/>
          <w:sz w:val="30"/>
          <w:szCs w:val="30"/>
          <w:rtl/>
          <w:lang w:bidi="fa-IR"/>
        </w:rPr>
        <w:t>إ</w:t>
      </w:r>
      <w:r w:rsidRPr="00F850AA">
        <w:rPr>
          <w:rFonts w:ascii="Lotus Linotype" w:hAnsi="Lotus Linotype" w:cs="Lotus Linotype"/>
          <w:b/>
          <w:bCs/>
          <w:sz w:val="30"/>
          <w:szCs w:val="30"/>
          <w:rtl/>
          <w:lang w:bidi="fa-IR"/>
        </w:rPr>
        <w:t>سلام عن عنقه إلا</w:t>
      </w:r>
      <w:r w:rsidRPr="00F850AA">
        <w:rPr>
          <w:rFonts w:ascii="Lotus Linotype" w:hAnsi="Lotus Linotype" w:cs="Lotus Linotype" w:hint="cs"/>
          <w:b/>
          <w:bCs/>
          <w:sz w:val="30"/>
          <w:szCs w:val="30"/>
          <w:rtl/>
          <w:lang w:bidi="fa-IR"/>
        </w:rPr>
        <w:t>َّ</w:t>
      </w:r>
      <w:r w:rsidRPr="00F850AA">
        <w:rPr>
          <w:rFonts w:ascii="Lotus Linotype" w:hAnsi="Lotus Linotype" w:cs="Lotus Linotype"/>
          <w:b/>
          <w:bCs/>
          <w:sz w:val="30"/>
          <w:szCs w:val="30"/>
          <w:rtl/>
          <w:lang w:bidi="fa-IR"/>
        </w:rPr>
        <w:t xml:space="preserve"> أن يراجع»</w:t>
      </w:r>
      <w:r w:rsidRPr="00F850AA">
        <w:rPr>
          <w:rFonts w:cs="B Lotus" w:hint="cs"/>
          <w:sz w:val="30"/>
          <w:szCs w:val="30"/>
          <w:rtl/>
          <w:lang w:bidi="fa-IR"/>
        </w:rPr>
        <w:t xml:space="preserve"> کسی که به قدر یک وجب از جماعت جدائی گیرد رشت</w:t>
      </w:r>
      <w:r w:rsidR="00C4315C">
        <w:rPr>
          <w:rFonts w:cs="B Lotus" w:hint="cs"/>
          <w:sz w:val="30"/>
          <w:szCs w:val="30"/>
          <w:rtl/>
          <w:lang w:bidi="fa-IR"/>
        </w:rPr>
        <w:t>ه‌ی</w:t>
      </w:r>
      <w:r w:rsidRPr="00F850AA">
        <w:rPr>
          <w:rFonts w:cs="B Lotus" w:hint="cs"/>
          <w:sz w:val="30"/>
          <w:szCs w:val="30"/>
          <w:rtl/>
          <w:lang w:bidi="fa-IR"/>
        </w:rPr>
        <w:t xml:space="preserve"> اسلام را از گردن خود خلع نموده (از اسلام خارج شده) مگر اینکه باز گردد و يا فرموده: </w:t>
      </w:r>
      <w:r w:rsidRPr="00F850AA">
        <w:rPr>
          <w:rFonts w:ascii="Lotus Linotype" w:hAnsi="Lotus Linotype" w:cs="Lotus Linotype"/>
          <w:b/>
          <w:bCs/>
          <w:sz w:val="30"/>
          <w:szCs w:val="30"/>
          <w:rtl/>
          <w:lang w:bidi="fa-IR"/>
        </w:rPr>
        <w:t>«من خرج من الطاعة وفارق الجماعة فمات، مات ميتة جاهلية»</w:t>
      </w:r>
      <w:r w:rsidRPr="00F850AA">
        <w:rPr>
          <w:rFonts w:ascii="Lotus Linotype" w:hAnsi="Lotus Linotype" w:cs="Lotus Linotype" w:hint="cs"/>
          <w:sz w:val="30"/>
          <w:szCs w:val="30"/>
          <w:rtl/>
          <w:lang w:bidi="fa-IR"/>
        </w:rPr>
        <w:t xml:space="preserve"> </w:t>
      </w:r>
      <w:r w:rsidRPr="00F850AA">
        <w:rPr>
          <w:rFonts w:cs="B Lotus" w:hint="cs"/>
          <w:sz w:val="30"/>
          <w:szCs w:val="30"/>
          <w:rtl/>
          <w:lang w:bidi="fa-IR"/>
        </w:rPr>
        <w:t>کسی که از فرمانبرداری حکومت اسلامی خارج شود و از جماعت جدائی گیرد و (در این حال) بمیرد به مرگ جاهلیت مرده است. یا این فقره از خطب</w:t>
      </w:r>
      <w:r w:rsidR="00C4315C">
        <w:rPr>
          <w:rFonts w:cs="B Lotus" w:hint="cs"/>
          <w:sz w:val="30"/>
          <w:szCs w:val="30"/>
          <w:rtl/>
          <w:lang w:bidi="fa-IR"/>
        </w:rPr>
        <w:t>ه‌ی</w:t>
      </w:r>
      <w:r w:rsidRPr="00F850AA">
        <w:rPr>
          <w:rFonts w:cs="B Lotus" w:hint="cs"/>
          <w:sz w:val="30"/>
          <w:szCs w:val="30"/>
          <w:rtl/>
          <w:lang w:bidi="fa-IR"/>
        </w:rPr>
        <w:t xml:space="preserve"> 125 نهج البلاغه که حضرت مولی الموحدین امیرالمؤمنین فرموده: </w:t>
      </w:r>
      <w:r w:rsidRPr="00F850AA">
        <w:rPr>
          <w:rFonts w:ascii="Lotus Linotype" w:hAnsi="Lotus Linotype" w:cs="Lotus Linotype"/>
          <w:b/>
          <w:bCs/>
          <w:sz w:val="30"/>
          <w:szCs w:val="30"/>
          <w:rtl/>
          <w:lang w:bidi="fa-IR"/>
        </w:rPr>
        <w:t>«والزموا السواد الأعظم ف</w:t>
      </w:r>
      <w:r w:rsidRPr="00F850AA">
        <w:rPr>
          <w:rFonts w:ascii="Lotus Linotype" w:hAnsi="Lotus Linotype" w:cs="Lotus Linotype"/>
          <w:b/>
          <w:bCs/>
          <w:sz w:val="30"/>
          <w:szCs w:val="30"/>
          <w:rtl/>
        </w:rPr>
        <w:t>إ</w:t>
      </w:r>
      <w:r w:rsidRPr="00F850AA">
        <w:rPr>
          <w:rFonts w:ascii="Lotus Linotype" w:hAnsi="Lotus Linotype" w:cs="Lotus Linotype"/>
          <w:b/>
          <w:bCs/>
          <w:sz w:val="30"/>
          <w:szCs w:val="30"/>
          <w:rtl/>
          <w:lang w:bidi="fa-IR"/>
        </w:rPr>
        <w:t>ن ید</w:t>
      </w:r>
      <w:r w:rsidRPr="00F850AA">
        <w:rPr>
          <w:rFonts w:ascii="Lotus Linotype" w:hAnsi="Lotus Linotype" w:cs="Lotus Linotype" w:hint="cs"/>
          <w:b/>
          <w:bCs/>
          <w:sz w:val="30"/>
          <w:szCs w:val="30"/>
          <w:rtl/>
          <w:lang w:bidi="fa-IR"/>
        </w:rPr>
        <w:t xml:space="preserve"> </w:t>
      </w:r>
      <w:r w:rsidRPr="00F850AA">
        <w:rPr>
          <w:rFonts w:ascii="Lotus Linotype" w:hAnsi="Lotus Linotype" w:cs="Lotus Linotype"/>
          <w:b/>
          <w:bCs/>
          <w:sz w:val="30"/>
          <w:szCs w:val="30"/>
          <w:rtl/>
          <w:lang w:bidi="fa-IR"/>
        </w:rPr>
        <w:t>الله مع الجماعة وإیاکم والفرقة فإن الشاذ من الناس للشیطان کما أن الشاذ من الغنم للذئب ألا من دعا إل</w:t>
      </w:r>
      <w:r w:rsidRPr="00F850AA">
        <w:rPr>
          <w:rFonts w:ascii="Lotus Linotype" w:hAnsi="Lotus Linotype" w:cs="Lotus Linotype" w:hint="cs"/>
          <w:b/>
          <w:bCs/>
          <w:sz w:val="30"/>
          <w:szCs w:val="30"/>
          <w:rtl/>
          <w:lang w:bidi="fa-IR"/>
        </w:rPr>
        <w:t>ى</w:t>
      </w:r>
      <w:r w:rsidRPr="00F850AA">
        <w:rPr>
          <w:rFonts w:ascii="Lotus Linotype" w:hAnsi="Lotus Linotype" w:cs="Lotus Linotype"/>
          <w:b/>
          <w:bCs/>
          <w:sz w:val="30"/>
          <w:szCs w:val="30"/>
          <w:rtl/>
          <w:lang w:bidi="fa-IR"/>
        </w:rPr>
        <w:t xml:space="preserve"> هذا الشعار فاقتلوه ولو کان تحت عمامت</w:t>
      </w:r>
      <w:r w:rsidRPr="00F850AA">
        <w:rPr>
          <w:rFonts w:ascii="Lotus Linotype" w:hAnsi="Lotus Linotype" w:cs="Lotus Linotype" w:hint="cs"/>
          <w:b/>
          <w:bCs/>
          <w:sz w:val="30"/>
          <w:szCs w:val="30"/>
          <w:rtl/>
          <w:lang w:bidi="fa-IR"/>
        </w:rPr>
        <w:t>ي</w:t>
      </w:r>
      <w:r w:rsidRPr="00F850AA">
        <w:rPr>
          <w:rFonts w:ascii="Lotus Linotype" w:hAnsi="Lotus Linotype" w:cs="Lotus Linotype"/>
          <w:b/>
          <w:bCs/>
          <w:sz w:val="30"/>
          <w:szCs w:val="30"/>
          <w:rtl/>
          <w:lang w:bidi="fa-IR"/>
        </w:rPr>
        <w:t xml:space="preserve"> هذه»</w:t>
      </w:r>
      <w:r w:rsidRPr="00F850AA">
        <w:rPr>
          <w:rFonts w:ascii="Lotus Linotype" w:hAnsi="Lotus Linotype" w:cs="Lotus Linotype"/>
          <w:sz w:val="30"/>
          <w:szCs w:val="30"/>
          <w:rtl/>
          <w:lang w:bidi="fa-IR"/>
        </w:rPr>
        <w:t>.</w:t>
      </w:r>
      <w:r w:rsidRPr="00F850AA">
        <w:rPr>
          <w:rFonts w:cs="B Lotus" w:hint="cs"/>
          <w:sz w:val="30"/>
          <w:szCs w:val="30"/>
          <w:rtl/>
          <w:lang w:bidi="fa-IR"/>
        </w:rPr>
        <w:t xml:space="preserve"> ملازم سواد اعظم و جماعت مسلمین باشید زیرا دست خدا با جماعت است و بر حذر باشید از تفرقه و جدائی که همانا هر کس از مردم تک افتاد نصیب شیطان است چنانکه گوسفند دور از گله، نصیب گرگ </w:t>
      </w:r>
      <w:r w:rsidRPr="00F850AA">
        <w:rPr>
          <w:rFonts w:cs="B Lotus" w:hint="cs"/>
          <w:spacing w:val="-4"/>
          <w:sz w:val="30"/>
          <w:szCs w:val="30"/>
          <w:rtl/>
          <w:lang w:bidi="fa-IR"/>
        </w:rPr>
        <w:t>است، آگاه باشید کسی که به این شعار (تفرقه و کناره‌گیری از جماعت) دعوت نماید او را بکشید اگر چه در زیر عمام</w:t>
      </w:r>
      <w:r w:rsidR="00C4315C">
        <w:rPr>
          <w:rFonts w:cs="B Lotus" w:hint="cs"/>
          <w:spacing w:val="-4"/>
          <w:sz w:val="30"/>
          <w:szCs w:val="30"/>
          <w:rtl/>
          <w:lang w:bidi="fa-IR"/>
        </w:rPr>
        <w:t>ه‌ی</w:t>
      </w:r>
      <w:r w:rsidRPr="00F850AA">
        <w:rPr>
          <w:rFonts w:cs="B Lotus" w:hint="cs"/>
          <w:spacing w:val="-4"/>
          <w:sz w:val="30"/>
          <w:szCs w:val="30"/>
          <w:rtl/>
          <w:lang w:bidi="fa-IR"/>
        </w:rPr>
        <w:t xml:space="preserve"> من باشد یعنی اگر من که امیرالمؤمنین هستم شما را دعوت به جدایی و تفرقه کردم در آن صورت مرا بکشید (تا چه رسد به دیگران)! سیر</w:t>
      </w:r>
      <w:r w:rsidR="00C4315C">
        <w:rPr>
          <w:rFonts w:cs="B Lotus" w:hint="cs"/>
          <w:spacing w:val="-4"/>
          <w:sz w:val="30"/>
          <w:szCs w:val="30"/>
          <w:rtl/>
          <w:lang w:bidi="fa-IR"/>
        </w:rPr>
        <w:t>ه‌ی</w:t>
      </w:r>
      <w:r w:rsidRPr="00F850AA">
        <w:rPr>
          <w:rFonts w:cs="B Lotus" w:hint="cs"/>
          <w:spacing w:val="-4"/>
          <w:sz w:val="30"/>
          <w:szCs w:val="30"/>
          <w:rtl/>
          <w:lang w:bidi="fa-IR"/>
        </w:rPr>
        <w:t xml:space="preserve"> آن حضرت بهترین دلیل بر وجوب این امر است که با تمام ناملایمات و رنج‌‌هایی که تحمل می‌‌کرد همواره ملازم جماعت مسلمین بود. </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Pr="00F850AA" w:rsidRDefault="00481D13" w:rsidP="000A4B2C">
      <w:pPr>
        <w:pStyle w:val="3"/>
        <w:rPr>
          <w:rFonts w:hint="cs"/>
          <w:rtl/>
        </w:rPr>
      </w:pPr>
      <w:bookmarkStart w:id="8" w:name="_Toc139680101"/>
      <w:bookmarkStart w:id="9" w:name="_Toc224905118"/>
      <w:r w:rsidRPr="00F850AA">
        <w:rPr>
          <w:rFonts w:hint="cs"/>
          <w:rtl/>
        </w:rPr>
        <w:t>علل و انگیزه‌های جدائی امت اسلام از یکدیگر</w:t>
      </w:r>
      <w:bookmarkEnd w:id="8"/>
      <w:bookmarkEnd w:id="9"/>
    </w:p>
    <w:p w:rsidR="00314CBC" w:rsidRPr="00F850AA" w:rsidRDefault="00481D13" w:rsidP="000A4B2C">
      <w:pPr>
        <w:widowControl w:val="0"/>
        <w:spacing w:line="221" w:lineRule="auto"/>
        <w:jc w:val="both"/>
        <w:rPr>
          <w:rFonts w:hint="cs"/>
          <w:sz w:val="30"/>
          <w:szCs w:val="30"/>
          <w:rtl/>
        </w:rPr>
      </w:pPr>
      <w:r w:rsidRPr="00F850AA">
        <w:rPr>
          <w:rFonts w:cs="B Lotus" w:hint="cs"/>
          <w:sz w:val="30"/>
          <w:szCs w:val="30"/>
          <w:rtl/>
          <w:lang w:bidi="fa-IR"/>
        </w:rPr>
        <w:t>مهمترین و بزرگترین علت تفرقه و جدایی و خصومت و دشمنی مسلمانان با یکدگیر مس</w:t>
      </w:r>
      <w:r w:rsidRPr="00F850AA">
        <w:rPr>
          <w:rFonts w:cs="B Lotus" w:hint="cs"/>
          <w:sz w:val="30"/>
          <w:szCs w:val="30"/>
          <w:rtl/>
        </w:rPr>
        <w:t>أ</w:t>
      </w:r>
      <w:r w:rsidRPr="00F850AA">
        <w:rPr>
          <w:rFonts w:cs="B Lotus" w:hint="cs"/>
          <w:sz w:val="30"/>
          <w:szCs w:val="30"/>
          <w:rtl/>
          <w:lang w:bidi="fa-IR"/>
        </w:rPr>
        <w:t>ل</w:t>
      </w:r>
      <w:r w:rsidR="00C4315C">
        <w:rPr>
          <w:rFonts w:cs="B Lotus" w:hint="cs"/>
          <w:sz w:val="30"/>
          <w:szCs w:val="30"/>
          <w:rtl/>
          <w:lang w:bidi="fa-IR"/>
        </w:rPr>
        <w:t>ه‌ی</w:t>
      </w:r>
      <w:r w:rsidRPr="00F850AA">
        <w:rPr>
          <w:rFonts w:cs="B Lotus" w:hint="cs"/>
          <w:sz w:val="30"/>
          <w:szCs w:val="30"/>
          <w:rtl/>
          <w:lang w:bidi="fa-IR"/>
        </w:rPr>
        <w:t xml:space="preserve"> خلافت و جانشینی پیغمبر است که از صدر اول و روزهای نخستین پس از رحلت رسول خدا </w:t>
      </w:r>
      <w:r w:rsidRPr="00F850AA">
        <w:rPr>
          <w:rFonts w:cs="CTraditional Arabic" w:hint="cs"/>
          <w:sz w:val="28"/>
          <w:szCs w:val="28"/>
          <w:rtl/>
          <w:lang w:bidi="fa-IR"/>
        </w:rPr>
        <w:t>ص</w:t>
      </w:r>
      <w:r w:rsidRPr="00F850AA">
        <w:rPr>
          <w:rFonts w:cs="B Lotus" w:hint="cs"/>
          <w:sz w:val="30"/>
          <w:szCs w:val="30"/>
          <w:rtl/>
          <w:lang w:bidi="fa-IR"/>
        </w:rPr>
        <w:t xml:space="preserve"> زمین</w:t>
      </w:r>
      <w:r w:rsidR="00C4315C">
        <w:rPr>
          <w:rFonts w:cs="B Lotus" w:hint="cs"/>
          <w:sz w:val="30"/>
          <w:szCs w:val="30"/>
          <w:rtl/>
          <w:lang w:bidi="fa-IR"/>
        </w:rPr>
        <w:t>ه‌ی</w:t>
      </w:r>
      <w:r w:rsidRPr="00F850AA">
        <w:rPr>
          <w:rFonts w:cs="B Lotus" w:hint="cs"/>
          <w:sz w:val="30"/>
          <w:szCs w:val="30"/>
          <w:rtl/>
          <w:lang w:bidi="fa-IR"/>
        </w:rPr>
        <w:t xml:space="preserve"> آن فراهم شد و بر اثر جهل و تعصب مسلمین و تحریک دشمنان اسلام تقویت گردید تا اینکه در قرن‌‌های بعد، زماناً بعد زمان، شدت یافت و مسلمانان را به صورت دشمنانی خونین در مقابل یکدیگر قرار داد و صحنه‌هایی ننگین از جنگ و جدال و خصومت و قتال به وجود آورد که صفحات تاریخ را به رسوایی سیاه کرد به طوری که امروز هر یک از فرق مسلمین با دشمنانی چون یهود و نصاری بهتر امکان آمیزش و معاشرت دارند تا با یکدیگر که به نص کتاب آسمانی با هم برادر و برابرند، هر چند گرد و غبار حقیقت پوشی که در طی قرون از این جدال و قتال بر انگیخته شده است مانع بزرگ و سختی است که بتوان چهر</w:t>
      </w:r>
      <w:r w:rsidR="00C4315C">
        <w:rPr>
          <w:rFonts w:cs="B Lotus" w:hint="cs"/>
          <w:sz w:val="30"/>
          <w:szCs w:val="30"/>
          <w:rtl/>
          <w:lang w:bidi="fa-IR"/>
        </w:rPr>
        <w:t>ه‌ی</w:t>
      </w:r>
      <w:r w:rsidRPr="00F850AA">
        <w:rPr>
          <w:rFonts w:cs="B Lotus" w:hint="cs"/>
          <w:sz w:val="30"/>
          <w:szCs w:val="30"/>
          <w:rtl/>
          <w:lang w:bidi="fa-IR"/>
        </w:rPr>
        <w:t xml:space="preserve"> حقیقت را چنانکه باید نمود و فرقه‌های مختلف را با یکدیگر آشنا کرد و آب رفته را به جوی باز آورد، لیکن ما به یاری خدا در حد توان در این راه می‌کوشیم، باشد که به فضل الهی چراغی روشن در این راه تاریک و باریک بر افروزیم و برادران مسلمان خود را - البته آنانکه طالب حق و جویای حقیقتند - از آنچه خدای بزرگ از فضل و رحمت خود ما را بدان رهبری فرموده، آگاه نماییم شاید پس از گذشت زمان و آگاهی آنان از نیرنگ و سیاست دشمنان و چشیدن طعم تلخ این همه بلیات و مصیبتهای که در نتیج</w:t>
      </w:r>
      <w:r w:rsidR="00C4315C">
        <w:rPr>
          <w:rFonts w:cs="B Lotus" w:hint="cs"/>
          <w:sz w:val="30"/>
          <w:szCs w:val="30"/>
          <w:rtl/>
          <w:lang w:bidi="fa-IR"/>
        </w:rPr>
        <w:t>ه‌ی</w:t>
      </w:r>
      <w:r w:rsidRPr="00F850AA">
        <w:rPr>
          <w:rFonts w:cs="B Lotus" w:hint="cs"/>
          <w:sz w:val="30"/>
          <w:szCs w:val="30"/>
          <w:rtl/>
          <w:lang w:bidi="fa-IR"/>
        </w:rPr>
        <w:t xml:space="preserve"> این اختلافات دامنگیر آنان شده به خود آیند و قبل از آنکه آبشان از سر بگذرد و طومار وجودشان در هم نوردیده گردد به سوی شاهراه عزت و سعادت و شوکت و سیادت و اتحاد خود باز گردند و مصداق آی</w:t>
      </w:r>
      <w:r w:rsidR="00C4315C">
        <w:rPr>
          <w:rFonts w:cs="B Lotus" w:hint="cs"/>
          <w:sz w:val="30"/>
          <w:szCs w:val="30"/>
          <w:rtl/>
          <w:lang w:bidi="fa-IR"/>
        </w:rPr>
        <w:t>ه‌ی</w:t>
      </w:r>
      <w:r w:rsidRPr="00F850AA">
        <w:rPr>
          <w:rFonts w:cs="B Lotus" w:hint="cs"/>
          <w:sz w:val="30"/>
          <w:szCs w:val="30"/>
          <w:rtl/>
          <w:lang w:bidi="fa-IR"/>
        </w:rPr>
        <w:t xml:space="preserve"> شریف</w:t>
      </w:r>
      <w:r w:rsidR="00C4315C">
        <w:rPr>
          <w:rFonts w:cs="B Lotus" w:hint="cs"/>
          <w:sz w:val="30"/>
          <w:szCs w:val="30"/>
          <w:rtl/>
          <w:lang w:bidi="fa-IR"/>
        </w:rPr>
        <w:t>ه‌ی</w:t>
      </w:r>
      <w:r w:rsidRPr="00F850AA">
        <w:rPr>
          <w:rFonts w:cs="B Lotus" w:hint="cs"/>
          <w:sz w:val="30"/>
          <w:szCs w:val="30"/>
          <w:rtl/>
          <w:lang w:bidi="fa-IR"/>
        </w:rPr>
        <w:t xml:space="preserve"> باشند:</w:t>
      </w:r>
      <w:r w:rsidRPr="00F850AA">
        <w:rPr>
          <w:rFonts w:ascii="QCF_BSML" w:hAnsi="QCF_BSML" w:cs="QCF_BSML"/>
          <w:sz w:val="28"/>
          <w:szCs w:val="28"/>
          <w:rtl/>
        </w:rPr>
        <w:t xml:space="preserve"> </w:t>
      </w:r>
      <w:r w:rsidRPr="00F850AA">
        <w:rPr>
          <w:rFonts w:ascii="QCF_BSML" w:hAnsi="QCF_BSML" w:cs="QCF_BSML" w:hint="cs"/>
          <w:sz w:val="28"/>
          <w:szCs w:val="28"/>
          <w:rtl/>
        </w:rPr>
        <w:t xml:space="preserve"> </w:t>
      </w:r>
      <w:r w:rsidRPr="00F850AA">
        <w:rPr>
          <w:rFonts w:ascii="QCF_BSML" w:hAnsi="QCF_BSML" w:cs="QCF_BSML"/>
          <w:sz w:val="28"/>
          <w:szCs w:val="28"/>
          <w:rtl/>
        </w:rPr>
        <w:t xml:space="preserve">ﮋ </w:t>
      </w:r>
      <w:r w:rsidRPr="00F850AA">
        <w:rPr>
          <w:rFonts w:ascii="QCF_P064" w:hAnsi="QCF_P064" w:cs="QCF_P064"/>
          <w:sz w:val="28"/>
          <w:szCs w:val="28"/>
          <w:rtl/>
        </w:rPr>
        <w:t>ﭞ ﭟ ﭠ ﭡ ﭢ</w:t>
      </w:r>
      <w:r w:rsidRPr="00F850AA">
        <w:rPr>
          <w:rFonts w:ascii="QCF_BSML" w:hAnsi="QCF_BSML" w:cs="QCF_BSML"/>
          <w:sz w:val="28"/>
          <w:szCs w:val="28"/>
          <w:rtl/>
        </w:rPr>
        <w:t>ﮊ</w:t>
      </w:r>
      <w:r w:rsidRPr="00F850AA">
        <w:rPr>
          <w:rFonts w:ascii="QCF_BSML" w:hAnsi="QCF_BSML" w:cs="B Lotus" w:hint="cs"/>
          <w:sz w:val="28"/>
          <w:szCs w:val="28"/>
          <w:rtl/>
        </w:rPr>
        <w:t xml:space="preserve"> .</w:t>
      </w:r>
      <w:r w:rsidRPr="00F850AA">
        <w:rPr>
          <w:rFonts w:ascii="QCF_BSML" w:hAnsi="QCF_BSM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آل عمران: ١١٠</w:t>
      </w:r>
      <w:r w:rsidRPr="00F850AA">
        <w:rPr>
          <w:rFonts w:ascii="Traditional Arabic" w:hAnsi="Traditional Arabic" w:cs="B Lotus" w:hint="cs"/>
          <w:sz w:val="28"/>
          <w:szCs w:val="28"/>
          <w:rtl/>
        </w:rPr>
        <w:t>)</w:t>
      </w:r>
      <w:r w:rsidRPr="00F850AA">
        <w:rPr>
          <w:rFonts w:cs="B Lotus" w:hint="cs"/>
          <w:sz w:val="28"/>
          <w:szCs w:val="28"/>
          <w:rtl/>
          <w:lang w:bidi="fa-IR"/>
        </w:rPr>
        <w:t>.</w:t>
      </w:r>
      <w:r w:rsidR="00314CBC" w:rsidRPr="00F850AA">
        <w:rPr>
          <w:rFonts w:cs="B Lotus" w:hint="cs"/>
          <w:sz w:val="30"/>
          <w:szCs w:val="30"/>
          <w:rtl/>
          <w:lang w:bidi="fa-IR"/>
        </w:rPr>
        <w:t xml:space="preserve"> «شما برترین امتید که برای هدایت مردم انتخاب شدید».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اگر خدای ناکرده خروش سیل‌‌های سهمگین این همه حوادث ناگوار</w:t>
      </w:r>
      <w:r w:rsidR="00B367C5">
        <w:rPr>
          <w:rFonts w:cs="B Lotus" w:hint="cs"/>
          <w:sz w:val="30"/>
          <w:szCs w:val="30"/>
          <w:rtl/>
          <w:lang w:bidi="fa-IR"/>
        </w:rPr>
        <w:t>،</w:t>
      </w:r>
      <w:r w:rsidRPr="00F850AA">
        <w:rPr>
          <w:rFonts w:cs="B Lotus" w:hint="cs"/>
          <w:sz w:val="30"/>
          <w:szCs w:val="30"/>
          <w:rtl/>
          <w:lang w:bidi="fa-IR"/>
        </w:rPr>
        <w:t xml:space="preserve"> و امواج هلاکت‌بار این همه طوفان‌‌های بلا در قرون و اعصار با این بیدار</w:t>
      </w:r>
      <w:r w:rsidRPr="00F850AA">
        <w:rPr>
          <w:rFonts w:cs="B Lotus" w:hint="cs"/>
          <w:sz w:val="30"/>
          <w:szCs w:val="30"/>
          <w:rtl/>
        </w:rPr>
        <w:t xml:space="preserve"> </w:t>
      </w:r>
      <w:r w:rsidRPr="00F850AA">
        <w:rPr>
          <w:rFonts w:cs="B Lotus" w:hint="cs"/>
          <w:sz w:val="30"/>
          <w:szCs w:val="30"/>
          <w:rtl/>
          <w:lang w:bidi="fa-IR"/>
        </w:rPr>
        <w:t>باش‌‌های هوش ‌افزا و هشدارهای بی ‌روی و ریا، اثری نکرد و باز هم تعصبات جاهلی و تفرقه‌های مذهبی و قومی به وساوس شیطانی و دسائس دشمنان دینی، همچنان آنان را در گمراهی و ضلالت آشکار نگاه داشت ما در نزد پروردگار خویش از این جهت معذور بوده و در سعی و کوشش خود از آن</w:t>
      </w:r>
      <w:r w:rsidRPr="00F850AA">
        <w:rPr>
          <w:rFonts w:cs="B Lotus" w:hint="cs"/>
          <w:sz w:val="30"/>
          <w:szCs w:val="30"/>
          <w:rtl/>
        </w:rPr>
        <w:t xml:space="preserve"> </w:t>
      </w:r>
      <w:r w:rsidRPr="00F850AA">
        <w:rPr>
          <w:rFonts w:cs="B Lotus" w:hint="cs"/>
          <w:sz w:val="30"/>
          <w:szCs w:val="30"/>
          <w:rtl/>
          <w:lang w:bidi="fa-IR"/>
        </w:rPr>
        <w:t xml:space="preserve">‌رو که توأم با تحمل رنج و آلام روحی از تهمت و دشنام و بهتان و افترا و .... خواهد بود از او امید اجر داریم، ان شاء الله. </w:t>
      </w:r>
    </w:p>
    <w:p w:rsidR="00481D13" w:rsidRPr="00F850AA" w:rsidRDefault="00481D13" w:rsidP="006F2478">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172" w:hAnsi="QCF_P172" w:cs="QCF_P172"/>
          <w:sz w:val="28"/>
          <w:szCs w:val="28"/>
          <w:rtl/>
        </w:rPr>
        <w:t>ﭑ ﭒ ﭓ ﭔ ﭕ ﭖ ﭗﭘ ﭙ ﭚ ﭛ ﭜ ﭝ ﭞﭟ ﭠ ﭡ ﭢ  ﭣ ﭤ ﭥﭦ</w:t>
      </w:r>
      <w:r w:rsidRPr="00F850AA">
        <w:rPr>
          <w:rFonts w:ascii="QCF_BSML" w:hAnsi="QCF_BSML" w:cs="QCF_BSML"/>
          <w:sz w:val="28"/>
          <w:szCs w:val="28"/>
          <w:rtl/>
        </w:rPr>
        <w:t>ﮊ</w:t>
      </w:r>
      <w:r w:rsidRPr="00F850AA">
        <w:rPr>
          <w:rFonts w:ascii="QCF_BSML" w:hAnsi="QCF_BSML" w:cs="B Lotus" w:hint="cs"/>
          <w:sz w:val="28"/>
          <w:szCs w:val="28"/>
          <w:rtl/>
        </w:rPr>
        <w:t>.</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الأعراف: ١٦٤</w:t>
      </w:r>
      <w:r w:rsidRPr="00F850AA">
        <w:rPr>
          <w:rFonts w:ascii="Traditional Arabic" w:hAnsi="Traditional Arabic" w:cs="B Lotus" w:hint="cs"/>
          <w:sz w:val="28"/>
          <w:szCs w:val="28"/>
          <w:rtl/>
        </w:rPr>
        <w:t>)</w:t>
      </w:r>
      <w:r w:rsidRPr="00F850AA">
        <w:rPr>
          <w:rFonts w:cs="B Lotus" w:hint="cs"/>
          <w:sz w:val="28"/>
          <w:szCs w:val="28"/>
          <w:rtl/>
          <w:lang w:bidi="fa-IR"/>
        </w:rPr>
        <w:t>.</w:t>
      </w:r>
      <w:r w:rsidRPr="00F850AA">
        <w:rPr>
          <w:rFonts w:cs="B Lotus" w:hint="cs"/>
          <w:sz w:val="30"/>
          <w:szCs w:val="30"/>
          <w:rtl/>
          <w:lang w:bidi="fa-IR"/>
        </w:rPr>
        <w:t xml:space="preserve"> «و شماری از ایشان گفتند: چرا گروهی را که پروردگارشان هلاک می</w:t>
      </w:r>
      <w:r w:rsidRPr="00F850AA">
        <w:rPr>
          <w:rFonts w:ascii="Lotus Linotype" w:hAnsi="Lotus Linotype" w:cs="B Lotus"/>
          <w:sz w:val="30"/>
          <w:szCs w:val="30"/>
          <w:rtl/>
          <w:lang w:bidi="fa-IR"/>
        </w:rPr>
        <w:t>‌</w:t>
      </w:r>
      <w:r w:rsidRPr="00F850AA">
        <w:rPr>
          <w:rFonts w:cs="B Lotus" w:hint="cs"/>
          <w:sz w:val="30"/>
          <w:szCs w:val="30"/>
          <w:rtl/>
          <w:lang w:bidi="fa-IR"/>
        </w:rPr>
        <w:t>‌نماید و یا ایشان را عذابی شدید خواهد کرد، اندرز می</w:t>
      </w:r>
      <w:r w:rsidRPr="00F850AA">
        <w:rPr>
          <w:rFonts w:ascii="Lotus Linotype" w:hAnsi="Lotus Linotype" w:cs="B Lotus"/>
          <w:sz w:val="30"/>
          <w:szCs w:val="30"/>
          <w:rtl/>
          <w:lang w:bidi="fa-IR"/>
        </w:rPr>
        <w:t>‌</w:t>
      </w:r>
      <w:r w:rsidRPr="00F850AA">
        <w:rPr>
          <w:rFonts w:cs="B Lotus" w:hint="cs"/>
          <w:sz w:val="30"/>
          <w:szCs w:val="30"/>
          <w:rtl/>
          <w:lang w:bidi="fa-IR"/>
        </w:rPr>
        <w:t>دهید؟ گفتند: از آن رو که ما را نزد پروردگارتان عذری باشد و شاید ایشان از پروردگار پروا کنند».</w:t>
      </w:r>
    </w:p>
    <w:p w:rsidR="00481D13" w:rsidRPr="00F850AA" w:rsidRDefault="00481D13" w:rsidP="000A4B2C">
      <w:pPr>
        <w:pStyle w:val="3"/>
        <w:rPr>
          <w:rFonts w:hint="cs"/>
          <w:rtl/>
        </w:rPr>
      </w:pPr>
      <w:r w:rsidRPr="00F850AA">
        <w:rPr>
          <w:rFonts w:cs="Times New Roman"/>
          <w:rtl/>
        </w:rPr>
        <w:br w:type="page"/>
      </w:r>
      <w:bookmarkStart w:id="10" w:name="_Toc224905119"/>
      <w:r w:rsidRPr="00F850AA">
        <w:rPr>
          <w:rFonts w:hint="cs"/>
          <w:rtl/>
        </w:rPr>
        <w:t>علت اصلی اختلاف</w:t>
      </w:r>
      <w:bookmarkEnd w:id="10"/>
    </w:p>
    <w:p w:rsidR="00481D13" w:rsidRPr="00F850AA" w:rsidRDefault="00481D13" w:rsidP="000A4B2C">
      <w:pPr>
        <w:widowControl w:val="0"/>
        <w:spacing w:line="221" w:lineRule="auto"/>
        <w:jc w:val="both"/>
        <w:rPr>
          <w:rFonts w:cs="B Lotus" w:hint="cs"/>
          <w:sz w:val="28"/>
          <w:szCs w:val="28"/>
          <w:rtl/>
          <w:lang w:bidi="fa-IR"/>
        </w:rPr>
      </w:pPr>
      <w:r w:rsidRPr="00F850AA">
        <w:rPr>
          <w:rFonts w:cs="B Lotus" w:hint="cs"/>
          <w:sz w:val="30"/>
          <w:szCs w:val="30"/>
          <w:rtl/>
          <w:lang w:bidi="fa-IR"/>
        </w:rPr>
        <w:t>ماد</w:t>
      </w:r>
      <w:r w:rsidR="00C4315C">
        <w:rPr>
          <w:rFonts w:cs="B Lotus" w:hint="cs"/>
          <w:sz w:val="30"/>
          <w:szCs w:val="30"/>
          <w:rtl/>
          <w:lang w:bidi="fa-IR"/>
        </w:rPr>
        <w:t>ه‌ی</w:t>
      </w:r>
      <w:r w:rsidRPr="00F850AA">
        <w:rPr>
          <w:rFonts w:cs="B Lotus" w:hint="cs"/>
          <w:sz w:val="30"/>
          <w:szCs w:val="30"/>
          <w:rtl/>
          <w:lang w:bidi="fa-IR"/>
        </w:rPr>
        <w:t xml:space="preserve"> اصلی و اساسی اختلاف أمت اسلامی که بر اثر آن سایر اختلافات نیز پیدا شده، موضوع امامت و پیشوایی یا به عبارت دیگر حکومت و زمامداری مردم و ادار</w:t>
      </w:r>
      <w:r w:rsidR="00C4315C">
        <w:rPr>
          <w:rFonts w:cs="B Lotus" w:hint="cs"/>
          <w:sz w:val="30"/>
          <w:szCs w:val="30"/>
          <w:rtl/>
          <w:lang w:bidi="fa-IR"/>
        </w:rPr>
        <w:t>ه‌ی</w:t>
      </w:r>
      <w:r w:rsidRPr="00F850AA">
        <w:rPr>
          <w:rFonts w:cs="B Lotus" w:hint="cs"/>
          <w:sz w:val="30"/>
          <w:szCs w:val="30"/>
          <w:rtl/>
          <w:lang w:bidi="fa-IR"/>
        </w:rPr>
        <w:t xml:space="preserve"> امور ملت است و محرک و داعی اصلی آن در اکثر افراد همان حبّ مقام و ریاست و سروری است ولی باید گفت که هر چند برتری‌جویی و استعلاء بر دیگران در هر نفسی ذاتی است و هر کس طالب برتری بر امثال خویش است اما در اقلیتی همچون علی </w:t>
      </w:r>
      <w:r w:rsidRPr="00F850AA">
        <w:rPr>
          <w:rFonts w:cs="CTraditional Arabic" w:hint="cs"/>
          <w:sz w:val="28"/>
          <w:szCs w:val="28"/>
          <w:rtl/>
          <w:lang w:bidi="fa-IR"/>
        </w:rPr>
        <w:t>؛</w:t>
      </w:r>
      <w:r w:rsidRPr="00F850AA">
        <w:rPr>
          <w:rFonts w:cs="B Lotus" w:hint="cs"/>
          <w:sz w:val="30"/>
          <w:szCs w:val="30"/>
          <w:rtl/>
          <w:lang w:bidi="fa-IR"/>
        </w:rPr>
        <w:t xml:space="preserve"> و ... که از درجات عالی</w:t>
      </w:r>
      <w:r w:rsidR="00C4315C">
        <w:rPr>
          <w:rFonts w:cs="B Lotus" w:hint="cs"/>
          <w:sz w:val="30"/>
          <w:szCs w:val="30"/>
          <w:rtl/>
          <w:lang w:bidi="fa-IR"/>
        </w:rPr>
        <w:t>ه‌ی</w:t>
      </w:r>
      <w:r w:rsidRPr="00F850AA">
        <w:rPr>
          <w:rFonts w:cs="B Lotus" w:hint="cs"/>
          <w:sz w:val="30"/>
          <w:szCs w:val="30"/>
          <w:rtl/>
          <w:lang w:bidi="fa-IR"/>
        </w:rPr>
        <w:t xml:space="preserve"> تقوی و علوّ طبع برخوردارند، انگیزه و غریز</w:t>
      </w:r>
      <w:r w:rsidR="00C4315C">
        <w:rPr>
          <w:rFonts w:cs="B Lotus" w:hint="cs"/>
          <w:sz w:val="30"/>
          <w:szCs w:val="30"/>
          <w:rtl/>
          <w:lang w:bidi="fa-IR"/>
        </w:rPr>
        <w:t>ه‌ی</w:t>
      </w:r>
      <w:r w:rsidRPr="00F850AA">
        <w:rPr>
          <w:rFonts w:cs="B Lotus" w:hint="cs"/>
          <w:sz w:val="30"/>
          <w:szCs w:val="30"/>
          <w:rtl/>
          <w:lang w:bidi="fa-IR"/>
        </w:rPr>
        <w:t xml:space="preserve"> فوق تحت حاکمیت پروا و تقوای إلهی و حبّ توفیق خدمت و کسب ثواب اجرای احکام خدا و ارشاد بندگان پروردگار، قرار می‌گیرد و غریز</w:t>
      </w:r>
      <w:r w:rsidR="00C4315C">
        <w:rPr>
          <w:rFonts w:cs="B Lotus" w:hint="cs"/>
          <w:sz w:val="30"/>
          <w:szCs w:val="30"/>
          <w:rtl/>
          <w:lang w:bidi="fa-IR"/>
        </w:rPr>
        <w:t>ه‌ی</w:t>
      </w:r>
      <w:r w:rsidRPr="00F850AA">
        <w:rPr>
          <w:rFonts w:cs="B Lotus" w:hint="cs"/>
          <w:sz w:val="30"/>
          <w:szCs w:val="30"/>
          <w:rtl/>
          <w:lang w:bidi="fa-IR"/>
        </w:rPr>
        <w:t xml:space="preserve"> مذکور به نحوی صحیح إعمال می‌‌شود و طبعاً هر گاه این میل طبیعی به طریقی صحیح رهبری شود بهترین نتایج از آن حاصل می‌‌شود، زیرا وجود نظام مدیریت جامعه از لوازم حیات آدمی است و هیچ ملت و امتی بدون حکومت و نظام اجتماعی نمی‌تواند به حیات مدنی و اجتماعی خود ادامه دهد. نه تنها انسان بلکه بسیاری از حیوانات نیز به اهمیت این مطلب پی برده و در نظام زندگی خوددارای اجتماع و تشکیلات لازم</w:t>
      </w:r>
      <w:r w:rsidR="00C4315C">
        <w:rPr>
          <w:rFonts w:cs="B Lotus" w:hint="cs"/>
          <w:sz w:val="30"/>
          <w:szCs w:val="30"/>
          <w:rtl/>
          <w:lang w:bidi="fa-IR"/>
        </w:rPr>
        <w:t>ه‌ی</w:t>
      </w:r>
      <w:r w:rsidRPr="00F850AA">
        <w:rPr>
          <w:rFonts w:cs="B Lotus" w:hint="cs"/>
          <w:sz w:val="30"/>
          <w:szCs w:val="30"/>
          <w:rtl/>
          <w:lang w:bidi="fa-IR"/>
        </w:rPr>
        <w:t xml:space="preserve"> آن هستند چنانکه تشکیلات اجتماعی موریانه و مورچه و زنبور عسل و بسیاری از پرندگان و پاره‌ای از حیوانات دیگر شاهد این حقیقت است. شکی نیست که در دین اسلام که حاوی بهترین دستورات اجتماعی و ضامن سعادت دینی و دنیوی پیروان خویش است این مسأله مسکوت و مجهول نمانده و برای آن وظایف و احکام و دستورات و مقرراتی وضع کرده که ما فی الجمله آن را در یکی از تألیفات خویش به نام «حکومت در اسلام» بیان نموده‌ایم و از طالبان حقیقت تقاضا داریم که بدان رجوع کرده و حقیقت را در یابند. آنچه در اینجا می‌‌توانیم گفت آن است که یقیناً حضرت خاتم النبیین </w:t>
      </w:r>
      <w:r w:rsidRPr="00F850AA">
        <w:rPr>
          <w:rFonts w:cs="CTraditional Arabic" w:hint="cs"/>
          <w:sz w:val="28"/>
          <w:szCs w:val="28"/>
          <w:rtl/>
          <w:lang w:bidi="fa-IR"/>
        </w:rPr>
        <w:t>ص</w:t>
      </w:r>
      <w:r w:rsidRPr="00F850AA">
        <w:rPr>
          <w:rFonts w:cs="B Lotus" w:hint="cs"/>
          <w:sz w:val="30"/>
          <w:szCs w:val="30"/>
          <w:rtl/>
          <w:lang w:bidi="fa-IR"/>
        </w:rPr>
        <w:t xml:space="preserve"> در شریعت ولای خود مقررات و قوانینی در آئین زمامداری و حکومت آورده و امت خود را بدان رهبری کرده است. زیرا دین اسلام که به توشیح مقدس: </w:t>
      </w:r>
      <w:r w:rsidRPr="00F850AA">
        <w:rPr>
          <w:rFonts w:ascii="QCF_BSML" w:hAnsi="QCF_BSML" w:cs="QCF_BSML"/>
          <w:sz w:val="28"/>
          <w:szCs w:val="28"/>
          <w:rtl/>
        </w:rPr>
        <w:t xml:space="preserve">ﮋ </w:t>
      </w:r>
      <w:r w:rsidRPr="00F850AA">
        <w:rPr>
          <w:rFonts w:ascii="QCF_P107" w:hAnsi="QCF_P107" w:cs="QCF_P107"/>
          <w:sz w:val="28"/>
          <w:szCs w:val="28"/>
          <w:rtl/>
        </w:rPr>
        <w:t>ﭻ ﭼ ﭽ ﭾ ﭿ ﮀ ﮁ</w:t>
      </w:r>
      <w:r w:rsidRPr="00F850AA">
        <w:rPr>
          <w:rFonts w:ascii="QCF_BSML" w:hAnsi="QCF_BSML" w:cs="QCF_BSML"/>
          <w:sz w:val="28"/>
          <w:szCs w:val="28"/>
          <w:rtl/>
        </w:rPr>
        <w:t>ﮊ</w:t>
      </w:r>
      <w:r w:rsidRPr="00F850AA">
        <w:rPr>
          <w:rFonts w:ascii="QCF_BSML" w:hAnsi="QCF_BSML" w:cs="B Lotus" w:hint="c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المائد</w:t>
      </w:r>
      <w:r w:rsidRPr="00F850AA">
        <w:rPr>
          <w:rFonts w:ascii="Traditional Arabic" w:hAnsi="Traditional Arabic" w:cs="B Lotus" w:hint="cs"/>
          <w:sz w:val="28"/>
          <w:szCs w:val="28"/>
          <w:rtl/>
        </w:rPr>
        <w:t>ه</w:t>
      </w:r>
      <w:r w:rsidRPr="00F850AA">
        <w:rPr>
          <w:rFonts w:ascii="Traditional Arabic" w:hAnsi="Traditional Arabic" w:cs="B Lotus"/>
          <w:sz w:val="28"/>
          <w:szCs w:val="28"/>
          <w:rtl/>
        </w:rPr>
        <w:t>: ٣</w:t>
      </w:r>
      <w:r w:rsidRPr="00F850AA">
        <w:rPr>
          <w:rFonts w:ascii="Traditional Arabic" w:hAnsi="Traditional Arabic" w:cs="B Lotus" w:hint="cs"/>
          <w:sz w:val="28"/>
          <w:szCs w:val="28"/>
          <w:rtl/>
        </w:rPr>
        <w:t>)</w:t>
      </w:r>
      <w:r w:rsidRPr="00F850AA">
        <w:rPr>
          <w:rFonts w:cs="B Lotus" w:hint="cs"/>
          <w:sz w:val="28"/>
          <w:szCs w:val="28"/>
          <w:rtl/>
          <w:lang w:bidi="fa-IR"/>
        </w:rPr>
        <w:t>.</w:t>
      </w:r>
    </w:p>
    <w:p w:rsidR="00481D13" w:rsidRPr="00F850AA" w:rsidRDefault="00481D13" w:rsidP="00314CBC">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«امروز برایتان دین</w:t>
      </w:r>
      <w:r w:rsidR="00314CBC" w:rsidRPr="00F850AA">
        <w:rPr>
          <w:rFonts w:cs="B Lotus" w:hint="cs"/>
          <w:sz w:val="30"/>
          <w:szCs w:val="30"/>
          <w:rtl/>
          <w:lang w:bidi="fa-IR"/>
        </w:rPr>
        <w:t>ی‌</w:t>
      </w:r>
      <w:r w:rsidRPr="00F850AA">
        <w:rPr>
          <w:rFonts w:cs="B Lotus" w:hint="cs"/>
          <w:sz w:val="30"/>
          <w:szCs w:val="30"/>
          <w:rtl/>
          <w:lang w:bidi="fa-IR"/>
        </w:rPr>
        <w:t>تان را کامل و نعمتم را بر شما تمام کردم».</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موشح و مزین گردیده، از مسائل و احکام حکومت و زمامداری که از الزم لوازم حیات بشری است خالی نمی‌‌تواند بود، و چنانکه در محل خود ثابت است این منظور در این دین مبین از مهمترین اهداف و مقدس‌‌ترین احکام اسلام است اما زوائد و حواشی که مسلماً زائید</w:t>
      </w:r>
      <w:r w:rsidR="00C4315C">
        <w:rPr>
          <w:rFonts w:cs="B Lotus" w:hint="cs"/>
          <w:sz w:val="30"/>
          <w:szCs w:val="30"/>
          <w:rtl/>
          <w:lang w:bidi="fa-IR"/>
        </w:rPr>
        <w:t>ه‌ی</w:t>
      </w:r>
      <w:r w:rsidRPr="00F850AA">
        <w:rPr>
          <w:rFonts w:cs="B Lotus" w:hint="cs"/>
          <w:sz w:val="30"/>
          <w:szCs w:val="30"/>
          <w:rtl/>
          <w:lang w:bidi="fa-IR"/>
        </w:rPr>
        <w:t xml:space="preserve"> اغراض و امراض پاره‌ای از دشمنان حیله‌گر و دوستان جاهل است هرگز نمی‌‌تواند در احکام آسمانی و قوانین الهی به طور روشن و خدشه</w:t>
      </w:r>
      <w:r w:rsidRPr="00F850AA">
        <w:rPr>
          <w:rFonts w:cs="B Lotus" w:hint="cs"/>
          <w:sz w:val="30"/>
          <w:szCs w:val="30"/>
          <w:rtl/>
        </w:rPr>
        <w:t xml:space="preserve"> </w:t>
      </w:r>
      <w:r w:rsidRPr="00F850AA">
        <w:rPr>
          <w:rFonts w:cs="B Lotus" w:hint="cs"/>
          <w:sz w:val="30"/>
          <w:szCs w:val="30"/>
          <w:rtl/>
          <w:lang w:bidi="fa-IR"/>
        </w:rPr>
        <w:t>‌ناپذیر راه یابد زیرا چنانکه إن شاء الله بیان آن خواهد آمد، آن را از شکل اصلی خود برگردانیده و با چهره‌ای مکروه و زشت نمایش می‌دهد که در این صورت مورد نفرت عقلا و انزجار احبّاء(دوستداران) آن قرار می‌‌گیرد و این از رحمت إلهی به دور است. یکی</w:t>
      </w:r>
      <w:r w:rsidRPr="00F850AA">
        <w:rPr>
          <w:rFonts w:cs="B Lotus" w:hint="cs"/>
          <w:sz w:val="30"/>
          <w:szCs w:val="30"/>
          <w:rtl/>
        </w:rPr>
        <w:t xml:space="preserve"> </w:t>
      </w:r>
      <w:r w:rsidRPr="00F850AA">
        <w:rPr>
          <w:rFonts w:cs="B Lotus" w:hint="cs"/>
          <w:sz w:val="30"/>
          <w:szCs w:val="30"/>
          <w:rtl/>
          <w:lang w:bidi="fa-IR"/>
        </w:rPr>
        <w:t>از اموری که می‌‌توان به وسیل</w:t>
      </w:r>
      <w:r w:rsidR="00C4315C">
        <w:rPr>
          <w:rFonts w:cs="B Lotus" w:hint="cs"/>
          <w:sz w:val="30"/>
          <w:szCs w:val="30"/>
          <w:rtl/>
          <w:lang w:bidi="fa-IR"/>
        </w:rPr>
        <w:t>ه‌ی</w:t>
      </w:r>
      <w:r w:rsidRPr="00F850AA">
        <w:rPr>
          <w:rFonts w:cs="B Lotus" w:hint="cs"/>
          <w:sz w:val="30"/>
          <w:szCs w:val="30"/>
          <w:rtl/>
          <w:lang w:bidi="fa-IR"/>
        </w:rPr>
        <w:t xml:space="preserve"> بر</w:t>
      </w:r>
      <w:r w:rsidRPr="00F850AA">
        <w:rPr>
          <w:rFonts w:cs="B Lotus" w:hint="cs"/>
          <w:sz w:val="30"/>
          <w:szCs w:val="30"/>
          <w:rtl/>
        </w:rPr>
        <w:t>ر</w:t>
      </w:r>
      <w:r w:rsidRPr="00F850AA">
        <w:rPr>
          <w:rFonts w:cs="B Lotus" w:hint="cs"/>
          <w:sz w:val="30"/>
          <w:szCs w:val="30"/>
          <w:rtl/>
          <w:lang w:bidi="fa-IR"/>
        </w:rPr>
        <w:t>سی آن به حقایق تعالیم اسلام دست یافت، مطالع</w:t>
      </w:r>
      <w:r w:rsidR="00C4315C">
        <w:rPr>
          <w:rFonts w:cs="B Lotus" w:hint="cs"/>
          <w:sz w:val="30"/>
          <w:szCs w:val="30"/>
          <w:rtl/>
          <w:lang w:bidi="fa-IR"/>
        </w:rPr>
        <w:t>ه‌ی</w:t>
      </w:r>
      <w:r w:rsidRPr="00F850AA">
        <w:rPr>
          <w:rFonts w:cs="B Lotus" w:hint="cs"/>
          <w:sz w:val="30"/>
          <w:szCs w:val="30"/>
          <w:rtl/>
          <w:lang w:bidi="fa-IR"/>
        </w:rPr>
        <w:t xml:space="preserve"> قضی</w:t>
      </w:r>
      <w:r w:rsidR="00C4315C">
        <w:rPr>
          <w:rFonts w:cs="B Lotus" w:hint="cs"/>
          <w:sz w:val="30"/>
          <w:szCs w:val="30"/>
          <w:rtl/>
          <w:lang w:bidi="fa-IR"/>
        </w:rPr>
        <w:t>ه‌ی</w:t>
      </w:r>
      <w:r w:rsidRPr="00F850AA">
        <w:rPr>
          <w:rFonts w:cs="B Lotus" w:hint="cs"/>
          <w:sz w:val="30"/>
          <w:szCs w:val="30"/>
          <w:rtl/>
          <w:lang w:bidi="fa-IR"/>
        </w:rPr>
        <w:t xml:space="preserve"> سقیف</w:t>
      </w:r>
      <w:r w:rsidR="00C4315C">
        <w:rPr>
          <w:rFonts w:cs="B Lotus" w:hint="cs"/>
          <w:sz w:val="30"/>
          <w:szCs w:val="30"/>
          <w:rtl/>
          <w:lang w:bidi="fa-IR"/>
        </w:rPr>
        <w:t>ه‌ی</w:t>
      </w:r>
      <w:r w:rsidRPr="00F850AA">
        <w:rPr>
          <w:rFonts w:cs="B Lotus" w:hint="cs"/>
          <w:sz w:val="30"/>
          <w:szCs w:val="30"/>
          <w:rtl/>
          <w:lang w:bidi="fa-IR"/>
        </w:rPr>
        <w:t xml:space="preserve"> بنی ساعده است که در همان ساعات اولیه که روح مقدس رسول خدا به ملأ اعلی انتقال می‌‌یافت، واقع شد، و هرگاه آن واقعه را با دقتی حقیقت‌جویانه و عاری از تعصب و پیش‌</w:t>
      </w:r>
      <w:r w:rsidRPr="00F850AA">
        <w:rPr>
          <w:rFonts w:cs="B Lotus" w:hint="cs"/>
          <w:sz w:val="30"/>
          <w:szCs w:val="30"/>
          <w:rtl/>
        </w:rPr>
        <w:t xml:space="preserve"> </w:t>
      </w:r>
      <w:r w:rsidRPr="00F850AA">
        <w:rPr>
          <w:rFonts w:cs="B Lotus" w:hint="cs"/>
          <w:sz w:val="30"/>
          <w:szCs w:val="30"/>
          <w:rtl/>
          <w:lang w:bidi="fa-IR"/>
        </w:rPr>
        <w:t>داوری تعقیب کنیم، به بسیاری از مطالب لازمه پی برده و حقیقت علی‌‌رغم پوشیدگی بر طالب خود، جلوه خواهد کرد. اینک ما در این رساله، مختصری از داستان سقیف</w:t>
      </w:r>
      <w:r w:rsidR="00C4315C">
        <w:rPr>
          <w:rFonts w:cs="B Lotus" w:hint="cs"/>
          <w:sz w:val="30"/>
          <w:szCs w:val="30"/>
          <w:rtl/>
          <w:lang w:bidi="fa-IR"/>
        </w:rPr>
        <w:t>ه‌ی</w:t>
      </w:r>
      <w:r w:rsidRPr="00F850AA">
        <w:rPr>
          <w:rFonts w:cs="B Lotus" w:hint="cs"/>
          <w:sz w:val="30"/>
          <w:szCs w:val="30"/>
          <w:rtl/>
          <w:lang w:bidi="fa-IR"/>
        </w:rPr>
        <w:t xml:space="preserve"> بنی ساعده را که کبار اصحاب رسول مختار </w:t>
      </w:r>
      <w:r w:rsidRPr="00F850AA">
        <w:rPr>
          <w:rFonts w:cs="CTraditional Arabic" w:hint="cs"/>
          <w:sz w:val="28"/>
          <w:szCs w:val="28"/>
          <w:rtl/>
          <w:lang w:bidi="fa-IR"/>
        </w:rPr>
        <w:t>ص</w:t>
      </w:r>
      <w:r w:rsidRPr="00F850AA">
        <w:rPr>
          <w:rFonts w:cs="B Lotus" w:hint="cs"/>
          <w:sz w:val="30"/>
          <w:szCs w:val="30"/>
          <w:rtl/>
          <w:lang w:bidi="fa-IR"/>
        </w:rPr>
        <w:t xml:space="preserve"> در آن حضور داشتند و ماجرا را به وجود آوردند می‌نگاریم تا حقیقت مطلب بر طالبان حق روشن شود، إن شاء الله.</w:t>
      </w:r>
    </w:p>
    <w:p w:rsidR="00481D13" w:rsidRDefault="00481D13" w:rsidP="00481D13">
      <w:pPr>
        <w:widowControl w:val="0"/>
        <w:spacing w:line="221" w:lineRule="auto"/>
        <w:ind w:firstLine="284"/>
        <w:jc w:val="both"/>
        <w:rPr>
          <w:rFonts w:cs="B Lotus" w:hint="cs"/>
          <w:sz w:val="30"/>
          <w:szCs w:val="30"/>
          <w:rtl/>
          <w:lang w:bidi="fa-IR"/>
        </w:rPr>
      </w:pPr>
    </w:p>
    <w:p w:rsidR="000A4B2C" w:rsidRPr="00F850AA" w:rsidRDefault="000A4B2C" w:rsidP="00481D13">
      <w:pPr>
        <w:widowControl w:val="0"/>
        <w:spacing w:line="221" w:lineRule="auto"/>
        <w:ind w:firstLine="284"/>
        <w:jc w:val="both"/>
        <w:rPr>
          <w:rFonts w:cs="B Lotus" w:hint="cs"/>
          <w:sz w:val="30"/>
          <w:szCs w:val="30"/>
          <w:rtl/>
          <w:lang w:bidi="fa-IR"/>
        </w:rPr>
      </w:pPr>
    </w:p>
    <w:p w:rsidR="00481D13" w:rsidRPr="000A4B2C" w:rsidRDefault="00481D13" w:rsidP="000A4B2C">
      <w:pPr>
        <w:pStyle w:val="3"/>
        <w:rPr>
          <w:rFonts w:hint="cs"/>
          <w:rtl/>
        </w:rPr>
      </w:pPr>
      <w:bookmarkStart w:id="11" w:name="_Toc139680103"/>
      <w:bookmarkStart w:id="12" w:name="_Toc224905120"/>
      <w:r w:rsidRPr="000A4B2C">
        <w:rPr>
          <w:rFonts w:hint="cs"/>
          <w:rtl/>
        </w:rPr>
        <w:t>تحقیقی عمیق دربار</w:t>
      </w:r>
      <w:r w:rsidR="000A4B2C" w:rsidRPr="000A4B2C">
        <w:rPr>
          <w:rFonts w:hint="cs"/>
          <w:rtl/>
        </w:rPr>
        <w:t>ه‌ی</w:t>
      </w:r>
      <w:r w:rsidRPr="000A4B2C">
        <w:rPr>
          <w:rFonts w:hint="cs"/>
          <w:rtl/>
        </w:rPr>
        <w:t xml:space="preserve"> سقیف</w:t>
      </w:r>
      <w:r w:rsidR="000A4B2C" w:rsidRPr="000A4B2C">
        <w:rPr>
          <w:rFonts w:hint="cs"/>
          <w:rtl/>
        </w:rPr>
        <w:t>ه‌ی</w:t>
      </w:r>
      <w:r w:rsidRPr="000A4B2C">
        <w:rPr>
          <w:rFonts w:hint="cs"/>
          <w:rtl/>
        </w:rPr>
        <w:t xml:space="preserve"> بنی ساعده</w:t>
      </w:r>
      <w:bookmarkEnd w:id="11"/>
      <w:bookmarkEnd w:id="12"/>
    </w:p>
    <w:p w:rsidR="00481D13" w:rsidRPr="00F850AA" w:rsidRDefault="00481D13" w:rsidP="000A4B2C">
      <w:pPr>
        <w:widowControl w:val="0"/>
        <w:spacing w:line="221" w:lineRule="auto"/>
        <w:jc w:val="both"/>
        <w:rPr>
          <w:rFonts w:cs="B Lotus" w:hint="cs"/>
          <w:sz w:val="30"/>
          <w:szCs w:val="30"/>
          <w:rtl/>
        </w:rPr>
      </w:pPr>
      <w:r w:rsidRPr="00F850AA">
        <w:rPr>
          <w:rFonts w:cs="B Lotus" w:hint="cs"/>
          <w:sz w:val="30"/>
          <w:szCs w:val="30"/>
          <w:rtl/>
          <w:lang w:bidi="fa-IR"/>
        </w:rPr>
        <w:t>سقیف</w:t>
      </w:r>
      <w:r w:rsidR="00C4315C">
        <w:rPr>
          <w:rFonts w:cs="B Lotus" w:hint="cs"/>
          <w:sz w:val="30"/>
          <w:szCs w:val="30"/>
          <w:rtl/>
          <w:lang w:bidi="fa-IR"/>
        </w:rPr>
        <w:t>ه‌ی</w:t>
      </w:r>
      <w:r w:rsidRPr="00F850AA">
        <w:rPr>
          <w:rFonts w:cs="B Lotus" w:hint="cs"/>
          <w:sz w:val="30"/>
          <w:szCs w:val="30"/>
          <w:rtl/>
          <w:lang w:bidi="fa-IR"/>
        </w:rPr>
        <w:t xml:space="preserve"> بنی ساعده محلی بود که در آن مردم مدینه برای حل و فصل امور، اجتماع کرده و مسائل مهم را با مشورت سران قوم فیصله می‌</w:t>
      </w:r>
      <w:r w:rsidRPr="00F850AA">
        <w:rPr>
          <w:rFonts w:cs="B Lotus" w:hint="cs"/>
          <w:sz w:val="30"/>
          <w:szCs w:val="30"/>
          <w:rtl/>
        </w:rPr>
        <w:t>نمو</w:t>
      </w:r>
      <w:r w:rsidRPr="00F850AA">
        <w:rPr>
          <w:rFonts w:cs="B Lotus" w:hint="cs"/>
          <w:sz w:val="30"/>
          <w:szCs w:val="30"/>
          <w:rtl/>
          <w:lang w:bidi="fa-IR"/>
        </w:rPr>
        <w:t>‌دند. پس از رحلت رسول خدا بلافاصله مردم مدینه که طوعا(با اختیار) و بدون اکراه و اجبار مسلمان شده بودند و رسول خدا را قبل از هجرت به سوی خود دعوت کرده و وعد</w:t>
      </w:r>
      <w:r w:rsidR="00C4315C">
        <w:rPr>
          <w:rFonts w:cs="B Lotus" w:hint="cs"/>
          <w:sz w:val="30"/>
          <w:szCs w:val="30"/>
          <w:rtl/>
          <w:lang w:bidi="fa-IR"/>
        </w:rPr>
        <w:t>ه‌ی</w:t>
      </w:r>
      <w:r w:rsidRPr="00F850AA">
        <w:rPr>
          <w:rFonts w:cs="B Lotus" w:hint="cs"/>
          <w:sz w:val="30"/>
          <w:szCs w:val="30"/>
          <w:rtl/>
          <w:lang w:bidi="fa-IR"/>
        </w:rPr>
        <w:t xml:space="preserve"> یاری و نصرت داده بودند و انصار نامیده می‌شدند، در سقیفه اجتماع کرده و «سعد بن عباده»</w:t>
      </w:r>
      <w:r w:rsidRPr="00F850AA">
        <w:rPr>
          <w:rStyle w:val="a7"/>
          <w:rFonts w:cs="B Lotus"/>
          <w:sz w:val="30"/>
          <w:szCs w:val="30"/>
          <w:rtl/>
          <w:lang w:bidi="fa-IR"/>
        </w:rPr>
        <w:t>(</w:t>
      </w:r>
      <w:r w:rsidRPr="00F850AA">
        <w:rPr>
          <w:rStyle w:val="a7"/>
          <w:rFonts w:cs="B Lotus"/>
          <w:sz w:val="30"/>
          <w:szCs w:val="30"/>
          <w:rtl/>
          <w:lang w:bidi="fa-IR"/>
        </w:rPr>
        <w:footnoteReference w:id="5"/>
      </w:r>
      <w:r w:rsidRPr="00F850AA">
        <w:rPr>
          <w:rStyle w:val="a7"/>
          <w:rFonts w:cs="B Lotus"/>
          <w:sz w:val="30"/>
          <w:szCs w:val="30"/>
          <w:rtl/>
          <w:lang w:bidi="fa-IR"/>
        </w:rPr>
        <w:t>)</w:t>
      </w:r>
      <w:r w:rsidRPr="00F850AA">
        <w:rPr>
          <w:rFonts w:cs="B Lotus" w:hint="cs"/>
          <w:sz w:val="30"/>
          <w:szCs w:val="30"/>
          <w:rtl/>
          <w:lang w:bidi="fa-IR"/>
        </w:rPr>
        <w:t xml:space="preserve"> را که رئیس طایف</w:t>
      </w:r>
      <w:r w:rsidR="00C4315C">
        <w:rPr>
          <w:rFonts w:cs="B Lotus" w:hint="cs"/>
          <w:sz w:val="30"/>
          <w:szCs w:val="30"/>
          <w:rtl/>
          <w:lang w:bidi="fa-IR"/>
        </w:rPr>
        <w:t>ه‌ی</w:t>
      </w:r>
      <w:r w:rsidRPr="00F850AA">
        <w:rPr>
          <w:rFonts w:cs="B Lotus" w:hint="cs"/>
          <w:sz w:val="30"/>
          <w:szCs w:val="30"/>
          <w:rtl/>
          <w:lang w:bidi="fa-IR"/>
        </w:rPr>
        <w:t xml:space="preserve"> خزرج (یکی از دو قبیل</w:t>
      </w:r>
      <w:r w:rsidR="00C4315C">
        <w:rPr>
          <w:rFonts w:cs="B Lotus" w:hint="cs"/>
          <w:sz w:val="30"/>
          <w:szCs w:val="30"/>
          <w:rtl/>
          <w:lang w:bidi="fa-IR"/>
        </w:rPr>
        <w:t>ه‌ی</w:t>
      </w:r>
      <w:r w:rsidRPr="00F850AA">
        <w:rPr>
          <w:rFonts w:cs="B Lotus" w:hint="cs"/>
          <w:sz w:val="30"/>
          <w:szCs w:val="30"/>
          <w:rtl/>
          <w:lang w:bidi="fa-IR"/>
        </w:rPr>
        <w:t xml:space="preserve"> بزرگ مدینه) و در آن وقت بیمار بود نامزد خلافت و امامت کرده و در گلیمی گذاشته به سقیفه آوردند تا برای او از مردم بیعت بگیرند. ما مختصراً داستان سقیفه را از تواریخ معتبر بی‌‌آنکه نکات تاریخی و اساسی آن حذف شود می‌‌آوریم و قبلاً این نکته را خاطر</w:t>
      </w:r>
      <w:r w:rsidRPr="00F850AA">
        <w:rPr>
          <w:rFonts w:cs="B Lotus" w:hint="cs"/>
          <w:sz w:val="30"/>
          <w:szCs w:val="30"/>
          <w:rtl/>
        </w:rPr>
        <w:t xml:space="preserve"> </w:t>
      </w:r>
      <w:r w:rsidRPr="00F850AA">
        <w:rPr>
          <w:rFonts w:cs="B Lotus" w:hint="cs"/>
          <w:sz w:val="30"/>
          <w:szCs w:val="30"/>
          <w:rtl/>
          <w:lang w:bidi="fa-IR"/>
        </w:rPr>
        <w:t>نشان می‌‌کنیم که کتب تاریخی در باب این ماجرا، تألیفاتی است که از علمای بزرگ اسلام برای ملت اسلامی باقی مانده و این تألیفات عموماً بعد از قرن دوم و غالباً در قرن سوم و از آن به بعد به رشت</w:t>
      </w:r>
      <w:r w:rsidR="00C4315C">
        <w:rPr>
          <w:rFonts w:cs="B Lotus" w:hint="cs"/>
          <w:sz w:val="30"/>
          <w:szCs w:val="30"/>
          <w:rtl/>
          <w:lang w:bidi="fa-IR"/>
        </w:rPr>
        <w:t>ه‌ی</w:t>
      </w:r>
      <w:r w:rsidRPr="00F850AA">
        <w:rPr>
          <w:rFonts w:cs="B Lotus" w:hint="cs"/>
          <w:sz w:val="30"/>
          <w:szCs w:val="30"/>
          <w:rtl/>
          <w:lang w:bidi="fa-IR"/>
        </w:rPr>
        <w:t xml:space="preserve"> تحریر در آمده و نیز این نکته را یادآور می‌‌شویم که در آن زمان قضی</w:t>
      </w:r>
      <w:r w:rsidR="00C4315C">
        <w:rPr>
          <w:rFonts w:cs="B Lotus" w:hint="cs"/>
          <w:sz w:val="30"/>
          <w:szCs w:val="30"/>
          <w:rtl/>
          <w:lang w:bidi="fa-IR"/>
        </w:rPr>
        <w:t>ه‌ی</w:t>
      </w:r>
      <w:r w:rsidRPr="00F850AA">
        <w:rPr>
          <w:rFonts w:cs="B Lotus" w:hint="cs"/>
          <w:sz w:val="30"/>
          <w:szCs w:val="30"/>
          <w:rtl/>
          <w:lang w:bidi="fa-IR"/>
        </w:rPr>
        <w:t xml:space="preserve"> شیعه و سنی، هرگز به صورتی که امروز در آمده است، نبوده و کسی به طرفداری عمر</w:t>
      </w:r>
      <w:r w:rsidRPr="00F850AA">
        <w:rPr>
          <w:rFonts w:cs="B Lotus" w:hint="cs"/>
          <w:sz w:val="30"/>
          <w:szCs w:val="30"/>
          <w:rtl/>
        </w:rPr>
        <w:t xml:space="preserve"> </w:t>
      </w:r>
      <w:r w:rsidRPr="00F850AA">
        <w:rPr>
          <w:rFonts w:cs="B Lotus" w:hint="cs"/>
          <w:sz w:val="28"/>
          <w:szCs w:val="28"/>
          <w:rtl/>
        </w:rPr>
        <w:sym w:font="AGA Arabesque" w:char="F074"/>
      </w:r>
      <w:r w:rsidRPr="00F850AA">
        <w:rPr>
          <w:rFonts w:cs="B Lotus" w:hint="cs"/>
          <w:sz w:val="30"/>
          <w:szCs w:val="30"/>
          <w:rtl/>
          <w:lang w:bidi="fa-IR"/>
        </w:rPr>
        <w:t xml:space="preserve"> یا علی </w:t>
      </w:r>
      <w:r w:rsidRPr="00F850AA">
        <w:rPr>
          <w:rFonts w:cs="CTraditional Arabic" w:hint="cs"/>
          <w:sz w:val="28"/>
          <w:szCs w:val="28"/>
          <w:rtl/>
          <w:lang w:bidi="fa-IR"/>
        </w:rPr>
        <w:t>؛</w:t>
      </w:r>
      <w:r w:rsidRPr="00F850AA">
        <w:rPr>
          <w:rFonts w:cs="B Lotus" w:hint="cs"/>
          <w:sz w:val="30"/>
          <w:szCs w:val="30"/>
          <w:rtl/>
          <w:lang w:bidi="fa-IR"/>
        </w:rPr>
        <w:t xml:space="preserve"> دست به قلم نبرده است زیرا نویسندگان در مسأل</w:t>
      </w:r>
      <w:r w:rsidR="00C4315C">
        <w:rPr>
          <w:rFonts w:cs="B Lotus" w:hint="cs"/>
          <w:sz w:val="30"/>
          <w:szCs w:val="30"/>
          <w:rtl/>
          <w:lang w:bidi="fa-IR"/>
        </w:rPr>
        <w:t>ه‌ی</w:t>
      </w:r>
      <w:r w:rsidRPr="00F850AA">
        <w:rPr>
          <w:rFonts w:cs="B Lotus" w:hint="cs"/>
          <w:sz w:val="30"/>
          <w:szCs w:val="30"/>
          <w:rtl/>
          <w:lang w:bidi="fa-IR"/>
        </w:rPr>
        <w:t xml:space="preserve"> ولایت و امامت بدین کیفیت، هرگز در آن زمان صف‌آرایی نکرده و در مقابل یکدیگر به مخاصمه و مجادله برنخاسته بودند. به علاوه ما در این قضیه به کتبی که برای فرق</w:t>
      </w:r>
      <w:r w:rsidR="00C4315C">
        <w:rPr>
          <w:rFonts w:cs="B Lotus" w:hint="cs"/>
          <w:sz w:val="30"/>
          <w:szCs w:val="30"/>
          <w:rtl/>
          <w:lang w:bidi="fa-IR"/>
        </w:rPr>
        <w:t>ه‌ی</w:t>
      </w:r>
      <w:r w:rsidRPr="00F850AA">
        <w:rPr>
          <w:rFonts w:cs="B Lotus" w:hint="cs"/>
          <w:sz w:val="30"/>
          <w:szCs w:val="30"/>
          <w:rtl/>
          <w:lang w:bidi="fa-IR"/>
        </w:rPr>
        <w:t xml:space="preserve"> شیعه نیز حجت ا</w:t>
      </w:r>
      <w:r w:rsidRPr="00F850AA">
        <w:rPr>
          <w:rFonts w:cs="B Lotus" w:hint="cs"/>
          <w:sz w:val="30"/>
          <w:szCs w:val="30"/>
          <w:rtl/>
        </w:rPr>
        <w:t>ست</w:t>
      </w:r>
      <w:r w:rsidRPr="00F850AA">
        <w:rPr>
          <w:rFonts w:cs="B Lotus" w:hint="cs"/>
          <w:sz w:val="30"/>
          <w:szCs w:val="30"/>
          <w:rtl/>
          <w:lang w:bidi="fa-IR"/>
        </w:rPr>
        <w:t xml:space="preserve"> و علمای بزرگ شیعه آنها را تألیف یا تصویب کرده‌اند مراجعه کرده و مطالب این قضیه را از آنها به دست آورده و با کمال امانت در دسترس حقیقت‌جویان می‌‌گذاریم.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قدیم‌‌ترین کتب در این باب سیر</w:t>
      </w:r>
      <w:r w:rsidR="00C4315C">
        <w:rPr>
          <w:rFonts w:cs="B Lotus" w:hint="cs"/>
          <w:sz w:val="30"/>
          <w:szCs w:val="30"/>
          <w:rtl/>
          <w:lang w:bidi="fa-IR"/>
        </w:rPr>
        <w:t>ه‌ی</w:t>
      </w:r>
      <w:r w:rsidRPr="00F850AA">
        <w:rPr>
          <w:rFonts w:cs="B Lotus" w:hint="cs"/>
          <w:sz w:val="30"/>
          <w:szCs w:val="30"/>
          <w:rtl/>
          <w:lang w:bidi="fa-IR"/>
        </w:rPr>
        <w:t xml:space="preserve"> ابن هشام است که مورد اعتماد عموم مسلمین است، نویسند</w:t>
      </w:r>
      <w:r w:rsidR="00C4315C">
        <w:rPr>
          <w:rFonts w:cs="B Lotus" w:hint="cs"/>
          <w:sz w:val="30"/>
          <w:szCs w:val="30"/>
          <w:rtl/>
          <w:lang w:bidi="fa-IR"/>
        </w:rPr>
        <w:t>ه‌ی</w:t>
      </w:r>
      <w:r w:rsidRPr="00F850AA">
        <w:rPr>
          <w:rFonts w:cs="B Lotus" w:hint="cs"/>
          <w:sz w:val="30"/>
          <w:szCs w:val="30"/>
          <w:rtl/>
          <w:lang w:bidi="fa-IR"/>
        </w:rPr>
        <w:t xml:space="preserve"> این کتاب عبدالملک بن هشام معافری است که آن را از محمد بن اسحق مطلبی روایت می‌کند و محمد بن اسحق از مورخین قرن اول و دوم هجری است که وفات او در اوائل قرن دوم اتفاق افتاده، و ابن هشام خود متوفای سال 213 هجری است و پس از آن تاریخ </w:t>
      </w:r>
      <w:r w:rsidRPr="00F850AA">
        <w:rPr>
          <w:rFonts w:ascii="Lotus Linotype" w:hAnsi="Lotus Linotype" w:cs="Lotus Linotype"/>
          <w:sz w:val="30"/>
          <w:szCs w:val="30"/>
          <w:rtl/>
          <w:lang w:bidi="fa-IR"/>
        </w:rPr>
        <w:t>«الإمامة والسياسة»</w:t>
      </w:r>
      <w:r w:rsidRPr="00F850AA">
        <w:rPr>
          <w:rFonts w:cs="B Lotus" w:hint="cs"/>
          <w:sz w:val="30"/>
          <w:szCs w:val="30"/>
          <w:rtl/>
          <w:lang w:bidi="fa-IR"/>
        </w:rPr>
        <w:t xml:space="preserve"> ابن قتیب</w:t>
      </w:r>
      <w:r w:rsidR="00C4315C">
        <w:rPr>
          <w:rFonts w:cs="B Lotus" w:hint="cs"/>
          <w:sz w:val="30"/>
          <w:szCs w:val="30"/>
          <w:rtl/>
          <w:lang w:bidi="fa-IR"/>
        </w:rPr>
        <w:t>ه‌ی</w:t>
      </w:r>
      <w:r w:rsidRPr="00F850AA">
        <w:rPr>
          <w:rFonts w:cs="B Lotus" w:hint="cs"/>
          <w:sz w:val="30"/>
          <w:szCs w:val="30"/>
          <w:rtl/>
          <w:lang w:bidi="fa-IR"/>
        </w:rPr>
        <w:t xml:space="preserve"> دینوری است که عبدالله بن مسلم بن قتیبه دینوری متوفای سال 276 هجری آن را تألیف کرده</w:t>
      </w:r>
      <w:r w:rsidRPr="00F850AA">
        <w:rPr>
          <w:rStyle w:val="a7"/>
          <w:rFonts w:cs="B Lotus"/>
          <w:sz w:val="30"/>
          <w:szCs w:val="30"/>
          <w:rtl/>
          <w:lang w:bidi="fa-IR"/>
        </w:rPr>
        <w:t>(</w:t>
      </w:r>
      <w:r w:rsidRPr="00F850AA">
        <w:rPr>
          <w:rStyle w:val="a7"/>
          <w:rFonts w:cs="B Lotus"/>
          <w:sz w:val="30"/>
          <w:szCs w:val="30"/>
          <w:rtl/>
          <w:lang w:bidi="fa-IR"/>
        </w:rPr>
        <w:footnoteReference w:id="6"/>
      </w:r>
      <w:r w:rsidRPr="00F850AA">
        <w:rPr>
          <w:rStyle w:val="a7"/>
          <w:rFonts w:cs="B Lotus"/>
          <w:sz w:val="30"/>
          <w:szCs w:val="30"/>
          <w:rtl/>
          <w:lang w:bidi="fa-IR"/>
        </w:rPr>
        <w:t>)</w:t>
      </w:r>
      <w:r w:rsidRPr="00F850AA">
        <w:rPr>
          <w:rFonts w:cs="B Lotus" w:hint="cs"/>
          <w:sz w:val="30"/>
          <w:szCs w:val="30"/>
          <w:rtl/>
          <w:lang w:bidi="fa-IR"/>
        </w:rPr>
        <w:t xml:space="preserve"> و پس از آن «تاریخ یعقوبی» است که احمد بن ابی یعقوب بن جعفر بن وهب الکاتب که مورخی شیعی مذهب و متوفای سال 292 هجری است، آن را نگاشته، سپس تاریخ علی بن الحسین مسعودی است که صاحب تاریخ </w:t>
      </w:r>
      <w:r w:rsidRPr="00F850AA">
        <w:rPr>
          <w:rFonts w:ascii="Lotus Linotype" w:hAnsi="Lotus Linotype" w:cs="Lotus Linotype"/>
          <w:sz w:val="30"/>
          <w:szCs w:val="30"/>
          <w:rtl/>
          <w:lang w:bidi="fa-IR"/>
        </w:rPr>
        <w:t>«مروج الذهب و معادن الجوهر»</w:t>
      </w:r>
      <w:r w:rsidRPr="00F850AA">
        <w:rPr>
          <w:rFonts w:cs="B Lotus" w:hint="cs"/>
          <w:sz w:val="30"/>
          <w:szCs w:val="30"/>
          <w:rtl/>
          <w:lang w:bidi="fa-IR"/>
        </w:rPr>
        <w:t xml:space="preserve"> و کتاب </w:t>
      </w:r>
      <w:r w:rsidRPr="00F850AA">
        <w:rPr>
          <w:rFonts w:ascii="Lotus Linotype" w:hAnsi="Lotus Linotype" w:cs="Lotus Linotype"/>
          <w:sz w:val="30"/>
          <w:szCs w:val="30"/>
          <w:rtl/>
          <w:lang w:bidi="fa-IR"/>
        </w:rPr>
        <w:t>«التنبیه وال</w:t>
      </w:r>
      <w:r w:rsidRPr="00F850AA">
        <w:rPr>
          <w:rFonts w:ascii="Lotus Linotype" w:hAnsi="Lotus Linotype" w:cs="Lotus Linotype"/>
          <w:sz w:val="30"/>
          <w:szCs w:val="30"/>
          <w:rtl/>
        </w:rPr>
        <w:t>إ</w:t>
      </w:r>
      <w:r w:rsidRPr="00F850AA">
        <w:rPr>
          <w:rFonts w:ascii="Lotus Linotype" w:hAnsi="Lotus Linotype" w:cs="Lotus Linotype"/>
          <w:sz w:val="30"/>
          <w:szCs w:val="30"/>
          <w:rtl/>
          <w:lang w:bidi="fa-IR"/>
        </w:rPr>
        <w:t>شراف»</w:t>
      </w:r>
      <w:r w:rsidRPr="00F850AA">
        <w:rPr>
          <w:rFonts w:cs="B Lotus" w:hint="cs"/>
          <w:sz w:val="30"/>
          <w:szCs w:val="30"/>
          <w:rtl/>
          <w:lang w:bidi="fa-IR"/>
        </w:rPr>
        <w:t xml:space="preserve"> و به شیعی بودن معروف و متوفای سال 345 هجری است و اقوال آنان مورد قبول علماء است و ما در شرح این داستان از این کتب معتبر که مؤلف سه کتاب از پنج کتاب شیعی می‌‌باشند، تجاوز نمی‌‌کنیم و إن شاء الله تعالی آنچه را مورد اتفاق آنها است می‌آوریم. </w:t>
      </w:r>
    </w:p>
    <w:p w:rsidR="00481D13" w:rsidRPr="00F850AA" w:rsidRDefault="00481D13" w:rsidP="00481D13">
      <w:pPr>
        <w:widowControl w:val="0"/>
        <w:spacing w:line="221" w:lineRule="auto"/>
        <w:ind w:firstLine="284"/>
        <w:jc w:val="both"/>
        <w:rPr>
          <w:rFonts w:cs="B Lotus" w:hint="cs"/>
          <w:sz w:val="20"/>
          <w:szCs w:val="20"/>
          <w:rtl/>
          <w:lang w:bidi="fa-IR"/>
        </w:rPr>
      </w:pPr>
    </w:p>
    <w:p w:rsidR="00481D13" w:rsidRPr="000A4B2C" w:rsidRDefault="00061FEA" w:rsidP="000A4B2C">
      <w:pPr>
        <w:pStyle w:val="3"/>
        <w:rPr>
          <w:rFonts w:hint="cs"/>
          <w:rtl/>
        </w:rPr>
      </w:pPr>
      <w:bookmarkStart w:id="13" w:name="_Toc139680104"/>
      <w:bookmarkStart w:id="14" w:name="_Toc224905121"/>
      <w:r>
        <w:rPr>
          <w:rFonts w:hint="cs"/>
          <w:rtl/>
        </w:rPr>
        <w:t>ماجرای سقیفه</w:t>
      </w:r>
      <w:r w:rsidR="000A4B2C" w:rsidRPr="000A4B2C">
        <w:rPr>
          <w:rFonts w:hint="cs"/>
          <w:sz w:val="30"/>
          <w:szCs w:val="30"/>
          <w:rtl/>
        </w:rPr>
        <w:t>‌ی</w:t>
      </w:r>
      <w:r w:rsidR="00481D13" w:rsidRPr="000A4B2C">
        <w:rPr>
          <w:rFonts w:hint="cs"/>
          <w:rtl/>
        </w:rPr>
        <w:t xml:space="preserve"> بنی ساعده</w:t>
      </w:r>
      <w:bookmarkEnd w:id="13"/>
      <w:bookmarkEnd w:id="14"/>
    </w:p>
    <w:p w:rsidR="00481D13" w:rsidRPr="00F850AA" w:rsidRDefault="00481D13" w:rsidP="000A4B2C">
      <w:pPr>
        <w:widowControl w:val="0"/>
        <w:spacing w:line="221" w:lineRule="auto"/>
        <w:jc w:val="both"/>
        <w:rPr>
          <w:rFonts w:cs="B Lotus" w:hint="cs"/>
          <w:sz w:val="30"/>
          <w:szCs w:val="30"/>
          <w:rtl/>
          <w:lang w:bidi="fa-IR"/>
        </w:rPr>
      </w:pPr>
      <w:r w:rsidRPr="00F850AA">
        <w:rPr>
          <w:rFonts w:cs="B Lotus" w:hint="cs"/>
          <w:sz w:val="30"/>
          <w:szCs w:val="30"/>
          <w:rtl/>
          <w:lang w:bidi="fa-IR"/>
        </w:rPr>
        <w:t>ابن هشام روایتی از محمد بن اسحق از زهری و او از عبدالله بن کعب بن مالک از عبدالله بن عباس آورده</w:t>
      </w:r>
      <w:r w:rsidRPr="00F850AA">
        <w:rPr>
          <w:rStyle w:val="a7"/>
          <w:rFonts w:cs="B Lotus"/>
          <w:sz w:val="30"/>
          <w:szCs w:val="30"/>
          <w:rtl/>
          <w:lang w:bidi="fa-IR"/>
        </w:rPr>
        <w:t>(</w:t>
      </w:r>
      <w:r w:rsidRPr="00F850AA">
        <w:rPr>
          <w:rStyle w:val="a7"/>
          <w:rFonts w:cs="B Lotus"/>
          <w:sz w:val="30"/>
          <w:szCs w:val="30"/>
          <w:rtl/>
          <w:lang w:bidi="fa-IR"/>
        </w:rPr>
        <w:footnoteReference w:id="7"/>
      </w:r>
      <w:r w:rsidRPr="00F850AA">
        <w:rPr>
          <w:rStyle w:val="a7"/>
          <w:rFonts w:cs="B Lotus"/>
          <w:sz w:val="30"/>
          <w:szCs w:val="30"/>
          <w:rtl/>
          <w:lang w:bidi="fa-IR"/>
        </w:rPr>
        <w:t>)</w:t>
      </w:r>
      <w:r w:rsidRPr="00F850AA">
        <w:rPr>
          <w:rFonts w:cs="B Lotus" w:hint="cs"/>
          <w:sz w:val="30"/>
          <w:szCs w:val="30"/>
          <w:rtl/>
          <w:lang w:bidi="fa-IR"/>
        </w:rPr>
        <w:t xml:space="preserve"> که روز دوشنبه‌‌ای که رسول خدا </w:t>
      </w:r>
      <w:r w:rsidRPr="00F850AA">
        <w:rPr>
          <w:rFonts w:cs="CTraditional Arabic" w:hint="cs"/>
          <w:sz w:val="28"/>
          <w:szCs w:val="28"/>
          <w:rtl/>
          <w:lang w:bidi="fa-IR"/>
        </w:rPr>
        <w:t>ص</w:t>
      </w:r>
      <w:r w:rsidRPr="00F850AA">
        <w:rPr>
          <w:rFonts w:cs="B Lotus" w:hint="cs"/>
          <w:sz w:val="30"/>
          <w:szCs w:val="30"/>
          <w:rtl/>
          <w:lang w:bidi="fa-IR"/>
        </w:rPr>
        <w:t xml:space="preserve"> در مرض موت بود، امیر المؤمنین علی بن ابی</w:t>
      </w:r>
      <w:r w:rsidRPr="00F850AA">
        <w:rPr>
          <w:rFonts w:cs="B Lotus" w:hint="cs"/>
          <w:sz w:val="30"/>
          <w:szCs w:val="30"/>
          <w:rtl/>
        </w:rPr>
        <w:t xml:space="preserve"> </w:t>
      </w:r>
      <w:r w:rsidRPr="00F850AA">
        <w:rPr>
          <w:rFonts w:cs="B Lotus" w:hint="cs"/>
          <w:sz w:val="30"/>
          <w:szCs w:val="30"/>
          <w:rtl/>
          <w:lang w:bidi="fa-IR"/>
        </w:rPr>
        <w:t xml:space="preserve">‌طالب </w:t>
      </w:r>
      <w:r w:rsidRPr="00F850AA">
        <w:rPr>
          <w:rFonts w:cs="CTraditional Arabic" w:hint="cs"/>
          <w:sz w:val="28"/>
          <w:szCs w:val="28"/>
          <w:rtl/>
          <w:lang w:bidi="fa-IR"/>
        </w:rPr>
        <w:t>؛</w:t>
      </w:r>
      <w:r w:rsidRPr="00F850AA">
        <w:rPr>
          <w:rFonts w:cs="B Lotus" w:hint="cs"/>
          <w:sz w:val="30"/>
          <w:szCs w:val="30"/>
          <w:rtl/>
          <w:lang w:bidi="fa-IR"/>
        </w:rPr>
        <w:t xml:space="preserve"> از نزد آن حضرت بیرون آمد و مردم پرسیدند یا ابا الحسن رسول خدا چگونه است؟ فرمود</w:t>
      </w:r>
      <w:r w:rsidRPr="00F850AA">
        <w:rPr>
          <w:rFonts w:cs="B Lotus" w:hint="cs"/>
          <w:sz w:val="30"/>
          <w:szCs w:val="30"/>
          <w:rtl/>
        </w:rPr>
        <w:t>:</w:t>
      </w:r>
      <w:r w:rsidRPr="00F850AA">
        <w:rPr>
          <w:rFonts w:cs="B Lotus" w:hint="cs"/>
          <w:sz w:val="30"/>
          <w:szCs w:val="30"/>
          <w:rtl/>
          <w:lang w:bidi="fa-IR"/>
        </w:rPr>
        <w:t xml:space="preserve"> بحمد الله مرضی ندارد، عباس عموی رسول خدا </w:t>
      </w:r>
      <w:r w:rsidRPr="00F850AA">
        <w:rPr>
          <w:rFonts w:cs="CTraditional Arabic" w:hint="cs"/>
          <w:sz w:val="28"/>
          <w:szCs w:val="28"/>
          <w:rtl/>
          <w:lang w:bidi="fa-IR"/>
        </w:rPr>
        <w:t>ص</w:t>
      </w:r>
      <w:r w:rsidRPr="00F850AA">
        <w:rPr>
          <w:rFonts w:cs="B Lotus" w:hint="cs"/>
          <w:sz w:val="30"/>
          <w:szCs w:val="30"/>
          <w:rtl/>
          <w:lang w:bidi="fa-IR"/>
        </w:rPr>
        <w:t xml:space="preserve"> دست علی را گرفت و به او گفت</w:t>
      </w:r>
      <w:r w:rsidRPr="00F850AA">
        <w:rPr>
          <w:rFonts w:cs="B Lotus" w:hint="cs"/>
          <w:sz w:val="30"/>
          <w:szCs w:val="30"/>
          <w:rtl/>
        </w:rPr>
        <w:t>:</w:t>
      </w:r>
      <w:r w:rsidRPr="00F850AA">
        <w:rPr>
          <w:rFonts w:cs="B Lotus" w:hint="cs"/>
          <w:sz w:val="30"/>
          <w:szCs w:val="30"/>
          <w:rtl/>
          <w:lang w:bidi="fa-IR"/>
        </w:rPr>
        <w:t xml:space="preserve"> یا علی</w:t>
      </w:r>
      <w:r w:rsidRPr="00F850AA">
        <w:rPr>
          <w:rFonts w:cs="B Lotus" w:hint="cs"/>
          <w:sz w:val="30"/>
          <w:szCs w:val="30"/>
          <w:rtl/>
        </w:rPr>
        <w:t>!</w:t>
      </w:r>
      <w:r w:rsidRPr="00F850AA">
        <w:rPr>
          <w:rFonts w:cs="B Lotus" w:hint="cs"/>
          <w:sz w:val="30"/>
          <w:szCs w:val="30"/>
          <w:rtl/>
          <w:lang w:bidi="fa-IR"/>
        </w:rPr>
        <w:t xml:space="preserve"> به خدا سوگند تو بعد از سه روز بند</w:t>
      </w:r>
      <w:r w:rsidR="00C4315C">
        <w:rPr>
          <w:rFonts w:cs="B Lotus" w:hint="cs"/>
          <w:sz w:val="30"/>
          <w:szCs w:val="30"/>
          <w:rtl/>
          <w:lang w:bidi="fa-IR"/>
        </w:rPr>
        <w:t>ه‌ی</w:t>
      </w:r>
      <w:r w:rsidRPr="00F850AA">
        <w:rPr>
          <w:rFonts w:cs="B Lotus" w:hint="cs"/>
          <w:sz w:val="30"/>
          <w:szCs w:val="30"/>
          <w:rtl/>
          <w:lang w:bidi="fa-IR"/>
        </w:rPr>
        <w:t xml:space="preserve"> عصائی (کنایه از اینکه از مقام خود رانده‌‌ای) من به خدا سوگند می‌‌خورم که در چهر</w:t>
      </w:r>
      <w:r w:rsidR="00C4315C">
        <w:rPr>
          <w:rFonts w:cs="B Lotus" w:hint="cs"/>
          <w:sz w:val="30"/>
          <w:szCs w:val="30"/>
          <w:rtl/>
          <w:lang w:bidi="fa-IR"/>
        </w:rPr>
        <w:t>ه‌ی</w:t>
      </w:r>
      <w:r w:rsidRPr="00F850AA">
        <w:rPr>
          <w:rFonts w:cs="B Lotus" w:hint="cs"/>
          <w:sz w:val="30"/>
          <w:szCs w:val="30"/>
          <w:rtl/>
          <w:lang w:bidi="fa-IR"/>
        </w:rPr>
        <w:t xml:space="preserve"> رسول خدا </w:t>
      </w:r>
      <w:r w:rsidRPr="00F850AA">
        <w:rPr>
          <w:rFonts w:cs="CTraditional Arabic" w:hint="cs"/>
          <w:sz w:val="28"/>
          <w:szCs w:val="28"/>
          <w:rtl/>
          <w:lang w:bidi="fa-IR"/>
        </w:rPr>
        <w:t>ص</w:t>
      </w:r>
      <w:r w:rsidRPr="00F850AA">
        <w:rPr>
          <w:rFonts w:cs="B Lotus" w:hint="cs"/>
          <w:sz w:val="30"/>
          <w:szCs w:val="30"/>
          <w:rtl/>
          <w:lang w:bidi="fa-IR"/>
        </w:rPr>
        <w:t xml:space="preserve"> علائم رحلت را می‌‌بینم چنانکه آن را در چهر</w:t>
      </w:r>
      <w:r w:rsidR="00C4315C">
        <w:rPr>
          <w:rFonts w:cs="B Lotus" w:hint="cs"/>
          <w:sz w:val="30"/>
          <w:szCs w:val="30"/>
          <w:rtl/>
          <w:lang w:bidi="fa-IR"/>
        </w:rPr>
        <w:t>ه‌ی</w:t>
      </w:r>
      <w:r w:rsidRPr="00F850AA">
        <w:rPr>
          <w:rFonts w:cs="B Lotus" w:hint="cs"/>
          <w:sz w:val="30"/>
          <w:szCs w:val="30"/>
          <w:rtl/>
          <w:lang w:bidi="fa-IR"/>
        </w:rPr>
        <w:t xml:space="preserve"> هم</w:t>
      </w:r>
      <w:r w:rsidR="00C4315C">
        <w:rPr>
          <w:rFonts w:cs="B Lotus" w:hint="cs"/>
          <w:sz w:val="30"/>
          <w:szCs w:val="30"/>
          <w:rtl/>
          <w:lang w:bidi="fa-IR"/>
        </w:rPr>
        <w:t>ه‌ی</w:t>
      </w:r>
      <w:r w:rsidRPr="00F850AA">
        <w:rPr>
          <w:rFonts w:cs="B Lotus" w:hint="cs"/>
          <w:sz w:val="30"/>
          <w:szCs w:val="30"/>
          <w:rtl/>
          <w:lang w:bidi="fa-IR"/>
        </w:rPr>
        <w:t xml:space="preserve"> فرزندان عبدالمطلب می‌‌شناسم، بیا با هم به خدمت رسول خدا برویم تا اگر امر خلافت از آن ما است به درستی بدانیم و اگر در غیر ما است رسول خدا را وادار کنیم تا مردم را دربار</w:t>
      </w:r>
      <w:r w:rsidR="00C4315C">
        <w:rPr>
          <w:rFonts w:cs="B Lotus" w:hint="cs"/>
          <w:sz w:val="30"/>
          <w:szCs w:val="30"/>
          <w:rtl/>
          <w:lang w:bidi="fa-IR"/>
        </w:rPr>
        <w:t>ه‌ی</w:t>
      </w:r>
      <w:r w:rsidRPr="00F850AA">
        <w:rPr>
          <w:rFonts w:cs="B Lotus" w:hint="cs"/>
          <w:sz w:val="30"/>
          <w:szCs w:val="30"/>
          <w:rtl/>
          <w:lang w:bidi="fa-IR"/>
        </w:rPr>
        <w:t xml:space="preserve"> ما سفارش کند. علی </w:t>
      </w:r>
      <w:r w:rsidRPr="00F850AA">
        <w:rPr>
          <w:rFonts w:cs="CTraditional Arabic" w:hint="cs"/>
          <w:sz w:val="28"/>
          <w:szCs w:val="28"/>
          <w:rtl/>
          <w:lang w:bidi="fa-IR"/>
        </w:rPr>
        <w:t>؛</w:t>
      </w:r>
      <w:r w:rsidRPr="00F850AA">
        <w:rPr>
          <w:rFonts w:cs="B Lotus" w:hint="cs"/>
          <w:sz w:val="30"/>
          <w:szCs w:val="30"/>
          <w:rtl/>
          <w:lang w:bidi="fa-IR"/>
        </w:rPr>
        <w:t xml:space="preserve"> فرمود</w:t>
      </w:r>
      <w:r w:rsidRPr="00F850AA">
        <w:rPr>
          <w:rFonts w:cs="B Lotus" w:hint="cs"/>
          <w:sz w:val="30"/>
          <w:szCs w:val="30"/>
          <w:rtl/>
        </w:rPr>
        <w:t>:</w:t>
      </w:r>
      <w:r w:rsidRPr="00F850AA">
        <w:rPr>
          <w:rFonts w:cs="B Lotus" w:hint="cs"/>
          <w:sz w:val="30"/>
          <w:szCs w:val="30"/>
          <w:rtl/>
          <w:lang w:bidi="fa-IR"/>
        </w:rPr>
        <w:t xml:space="preserve"> به خدا سوگند چنین کاری نمی‌کنم زیرا قسم به خدا اگر ما را از امر خلافت منع کند احدی بعد از رسول خدا آن را به ما نخواهد داد. این خبر در کتب دیگر نیز آمده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در ماجرای سقیفه آنچه تمام مورخین و سیره‌‌‌نویسان بر آن متفق‌‌‌اند آن است که چون رسول خدا رحلت نمود اهل بیت و خاندانش به تجهیز و </w:t>
      </w:r>
      <w:r w:rsidRPr="00F850AA">
        <w:rPr>
          <w:rFonts w:cs="B Lotus" w:hint="cs"/>
          <w:sz w:val="30"/>
          <w:szCs w:val="30"/>
          <w:rtl/>
        </w:rPr>
        <w:t>تغسيل</w:t>
      </w:r>
      <w:r w:rsidRPr="00F850AA">
        <w:rPr>
          <w:rFonts w:cs="B Lotus" w:hint="cs"/>
          <w:sz w:val="30"/>
          <w:szCs w:val="30"/>
          <w:rtl/>
          <w:lang w:bidi="fa-IR"/>
        </w:rPr>
        <w:t xml:space="preserve"> و تکفین حضرتش مشغول شدند که در رأس آنان حضرت علی </w:t>
      </w:r>
      <w:r w:rsidRPr="00F850AA">
        <w:rPr>
          <w:rFonts w:cs="CTraditional Arabic" w:hint="cs"/>
          <w:sz w:val="28"/>
          <w:szCs w:val="28"/>
          <w:rtl/>
          <w:lang w:bidi="fa-IR"/>
        </w:rPr>
        <w:t>؛</w:t>
      </w:r>
      <w:r w:rsidRPr="00F850AA">
        <w:rPr>
          <w:rFonts w:cs="B Lotus" w:hint="cs"/>
          <w:sz w:val="30"/>
          <w:szCs w:val="30"/>
          <w:rtl/>
          <w:lang w:bidi="fa-IR"/>
        </w:rPr>
        <w:t xml:space="preserve"> و عباس عموی بزرگوار پیامبر و فرزندانش بودند و زبیر بن العوام و طلحه بن عبیدالله نیز حضور داشتند و درِ خانه به روی دیگران بسته بود. بقی</w:t>
      </w:r>
      <w:r w:rsidR="00C4315C">
        <w:rPr>
          <w:rFonts w:cs="B Lotus" w:hint="cs"/>
          <w:sz w:val="30"/>
          <w:szCs w:val="30"/>
          <w:rtl/>
          <w:lang w:bidi="fa-IR"/>
        </w:rPr>
        <w:t>ه‌ی</w:t>
      </w:r>
      <w:r w:rsidRPr="00F850AA">
        <w:rPr>
          <w:rFonts w:cs="B Lotus" w:hint="cs"/>
          <w:sz w:val="30"/>
          <w:szCs w:val="30"/>
          <w:rtl/>
          <w:lang w:bidi="fa-IR"/>
        </w:rPr>
        <w:t xml:space="preserve"> مهاجرین و برخی از انصار چون اسید بن حضیر نزد ابوبکر بودند. در این زمان کسی آمد و به ایشان خبر داد که گروهی از انصار در صدد تعیین خلیفه برای پیشوایی و زمامداری مردم می‌‌‌باشند اگر شما را به امر حکومت حاجتی است مردم را قبل از آنکه کار انصار بالا گیرد دریابید. عمر به ابوبکر گفت: برویم و ببینیم برادران ما (یعنی انصار) چه می‌‌کنند. در این هنگام هنوز کار تجهیز رسول خدا پایان نیافته و هنوز درِ خانه به روی دیگران باز نشده بود. عمر و ابوبکر چون از قضی</w:t>
      </w:r>
      <w:r w:rsidR="00C4315C">
        <w:rPr>
          <w:rFonts w:cs="B Lotus" w:hint="cs"/>
          <w:sz w:val="30"/>
          <w:szCs w:val="30"/>
          <w:rtl/>
          <w:lang w:bidi="fa-IR"/>
        </w:rPr>
        <w:t>ه‌ی</w:t>
      </w:r>
      <w:r w:rsidRPr="00F850AA">
        <w:rPr>
          <w:rFonts w:cs="B Lotus" w:hint="cs"/>
          <w:sz w:val="30"/>
          <w:szCs w:val="30"/>
          <w:rtl/>
          <w:lang w:bidi="fa-IR"/>
        </w:rPr>
        <w:t xml:space="preserve"> سعد بن عباده که با تن تبدار، خود را برای خلافت نامزد کرده و با جمعیتی از انصار در سقیف</w:t>
      </w:r>
      <w:r w:rsidR="00C4315C">
        <w:rPr>
          <w:rFonts w:cs="B Lotus" w:hint="cs"/>
          <w:sz w:val="30"/>
          <w:szCs w:val="30"/>
          <w:rtl/>
          <w:lang w:bidi="fa-IR"/>
        </w:rPr>
        <w:t>ه‌ی</w:t>
      </w:r>
      <w:r w:rsidRPr="00F850AA">
        <w:rPr>
          <w:rFonts w:cs="B Lotus" w:hint="cs"/>
          <w:sz w:val="30"/>
          <w:szCs w:val="30"/>
          <w:rtl/>
          <w:lang w:bidi="fa-IR"/>
        </w:rPr>
        <w:t xml:space="preserve"> بنی ساعده اجتماع کرده بود خبردار شدند، جناز</w:t>
      </w:r>
      <w:r w:rsidR="00C4315C">
        <w:rPr>
          <w:rFonts w:cs="B Lotus" w:hint="cs"/>
          <w:sz w:val="30"/>
          <w:szCs w:val="30"/>
          <w:rtl/>
          <w:lang w:bidi="fa-IR"/>
        </w:rPr>
        <w:t>ه‌ی</w:t>
      </w:r>
      <w:r w:rsidRPr="00F850AA">
        <w:rPr>
          <w:rFonts w:cs="B Lotus" w:hint="cs"/>
          <w:sz w:val="30"/>
          <w:szCs w:val="30"/>
          <w:rtl/>
          <w:lang w:bidi="fa-IR"/>
        </w:rPr>
        <w:t xml:space="preserve"> مطهر رسول خدا را به من له الکفایه واگذار نموده و به سرعت خود را به سقیفه رساندند و مشاهده کردند که انصار، سعد بن عباده را در گلیمی پیچیده، در وسط میدان سقیفه گذارده‌‌‌اند و او کلماتی را به عنوان خطبه القاء می‌‌نماید و چون صدای او به علت ضعف بیماری</w:t>
      </w:r>
      <w:r w:rsidRPr="00F850AA">
        <w:rPr>
          <w:rFonts w:cs="B Lotus" w:hint="cs"/>
          <w:sz w:val="30"/>
          <w:szCs w:val="30"/>
          <w:rtl/>
        </w:rPr>
        <w:t xml:space="preserve"> </w:t>
      </w:r>
      <w:r w:rsidRPr="00F850AA">
        <w:rPr>
          <w:rFonts w:cs="B Lotus" w:hint="cs"/>
          <w:sz w:val="30"/>
          <w:szCs w:val="30"/>
          <w:rtl/>
          <w:lang w:bidi="fa-IR"/>
        </w:rPr>
        <w:t>‌رسا نیست، پسرش قیس بن سعد کلمات شمرد</w:t>
      </w:r>
      <w:r w:rsidR="00C4315C">
        <w:rPr>
          <w:rFonts w:cs="B Lotus" w:hint="cs"/>
          <w:sz w:val="30"/>
          <w:szCs w:val="30"/>
          <w:rtl/>
          <w:lang w:bidi="fa-IR"/>
        </w:rPr>
        <w:t>ه‌ی</w:t>
      </w:r>
      <w:r w:rsidRPr="00F850AA">
        <w:rPr>
          <w:rFonts w:cs="B Lotus" w:hint="cs"/>
          <w:sz w:val="30"/>
          <w:szCs w:val="30"/>
          <w:rtl/>
          <w:lang w:bidi="fa-IR"/>
        </w:rPr>
        <w:t xml:space="preserve"> او را بر مردم می‌‌خواند. اما پیش از نقل سخنرانی سعد بن عباده، لازم است بدانیم در پاره‌‌‌ای از روایات آمده است که در زمان رحلت پیامبر </w:t>
      </w:r>
      <w:r w:rsidRPr="00F850AA">
        <w:rPr>
          <w:rFonts w:cs="CTraditional Arabic" w:hint="cs"/>
          <w:sz w:val="28"/>
          <w:szCs w:val="28"/>
          <w:rtl/>
          <w:lang w:bidi="fa-IR"/>
        </w:rPr>
        <w:t>ص</w:t>
      </w:r>
      <w:r w:rsidRPr="00F850AA">
        <w:rPr>
          <w:rFonts w:cs="B Lotus" w:hint="cs"/>
          <w:sz w:val="30"/>
          <w:szCs w:val="30"/>
          <w:rtl/>
          <w:lang w:bidi="fa-IR"/>
        </w:rPr>
        <w:t>، ابوبکر در قری</w:t>
      </w:r>
      <w:r w:rsidR="00C4315C">
        <w:rPr>
          <w:rFonts w:cs="B Lotus" w:hint="cs"/>
          <w:sz w:val="30"/>
          <w:szCs w:val="30"/>
          <w:rtl/>
          <w:lang w:bidi="fa-IR"/>
        </w:rPr>
        <w:t>ه‌ی</w:t>
      </w:r>
      <w:r w:rsidRPr="00F850AA">
        <w:rPr>
          <w:rFonts w:cs="B Lotus" w:hint="cs"/>
          <w:sz w:val="30"/>
          <w:szCs w:val="30"/>
          <w:rtl/>
          <w:lang w:bidi="fa-IR"/>
        </w:rPr>
        <w:t xml:space="preserve"> «سنح» که از قرای اطراف مدینه است ساکن بود و از وفات پیامبر </w:t>
      </w:r>
      <w:r w:rsidRPr="00F850AA">
        <w:rPr>
          <w:rFonts w:cs="CTraditional Arabic" w:hint="cs"/>
          <w:sz w:val="28"/>
          <w:szCs w:val="28"/>
          <w:rtl/>
          <w:lang w:bidi="fa-IR"/>
        </w:rPr>
        <w:t>ص</w:t>
      </w:r>
      <w:r w:rsidRPr="00F850AA">
        <w:rPr>
          <w:rFonts w:cs="B Lotus" w:hint="cs"/>
          <w:sz w:val="30"/>
          <w:szCs w:val="30"/>
          <w:rtl/>
          <w:lang w:bidi="fa-IR"/>
        </w:rPr>
        <w:t xml:space="preserve"> خبر موثقی نداشت و عمر با ابو عبید</w:t>
      </w:r>
      <w:r w:rsidR="00C4315C">
        <w:rPr>
          <w:rFonts w:cs="B Lotus" w:hint="cs"/>
          <w:sz w:val="30"/>
          <w:szCs w:val="30"/>
          <w:rtl/>
          <w:lang w:bidi="fa-IR"/>
        </w:rPr>
        <w:t>ه‌ی</w:t>
      </w:r>
      <w:r w:rsidRPr="00F850AA">
        <w:rPr>
          <w:rFonts w:cs="B Lotus" w:hint="cs"/>
          <w:sz w:val="30"/>
          <w:szCs w:val="30"/>
          <w:rtl/>
          <w:lang w:bidi="fa-IR"/>
        </w:rPr>
        <w:t xml:space="preserve"> جراح در سقیفه حاضر شدند و پس از شنیدن سخنان انصار متحیر ماندند و نمی‌‌دانستند در پاسخ‌‌شان چه بگویند تا مانع بیعت مردم با سعد بن عباده شوند، لذا عمر پرسید: ماجرا چیست؟ و همین که به او گفتند چون رسول خدا </w:t>
      </w:r>
      <w:r w:rsidRPr="00F850AA">
        <w:rPr>
          <w:rFonts w:cs="CTraditional Arabic" w:hint="cs"/>
          <w:sz w:val="28"/>
          <w:szCs w:val="28"/>
          <w:rtl/>
          <w:lang w:bidi="fa-IR"/>
        </w:rPr>
        <w:t>ص</w:t>
      </w:r>
      <w:r w:rsidRPr="00F850AA">
        <w:rPr>
          <w:rFonts w:cs="B Lotus" w:hint="cs"/>
          <w:sz w:val="30"/>
          <w:szCs w:val="30"/>
          <w:rtl/>
          <w:lang w:bidi="fa-IR"/>
        </w:rPr>
        <w:t xml:space="preserve"> وفات یافته، انصار درصدد تعیین خلیفه هستند، شمشیر خود را کشید و فریاد بر آورد و منکر فوت رسول الله </w:t>
      </w:r>
      <w:r w:rsidRPr="00F850AA">
        <w:rPr>
          <w:rFonts w:cs="CTraditional Arabic" w:hint="cs"/>
          <w:sz w:val="28"/>
          <w:szCs w:val="28"/>
          <w:rtl/>
          <w:lang w:bidi="fa-IR"/>
        </w:rPr>
        <w:t>ص</w:t>
      </w:r>
      <w:r w:rsidRPr="00F850AA">
        <w:rPr>
          <w:rFonts w:cs="B Lotus" w:hint="cs"/>
          <w:sz w:val="30"/>
          <w:szCs w:val="30"/>
          <w:rtl/>
          <w:lang w:bidi="fa-IR"/>
        </w:rPr>
        <w:t xml:space="preserve"> شد و گفت: هر که چنین ادعا کند، او را با شمشیرم می‌‌‌زنم زیرا رسول خدا نمرده بلکه نزد پروردگار رفته و در صدد تکمیل دین خویش است، و نهانی کسی را فرستاد و ابوبکر را از ما</w:t>
      </w:r>
      <w:r w:rsidRPr="00F850AA">
        <w:rPr>
          <w:rFonts w:cs="B Lotus" w:hint="cs"/>
          <w:sz w:val="30"/>
          <w:szCs w:val="30"/>
          <w:rtl/>
        </w:rPr>
        <w:t xml:space="preserve"> </w:t>
      </w:r>
      <w:r w:rsidRPr="00F850AA">
        <w:rPr>
          <w:rFonts w:cs="B Lotus" w:hint="cs"/>
          <w:sz w:val="30"/>
          <w:szCs w:val="30"/>
          <w:rtl/>
          <w:lang w:bidi="fa-IR"/>
        </w:rPr>
        <w:t>وقع(آنچه واقع شده) آگاه کرد، ابوبکر از سنح به مدینه آمده و به خان</w:t>
      </w:r>
      <w:r w:rsidR="00C4315C">
        <w:rPr>
          <w:rFonts w:cs="B Lotus" w:hint="cs"/>
          <w:sz w:val="30"/>
          <w:szCs w:val="30"/>
          <w:rtl/>
          <w:lang w:bidi="fa-IR"/>
        </w:rPr>
        <w:t>ه‌ی</w:t>
      </w:r>
      <w:r w:rsidRPr="00F850AA">
        <w:rPr>
          <w:rFonts w:cs="B Lotus" w:hint="cs"/>
          <w:sz w:val="30"/>
          <w:szCs w:val="30"/>
          <w:rtl/>
          <w:lang w:bidi="fa-IR"/>
        </w:rPr>
        <w:t xml:space="preserve"> پیامبر رفت و پیکر مطهر آن حضرت را دید و از وفاتش مطمئن شد، سپس به سوی سقیفه راه افتاد و خود را به آنجا رساند و پرسید این اجتماع برای چیست و همين که عمر داستان آمادگی انصار برای تعیین خلیفه به سبب شهرت وفات پیامبر </w:t>
      </w:r>
      <w:r w:rsidRPr="00F850AA">
        <w:rPr>
          <w:rFonts w:cs="CTraditional Arabic" w:hint="cs"/>
          <w:sz w:val="28"/>
          <w:szCs w:val="28"/>
          <w:rtl/>
          <w:lang w:bidi="fa-IR"/>
        </w:rPr>
        <w:t>ص</w:t>
      </w:r>
      <w:r w:rsidRPr="00F850AA">
        <w:rPr>
          <w:rFonts w:cs="B Lotus" w:hint="cs"/>
          <w:sz w:val="30"/>
          <w:szCs w:val="30"/>
          <w:rtl/>
          <w:lang w:bidi="fa-IR"/>
        </w:rPr>
        <w:t xml:space="preserve"> و انکار خود را گفت ابوبکر پاسخ داد: هر که محمد را می‌‌‌پرستید او در گذشت و هر که خدا را می‌‌‌‌پرستد او حی و زنده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اما چنانکه ملاحظه می‌‌شود این روایت خالی از اشکال نیست</w:t>
      </w:r>
      <w:r w:rsidRPr="00F850AA">
        <w:rPr>
          <w:rStyle w:val="a7"/>
          <w:rFonts w:cs="B Lotus"/>
          <w:sz w:val="30"/>
          <w:szCs w:val="30"/>
          <w:rtl/>
          <w:lang w:bidi="fa-IR"/>
        </w:rPr>
        <w:t>(</w:t>
      </w:r>
      <w:r w:rsidRPr="00F850AA">
        <w:rPr>
          <w:rStyle w:val="a7"/>
          <w:rFonts w:cs="B Lotus"/>
          <w:sz w:val="30"/>
          <w:szCs w:val="30"/>
          <w:rtl/>
          <w:lang w:bidi="fa-IR"/>
        </w:rPr>
        <w:footnoteReference w:id="8"/>
      </w:r>
      <w:r w:rsidRPr="00F850AA">
        <w:rPr>
          <w:rStyle w:val="a7"/>
          <w:rFonts w:cs="B Lotus"/>
          <w:sz w:val="30"/>
          <w:szCs w:val="30"/>
          <w:rtl/>
          <w:lang w:bidi="fa-IR"/>
        </w:rPr>
        <w:t>)</w:t>
      </w:r>
      <w:r w:rsidRPr="00F850AA">
        <w:rPr>
          <w:rFonts w:cs="B Lotus" w:hint="cs"/>
          <w:sz w:val="30"/>
          <w:szCs w:val="30"/>
          <w:rtl/>
          <w:lang w:bidi="fa-IR"/>
        </w:rPr>
        <w:t xml:space="preserve"> خصوصاً که اکثر تواریخ ماجرا را آن گونه که گفتیم نقل کرده‌‌‌اند همچنین این روایت با اخباری که می‌‌‌رساند در أیام بیماری پیامبر </w:t>
      </w:r>
      <w:r w:rsidRPr="00F850AA">
        <w:rPr>
          <w:rFonts w:cs="CTraditional Arabic" w:hint="cs"/>
          <w:sz w:val="28"/>
          <w:szCs w:val="28"/>
          <w:rtl/>
          <w:lang w:bidi="fa-IR"/>
        </w:rPr>
        <w:t>ص</w:t>
      </w:r>
      <w:r w:rsidRPr="00F850AA">
        <w:rPr>
          <w:rFonts w:cs="B Lotus" w:hint="cs"/>
          <w:sz w:val="30"/>
          <w:szCs w:val="30"/>
          <w:rtl/>
          <w:lang w:bidi="fa-IR"/>
        </w:rPr>
        <w:t xml:space="preserve"> امامت مردم در مسجد بر عهد</w:t>
      </w:r>
      <w:r w:rsidR="00C4315C">
        <w:rPr>
          <w:rFonts w:cs="B Lotus" w:hint="cs"/>
          <w:sz w:val="30"/>
          <w:szCs w:val="30"/>
          <w:rtl/>
          <w:lang w:bidi="fa-IR"/>
        </w:rPr>
        <w:t>ه‌ی</w:t>
      </w:r>
      <w:r w:rsidRPr="00F850AA">
        <w:rPr>
          <w:rFonts w:cs="B Lotus" w:hint="cs"/>
          <w:sz w:val="30"/>
          <w:szCs w:val="30"/>
          <w:rtl/>
          <w:lang w:bidi="fa-IR"/>
        </w:rPr>
        <w:t xml:space="preserve"> ابوبکر بوده نیز در تعارض است زیرا روایات مذکور نشان می‌‌‌دهند که ابوبکر در مدینه سکونت داشته است.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اینک به سقیفه باز می‌‌‌‌گردیم و به سخنرانی سعد بن عباده می‌‌‌پردازیم، بنا به نقل </w:t>
      </w:r>
      <w:r w:rsidRPr="00F850AA">
        <w:rPr>
          <w:rFonts w:ascii="Lotus Linotype" w:hAnsi="Lotus Linotype" w:cs="Lotus Linotype"/>
          <w:sz w:val="30"/>
          <w:szCs w:val="30"/>
          <w:rtl/>
          <w:lang w:bidi="fa-IR"/>
        </w:rPr>
        <w:t>«ال</w:t>
      </w:r>
      <w:r w:rsidRPr="00F850AA">
        <w:rPr>
          <w:rFonts w:ascii="Lotus Linotype" w:hAnsi="Lotus Linotype" w:cs="Lotus Linotype"/>
          <w:sz w:val="30"/>
          <w:szCs w:val="30"/>
          <w:rtl/>
        </w:rPr>
        <w:t>إ</w:t>
      </w:r>
      <w:r w:rsidRPr="00F850AA">
        <w:rPr>
          <w:rFonts w:ascii="Lotus Linotype" w:hAnsi="Lotus Linotype" w:cs="Lotus Linotype"/>
          <w:sz w:val="30"/>
          <w:szCs w:val="30"/>
          <w:rtl/>
          <w:lang w:bidi="fa-IR"/>
        </w:rPr>
        <w:t>مامة والسياسة»</w:t>
      </w:r>
      <w:r w:rsidRPr="00F850AA">
        <w:rPr>
          <w:rFonts w:hint="cs"/>
          <w:sz w:val="30"/>
          <w:szCs w:val="30"/>
          <w:rtl/>
          <w:lang w:bidi="fa-IR"/>
        </w:rPr>
        <w:t xml:space="preserve"> </w:t>
      </w:r>
      <w:r w:rsidRPr="00F850AA">
        <w:rPr>
          <w:rFonts w:cs="B Lotus" w:hint="cs"/>
          <w:sz w:val="30"/>
          <w:szCs w:val="30"/>
          <w:rtl/>
          <w:lang w:bidi="fa-IR"/>
        </w:rPr>
        <w:t>سعد پس از حمد و ثنای الهی سخنانی بدین مضمون گفت: «ای گروه انصار ما را در دین سابقه‌‌‌ای و در اسلام فضیلتی است که هیچ قبیله‌ای از عرب را چنین سابقه و فضیلتی نیست، رسول خدا در میان قوم خود (مردم مکه) ده سال و اندی زیست و آنان را به عبادت خدای رحمان و خلع اوثان فراخواند اما از قوم او جز اندکی به وی ایمان نیاوردند. به خدا سوگند آنان قادر نبودند که رسول خدا را از دشمنان حفظ کنند و نه آنکه دین او را بشناسانند و حتی نمی‌توانستند از جان خود دفاع نمایند تا اینکه خدای تعالی این فضیلت را برای شما خواست و این کرامت را به سوی شما راند و شما را بدین نعمت اختصاص داد و ایمان به او و به رسول او و حفظ و حراست او و اصحابش را و ارجمندی دین او و جهاد با دشمنان وی را نصیب شما فرمود پس شما بر کسی که از آن حضرت و از شما تخلف کند شدیدترین مردم بوده و هستید و بر دشمنان خود نیز سنگین‌ترین مردم‌اید تا اینکه مردم با رغبت و با کراهت به راه راست آمدند و کسانی از دور و نزدیک گردن به دین خدا نهادند تا اینکه خداوند به وسیل</w:t>
      </w:r>
      <w:r w:rsidR="00C4315C">
        <w:rPr>
          <w:rFonts w:cs="B Lotus" w:hint="cs"/>
          <w:sz w:val="30"/>
          <w:szCs w:val="30"/>
          <w:rtl/>
          <w:lang w:bidi="fa-IR"/>
        </w:rPr>
        <w:t>ه‌ی</w:t>
      </w:r>
      <w:r w:rsidRPr="00F850AA">
        <w:rPr>
          <w:rFonts w:cs="B Lotus" w:hint="cs"/>
          <w:sz w:val="30"/>
          <w:szCs w:val="30"/>
          <w:rtl/>
          <w:lang w:bidi="fa-IR"/>
        </w:rPr>
        <w:t xml:space="preserve"> شما رسول خود را بر زمین استیلا بخشید و با شمشیرهای شما، عرب به اطاعت او گردن نهاد، رسول خدا وفات یافت در حالی که از شما </w:t>
      </w:r>
      <w:r w:rsidRPr="00F850AA">
        <w:rPr>
          <w:rFonts w:cs="B Lotus" w:hint="cs"/>
          <w:sz w:val="30"/>
          <w:szCs w:val="30"/>
          <w:rtl/>
        </w:rPr>
        <w:t>خو</w:t>
      </w:r>
      <w:r w:rsidRPr="00F850AA">
        <w:rPr>
          <w:rFonts w:cs="B Lotus" w:hint="cs"/>
          <w:sz w:val="30"/>
          <w:szCs w:val="30"/>
          <w:rtl/>
          <w:lang w:bidi="fa-IR"/>
        </w:rPr>
        <w:t>شنود و چشمانش در شما روشن بود پس با دست‌های خود و با قوت تمام به این امر (حکومت و زمامداری) محکم بچسبید زیرا شما از تمام مردم بدان احق و اولی هستید». تمام جمعیت انصار او را اجابت کرده و گفتند در رأی پیروز و در گفتار استواری و آنچه تو در تولیت امر خلافت گفتی کافی و خود بدین امر لائقی و تمام مؤمنان بدان راضی و خرسندند. نقل شده که عمر گفت: چون سعد بن عباده از گفتار خود ساکت شد من خواستم سخن بگویم و نزد خود جملات و گفتاری آماده کرده بودم و خوش داشتم که در حضور ابوبکر آنها را بیان کنم. اما ابوبکر گفت</w:t>
      </w:r>
      <w:r w:rsidRPr="00F850AA">
        <w:rPr>
          <w:rFonts w:cs="B Lotus" w:hint="cs"/>
          <w:sz w:val="30"/>
          <w:szCs w:val="30"/>
          <w:rtl/>
        </w:rPr>
        <w:t>:</w:t>
      </w:r>
      <w:r w:rsidRPr="00F850AA">
        <w:rPr>
          <w:rFonts w:cs="B Lotus" w:hint="cs"/>
          <w:sz w:val="30"/>
          <w:szCs w:val="30"/>
          <w:rtl/>
          <w:lang w:bidi="fa-IR"/>
        </w:rPr>
        <w:t xml:space="preserve"> ای عمر بجای خود باش و من میل نداشتم که او را به خشم آورم، او داناتر و با وقارتر از من شروع به سخن کرد، به خدا سوگند هیچ کلمه‌ای از آنچه من قبلاً آماده کرده و آن را خوش داشتم وانگذاشت مگر اینکه </w:t>
      </w:r>
      <w:r w:rsidRPr="00F850AA">
        <w:rPr>
          <w:rFonts w:ascii="Lotus Linotype" w:hAnsi="Lotus Linotype" w:cs="Lotus Linotype"/>
          <w:sz w:val="30"/>
          <w:szCs w:val="30"/>
          <w:rtl/>
          <w:lang w:bidi="fa-IR"/>
        </w:rPr>
        <w:t>بدیه</w:t>
      </w:r>
      <w:r w:rsidRPr="00F850AA">
        <w:rPr>
          <w:rFonts w:ascii="Lotus Linotype" w:hAnsi="Lotus Linotype" w:cs="Lotus Linotype"/>
          <w:sz w:val="30"/>
          <w:szCs w:val="30"/>
          <w:rtl/>
        </w:rPr>
        <w:t>ة</w:t>
      </w:r>
      <w:r w:rsidRPr="00F850AA">
        <w:rPr>
          <w:rStyle w:val="a7"/>
          <w:rFonts w:cs="B Lotus"/>
          <w:sz w:val="30"/>
          <w:szCs w:val="30"/>
          <w:rtl/>
          <w:lang w:bidi="fa-IR"/>
        </w:rPr>
        <w:t>(</w:t>
      </w:r>
      <w:r w:rsidRPr="00F850AA">
        <w:rPr>
          <w:rStyle w:val="a7"/>
          <w:rFonts w:cs="B Lotus"/>
          <w:sz w:val="30"/>
          <w:szCs w:val="30"/>
          <w:rtl/>
          <w:lang w:bidi="fa-IR"/>
        </w:rPr>
        <w:footnoteReference w:id="9"/>
      </w:r>
      <w:r w:rsidRPr="00F850AA">
        <w:rPr>
          <w:rStyle w:val="a7"/>
          <w:rFonts w:cs="B Lotus"/>
          <w:sz w:val="30"/>
          <w:szCs w:val="30"/>
          <w:rtl/>
          <w:lang w:bidi="fa-IR"/>
        </w:rPr>
        <w:t>)</w:t>
      </w:r>
      <w:r w:rsidRPr="00F850AA">
        <w:rPr>
          <w:rFonts w:cs="B Lotus" w:hint="cs"/>
          <w:sz w:val="30"/>
          <w:szCs w:val="30"/>
          <w:rtl/>
          <w:lang w:bidi="fa-IR"/>
        </w:rPr>
        <w:t xml:space="preserve"> آن را یا مانند آن را یا بهتر از آن را گفت تا اینکه ساکت شد.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به هر حال ابوبکر در پایان سخنانش ابوعبید</w:t>
      </w:r>
      <w:r w:rsidR="00C4315C">
        <w:rPr>
          <w:rFonts w:cs="B Lotus" w:hint="cs"/>
          <w:sz w:val="30"/>
          <w:szCs w:val="30"/>
          <w:rtl/>
          <w:lang w:bidi="fa-IR"/>
        </w:rPr>
        <w:t>ه‌ی</w:t>
      </w:r>
      <w:r w:rsidRPr="00F850AA">
        <w:rPr>
          <w:rFonts w:cs="B Lotus" w:hint="cs"/>
          <w:sz w:val="30"/>
          <w:szCs w:val="30"/>
          <w:rtl/>
          <w:lang w:bidi="fa-IR"/>
        </w:rPr>
        <w:t xml:space="preserve"> جراح و عمر را برای خلافت معرفی نمود و فضائلی برای ایشان شمرد و استحقاق‌شان را تصدیق کرد. تاریخ یعقوبی</w:t>
      </w:r>
      <w:r w:rsidRPr="00F850AA">
        <w:rPr>
          <w:rStyle w:val="a7"/>
          <w:rFonts w:cs="B Lotus"/>
          <w:sz w:val="30"/>
          <w:szCs w:val="30"/>
          <w:rtl/>
          <w:lang w:bidi="fa-IR"/>
        </w:rPr>
        <w:t>(</w:t>
      </w:r>
      <w:r w:rsidRPr="00F850AA">
        <w:rPr>
          <w:rStyle w:val="a7"/>
          <w:rFonts w:cs="B Lotus"/>
          <w:sz w:val="30"/>
          <w:szCs w:val="30"/>
          <w:rtl/>
          <w:lang w:bidi="fa-IR"/>
        </w:rPr>
        <w:footnoteReference w:id="10"/>
      </w:r>
      <w:r w:rsidRPr="00F850AA">
        <w:rPr>
          <w:rStyle w:val="a7"/>
          <w:rFonts w:cs="B Lotus"/>
          <w:sz w:val="30"/>
          <w:szCs w:val="30"/>
          <w:rtl/>
          <w:lang w:bidi="fa-IR"/>
        </w:rPr>
        <w:t>)</w:t>
      </w:r>
      <w:r w:rsidRPr="00F850AA">
        <w:rPr>
          <w:rFonts w:cs="B Lotus" w:hint="cs"/>
          <w:sz w:val="30"/>
          <w:szCs w:val="30"/>
          <w:rtl/>
          <w:lang w:bidi="fa-IR"/>
        </w:rPr>
        <w:t xml:space="preserve"> فضیلت شماری ابوبکر را بدین عبارت آورده: </w:t>
      </w:r>
      <w:r w:rsidRPr="00F850AA">
        <w:rPr>
          <w:rFonts w:ascii="Lotus Linotype" w:hAnsi="Lotus Linotype" w:cs="Lotus Linotype"/>
          <w:sz w:val="30"/>
          <w:szCs w:val="30"/>
          <w:rtl/>
          <w:lang w:bidi="fa-IR"/>
        </w:rPr>
        <w:t>«هذا عمر بن الخطاب 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رسول الله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 xml:space="preserve">عز </w:t>
      </w:r>
      <w:r w:rsidRPr="00F850AA">
        <w:rPr>
          <w:rFonts w:ascii="Lotus Linotype" w:hAnsi="Lotus Linotype" w:cs="Lotus Linotype"/>
          <w:sz w:val="30"/>
          <w:szCs w:val="30"/>
          <w:rtl/>
        </w:rPr>
        <w:t>الدين</w:t>
      </w:r>
      <w:r w:rsidRPr="00F850AA">
        <w:rPr>
          <w:rFonts w:ascii="Lotus Linotype" w:hAnsi="Lotus Linotype" w:cs="Lotus Linotype"/>
          <w:sz w:val="30"/>
          <w:szCs w:val="30"/>
          <w:rtl/>
          <w:lang w:bidi="fa-IR"/>
        </w:rPr>
        <w:t xml:space="preserve"> به وهذا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بوعبيدة الجراح 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رسول الله أمين هذه الأم</w:t>
      </w:r>
      <w:r w:rsidRPr="00F850AA">
        <w:rPr>
          <w:rFonts w:ascii="Lotus Linotype" w:hAnsi="Lotus Linotype" w:cs="Lotus Linotype"/>
          <w:sz w:val="30"/>
          <w:szCs w:val="30"/>
          <w:rtl/>
        </w:rPr>
        <w:t>ة</w:t>
      </w:r>
      <w:r w:rsidRPr="00F850AA">
        <w:rPr>
          <w:rFonts w:ascii="Lotus Linotype" w:hAnsi="Lotus Linotype" w:cs="Lotus Linotype"/>
          <w:sz w:val="30"/>
          <w:szCs w:val="30"/>
          <w:rtl/>
          <w:lang w:bidi="fa-IR"/>
        </w:rPr>
        <w:t xml:space="preserve"> فبايعوا أيهما شئتم»</w:t>
      </w:r>
      <w:r w:rsidRPr="00F850AA">
        <w:rPr>
          <w:rFonts w:cs="B Lotus" w:hint="cs"/>
          <w:sz w:val="30"/>
          <w:szCs w:val="30"/>
          <w:rtl/>
          <w:lang w:bidi="fa-IR"/>
        </w:rPr>
        <w:t>. این عمر بن خطاب است که پیامبر فرمود: خداوند دین را با او قوت بخشید و این ابوعبید</w:t>
      </w:r>
      <w:r w:rsidR="00C4315C">
        <w:rPr>
          <w:rFonts w:cs="B Lotus" w:hint="cs"/>
          <w:sz w:val="30"/>
          <w:szCs w:val="30"/>
          <w:rtl/>
          <w:lang w:bidi="fa-IR"/>
        </w:rPr>
        <w:t>ه‌ی</w:t>
      </w:r>
      <w:r w:rsidRPr="00F850AA">
        <w:rPr>
          <w:rFonts w:cs="B Lotus" w:hint="cs"/>
          <w:sz w:val="30"/>
          <w:szCs w:val="30"/>
          <w:rtl/>
          <w:lang w:bidi="fa-IR"/>
        </w:rPr>
        <w:t xml:space="preserve"> جراح است که پیامبر فرمود: امین این امت است، با هر یک که می‌‌خواهید بیعت کنید». اما عمر و ابو عبیده از این پیشنهاد تن زدند و گفتند: نه، سوگند به خدا ما خود را بر تو مقدم نمی‌‌داریم در حالی که تو جلیس رسول الله و ثانی اثنین او هستی. ابن قتیبه در کتاب </w:t>
      </w:r>
      <w:r w:rsidRPr="00F850AA">
        <w:rPr>
          <w:rFonts w:ascii="Lotus Linotype" w:hAnsi="Lotus Linotype" w:cs="Lotus Linotype"/>
          <w:sz w:val="30"/>
          <w:szCs w:val="30"/>
          <w:rtl/>
          <w:lang w:bidi="fa-IR"/>
        </w:rPr>
        <w:t>«ال</w:t>
      </w:r>
      <w:r w:rsidRPr="00F850AA">
        <w:rPr>
          <w:rFonts w:ascii="Lotus Linotype" w:hAnsi="Lotus Linotype" w:cs="Lotus Linotype"/>
          <w:sz w:val="30"/>
          <w:szCs w:val="30"/>
          <w:rtl/>
        </w:rPr>
        <w:t>إ</w:t>
      </w:r>
      <w:r w:rsidRPr="00F850AA">
        <w:rPr>
          <w:rFonts w:ascii="Lotus Linotype" w:hAnsi="Lotus Linotype" w:cs="Lotus Linotype"/>
          <w:sz w:val="30"/>
          <w:szCs w:val="30"/>
          <w:rtl/>
          <w:lang w:bidi="fa-IR"/>
        </w:rPr>
        <w:t>مام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w:t>
      </w:r>
      <w:r w:rsidRPr="00F850AA">
        <w:rPr>
          <w:rFonts w:ascii="Lotus Linotype" w:hAnsi="Lotus Linotype" w:cs="Lotus Linotype"/>
          <w:sz w:val="30"/>
          <w:szCs w:val="30"/>
          <w:rtl/>
        </w:rPr>
        <w:t>السياسة</w:t>
      </w:r>
      <w:r w:rsidRPr="00F850AA">
        <w:rPr>
          <w:rFonts w:ascii="Lotus Linotype" w:hAnsi="Lotus Linotype" w:cs="Lotus Linotype"/>
          <w:sz w:val="30"/>
          <w:szCs w:val="30"/>
          <w:rtl/>
          <w:lang w:bidi="fa-IR"/>
        </w:rPr>
        <w:t>»</w:t>
      </w:r>
      <w:r w:rsidRPr="00F850AA">
        <w:rPr>
          <w:rFonts w:cs="B Lotus" w:hint="cs"/>
          <w:sz w:val="30"/>
          <w:szCs w:val="30"/>
          <w:rtl/>
          <w:lang w:bidi="fa-IR"/>
        </w:rPr>
        <w:t xml:space="preserve"> سخنان ابوبکر را بدین بیان آورده است که گفت: «همانا خدای جلّ شأنه محمد را برای هدایت و دین حق برانگیخت پس جنابش برای دین اسلام به دعوت پرداخت آنگه خدای تعالی تن و جان و قلوب ما را بدانچه آن حضرت دعوت نمود فرا گرفت پس ما گروه مهاجرین نخستین مردمانیم که اسلام آوردیم و دیگر مردمان در این باره ما را تبعیت کردند ما عشیر</w:t>
      </w:r>
      <w:r w:rsidR="00C4315C">
        <w:rPr>
          <w:rFonts w:cs="B Lotus" w:hint="cs"/>
          <w:sz w:val="30"/>
          <w:szCs w:val="30"/>
          <w:rtl/>
          <w:lang w:bidi="fa-IR"/>
        </w:rPr>
        <w:t>ه‌ی</w:t>
      </w:r>
      <w:r w:rsidRPr="00F850AA">
        <w:rPr>
          <w:rFonts w:cs="B Lotus" w:hint="cs"/>
          <w:sz w:val="30"/>
          <w:szCs w:val="30"/>
          <w:rtl/>
          <w:lang w:bidi="fa-IR"/>
        </w:rPr>
        <w:t xml:space="preserve"> رسول خداییم و مع ذلک ما از اواسط عرب و نیکان آنانیم هیچ قبیله‌ای از قبایل عرب نیست مگر اینکه قریش را با آن نسبت و قرابتی است و شما انصار و یاران خدائید، هم آنان که جای دادید و نصرت کردید</w:t>
      </w:r>
      <w:r w:rsidR="00B367C5">
        <w:rPr>
          <w:rFonts w:cs="B Lotus" w:hint="cs"/>
          <w:sz w:val="30"/>
          <w:szCs w:val="30"/>
          <w:rtl/>
          <w:lang w:bidi="fa-IR"/>
        </w:rPr>
        <w:t>،</w:t>
      </w:r>
      <w:r w:rsidRPr="00F850AA">
        <w:rPr>
          <w:rFonts w:cs="B Lotus" w:hint="cs"/>
          <w:sz w:val="30"/>
          <w:szCs w:val="30"/>
          <w:rtl/>
          <w:lang w:bidi="fa-IR"/>
        </w:rPr>
        <w:t xml:space="preserve"> شما در دین وزراء رسول خدایید، شما در کتاب خدا برادران ما و در دین خدای عزوجل، شریکان مایید در هر سستی و سختی که ما بوده‌ایم شما نیز بوده‌اید، به خدا سوگند در هیچ خیر ما نبوده‌ایم که شما در آن نباشید، شما محبوبترین مردمان و گرامی‌‌ترین آنان در نزد ما و در رضایت به قضای الهی و تسلیم به امر او سزاوارترین مردمید، درآنچه خداوند به شما و به برادران مهاجرتان سوق داده، بدیشان حسد نورزید، شما کسانی هستید که نسبت به دیگران ایثار کردید در حالی که خود بدان نیازمند بودید، به خدا سوگند شما همواره برادران مهاجر خود را بر خود مقدم می‌کنید و شما سزاوارترین مردمید که این امر (حکومت) در دست شما نباشد و دورتر از آنید که بر برادران خود در خیری که خدا برای ایشان خواسته حسد ورزید و من اکنون شما را به بیعت با ابوعبیده و یا عمر دعوت می‌‌کنم و ایشان را برای شما و برای حکومت می‌پسندم زیرا اینان هر دو برای آن اهلیت دارند. «ابوعبیده و عمر گفتند: «ای ابوبکر برای هیچ کس شایسته نیست که برتر از تو باشد زیرا تو جلیس رسول خدا و یار غار و ثانی اثنین اویی و رسول خدا تو را به(امامت) نماز واداشت، پس تو از هم</w:t>
      </w:r>
      <w:r w:rsidR="00C4315C">
        <w:rPr>
          <w:rFonts w:cs="B Lotus" w:hint="cs"/>
          <w:sz w:val="30"/>
          <w:szCs w:val="30"/>
          <w:rtl/>
          <w:lang w:bidi="fa-IR"/>
        </w:rPr>
        <w:t>ه‌ی</w:t>
      </w:r>
      <w:r w:rsidRPr="00F850AA">
        <w:rPr>
          <w:rFonts w:cs="B Lotus" w:hint="cs"/>
          <w:sz w:val="30"/>
          <w:szCs w:val="30"/>
          <w:rtl/>
          <w:lang w:bidi="fa-IR"/>
        </w:rPr>
        <w:t xml:space="preserve"> مردم به دین او سزاوارتری»! </w:t>
      </w:r>
    </w:p>
    <w:p w:rsidR="00481D13" w:rsidRPr="00F850AA" w:rsidRDefault="00481D13" w:rsidP="00061FEA">
      <w:pPr>
        <w:widowControl w:val="0"/>
        <w:tabs>
          <w:tab w:val="right" w:pos="7385"/>
        </w:tabs>
        <w:spacing w:line="221" w:lineRule="auto"/>
        <w:ind w:firstLine="284"/>
        <w:jc w:val="both"/>
        <w:rPr>
          <w:rFonts w:hint="cs"/>
          <w:sz w:val="30"/>
          <w:szCs w:val="30"/>
          <w:rtl/>
        </w:rPr>
      </w:pPr>
      <w:r w:rsidRPr="00F850AA">
        <w:rPr>
          <w:rFonts w:cs="B Lotus" w:hint="cs"/>
          <w:sz w:val="30"/>
          <w:szCs w:val="30"/>
          <w:rtl/>
          <w:lang w:bidi="fa-IR"/>
        </w:rPr>
        <w:t>اینک باید دید انصار در مقابل گفتار ابوبکر چه عکس‌العملی نشان دادند، بنابر آن چه در کتب تواریخ و سیّر آمده است انصار پس از شنیدن کلام ابوبکر گفتند: به خدا سوگند ما به خیری که خدا به سوی شما سوق داد و روزی فرمود حسد نمی‌ورزیم و ما نیز چنانیم که تو وصف کردی و خدای را سپاسگذاریم و هیچ کس از خلق خدا در نزد ما از شما محبوبتر و پسندیده‌تر و امین‌تر نیست لیکن ما از روزهای بعد می‌‌ترسیم و بیمناکیم بر این امر (حکومت) کسی چیره شود که نه از ما است و نه از شما، پس اگر امروز یک نفر از ما و یک نفر از شما را امیر کنید که با آن بیعت کنیم و راضی شویم که هر گاه امیر ما در گذشت، فرد دیگری از انصار بر گیریم و چون او عمرش بسر آمد یک نفر از مهاجرین باشد و اگر مادام که این امت باقی است، کار به همین صورت و کیفیت باشد، بهتر و سزاوارتر است که عدالت در امت محمد</w:t>
      </w:r>
      <w:r w:rsidRPr="00F850AA">
        <w:rPr>
          <w:rFonts w:cs="CTraditional Arabic" w:hint="cs"/>
          <w:sz w:val="28"/>
          <w:szCs w:val="28"/>
          <w:rtl/>
          <w:lang w:bidi="fa-IR"/>
        </w:rPr>
        <w:t>ص</w:t>
      </w:r>
      <w:r w:rsidRPr="00F850AA">
        <w:rPr>
          <w:rFonts w:cs="B Lotus" w:hint="cs"/>
          <w:sz w:val="30"/>
          <w:szCs w:val="30"/>
          <w:rtl/>
          <w:lang w:bidi="fa-IR"/>
        </w:rPr>
        <w:t xml:space="preserve"> جاری می‌‌شود و پاره‌ای از ما متابعت پار</w:t>
      </w:r>
      <w:r w:rsidR="00C4315C">
        <w:rPr>
          <w:rFonts w:cs="B Lotus" w:hint="cs"/>
          <w:sz w:val="30"/>
          <w:szCs w:val="30"/>
          <w:rtl/>
          <w:lang w:bidi="fa-IR"/>
        </w:rPr>
        <w:t>ه‌ی</w:t>
      </w:r>
      <w:r w:rsidRPr="00F850AA">
        <w:rPr>
          <w:rFonts w:cs="B Lotus" w:hint="cs"/>
          <w:sz w:val="30"/>
          <w:szCs w:val="30"/>
          <w:rtl/>
          <w:lang w:bidi="fa-IR"/>
        </w:rPr>
        <w:t xml:space="preserve"> دیگر می‌کند، تا قرشی از آن بترسد که اگر برتری جوید انصاری او را بجای خود نشاند. چون سخن انصار بدین جای رسید ابوبکر برپای خاست و پس از حمد و ثنای الهی گفت: همانا خدا محمد </w:t>
      </w:r>
      <w:r w:rsidRPr="00F850AA">
        <w:rPr>
          <w:rFonts w:cs="CTraditional Arabic" w:hint="cs"/>
          <w:sz w:val="28"/>
          <w:szCs w:val="28"/>
          <w:rtl/>
          <w:lang w:bidi="fa-IR"/>
        </w:rPr>
        <w:t>ص</w:t>
      </w:r>
      <w:r w:rsidRPr="00F850AA">
        <w:rPr>
          <w:rFonts w:cs="B Lotus" w:hint="cs"/>
          <w:sz w:val="30"/>
          <w:szCs w:val="30"/>
          <w:rtl/>
          <w:lang w:bidi="fa-IR"/>
        </w:rPr>
        <w:t xml:space="preserve"> را بر انگیخت در حالی که بر خلق او رسول</w:t>
      </w:r>
      <w:r w:rsidR="00B367C5">
        <w:rPr>
          <w:rFonts w:cs="B Lotus" w:hint="cs"/>
          <w:sz w:val="30"/>
          <w:szCs w:val="30"/>
          <w:rtl/>
          <w:lang w:bidi="fa-IR"/>
        </w:rPr>
        <w:t>،</w:t>
      </w:r>
      <w:r w:rsidRPr="00F850AA">
        <w:rPr>
          <w:rFonts w:cs="B Lotus" w:hint="cs"/>
          <w:sz w:val="30"/>
          <w:szCs w:val="30"/>
          <w:rtl/>
          <w:lang w:bidi="fa-IR"/>
        </w:rPr>
        <w:t xml:space="preserve"> و بر امت خویش گواه بود تا آنکه مردم خدای را پرستیده و او را یگانه دانستند در حالی که در این هنگام خدایان پراکنده‌ای را می‌پرستیدند و گمان می‌کردند که آنان برایشان شفاعت می‌کنند و به ایشان خیر و سود می‌‌رسانند و حال اینکه سنگ‌‌هائی تراشیده و چوب‌‌هائی خراشیده بودند اگر می‌خواهید، بخوانید آی</w:t>
      </w:r>
      <w:r w:rsidR="00C4315C">
        <w:rPr>
          <w:rFonts w:cs="B Lotus" w:hint="cs"/>
          <w:sz w:val="30"/>
          <w:szCs w:val="30"/>
          <w:rtl/>
          <w:lang w:bidi="fa-IR"/>
        </w:rPr>
        <w:t>ه‌ی</w:t>
      </w:r>
      <w:r w:rsidRPr="00F850AA">
        <w:rPr>
          <w:rFonts w:cs="B Lotus" w:hint="cs"/>
          <w:sz w:val="30"/>
          <w:szCs w:val="30"/>
          <w:rtl/>
          <w:lang w:bidi="fa-IR"/>
        </w:rPr>
        <w:t xml:space="preserve"> شریفه را که می‌‌فرماید:</w:t>
      </w:r>
      <w:r w:rsidRPr="00F850AA">
        <w:rPr>
          <w:rFonts w:ascii="QCF_BSML" w:hAnsi="QCF_BSML" w:cs="QCF_BSML"/>
          <w:sz w:val="28"/>
          <w:szCs w:val="28"/>
          <w:rtl/>
        </w:rPr>
        <w:t>ﮋ</w:t>
      </w:r>
      <w:r w:rsidRPr="00F850AA">
        <w:rPr>
          <w:rFonts w:ascii="QCF_P330" w:hAnsi="QCF_P330" w:cs="QCF_P330"/>
          <w:sz w:val="28"/>
          <w:szCs w:val="28"/>
          <w:rtl/>
        </w:rPr>
        <w:t>ﮢ ﮣ ﮤ ﮥ ﮦ ﮧ ﮨ ﮩ ﮪ ﮫ ﮬ ﮭ</w:t>
      </w:r>
      <w:r w:rsidRPr="00F850AA">
        <w:rPr>
          <w:rFonts w:ascii="QCF_BSML" w:hAnsi="QCF_BSML" w:cs="QCF_BSML"/>
          <w:sz w:val="28"/>
          <w:szCs w:val="28"/>
          <w:rtl/>
        </w:rPr>
        <w:t xml:space="preserve">ﮊ </w:t>
      </w:r>
      <w:r w:rsidRPr="00F850AA">
        <w:rPr>
          <w:rFonts w:ascii="Traditional Arabic" w:hAnsi="Traditional Arabic" w:cs="B Lotus" w:hint="cs"/>
          <w:sz w:val="28"/>
          <w:szCs w:val="28"/>
          <w:rtl/>
        </w:rPr>
        <w:t xml:space="preserve"> (</w:t>
      </w:r>
      <w:r w:rsidRPr="00F850AA">
        <w:rPr>
          <w:rFonts w:ascii="Traditional Arabic" w:hAnsi="Traditional Arabic" w:cs="B Lotus"/>
          <w:sz w:val="28"/>
          <w:szCs w:val="28"/>
          <w:rtl/>
        </w:rPr>
        <w:t>الأنبياء: ٩٨</w:t>
      </w:r>
      <w:r w:rsidRPr="00F850AA">
        <w:rPr>
          <w:rFonts w:ascii="Traditional Arabic" w:hAnsi="Traditional Arabic" w:cs="B Lotus" w:hint="cs"/>
          <w:sz w:val="28"/>
          <w:szCs w:val="28"/>
          <w:rtl/>
        </w:rPr>
        <w:t>)</w:t>
      </w:r>
      <w:r w:rsidRPr="00F850AA">
        <w:rPr>
          <w:rFonts w:cs="B Lotus" w:hint="cs"/>
          <w:sz w:val="28"/>
          <w:szCs w:val="28"/>
          <w:rtl/>
        </w:rPr>
        <w:t>.</w:t>
      </w:r>
    </w:p>
    <w:p w:rsidR="00481D13" w:rsidRPr="00F850AA" w:rsidRDefault="00481D13" w:rsidP="00481D13">
      <w:pPr>
        <w:widowControl w:val="0"/>
        <w:tabs>
          <w:tab w:val="right" w:pos="7385"/>
        </w:tabs>
        <w:spacing w:line="221" w:lineRule="auto"/>
        <w:ind w:firstLine="284"/>
        <w:jc w:val="both"/>
        <w:rPr>
          <w:rFonts w:cs="B Lotus" w:hint="cs"/>
          <w:sz w:val="30"/>
          <w:szCs w:val="30"/>
          <w:rtl/>
          <w:lang w:bidi="fa-IR"/>
        </w:rPr>
      </w:pPr>
      <w:r w:rsidRPr="00F850AA">
        <w:rPr>
          <w:rFonts w:cs="B Lotus" w:hint="cs"/>
          <w:sz w:val="30"/>
          <w:szCs w:val="30"/>
          <w:rtl/>
          <w:lang w:bidi="fa-IR"/>
        </w:rPr>
        <w:t>«همانا شما و آنچه که غیر از خدا عبادت می‌‌کنید هیزم دوزخ‌‌اند که شما به آن وارد می‌‌شوید».</w:t>
      </w:r>
    </w:p>
    <w:p w:rsidR="00481D13" w:rsidRPr="00F850AA" w:rsidRDefault="00481D13" w:rsidP="00F426A2">
      <w:pPr>
        <w:widowControl w:val="0"/>
        <w:spacing w:line="221" w:lineRule="auto"/>
        <w:ind w:firstLine="284"/>
        <w:jc w:val="both"/>
        <w:rPr>
          <w:rFonts w:cs="B Lotus" w:hint="cs"/>
          <w:sz w:val="28"/>
          <w:szCs w:val="28"/>
          <w:rtl/>
          <w:lang w:bidi="fa-IR"/>
        </w:rPr>
      </w:pPr>
      <w:r w:rsidRPr="00F850AA">
        <w:rPr>
          <w:rFonts w:ascii="QCF_BSML" w:hAnsi="QCF_BSML" w:cs="QCF_BSML"/>
          <w:sz w:val="28"/>
          <w:szCs w:val="28"/>
          <w:rtl/>
        </w:rPr>
        <w:t xml:space="preserve">ﮋ </w:t>
      </w:r>
      <w:r w:rsidRPr="00F850AA">
        <w:rPr>
          <w:rFonts w:ascii="QCF_P210" w:hAnsi="QCF_P210" w:cs="QCF_P210"/>
          <w:sz w:val="28"/>
          <w:szCs w:val="28"/>
          <w:rtl/>
        </w:rPr>
        <w:t>ﮢ ﮣ ﮤ ﮥ ﮦ ﮧ ﮨ ﮩ ﮪ ﮫ ﮬ ﮭ ﮮ ﮯ</w:t>
      </w:r>
      <w:r w:rsidRPr="00F850AA">
        <w:rPr>
          <w:rFonts w:ascii="QCF_BSML" w:hAnsi="QCF_BSML" w:cs="QCF_BSML"/>
          <w:sz w:val="28"/>
          <w:szCs w:val="28"/>
          <w:rtl/>
        </w:rPr>
        <w:t>ﮊ</w:t>
      </w:r>
      <w:r w:rsidRPr="00F850AA">
        <w:rPr>
          <w:rFonts w:ascii="QCF_BSML" w:hAnsi="QCF_BSML" w:cs="B Lotus" w:hint="c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يونس: ١٨</w:t>
      </w:r>
      <w:r w:rsidRPr="00F850AA">
        <w:rPr>
          <w:rFonts w:ascii="Traditional Arabic" w:hAnsi="Traditional Arabic" w:cs="B Lotus" w:hint="cs"/>
          <w:sz w:val="28"/>
          <w:szCs w:val="28"/>
          <w:rtl/>
        </w:rPr>
        <w:t>)</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غیر از خدا، آنچه را که ایشان را زیان و سود نرساند عبادت می‌کنند و می‌گویند اینان شفیعان ما نزد پروردگارند».</w:t>
      </w:r>
    </w:p>
    <w:p w:rsidR="00481D13" w:rsidRPr="00F850AA" w:rsidRDefault="00481D13" w:rsidP="00481D13">
      <w:pPr>
        <w:widowControl w:val="0"/>
        <w:spacing w:line="221" w:lineRule="auto"/>
        <w:ind w:firstLine="284"/>
        <w:jc w:val="both"/>
        <w:rPr>
          <w:rFonts w:cs="B Lotus" w:hint="cs"/>
          <w:sz w:val="28"/>
          <w:szCs w:val="28"/>
          <w:rtl/>
        </w:rPr>
      </w:pPr>
      <w:r w:rsidRPr="00F850AA">
        <w:rPr>
          <w:rFonts w:ascii="QCF_BSML" w:hAnsi="QCF_BSML" w:cs="QCF_BSML"/>
          <w:sz w:val="28"/>
          <w:szCs w:val="28"/>
          <w:rtl/>
        </w:rPr>
        <w:t xml:space="preserve">ﮋ </w:t>
      </w:r>
      <w:r w:rsidRPr="00F850AA">
        <w:rPr>
          <w:rFonts w:ascii="QCF_P458" w:hAnsi="QCF_P458" w:cs="QCF_P458"/>
          <w:sz w:val="28"/>
          <w:szCs w:val="28"/>
          <w:rtl/>
        </w:rPr>
        <w:t>ﮐ ﮑ ﮒ ﮓ ﮔ   ﮕ ﮖ</w:t>
      </w:r>
      <w:r w:rsidRPr="00F850AA">
        <w:rPr>
          <w:rFonts w:ascii="QCF_BSML" w:hAnsi="QCF_BSML" w:cs="QCF_BSML"/>
          <w:sz w:val="28"/>
          <w:szCs w:val="28"/>
          <w:rtl/>
        </w:rPr>
        <w:t>ﮊ</w:t>
      </w:r>
      <w:r w:rsidRPr="00F850AA">
        <w:rPr>
          <w:rFonts w:ascii="QCF_BSML" w:hAnsi="QCF_BSML" w:cs="QCF_BSML" w:hint="cs"/>
          <w:sz w:val="28"/>
          <w:szCs w:val="28"/>
          <w:rtl/>
        </w:rPr>
        <w:t xml:space="preserve"> </w:t>
      </w:r>
      <w:r w:rsidRPr="00F850AA">
        <w:rPr>
          <w:rFonts w:ascii="QCF_BSML" w:hAnsi="QCF_BSML" w:cs="B Lotus" w:hint="c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 xml:space="preserve">الزمر </w:t>
      </w:r>
      <w:r w:rsidRPr="00F850AA">
        <w:rPr>
          <w:rFonts w:ascii="Traditional Arabic" w:hAnsi="Traditional Arabic" w:cs="B Lotus" w:hint="cs"/>
          <w:sz w:val="28"/>
          <w:szCs w:val="28"/>
          <w:rtl/>
        </w:rPr>
        <w:t>3)</w:t>
      </w:r>
      <w:r w:rsidRPr="00F850AA">
        <w:rPr>
          <w:rFonts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«این معبودها را جز برای آنکه اندکی ما را به خداوند نزدیک سازند، عبادت نمی‌‌كنيم».</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پس بر عرب بسیار سخت بود که دین پدران خود را ترک گویند لذا خداوند، مهاجرین اولین را به تصدیق رسول و ایمان به ایشان و مواسات آن حضرت</w:t>
      </w:r>
      <w:r w:rsidR="00B367C5">
        <w:rPr>
          <w:rFonts w:cs="B Lotus" w:hint="cs"/>
          <w:sz w:val="30"/>
          <w:szCs w:val="30"/>
          <w:rtl/>
          <w:lang w:bidi="fa-IR"/>
        </w:rPr>
        <w:t>،</w:t>
      </w:r>
      <w:r w:rsidRPr="00F850AA">
        <w:rPr>
          <w:rFonts w:cs="B Lotus" w:hint="cs"/>
          <w:sz w:val="30"/>
          <w:szCs w:val="30"/>
          <w:rtl/>
          <w:lang w:bidi="fa-IR"/>
        </w:rPr>
        <w:t xml:space="preserve"> و صبر، بر شدت عمل بت‌‌پرستان و رام کردن ایشان و تکذیب آنان اختصاص داد در حالی که تمام مردم مخالف ایشان و در صدد آزارشان بودند معهذا مهاجرین از قلّت عدد خود و سبک شمرده شدن توسط کفار و اجتماع بت‌پرستان علیه آنان، وحشت نکردند و آنان نخستین کسانی بودند که خدای را در زمین عبادت کردند و نخستین کسانند که به خدا و رسول او ایمان آوردند و نیز ایشان اولیاء و عشیر</w:t>
      </w:r>
      <w:r w:rsidR="00C4315C">
        <w:rPr>
          <w:rFonts w:cs="B Lotus" w:hint="cs"/>
          <w:sz w:val="30"/>
          <w:szCs w:val="30"/>
          <w:rtl/>
          <w:lang w:bidi="fa-IR"/>
        </w:rPr>
        <w:t>ه‌ی</w:t>
      </w:r>
      <w:r w:rsidRPr="00F850AA">
        <w:rPr>
          <w:rFonts w:cs="B Lotus" w:hint="cs"/>
          <w:sz w:val="30"/>
          <w:szCs w:val="30"/>
          <w:rtl/>
          <w:lang w:bidi="fa-IR"/>
        </w:rPr>
        <w:t xml:space="preserve"> او (رسول خدا) بوده و سزاوارترین مردم به امر پیشوائی بعد از او هستند، و جز ستمگر در این باب با ایشان منازعه نمی‌‌کند و شما ای گروه انصار کسانی هستید که خداوند متعال مهاجرت رسول را به سوی شما قرار داد و بعد از مهاجرین اولین، هیچ کس را منزلت شما نیست. پس ما امیرانیم و شما وزیران، ما بدون مشورت شما به امری اقدام نکرده و آن را به انجام نمی‌‌رسانیم. در این حال خباب بن منذر بن زید بن حزام برخاست و گفت ای گروه انصار زمام امر خود را در دست خود نگهدارید همانا که مردم در زیر سای</w:t>
      </w:r>
      <w:r w:rsidR="00C4315C">
        <w:rPr>
          <w:rFonts w:cs="B Lotus" w:hint="cs"/>
          <w:sz w:val="30"/>
          <w:szCs w:val="30"/>
          <w:rtl/>
          <w:lang w:bidi="fa-IR"/>
        </w:rPr>
        <w:t>ه‌ی</w:t>
      </w:r>
      <w:r w:rsidRPr="00F850AA">
        <w:rPr>
          <w:rFonts w:cs="B Lotus" w:hint="cs"/>
          <w:sz w:val="30"/>
          <w:szCs w:val="30"/>
          <w:rtl/>
          <w:lang w:bidi="fa-IR"/>
        </w:rPr>
        <w:t xml:space="preserve"> شما هستند و کسی را توان آن نیست که با شما مخالفت کرده و از رأی شما سرپیچی کند، شما اهل عزت و ثروت و دارای عِدّه و عُدّه و بزرگی و بزرگواری هستید و همانا مردم اکنون می‌‌نگرند تا شما چه می‌‌کنید. پس اختلاف نورزید تا رأیتان بر خودتان تباه شود و امور خود را پریشان و پاره پاره کنید، شمائید که مأوا داده‌اید، هجرت به سوی شما بود و برای شما است آنچه برای سابقین اولین است، شما صاحبان خانه و ایمان، قبل از ایشانید، به خدا سوگند خدا آشکارا پرستیده نشد مگر در بلاد شما، و نماز صورت جماعت نیافت مگر در مساجد شما، و عرب گردن به اسلام ننهاد جز به برکت شمشیرهای شما، پس شما را در این امر از هم</w:t>
      </w:r>
      <w:r w:rsidR="00C4315C">
        <w:rPr>
          <w:rFonts w:cs="B Lotus" w:hint="cs"/>
          <w:sz w:val="30"/>
          <w:szCs w:val="30"/>
          <w:rtl/>
          <w:lang w:bidi="fa-IR"/>
        </w:rPr>
        <w:t>ه‌ی</w:t>
      </w:r>
      <w:r w:rsidRPr="00F850AA">
        <w:rPr>
          <w:rFonts w:cs="B Lotus" w:hint="cs"/>
          <w:sz w:val="30"/>
          <w:szCs w:val="30"/>
          <w:rtl/>
          <w:lang w:bidi="fa-IR"/>
        </w:rPr>
        <w:t xml:space="preserve"> مردمان بهر</w:t>
      </w:r>
      <w:r w:rsidR="00C4315C">
        <w:rPr>
          <w:rFonts w:cs="B Lotus" w:hint="cs"/>
          <w:sz w:val="30"/>
          <w:szCs w:val="30"/>
          <w:rtl/>
          <w:lang w:bidi="fa-IR"/>
        </w:rPr>
        <w:t>ه‌ی</w:t>
      </w:r>
      <w:r w:rsidRPr="00F850AA">
        <w:rPr>
          <w:rFonts w:cs="B Lotus" w:hint="cs"/>
          <w:sz w:val="30"/>
          <w:szCs w:val="30"/>
          <w:rtl/>
          <w:lang w:bidi="fa-IR"/>
        </w:rPr>
        <w:t xml:space="preserve"> بزرگتر و بیشتری است و اگر این قوم از آن ابا دارند پس ناچار از ما امیری باشد و از ایشان هم امیری! در این موقع عمر بر پای خاست و گفت: هیهات دو شمشیر در یک غلاف نگنجد به خدا سوگند عرب راضی نخواهد شد در حالی که پیغمبرشان از غیر شما است، شما بر ایشان امیر باشید ولیکن عرب را نسزد که متولی این امر شود مگر کسانی که پیغمبری در ایشان بوده و أولو الأمر از ایشان است، ما را بر آن دسته از عرب که مخالف ما هستند حجت ظاهر و برهان و سلطان آشکار است، چه کسی می‌تواند در جانشینی محمد و میراث او با ما نزاع کند؟ و حال اینکه ما اولیاء و عشیر</w:t>
      </w:r>
      <w:r w:rsidR="00C4315C">
        <w:rPr>
          <w:rFonts w:cs="B Lotus" w:hint="cs"/>
          <w:sz w:val="30"/>
          <w:szCs w:val="30"/>
          <w:rtl/>
          <w:lang w:bidi="fa-IR"/>
        </w:rPr>
        <w:t>ه‌ی</w:t>
      </w:r>
      <w:r w:rsidRPr="00F850AA">
        <w:rPr>
          <w:rFonts w:cs="B Lotus" w:hint="cs"/>
          <w:sz w:val="30"/>
          <w:szCs w:val="30"/>
          <w:rtl/>
          <w:lang w:bidi="fa-IR"/>
        </w:rPr>
        <w:t xml:space="preserve"> او هستیم مگر آنکه به باطل بتازد یا مرتکب گناه بزرگ شود یا خود را در ورط</w:t>
      </w:r>
      <w:r w:rsidR="00C4315C">
        <w:rPr>
          <w:rFonts w:cs="B Lotus" w:hint="cs"/>
          <w:sz w:val="30"/>
          <w:szCs w:val="30"/>
          <w:rtl/>
          <w:lang w:bidi="fa-IR"/>
        </w:rPr>
        <w:t>ه‌ی</w:t>
      </w:r>
      <w:r w:rsidRPr="00F850AA">
        <w:rPr>
          <w:rFonts w:cs="B Lotus" w:hint="cs"/>
          <w:sz w:val="30"/>
          <w:szCs w:val="30"/>
          <w:rtl/>
          <w:lang w:bidi="fa-IR"/>
        </w:rPr>
        <w:t xml:space="preserve"> هلاکت افکند.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بار دیگر خباب بن منذر برخاست و گفت</w:t>
      </w:r>
      <w:r w:rsidRPr="00F850AA">
        <w:rPr>
          <w:rFonts w:cs="B Lotus" w:hint="cs"/>
          <w:sz w:val="30"/>
          <w:szCs w:val="30"/>
          <w:rtl/>
        </w:rPr>
        <w:t>:</w:t>
      </w:r>
      <w:r w:rsidRPr="00F850AA">
        <w:rPr>
          <w:rFonts w:cs="B Lotus" w:hint="cs"/>
          <w:sz w:val="30"/>
          <w:szCs w:val="30"/>
          <w:rtl/>
          <w:lang w:bidi="fa-IR"/>
        </w:rPr>
        <w:t xml:space="preserve"> ای معشر انصار مالک آنچه در دست خود دارید باشید و گوش به سخنان او و اصحابش ندهید تا بهر</w:t>
      </w:r>
      <w:r w:rsidR="00C4315C">
        <w:rPr>
          <w:rFonts w:cs="B Lotus" w:hint="cs"/>
          <w:sz w:val="30"/>
          <w:szCs w:val="30"/>
          <w:rtl/>
          <w:lang w:bidi="fa-IR"/>
        </w:rPr>
        <w:t>ه‌ی</w:t>
      </w:r>
      <w:r w:rsidRPr="00F850AA">
        <w:rPr>
          <w:rFonts w:cs="B Lotus" w:hint="cs"/>
          <w:sz w:val="30"/>
          <w:szCs w:val="30"/>
          <w:rtl/>
          <w:lang w:bidi="fa-IR"/>
        </w:rPr>
        <w:t xml:space="preserve"> شما را از این امر ببرند، اگر بدانچه از ایشان خواستید تن در ندهند آنان را از بلاد خود بیرون کنید و کسی را که می‌خواهید بر خودتان و بر اینان ولایت بخشید که به خدا سوگند شما بدین امر از ایشان سزاوارترید، بدین امر کسی گردن نهاد که جز به شمشیر ما گردن نمی‌نهاد، به خدا سوگند اگر شما بخواهید آن را بر می‌‌گردانیم، به خدا سوگند کسی سخن مرا بر من بر نمی‌‌گرداند مگر اینکه او را با شمشیر درهم شکنم. عمر بن الخطاب چون جواب خود را از خباب شنید گفت: کسی به جای من او را جواب گوید مرا با او سخنی نیست زیرا در حیات رسول خدا </w:t>
      </w:r>
      <w:r w:rsidRPr="00F850AA">
        <w:rPr>
          <w:rFonts w:cs="CTraditional Arabic" w:hint="cs"/>
          <w:sz w:val="28"/>
          <w:szCs w:val="28"/>
          <w:rtl/>
          <w:lang w:bidi="fa-IR"/>
        </w:rPr>
        <w:t>ص</w:t>
      </w:r>
      <w:r w:rsidRPr="00F850AA">
        <w:rPr>
          <w:rFonts w:cs="B Lotus" w:hint="cs"/>
          <w:sz w:val="30"/>
          <w:szCs w:val="30"/>
          <w:rtl/>
          <w:lang w:bidi="fa-IR"/>
        </w:rPr>
        <w:t xml:space="preserve"> مرا با او منازعه‌ای بود پیامبر مرا از نزاع با او نهی فرمود لذا سوگند خورده‌ام که هرگز کلمه‌ای به او نگویم که او را بد آید. آنگاه ابو عبید</w:t>
      </w:r>
      <w:r w:rsidR="00C4315C">
        <w:rPr>
          <w:rFonts w:cs="B Lotus" w:hint="cs"/>
          <w:sz w:val="30"/>
          <w:szCs w:val="30"/>
          <w:rtl/>
          <w:lang w:bidi="fa-IR"/>
        </w:rPr>
        <w:t>ه‌ی</w:t>
      </w:r>
      <w:r w:rsidRPr="00F850AA">
        <w:rPr>
          <w:rFonts w:cs="B Lotus" w:hint="cs"/>
          <w:sz w:val="30"/>
          <w:szCs w:val="30"/>
          <w:rtl/>
          <w:lang w:bidi="fa-IR"/>
        </w:rPr>
        <w:t xml:space="preserve"> جراح برخاست و گفت</w:t>
      </w:r>
      <w:r w:rsidRPr="00F850AA">
        <w:rPr>
          <w:rFonts w:cs="B Lotus" w:hint="cs"/>
          <w:sz w:val="30"/>
          <w:szCs w:val="30"/>
          <w:rtl/>
        </w:rPr>
        <w:t>:</w:t>
      </w:r>
      <w:r w:rsidRPr="00F850AA">
        <w:rPr>
          <w:rFonts w:cs="B Lotus" w:hint="cs"/>
          <w:sz w:val="30"/>
          <w:szCs w:val="30"/>
          <w:rtl/>
          <w:lang w:bidi="fa-IR"/>
        </w:rPr>
        <w:t xml:space="preserve"> ای گروه انصار شما نخستین کسانی بودید که نصرت کردید و جای دادید پس نخستین کسانی نباشید که تبدیل و تغییر دهید. در این حال بشیر بن سعید که ظاهراً برادرزاده و از نزدیکان سعد بن عباده بوده و از سادات طائف</w:t>
      </w:r>
      <w:r w:rsidR="00C4315C">
        <w:rPr>
          <w:rFonts w:cs="B Lotus" w:hint="cs"/>
          <w:sz w:val="30"/>
          <w:szCs w:val="30"/>
          <w:rtl/>
          <w:lang w:bidi="fa-IR"/>
        </w:rPr>
        <w:t>ه‌ی</w:t>
      </w:r>
      <w:r w:rsidRPr="00F850AA">
        <w:rPr>
          <w:rFonts w:cs="B Lotus" w:hint="cs"/>
          <w:sz w:val="30"/>
          <w:szCs w:val="30"/>
          <w:rtl/>
          <w:lang w:bidi="fa-IR"/>
        </w:rPr>
        <w:t xml:space="preserve"> خزرج بود چون دید که قوم او بر امیر کردن سعد بن عباده متفق‌اند، برای ممانعت از انتخاب سعد، بر پای خاست و گفت</w:t>
      </w:r>
      <w:r w:rsidRPr="00F850AA">
        <w:rPr>
          <w:rFonts w:cs="B Lotus" w:hint="cs"/>
          <w:sz w:val="30"/>
          <w:szCs w:val="30"/>
          <w:rtl/>
        </w:rPr>
        <w:t>:</w:t>
      </w:r>
      <w:r w:rsidRPr="00F850AA">
        <w:rPr>
          <w:rFonts w:cs="B Lotus" w:hint="cs"/>
          <w:sz w:val="30"/>
          <w:szCs w:val="30"/>
          <w:rtl/>
          <w:lang w:bidi="fa-IR"/>
        </w:rPr>
        <w:t xml:space="preserve"> ای گروه انصار هر چند ما در جهاد با مشرکین و سابق</w:t>
      </w:r>
      <w:r w:rsidR="00C4315C">
        <w:rPr>
          <w:rFonts w:cs="B Lotus" w:hint="cs"/>
          <w:sz w:val="30"/>
          <w:szCs w:val="30"/>
          <w:rtl/>
          <w:lang w:bidi="fa-IR"/>
        </w:rPr>
        <w:t>ه‌ی</w:t>
      </w:r>
      <w:r w:rsidRPr="00F850AA">
        <w:rPr>
          <w:rFonts w:cs="B Lotus" w:hint="cs"/>
          <w:sz w:val="30"/>
          <w:szCs w:val="30"/>
          <w:rtl/>
          <w:lang w:bidi="fa-IR"/>
        </w:rPr>
        <w:t xml:space="preserve"> در دین دارای فضیلت هستیم لیکن ما از آن، جز خشنودی خدا و اطاعت رسول، چیزی نخواستیم و ما را نمی‌‌سزد که بر مردم از این جهت گردن فرازی کنیم. محمد که رسول خدا است مردی است از قریش و قوم او به میراث و تولیت جانشینی او احق و اولی هستند به خدا سوگند می‌‌خورم که من خود را لایق نمی‌‌بینم که در این امر با ایشان هرگز در نزاع و کشمکش باشم، پس از خدا بترسید و با ایشان مخالفت نکرده و به خدعه نپردازید. </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چون این عمل از بشیر</w:t>
      </w:r>
      <w:r w:rsidRPr="00F850AA">
        <w:rPr>
          <w:rFonts w:cs="B Lotus" w:hint="cs"/>
          <w:sz w:val="30"/>
          <w:szCs w:val="30"/>
          <w:rtl/>
        </w:rPr>
        <w:t xml:space="preserve"> </w:t>
      </w:r>
      <w:r w:rsidRPr="00F850AA">
        <w:rPr>
          <w:rFonts w:cs="B Lotus" w:hint="cs"/>
          <w:sz w:val="30"/>
          <w:szCs w:val="30"/>
          <w:rtl/>
          <w:lang w:bidi="fa-IR"/>
        </w:rPr>
        <w:t>بن سعد سر زد ابوبکر بر پای خاست و خدا را حمد و ثنا گفت و انصار را به جماعت دعوت نموده و از تفرقه نهی نمود و گفت</w:t>
      </w:r>
      <w:r w:rsidRPr="00F850AA">
        <w:rPr>
          <w:rFonts w:cs="B Lotus" w:hint="cs"/>
          <w:sz w:val="30"/>
          <w:szCs w:val="30"/>
          <w:rtl/>
        </w:rPr>
        <w:t>:</w:t>
      </w:r>
      <w:r w:rsidRPr="00F850AA">
        <w:rPr>
          <w:rFonts w:cs="B Lotus" w:hint="cs"/>
          <w:sz w:val="30"/>
          <w:szCs w:val="30"/>
          <w:rtl/>
          <w:lang w:bidi="fa-IR"/>
        </w:rPr>
        <w:t xml:space="preserve"> در خصوص بیعت با این دو مرد یعنی ابوعبید</w:t>
      </w:r>
      <w:r w:rsidR="00C4315C">
        <w:rPr>
          <w:rFonts w:cs="B Lotus" w:hint="cs"/>
          <w:sz w:val="30"/>
          <w:szCs w:val="30"/>
          <w:rtl/>
          <w:lang w:bidi="fa-IR"/>
        </w:rPr>
        <w:t>ه‌ی</w:t>
      </w:r>
      <w:r w:rsidRPr="00F850AA">
        <w:rPr>
          <w:rFonts w:cs="B Lotus" w:hint="cs"/>
          <w:sz w:val="30"/>
          <w:szCs w:val="30"/>
          <w:rtl/>
          <w:lang w:bidi="fa-IR"/>
        </w:rPr>
        <w:t xml:space="preserve"> جراح یا عمر، من خیرخواه شمایم پس با هر کدام از اینان که می‌خواهید بیعت کنید. عمر گفت: معاذ الله که چنین کاری شود در حالی که تو در میان ما هستی تو بدین کار از ما سزاوارتری و به صحبت رسول خدا از ما اقدم و در بذل مال افضلی و تو افضل مهاجرین هستی و ثانی اثنین رسول خدا و خلیف</w:t>
      </w:r>
      <w:r w:rsidR="00C4315C">
        <w:rPr>
          <w:rFonts w:cs="B Lotus" w:hint="cs"/>
          <w:sz w:val="30"/>
          <w:szCs w:val="30"/>
          <w:rtl/>
          <w:lang w:bidi="fa-IR"/>
        </w:rPr>
        <w:t>ه‌ی</w:t>
      </w:r>
      <w:r w:rsidRPr="00F850AA">
        <w:rPr>
          <w:rFonts w:cs="B Lotus" w:hint="cs"/>
          <w:sz w:val="30"/>
          <w:szCs w:val="30"/>
          <w:rtl/>
          <w:lang w:bidi="fa-IR"/>
        </w:rPr>
        <w:t xml:space="preserve"> او بر نمازی(منظورشان انتخاب ابوبکر از گرف پیامبر برای امامت در نماز است) و نماز افضل اعمال دین اسلام است پس چه کسی را می‌‌رسد که بر تو پیشی جوید و متولی این امر شود، دست خود را باز کن تا با تو بیعت کنیم، چون عمر و ابو عبیده رفتند که با ابوبکر بیعت کنند بشیر بن سعد انصاری بر ایشان سبقت گرفت و با ابوبکر بیعت کرد. در این وقت خباب بن منذر فریاد آورد که ای بشیر عاق کند تو را عاق‌کننده چه چیز تو را بدین کار واداشت. تو به پسر عم خود از جهت امارت حسد بردی! بشیر بن سعد گفت: نه، سوگند به خدا که کراهت داشتم در حقی که خاص این قوم است با ایشان به نزاع پردازم.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طائف</w:t>
      </w:r>
      <w:r w:rsidR="00C4315C">
        <w:rPr>
          <w:rFonts w:cs="B Lotus" w:hint="cs"/>
          <w:sz w:val="30"/>
          <w:szCs w:val="30"/>
          <w:rtl/>
          <w:lang w:bidi="fa-IR"/>
        </w:rPr>
        <w:t>ه‌ی</w:t>
      </w:r>
      <w:r w:rsidRPr="00F850AA">
        <w:rPr>
          <w:rFonts w:cs="B Lotus" w:hint="cs"/>
          <w:sz w:val="30"/>
          <w:szCs w:val="30"/>
          <w:rtl/>
          <w:lang w:bidi="fa-IR"/>
        </w:rPr>
        <w:t xml:space="preserve"> اوس چون دیدند بشیر بن سعد که خود از سادات خزرج است در امر بیعت چنین کرد دسته‌ای از آنان به دست</w:t>
      </w:r>
      <w:r w:rsidR="00C4315C">
        <w:rPr>
          <w:rFonts w:cs="B Lotus" w:hint="cs"/>
          <w:sz w:val="30"/>
          <w:szCs w:val="30"/>
          <w:rtl/>
          <w:lang w:bidi="fa-IR"/>
        </w:rPr>
        <w:t>ه‌ی</w:t>
      </w:r>
      <w:r w:rsidRPr="00F850AA">
        <w:rPr>
          <w:rFonts w:cs="B Lotus" w:hint="cs"/>
          <w:sz w:val="30"/>
          <w:szCs w:val="30"/>
          <w:rtl/>
          <w:lang w:bidi="fa-IR"/>
        </w:rPr>
        <w:t xml:space="preserve"> دیگر که اسید بن حضیر از آن جمله بود گفتند اگر سعد بن عباده را برای یک مرتبه هم که شده بر ما ولایت دهید آنان را بدین سبب همواره بر ما فضیلت خواهد بود و هرگز برای شما از آن بهره‌ای نخواهد بود پس برخیزید و با ابوبکر بیعت کنید لذا همگی برخاستند و با ابوبکر بیعت کردند در این حال خباب بن منذر بر پا خاست و شمشیر خود را برداشت که به ابوبکر حمله کند اما شمشیر او را از دستش گرفتند و او با لباس‌های خود به صورت آنان می‌‌زد تا آنگه که از بیعت فارغ شدند آنگاه به ایشان گفتند</w:t>
      </w:r>
      <w:r w:rsidRPr="00F850AA">
        <w:rPr>
          <w:rFonts w:cs="B Lotus" w:hint="cs"/>
          <w:sz w:val="30"/>
          <w:szCs w:val="30"/>
          <w:rtl/>
        </w:rPr>
        <w:t>:</w:t>
      </w:r>
      <w:r w:rsidRPr="00F850AA">
        <w:rPr>
          <w:rFonts w:cs="B Lotus" w:hint="cs"/>
          <w:sz w:val="30"/>
          <w:szCs w:val="30"/>
          <w:rtl/>
          <w:lang w:bidi="fa-IR"/>
        </w:rPr>
        <w:t xml:space="preserve"> ای گروه انصار مرتکب این کار شدید، اما به خدا سوگند گویی می‌‌بینم که فرزندان شما بر در خانه‌های فرزندان ایشان ایستاده‌اند و به دست خود از ایشان گدائی می‌‌کنند اما آنان حتی آب هم به ایشان نمی‌‌چشانند. ابوبکر گفت: آیا از ما می‌ترسی ای خباب؟ خباب گفت</w:t>
      </w:r>
      <w:r w:rsidRPr="00F850AA">
        <w:rPr>
          <w:rFonts w:cs="B Lotus" w:hint="cs"/>
          <w:sz w:val="30"/>
          <w:szCs w:val="30"/>
          <w:rtl/>
        </w:rPr>
        <w:t>:</w:t>
      </w:r>
      <w:r w:rsidRPr="00F850AA">
        <w:rPr>
          <w:rFonts w:cs="B Lotus" w:hint="cs"/>
          <w:sz w:val="30"/>
          <w:szCs w:val="30"/>
          <w:rtl/>
          <w:lang w:bidi="fa-IR"/>
        </w:rPr>
        <w:t xml:space="preserve"> از تو نه، لیکن از کسانی که بعد از تو می‌آیند می‌‌ترسم. ابوبکر گفت: هر گاه چنین پیش آمدی شد در آن صورت امر و اختیار به دست تو و اصحاب تو است و ما را بر شما حق طاعت و فرمانبرداری نیست، خباب گفت</w:t>
      </w:r>
      <w:r w:rsidRPr="00F850AA">
        <w:rPr>
          <w:rFonts w:cs="B Lotus" w:hint="cs"/>
          <w:sz w:val="30"/>
          <w:szCs w:val="30"/>
          <w:rtl/>
        </w:rPr>
        <w:t>:</w:t>
      </w:r>
      <w:r w:rsidRPr="00F850AA">
        <w:rPr>
          <w:rFonts w:cs="B Lotus" w:hint="cs"/>
          <w:sz w:val="30"/>
          <w:szCs w:val="30"/>
          <w:rtl/>
          <w:lang w:bidi="fa-IR"/>
        </w:rPr>
        <w:t xml:space="preserve"> هیهات ای ابوبکر همین که من و تو رفتیم بعد از تو کسانی می‌‌آیند که هر چه خواستند می‌کنند. سعد بن عباده چون چنان دید گفت</w:t>
      </w:r>
      <w:r w:rsidRPr="00F850AA">
        <w:rPr>
          <w:rFonts w:cs="B Lotus" w:hint="cs"/>
          <w:sz w:val="30"/>
          <w:szCs w:val="30"/>
          <w:rtl/>
        </w:rPr>
        <w:t>:</w:t>
      </w:r>
      <w:r w:rsidRPr="00F850AA">
        <w:rPr>
          <w:rFonts w:cs="B Lotus" w:hint="cs"/>
          <w:sz w:val="30"/>
          <w:szCs w:val="30"/>
          <w:rtl/>
          <w:lang w:bidi="fa-IR"/>
        </w:rPr>
        <w:t xml:space="preserve"> به خدا سوگند اگر من قادر به حرکت بودم از من نعره‌های شیر می‌‌شنیدید که تو و اصحاب تو را بیرون می‌کردم و تو را به قومی ملحق می‌‌کردم که تو در میان ایشان فرمانبر باشی نه فرمانروا و گمنامی باشی بدون عزت و احترام. </w:t>
      </w:r>
    </w:p>
    <w:p w:rsidR="00481D13" w:rsidRPr="00F850AA" w:rsidRDefault="00481D13" w:rsidP="00481D13">
      <w:pPr>
        <w:widowControl w:val="0"/>
        <w:spacing w:line="221" w:lineRule="auto"/>
        <w:ind w:firstLine="284"/>
        <w:jc w:val="both"/>
        <w:rPr>
          <w:rFonts w:hint="cs"/>
          <w:sz w:val="30"/>
          <w:szCs w:val="30"/>
          <w:u w:val="single"/>
          <w:rtl/>
          <w:lang w:bidi="fa-IR"/>
        </w:rPr>
      </w:pPr>
      <w:r w:rsidRPr="00F850AA">
        <w:rPr>
          <w:rFonts w:cs="B Lotus" w:hint="cs"/>
          <w:sz w:val="30"/>
          <w:szCs w:val="30"/>
          <w:rtl/>
          <w:lang w:bidi="fa-IR"/>
        </w:rPr>
        <w:t>به هر حال هم</w:t>
      </w:r>
      <w:r w:rsidR="00C4315C">
        <w:rPr>
          <w:rFonts w:cs="B Lotus" w:hint="cs"/>
          <w:sz w:val="30"/>
          <w:szCs w:val="30"/>
          <w:rtl/>
          <w:lang w:bidi="fa-IR"/>
        </w:rPr>
        <w:t>ه‌ی</w:t>
      </w:r>
      <w:r w:rsidRPr="00F850AA">
        <w:rPr>
          <w:rFonts w:cs="B Lotus" w:hint="cs"/>
          <w:sz w:val="30"/>
          <w:szCs w:val="30"/>
          <w:rtl/>
          <w:lang w:bidi="fa-IR"/>
        </w:rPr>
        <w:t xml:space="preserve"> مردم با ابوبکر بیعت کردند. </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Pr="00F850AA" w:rsidRDefault="00481D13" w:rsidP="00061FEA">
      <w:pPr>
        <w:pStyle w:val="3"/>
        <w:rPr>
          <w:rFonts w:hint="cs"/>
          <w:rtl/>
        </w:rPr>
      </w:pPr>
      <w:bookmarkStart w:id="15" w:name="_Toc139680105"/>
      <w:bookmarkStart w:id="16" w:name="_Toc224905122"/>
      <w:r w:rsidRPr="00F850AA">
        <w:rPr>
          <w:rFonts w:hint="cs"/>
          <w:rtl/>
        </w:rPr>
        <w:t>سایر صحا</w:t>
      </w:r>
      <w:r w:rsidR="00061FEA">
        <w:rPr>
          <w:rFonts w:hint="cs"/>
          <w:rtl/>
        </w:rPr>
        <w:t>به</w:t>
      </w:r>
      <w:r w:rsidR="00061FEA" w:rsidRPr="00061FEA">
        <w:rPr>
          <w:rFonts w:hint="cs"/>
          <w:sz w:val="30"/>
          <w:szCs w:val="30"/>
          <w:rtl/>
        </w:rPr>
        <w:t>‌ی</w:t>
      </w:r>
      <w:r w:rsidRPr="00F850AA">
        <w:rPr>
          <w:rFonts w:hint="cs"/>
          <w:rtl/>
        </w:rPr>
        <w:t xml:space="preserve"> رسول خدا در چه حال بودند؟</w:t>
      </w:r>
      <w:bookmarkEnd w:id="15"/>
      <w:bookmarkEnd w:id="16"/>
    </w:p>
    <w:p w:rsidR="00481D13" w:rsidRPr="00F850AA" w:rsidRDefault="00481D13" w:rsidP="00061FEA">
      <w:pPr>
        <w:widowControl w:val="0"/>
        <w:spacing w:line="221" w:lineRule="auto"/>
        <w:jc w:val="both"/>
        <w:rPr>
          <w:rFonts w:cs="B Lotus" w:hint="cs"/>
          <w:sz w:val="30"/>
          <w:szCs w:val="30"/>
          <w:u w:val="single"/>
          <w:rtl/>
          <w:lang w:bidi="fa-IR"/>
        </w:rPr>
      </w:pPr>
      <w:r w:rsidRPr="00F850AA">
        <w:rPr>
          <w:rFonts w:cs="B Lotus" w:hint="cs"/>
          <w:sz w:val="30"/>
          <w:szCs w:val="30"/>
          <w:rtl/>
          <w:lang w:bidi="fa-IR"/>
        </w:rPr>
        <w:t xml:space="preserve">آنچه مسلّم است امیرالمؤمنین علی </w:t>
      </w:r>
      <w:r w:rsidRPr="00F850AA">
        <w:rPr>
          <w:rFonts w:cs="CTraditional Arabic" w:hint="cs"/>
          <w:sz w:val="28"/>
          <w:szCs w:val="28"/>
          <w:rtl/>
          <w:lang w:bidi="fa-IR"/>
        </w:rPr>
        <w:t>؛</w:t>
      </w:r>
      <w:r w:rsidRPr="00F850AA">
        <w:rPr>
          <w:rFonts w:cs="B Lotus" w:hint="cs"/>
          <w:sz w:val="30"/>
          <w:szCs w:val="30"/>
          <w:rtl/>
          <w:lang w:bidi="fa-IR"/>
        </w:rPr>
        <w:t xml:space="preserve"> در این هنگام مشغول تجهیز جناز</w:t>
      </w:r>
      <w:r w:rsidR="00C4315C">
        <w:rPr>
          <w:rFonts w:cs="B Lotus" w:hint="cs"/>
          <w:sz w:val="30"/>
          <w:szCs w:val="30"/>
          <w:rtl/>
          <w:lang w:bidi="fa-IR"/>
        </w:rPr>
        <w:t>ه‌ی</w:t>
      </w:r>
      <w:r w:rsidRPr="00F850AA">
        <w:rPr>
          <w:rFonts w:cs="B Lotus" w:hint="cs"/>
          <w:sz w:val="30"/>
          <w:szCs w:val="30"/>
          <w:rtl/>
          <w:lang w:bidi="fa-IR"/>
        </w:rPr>
        <w:t xml:space="preserve"> رسول خدا بود درِ خان</w:t>
      </w:r>
      <w:r w:rsidR="00C4315C">
        <w:rPr>
          <w:rFonts w:cs="B Lotus" w:hint="cs"/>
          <w:sz w:val="30"/>
          <w:szCs w:val="30"/>
          <w:rtl/>
          <w:lang w:bidi="fa-IR"/>
        </w:rPr>
        <w:t>ه‌ی</w:t>
      </w:r>
      <w:r w:rsidRPr="00F850AA">
        <w:rPr>
          <w:rFonts w:cs="B Lotus" w:hint="cs"/>
          <w:sz w:val="30"/>
          <w:szCs w:val="30"/>
          <w:rtl/>
          <w:lang w:bidi="fa-IR"/>
        </w:rPr>
        <w:t xml:space="preserve"> پیغمبر را بسته و اهل بیت رسول به تغسیل و کفن و دفن آن حضرت مشغول بودند اما وقتی که در سقیفه قضی</w:t>
      </w:r>
      <w:r w:rsidR="00C4315C">
        <w:rPr>
          <w:rFonts w:cs="B Lotus" w:hint="cs"/>
          <w:sz w:val="30"/>
          <w:szCs w:val="30"/>
          <w:rtl/>
          <w:lang w:bidi="fa-IR"/>
        </w:rPr>
        <w:t>ه‌ی</w:t>
      </w:r>
      <w:r w:rsidRPr="00F850AA">
        <w:rPr>
          <w:rFonts w:cs="B Lotus" w:hint="cs"/>
          <w:sz w:val="30"/>
          <w:szCs w:val="30"/>
          <w:rtl/>
          <w:lang w:bidi="fa-IR"/>
        </w:rPr>
        <w:t xml:space="preserve"> بیعت جریان داشت بنا بر قول اکثر تواریخ، بنی‌</w:t>
      </w:r>
      <w:r w:rsidRPr="00F850AA">
        <w:rPr>
          <w:rFonts w:cs="B Lotus" w:hint="cs"/>
          <w:sz w:val="30"/>
          <w:szCs w:val="30"/>
          <w:rtl/>
        </w:rPr>
        <w:t xml:space="preserve"> </w:t>
      </w:r>
      <w:r w:rsidRPr="00F850AA">
        <w:rPr>
          <w:rFonts w:cs="B Lotus" w:hint="cs"/>
          <w:sz w:val="30"/>
          <w:szCs w:val="30"/>
          <w:rtl/>
          <w:lang w:bidi="fa-IR"/>
        </w:rPr>
        <w:t>هاشم در اطراف علی بودند و پسر عم</w:t>
      </w:r>
      <w:r w:rsidR="00C4315C">
        <w:rPr>
          <w:rFonts w:cs="B Lotus" w:hint="cs"/>
          <w:sz w:val="30"/>
          <w:szCs w:val="30"/>
          <w:rtl/>
          <w:lang w:bidi="fa-IR"/>
        </w:rPr>
        <w:t>ه‌ی</w:t>
      </w:r>
      <w:r w:rsidRPr="00F850AA">
        <w:rPr>
          <w:rFonts w:cs="B Lotus" w:hint="cs"/>
          <w:sz w:val="30"/>
          <w:szCs w:val="30"/>
          <w:rtl/>
          <w:lang w:bidi="fa-IR"/>
        </w:rPr>
        <w:t xml:space="preserve"> آن حضرت زبیر بن العوام نیز در میان ایشان بود چه او خود را از بنی</w:t>
      </w:r>
      <w:r w:rsidRPr="00F850AA">
        <w:rPr>
          <w:rFonts w:cs="B Lotus" w:hint="cs"/>
          <w:sz w:val="30"/>
          <w:szCs w:val="30"/>
          <w:rtl/>
        </w:rPr>
        <w:t xml:space="preserve"> </w:t>
      </w:r>
      <w:r w:rsidRPr="00F850AA">
        <w:rPr>
          <w:rFonts w:cs="B Lotus" w:hint="cs"/>
          <w:sz w:val="30"/>
          <w:szCs w:val="30"/>
          <w:rtl/>
          <w:lang w:bidi="fa-IR"/>
        </w:rPr>
        <w:t xml:space="preserve">‌هاشم می‌شمرد زیرا مادر او «صفیه» دختر عبدالمطلب بن هاشم بود.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بنی‌امیه در این هنگام در پیرامون عثمان بودند، و بنی</w:t>
      </w:r>
      <w:r w:rsidRPr="00F850AA">
        <w:rPr>
          <w:rFonts w:cs="B Lotus" w:hint="cs"/>
          <w:sz w:val="30"/>
          <w:szCs w:val="30"/>
          <w:rtl/>
        </w:rPr>
        <w:t xml:space="preserve"> </w:t>
      </w:r>
      <w:r w:rsidRPr="00F850AA">
        <w:rPr>
          <w:rFonts w:cs="B Lotus" w:hint="cs"/>
          <w:sz w:val="30"/>
          <w:szCs w:val="30"/>
          <w:rtl/>
          <w:lang w:bidi="fa-IR"/>
        </w:rPr>
        <w:t>‌زهره گرد سعد بن ابی وقاص و عبدالرحمن بن عوف در مسجد اجتماع کرده بودند همین که ابوبکر و ابو عبید</w:t>
      </w:r>
      <w:r w:rsidR="00C4315C">
        <w:rPr>
          <w:rFonts w:cs="B Lotus" w:hint="cs"/>
          <w:sz w:val="30"/>
          <w:szCs w:val="30"/>
          <w:rtl/>
          <w:lang w:bidi="fa-IR"/>
        </w:rPr>
        <w:t>ه‌ی</w:t>
      </w:r>
      <w:r w:rsidRPr="00F850AA">
        <w:rPr>
          <w:rFonts w:cs="B Lotus" w:hint="cs"/>
          <w:sz w:val="30"/>
          <w:szCs w:val="30"/>
          <w:rtl/>
          <w:lang w:bidi="fa-IR"/>
        </w:rPr>
        <w:t xml:space="preserve"> جراح بر ایشان عبور کردند در حالی که مردم با ابوبکر بیعت کرده بودند عمر به آنها گفت</w:t>
      </w:r>
      <w:r w:rsidRPr="00F850AA">
        <w:rPr>
          <w:rFonts w:cs="B Lotus" w:hint="cs"/>
          <w:sz w:val="30"/>
          <w:szCs w:val="30"/>
          <w:rtl/>
        </w:rPr>
        <w:t>:</w:t>
      </w:r>
      <w:r w:rsidRPr="00F850AA">
        <w:rPr>
          <w:rFonts w:cs="B Lotus" w:hint="cs"/>
          <w:sz w:val="30"/>
          <w:szCs w:val="30"/>
          <w:rtl/>
          <w:lang w:bidi="fa-IR"/>
        </w:rPr>
        <w:t xml:space="preserve"> چرا شما را می‌بینم که با حلقه‌‌های پراکنده جمع شده‌اید؟ برخیزید و با ابوبکر بیعت کنید زیرا مردم با او بیعت کردند و انصار نیز با او بیعت نمودند. از این‌</w:t>
      </w:r>
      <w:r w:rsidRPr="00F850AA">
        <w:rPr>
          <w:rFonts w:cs="B Lotus" w:hint="cs"/>
          <w:sz w:val="30"/>
          <w:szCs w:val="30"/>
          <w:rtl/>
        </w:rPr>
        <w:t xml:space="preserve"> </w:t>
      </w:r>
      <w:r w:rsidRPr="00F850AA">
        <w:rPr>
          <w:rFonts w:cs="B Lotus" w:hint="cs"/>
          <w:sz w:val="30"/>
          <w:szCs w:val="30"/>
          <w:rtl/>
          <w:lang w:bidi="fa-IR"/>
        </w:rPr>
        <w:t>رو عثمان و هر که از بنی‌</w:t>
      </w:r>
      <w:r w:rsidRPr="00F850AA">
        <w:rPr>
          <w:rFonts w:cs="B Lotus" w:hint="cs"/>
          <w:sz w:val="30"/>
          <w:szCs w:val="30"/>
          <w:rtl/>
        </w:rPr>
        <w:t xml:space="preserve"> </w:t>
      </w:r>
      <w:r w:rsidRPr="00F850AA">
        <w:rPr>
          <w:rFonts w:cs="B Lotus" w:hint="cs"/>
          <w:sz w:val="30"/>
          <w:szCs w:val="30"/>
          <w:rtl/>
          <w:lang w:bidi="fa-IR"/>
        </w:rPr>
        <w:t xml:space="preserve">امیه با او بود برخاستند و با ابوبکر بیعت کردند. </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Pr="00F850AA" w:rsidRDefault="00481D13" w:rsidP="00061FEA">
      <w:pPr>
        <w:pStyle w:val="3"/>
        <w:rPr>
          <w:rFonts w:hint="cs"/>
          <w:rtl/>
        </w:rPr>
      </w:pPr>
      <w:bookmarkStart w:id="17" w:name="_Toc139680106"/>
      <w:bookmarkStart w:id="18" w:name="_Toc224905123"/>
      <w:r w:rsidRPr="00F850AA">
        <w:rPr>
          <w:rFonts w:hint="cs"/>
          <w:rtl/>
        </w:rPr>
        <w:t xml:space="preserve">کیفیت بیعت امیر المؤمنین علی </w:t>
      </w:r>
      <w:r w:rsidRPr="00F850AA">
        <w:rPr>
          <w:rFonts w:cs="CTraditional Arabic" w:hint="cs"/>
          <w:rtl/>
        </w:rPr>
        <w:t>؛</w:t>
      </w:r>
      <w:r w:rsidRPr="00F850AA">
        <w:rPr>
          <w:rFonts w:hint="cs"/>
          <w:rtl/>
        </w:rPr>
        <w:t xml:space="preserve"> با ابوبکر</w:t>
      </w:r>
      <w:bookmarkEnd w:id="17"/>
      <w:bookmarkEnd w:id="18"/>
    </w:p>
    <w:p w:rsidR="00481D13" w:rsidRPr="00F850AA" w:rsidRDefault="00481D13" w:rsidP="00061FEA">
      <w:pPr>
        <w:widowControl w:val="0"/>
        <w:spacing w:line="221" w:lineRule="auto"/>
        <w:jc w:val="both"/>
        <w:rPr>
          <w:rFonts w:cs="B Lotus" w:hint="cs"/>
          <w:sz w:val="30"/>
          <w:szCs w:val="30"/>
          <w:rtl/>
          <w:lang w:bidi="fa-IR"/>
        </w:rPr>
      </w:pPr>
      <w:r w:rsidRPr="00F850AA">
        <w:rPr>
          <w:rFonts w:cs="B Lotus" w:hint="cs"/>
          <w:sz w:val="30"/>
          <w:szCs w:val="30"/>
          <w:rtl/>
          <w:lang w:bidi="fa-IR"/>
        </w:rPr>
        <w:t xml:space="preserve">آنچه اکثر تواریخ بر آن متفق‌اند آن است که حضرت علی </w:t>
      </w:r>
      <w:r w:rsidRPr="00F850AA">
        <w:rPr>
          <w:rFonts w:cs="CTraditional Arabic" w:hint="cs"/>
          <w:sz w:val="28"/>
          <w:szCs w:val="28"/>
          <w:rtl/>
          <w:lang w:bidi="fa-IR"/>
        </w:rPr>
        <w:t>؛</w:t>
      </w:r>
      <w:r w:rsidRPr="00F850AA">
        <w:rPr>
          <w:rFonts w:cs="B Lotus" w:hint="cs"/>
          <w:sz w:val="30"/>
          <w:szCs w:val="30"/>
          <w:rtl/>
          <w:lang w:bidi="fa-IR"/>
        </w:rPr>
        <w:t xml:space="preserve"> از بیعت کراهت داشت و تا مدتی متوقف ماند و پس از آن به شرحی که خواهد آمد بیعت کرد و آن ظاهراً پس از وفات حضرت فاطمه </w:t>
      </w:r>
      <w:r w:rsidRPr="00F850AA">
        <w:rPr>
          <w:rFonts w:cs="CTraditional Arabic" w:hint="cs"/>
          <w:sz w:val="30"/>
          <w:szCs w:val="30"/>
          <w:rtl/>
          <w:lang w:bidi="fa-IR"/>
        </w:rPr>
        <w:t>‘</w:t>
      </w:r>
      <w:r w:rsidRPr="00F850AA">
        <w:rPr>
          <w:rFonts w:cs="B Lotus" w:hint="cs"/>
          <w:sz w:val="30"/>
          <w:szCs w:val="30"/>
          <w:rtl/>
          <w:lang w:bidi="fa-IR"/>
        </w:rPr>
        <w:t xml:space="preserve"> بود. در تاریخ طبری</w:t>
      </w:r>
      <w:r w:rsidRPr="00F850AA">
        <w:rPr>
          <w:rStyle w:val="a7"/>
          <w:rFonts w:cs="B Lotus"/>
          <w:sz w:val="30"/>
          <w:szCs w:val="30"/>
          <w:rtl/>
          <w:lang w:bidi="fa-IR"/>
        </w:rPr>
        <w:t>(</w:t>
      </w:r>
      <w:r w:rsidRPr="00F850AA">
        <w:rPr>
          <w:rStyle w:val="a7"/>
          <w:rFonts w:cs="B Lotus"/>
          <w:sz w:val="30"/>
          <w:szCs w:val="30"/>
          <w:rtl/>
          <w:lang w:bidi="fa-IR"/>
        </w:rPr>
        <w:footnoteReference w:id="11"/>
      </w:r>
      <w:r w:rsidRPr="00F850AA">
        <w:rPr>
          <w:rStyle w:val="a7"/>
          <w:rFonts w:cs="B Lotus"/>
          <w:sz w:val="30"/>
          <w:szCs w:val="30"/>
          <w:rtl/>
          <w:lang w:bidi="fa-IR"/>
        </w:rPr>
        <w:t>)</w:t>
      </w:r>
      <w:r w:rsidRPr="00F850AA">
        <w:rPr>
          <w:rFonts w:cs="B Lotus" w:hint="cs"/>
          <w:sz w:val="30"/>
          <w:szCs w:val="30"/>
          <w:rtl/>
          <w:lang w:bidi="fa-IR"/>
        </w:rPr>
        <w:t xml:space="preserve"> آمده که مردی به زهری گفت مگر نه اینست که علی تا شش ماه با ابوبکر بیعت نکرد؟ زهری گفت</w:t>
      </w:r>
      <w:r w:rsidRPr="00F850AA">
        <w:rPr>
          <w:rFonts w:cs="B Lotus" w:hint="cs"/>
          <w:sz w:val="30"/>
          <w:szCs w:val="30"/>
          <w:rtl/>
        </w:rPr>
        <w:t>:</w:t>
      </w:r>
      <w:r w:rsidRPr="00F850AA">
        <w:rPr>
          <w:rFonts w:cs="B Lotus" w:hint="cs"/>
          <w:sz w:val="30"/>
          <w:szCs w:val="30"/>
          <w:rtl/>
          <w:lang w:bidi="fa-IR"/>
        </w:rPr>
        <w:t xml:space="preserve"> نه او و نه احدی از بنی</w:t>
      </w:r>
      <w:r w:rsidRPr="00F850AA">
        <w:rPr>
          <w:rFonts w:cs="B Lotus" w:hint="cs"/>
          <w:sz w:val="30"/>
          <w:szCs w:val="30"/>
          <w:rtl/>
        </w:rPr>
        <w:t xml:space="preserve"> </w:t>
      </w:r>
      <w:r w:rsidRPr="00F850AA">
        <w:rPr>
          <w:rFonts w:cs="B Lotus" w:hint="cs"/>
          <w:sz w:val="30"/>
          <w:szCs w:val="30"/>
          <w:rtl/>
          <w:lang w:bidi="fa-IR"/>
        </w:rPr>
        <w:t>‌هاشم بیعت نکردند تا علی</w:t>
      </w:r>
      <w:r w:rsidRPr="00F850AA">
        <w:rPr>
          <w:rFonts w:cs="CTraditional Arabic" w:hint="cs"/>
          <w:sz w:val="28"/>
          <w:szCs w:val="28"/>
          <w:rtl/>
          <w:lang w:bidi="fa-IR"/>
        </w:rPr>
        <w:t>؛</w:t>
      </w:r>
      <w:r w:rsidRPr="00F850AA">
        <w:rPr>
          <w:rFonts w:cs="B Lotus" w:hint="cs"/>
          <w:sz w:val="30"/>
          <w:szCs w:val="30"/>
          <w:rtl/>
          <w:lang w:bidi="fa-IR"/>
        </w:rPr>
        <w:t xml:space="preserve"> بیعت نمود، زیرا علی همین که دید مردم به او روی نیاوردند ناگزیر با ابوبکر مصالحه کرد، لذا به نزد ابوبکر كسي فرستاد که به نزد ما بیا اما کسی با تو نباشد، چون دوست نداشت عمر با او بیاید زیرا شدت و غلظت عمر را می‌دانست. عمر به ابوبکر گفت</w:t>
      </w:r>
      <w:r w:rsidRPr="00F850AA">
        <w:rPr>
          <w:rFonts w:cs="B Lotus" w:hint="cs"/>
          <w:sz w:val="30"/>
          <w:szCs w:val="30"/>
          <w:rtl/>
        </w:rPr>
        <w:t>:</w:t>
      </w:r>
      <w:r w:rsidRPr="00F850AA">
        <w:rPr>
          <w:rFonts w:cs="B Lotus" w:hint="cs"/>
          <w:sz w:val="30"/>
          <w:szCs w:val="30"/>
          <w:rtl/>
          <w:lang w:bidi="fa-IR"/>
        </w:rPr>
        <w:t xml:space="preserve"> تو خود به تنهائی مرو، اما وی پاسخ داد به خدا سوگند تنها نزدشان می‌‌روم، تصور می‌کنی که آنان چه خواهند کرد؟ و بر علی وارد شد در حالی که بنی‌ هاشم همگی در نزد آن حضرت بودند، پس علی </w:t>
      </w:r>
      <w:r w:rsidRPr="00F850AA">
        <w:rPr>
          <w:rFonts w:cs="CTraditional Arabic" w:hint="cs"/>
          <w:sz w:val="28"/>
          <w:szCs w:val="28"/>
          <w:rtl/>
          <w:lang w:bidi="fa-IR"/>
        </w:rPr>
        <w:t>؛</w:t>
      </w:r>
      <w:r w:rsidRPr="00F850AA">
        <w:rPr>
          <w:rFonts w:cs="B Lotus" w:hint="cs"/>
          <w:sz w:val="30"/>
          <w:szCs w:val="30"/>
          <w:rtl/>
          <w:lang w:bidi="fa-IR"/>
        </w:rPr>
        <w:t xml:space="preserve"> برپاخاست و خدای را به آنچه سزاوار اوست حمد و ثنا گفت آنگاه فرمود: ای ابوبکر</w:t>
      </w:r>
      <w:r w:rsidRPr="00F850AA">
        <w:rPr>
          <w:rFonts w:cs="B Lotus" w:hint="cs"/>
          <w:sz w:val="30"/>
          <w:szCs w:val="30"/>
          <w:rtl/>
        </w:rPr>
        <w:t>!</w:t>
      </w:r>
      <w:r w:rsidRPr="00F850AA">
        <w:rPr>
          <w:rFonts w:cs="B Lotus" w:hint="cs"/>
          <w:sz w:val="30"/>
          <w:szCs w:val="30"/>
          <w:rtl/>
          <w:lang w:bidi="fa-IR"/>
        </w:rPr>
        <w:t xml:space="preserve"> ما را انکار فضل تو مانع بیعت نشد و نیز به چیزی که خدا به سوی تو سوق داد رشک نبردیم ولیکن ما چنان می‌بینیم که در این امر ما را نیز حقی است که شما بدان دست بردید. آنگاه آن حضرت قرابت خود را نسبت به رسول خدا و حقی که از آن ایشان است، یادآور شد و پیوسته آنها را می‌گفت تا ابوبکر به گریه در آمد و چون علی </w:t>
      </w:r>
      <w:r w:rsidRPr="00F850AA">
        <w:rPr>
          <w:rFonts w:cs="CTraditional Arabic" w:hint="cs"/>
          <w:sz w:val="28"/>
          <w:szCs w:val="28"/>
          <w:rtl/>
          <w:lang w:bidi="fa-IR"/>
        </w:rPr>
        <w:t>؛</w:t>
      </w:r>
      <w:r w:rsidRPr="00F850AA">
        <w:rPr>
          <w:rFonts w:cs="B Lotus" w:hint="cs"/>
          <w:sz w:val="30"/>
          <w:szCs w:val="30"/>
          <w:rtl/>
          <w:lang w:bidi="fa-IR"/>
        </w:rPr>
        <w:t xml:space="preserve"> خاموش شد ابوبکر تشهد گفت و خدا را حمد و ثنا کرد آنگاه گفت: سوگند به خدا قرابت رسول خدا در نزد من محبوبتر از آن است که من خویشاوندان خود را صله کنم و من به خدا سوگند می‌‌خورم که این اموالی را که بین من و شما است آن را جز به خیر حیازت نکردم زیرا از رسول خدا شنیدم می‌‌فرمود: ما ارث نمی‌‌گذاریم و آنچه را از ما باقی ماند، صدقه است و همانا آل محمد نیز از این مال می‌‌خورند و من به خدا پناه می‌‌برم و یادآور امری نمی‌شوم که محمد </w:t>
      </w:r>
      <w:r w:rsidRPr="00F850AA">
        <w:rPr>
          <w:rFonts w:cs="CTraditional Arabic" w:hint="cs"/>
          <w:sz w:val="28"/>
          <w:szCs w:val="28"/>
          <w:rtl/>
          <w:lang w:bidi="fa-IR"/>
        </w:rPr>
        <w:t>ص</w:t>
      </w:r>
      <w:r w:rsidRPr="00F850AA">
        <w:rPr>
          <w:rFonts w:cs="B Lotus" w:hint="cs"/>
          <w:sz w:val="30"/>
          <w:szCs w:val="30"/>
          <w:rtl/>
          <w:lang w:bidi="fa-IR"/>
        </w:rPr>
        <w:t xml:space="preserve"> آن را انجام داده باشد جز اینکه من نیز آن را ان شاءالله انجام دهم. آنگاه علی </w:t>
      </w:r>
      <w:r w:rsidRPr="00F850AA">
        <w:rPr>
          <w:rFonts w:cs="CTraditional Arabic" w:hint="cs"/>
          <w:sz w:val="28"/>
          <w:szCs w:val="28"/>
          <w:rtl/>
          <w:lang w:bidi="fa-IR"/>
        </w:rPr>
        <w:t>؛</w:t>
      </w:r>
      <w:r w:rsidRPr="00F850AA">
        <w:rPr>
          <w:rFonts w:cs="B Lotus" w:hint="cs"/>
          <w:sz w:val="30"/>
          <w:szCs w:val="30"/>
          <w:rtl/>
          <w:lang w:bidi="fa-IR"/>
        </w:rPr>
        <w:t xml:space="preserve"> فرمود</w:t>
      </w:r>
      <w:r w:rsidRPr="00F850AA">
        <w:rPr>
          <w:rFonts w:cs="B Lotus" w:hint="cs"/>
          <w:sz w:val="30"/>
          <w:szCs w:val="30"/>
          <w:rtl/>
        </w:rPr>
        <w:t>:</w:t>
      </w:r>
      <w:r w:rsidRPr="00F850AA">
        <w:rPr>
          <w:rFonts w:cs="B Lotus" w:hint="cs"/>
          <w:sz w:val="30"/>
          <w:szCs w:val="30"/>
          <w:rtl/>
          <w:lang w:bidi="fa-IR"/>
        </w:rPr>
        <w:t xml:space="preserve"> وعده‌گاه تو برای بیعت بعد از ظهر است و چون ابوبکر نماز ظهر را خواند روی بر مردم کرد آنگاه عذر علی از بیعت را آنچنان که خود آن حضرت فرموده بود برای مردم بیان کرد. سپس علی </w:t>
      </w:r>
      <w:r w:rsidRPr="00F850AA">
        <w:rPr>
          <w:rFonts w:cs="CTraditional Arabic" w:hint="cs"/>
          <w:sz w:val="28"/>
          <w:szCs w:val="28"/>
          <w:rtl/>
          <w:lang w:bidi="fa-IR"/>
        </w:rPr>
        <w:t>؛</w:t>
      </w:r>
      <w:r w:rsidRPr="00F850AA">
        <w:rPr>
          <w:rFonts w:cs="B Lotus" w:hint="cs"/>
          <w:sz w:val="30"/>
          <w:szCs w:val="30"/>
          <w:rtl/>
          <w:lang w:bidi="fa-IR"/>
        </w:rPr>
        <w:t xml:space="preserve"> برخاست و حق ابوبکر را عظیم شمرد و فضیلت او و سابقیت او را ذکر کرد و آنگاه به سوی ابوبکر رفته با او بیعت کرد! پس از آن مردم روی به علی </w:t>
      </w:r>
      <w:r w:rsidRPr="00F850AA">
        <w:rPr>
          <w:rFonts w:cs="CTraditional Arabic" w:hint="cs"/>
          <w:sz w:val="28"/>
          <w:szCs w:val="28"/>
          <w:rtl/>
          <w:lang w:bidi="fa-IR"/>
        </w:rPr>
        <w:t>؛</w:t>
      </w:r>
      <w:r w:rsidRPr="00F850AA">
        <w:rPr>
          <w:rFonts w:cs="B Lotus" w:hint="cs"/>
          <w:sz w:val="30"/>
          <w:szCs w:val="30"/>
          <w:rtl/>
          <w:lang w:bidi="fa-IR"/>
        </w:rPr>
        <w:t xml:space="preserve"> کرده و گفتند کاری صواب و نیکو کردی. این روایت را طبری از عایشه نقل کرده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مسعودی شیعی نیز قضی</w:t>
      </w:r>
      <w:r w:rsidR="00C4315C">
        <w:rPr>
          <w:rFonts w:cs="B Lotus" w:hint="cs"/>
          <w:sz w:val="30"/>
          <w:szCs w:val="30"/>
          <w:rtl/>
          <w:lang w:bidi="fa-IR"/>
        </w:rPr>
        <w:t>ه‌ی</w:t>
      </w:r>
      <w:r w:rsidRPr="00F850AA">
        <w:rPr>
          <w:rFonts w:cs="B Lotus" w:hint="cs"/>
          <w:sz w:val="30"/>
          <w:szCs w:val="30"/>
          <w:rtl/>
          <w:lang w:bidi="fa-IR"/>
        </w:rPr>
        <w:t xml:space="preserve"> سقیف</w:t>
      </w:r>
      <w:r w:rsidR="00C4315C">
        <w:rPr>
          <w:rFonts w:cs="B Lotus" w:hint="cs"/>
          <w:sz w:val="30"/>
          <w:szCs w:val="30"/>
          <w:rtl/>
          <w:lang w:bidi="fa-IR"/>
        </w:rPr>
        <w:t>ه‌ی</w:t>
      </w:r>
      <w:r w:rsidRPr="00F850AA">
        <w:rPr>
          <w:rFonts w:cs="B Lotus" w:hint="cs"/>
          <w:sz w:val="30"/>
          <w:szCs w:val="30"/>
          <w:rtl/>
          <w:lang w:bidi="fa-IR"/>
        </w:rPr>
        <w:t xml:space="preserve"> بنی‌ساعده را به نحو خلاصه آورده و می‌‌گوید: «در همان روزی که رسول خدا وفات نمود یعنی دوشنبه 12 ربیع الاول سن</w:t>
      </w:r>
      <w:r w:rsidR="00C4315C">
        <w:rPr>
          <w:rFonts w:cs="B Lotus" w:hint="cs"/>
          <w:sz w:val="30"/>
          <w:szCs w:val="30"/>
          <w:rtl/>
          <w:lang w:bidi="fa-IR"/>
        </w:rPr>
        <w:t>ه‌ی</w:t>
      </w:r>
      <w:r w:rsidRPr="00F850AA">
        <w:rPr>
          <w:rFonts w:cs="B Lotus" w:hint="cs"/>
          <w:sz w:val="30"/>
          <w:szCs w:val="30"/>
          <w:rtl/>
          <w:lang w:bidi="fa-IR"/>
        </w:rPr>
        <w:t xml:space="preserve"> 11 هجرت، با ا</w:t>
      </w:r>
      <w:r w:rsidRPr="00F850AA">
        <w:rPr>
          <w:rFonts w:cs="B Lotus" w:hint="cs"/>
          <w:sz w:val="30"/>
          <w:szCs w:val="30"/>
          <w:rtl/>
        </w:rPr>
        <w:t>بو</w:t>
      </w:r>
      <w:r w:rsidRPr="00F850AA">
        <w:rPr>
          <w:rFonts w:cs="B Lotus" w:hint="cs"/>
          <w:sz w:val="30"/>
          <w:szCs w:val="30"/>
          <w:rtl/>
          <w:lang w:bidi="fa-IR"/>
        </w:rPr>
        <w:t>‌بکر بیعت شد در حالی که انصار سعد بن عباده را برای بیعت نامزد کرده بودند و بین او و افرادی از مهاجرین که در سقیفه حضور داشتند منازعه‌ای طولانی و گفتگوهای عظیمی رخ داد در حالی که علی و عباس و سایر مهاجرین مشغول تجهیز جناز</w:t>
      </w:r>
      <w:r w:rsidR="00C4315C">
        <w:rPr>
          <w:rFonts w:cs="B Lotus" w:hint="cs"/>
          <w:sz w:val="30"/>
          <w:szCs w:val="30"/>
          <w:rtl/>
          <w:lang w:bidi="fa-IR"/>
        </w:rPr>
        <w:t>ه‌ی</w:t>
      </w:r>
      <w:r w:rsidRPr="00F850AA">
        <w:rPr>
          <w:rFonts w:cs="B Lotus" w:hint="cs"/>
          <w:sz w:val="30"/>
          <w:szCs w:val="30"/>
          <w:rtl/>
          <w:lang w:bidi="fa-IR"/>
        </w:rPr>
        <w:t xml:space="preserve"> پیغمبر بودند و این اولین اختلافی بود که پس از پیغمبر در میان مسلمین رخ داد و شمار بسیاری از عرب پس از رحلت رسول خدا مرتد شدند و عده‌ای از پرداخت زکات امتناع کردند و امر مسیلم</w:t>
      </w:r>
      <w:r w:rsidR="00C4315C">
        <w:rPr>
          <w:rFonts w:cs="B Lotus" w:hint="cs"/>
          <w:sz w:val="30"/>
          <w:szCs w:val="30"/>
          <w:rtl/>
          <w:lang w:bidi="fa-IR"/>
        </w:rPr>
        <w:t>ه‌ی</w:t>
      </w:r>
      <w:r w:rsidRPr="00F850AA">
        <w:rPr>
          <w:rFonts w:cs="B Lotus" w:hint="cs"/>
          <w:sz w:val="30"/>
          <w:szCs w:val="30"/>
          <w:rtl/>
          <w:lang w:bidi="fa-IR"/>
        </w:rPr>
        <w:t xml:space="preserve"> کذاب از یمامه و طلیحه بن خویلد اسدی که عیینه بن حصین الفزاری از قبیل</w:t>
      </w:r>
      <w:r w:rsidR="00C4315C">
        <w:rPr>
          <w:rFonts w:cs="B Lotus" w:hint="cs"/>
          <w:sz w:val="30"/>
          <w:szCs w:val="30"/>
          <w:rtl/>
          <w:lang w:bidi="fa-IR"/>
        </w:rPr>
        <w:t>ه‌ی</w:t>
      </w:r>
      <w:r w:rsidRPr="00F850AA">
        <w:rPr>
          <w:rFonts w:cs="B Lotus" w:hint="cs"/>
          <w:sz w:val="30"/>
          <w:szCs w:val="30"/>
          <w:rtl/>
          <w:lang w:bidi="fa-IR"/>
        </w:rPr>
        <w:t xml:space="preserve"> غطفان او را کمک و یاری می‌کرد از همه مهمتر و عظیمتر و ترسناک‌تر بود، این دو تن علاوه بر اسود عنسی و سجاح دختر حارث ادعای پیغمبری می‌کردند</w:t>
      </w:r>
      <w:r w:rsidRPr="00F850AA">
        <w:rPr>
          <w:rStyle w:val="a7"/>
          <w:rFonts w:cs="B Lotus"/>
          <w:sz w:val="30"/>
          <w:szCs w:val="30"/>
          <w:rtl/>
          <w:lang w:bidi="fa-IR"/>
        </w:rPr>
        <w:t>(</w:t>
      </w:r>
      <w:r w:rsidRPr="00F850AA">
        <w:rPr>
          <w:rStyle w:val="a7"/>
          <w:rFonts w:cs="B Lotus"/>
          <w:sz w:val="30"/>
          <w:szCs w:val="30"/>
          <w:rtl/>
          <w:lang w:bidi="fa-IR"/>
        </w:rPr>
        <w:footnoteReference w:id="12"/>
      </w:r>
      <w:r w:rsidRPr="00F850AA">
        <w:rPr>
          <w:rStyle w:val="a7"/>
          <w:rFonts w:cs="B Lotus"/>
          <w:sz w:val="30"/>
          <w:szCs w:val="30"/>
          <w:rtl/>
          <w:lang w:bidi="fa-IR"/>
        </w:rPr>
        <w:t>)</w:t>
      </w:r>
      <w:r w:rsidRPr="00F850AA">
        <w:rPr>
          <w:rFonts w:hint="cs"/>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احمد بن ابی یعقوب بن جعفر بن وهب الکاتب شیعی</w:t>
      </w:r>
      <w:r w:rsidR="00B367C5">
        <w:rPr>
          <w:rFonts w:cs="B Lotus" w:hint="cs"/>
          <w:sz w:val="30"/>
          <w:szCs w:val="30"/>
          <w:rtl/>
          <w:lang w:bidi="fa-IR"/>
        </w:rPr>
        <w:t>،</w:t>
      </w:r>
      <w:r w:rsidRPr="00F850AA">
        <w:rPr>
          <w:rFonts w:cs="B Lotus" w:hint="cs"/>
          <w:sz w:val="30"/>
          <w:szCs w:val="30"/>
          <w:rtl/>
          <w:lang w:bidi="fa-IR"/>
        </w:rPr>
        <w:t xml:space="preserve"> معروف به یعقوبی ماجرای سقیف</w:t>
      </w:r>
      <w:r w:rsidR="00C4315C">
        <w:rPr>
          <w:rFonts w:cs="B Lotus" w:hint="cs"/>
          <w:sz w:val="30"/>
          <w:szCs w:val="30"/>
          <w:rtl/>
          <w:lang w:bidi="fa-IR"/>
        </w:rPr>
        <w:t>ه‌ی</w:t>
      </w:r>
      <w:r w:rsidRPr="00F850AA">
        <w:rPr>
          <w:rFonts w:cs="B Lotus" w:hint="cs"/>
          <w:sz w:val="30"/>
          <w:szCs w:val="30"/>
          <w:rtl/>
          <w:lang w:bidi="fa-IR"/>
        </w:rPr>
        <w:t xml:space="preserve"> بنی ساعده را به همین صورت آورده و گفته: هنوز رسول خدا را غسل نداده بودند که انصار در سقیف</w:t>
      </w:r>
      <w:r w:rsidR="00C4315C">
        <w:rPr>
          <w:rFonts w:cs="B Lotus" w:hint="cs"/>
          <w:sz w:val="30"/>
          <w:szCs w:val="30"/>
          <w:rtl/>
          <w:lang w:bidi="fa-IR"/>
        </w:rPr>
        <w:t>ه‌ی</w:t>
      </w:r>
      <w:r w:rsidRPr="00F850AA">
        <w:rPr>
          <w:rFonts w:cs="B Lotus" w:hint="cs"/>
          <w:sz w:val="30"/>
          <w:szCs w:val="30"/>
          <w:rtl/>
          <w:lang w:bidi="fa-IR"/>
        </w:rPr>
        <w:t xml:space="preserve"> بنی ساعده اجتماع کردند و سعد بن عباده را نشانیدند در حالی که عصابه‌ای بر سر بسته بود و برای او فرشی گسترده بودند</w:t>
      </w:r>
      <w:r w:rsidRPr="00F850AA">
        <w:rPr>
          <w:rStyle w:val="a7"/>
          <w:rFonts w:cs="B Lotus"/>
          <w:sz w:val="30"/>
          <w:szCs w:val="30"/>
          <w:rtl/>
          <w:lang w:bidi="fa-IR"/>
        </w:rPr>
        <w:t>(</w:t>
      </w:r>
      <w:r w:rsidRPr="00F850AA">
        <w:rPr>
          <w:rStyle w:val="a7"/>
          <w:rFonts w:cs="B Lotus"/>
          <w:sz w:val="30"/>
          <w:szCs w:val="30"/>
          <w:rtl/>
          <w:lang w:bidi="fa-IR"/>
        </w:rPr>
        <w:footnoteReference w:id="13"/>
      </w:r>
      <w:r w:rsidRPr="00F850AA">
        <w:rPr>
          <w:rStyle w:val="a7"/>
          <w:rFonts w:cs="B Lotus"/>
          <w:sz w:val="30"/>
          <w:szCs w:val="30"/>
          <w:rtl/>
          <w:lang w:bidi="fa-IR"/>
        </w:rPr>
        <w:t>)</w:t>
      </w:r>
      <w:r w:rsidRPr="00F850AA">
        <w:rPr>
          <w:rFonts w:cs="B Lotus" w:hint="cs"/>
          <w:sz w:val="30"/>
          <w:szCs w:val="30"/>
          <w:rtl/>
          <w:lang w:bidi="fa-IR"/>
        </w:rPr>
        <w:t xml:space="preserve"> آنگاه به کیفیتی که ذکر شد، داستان احتجاج مهاجرین و انصار را آورده، چیزی که در این تاریخ به چشم می‌‌خورد آن است که پس از آنکه عبدالرحمن بن عوف از فضائل مهاجرین سخن می‌‌راند، می‌گوید: هر چند شما انصار را فضل و فضیلتی است اما در میان شما کسی مانند ابوبکر و عمر و علی نیست، در اینجا سخن از علی </w:t>
      </w:r>
      <w:r w:rsidRPr="00F850AA">
        <w:rPr>
          <w:rFonts w:cs="CTraditional Arabic" w:hint="cs"/>
          <w:sz w:val="28"/>
          <w:szCs w:val="28"/>
          <w:rtl/>
          <w:lang w:bidi="fa-IR"/>
        </w:rPr>
        <w:t>؛</w:t>
      </w:r>
      <w:r w:rsidRPr="00F850AA">
        <w:rPr>
          <w:rFonts w:cs="B Lotus" w:hint="cs"/>
          <w:sz w:val="30"/>
          <w:szCs w:val="30"/>
          <w:rtl/>
          <w:lang w:bidi="fa-IR"/>
        </w:rPr>
        <w:t xml:space="preserve"> به میان می‌آید، در این هنگام «منذر بن ارقم» بر پای خاسته و می‌گوید که ما فضائل این اشخاص را که ذکر کردی منکر نیستم </w:t>
      </w:r>
      <w:r w:rsidRPr="00F850AA">
        <w:rPr>
          <w:rFonts w:ascii="Lotus Linotype" w:hAnsi="Lotus Linotype" w:cs="Lotus Linotype"/>
          <w:sz w:val="30"/>
          <w:szCs w:val="30"/>
          <w:rtl/>
          <w:lang w:bidi="fa-IR"/>
        </w:rPr>
        <w:t>«</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ن فیهم لرجلا لو</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طلب هذا ال</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 xml:space="preserve">مر لم ینازعه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حد فیه»</w:t>
      </w:r>
      <w:r w:rsidRPr="00F850AA">
        <w:rPr>
          <w:rFonts w:cs="B Lotus" w:hint="cs"/>
          <w:sz w:val="30"/>
          <w:szCs w:val="30"/>
          <w:rtl/>
          <w:lang w:bidi="fa-IR"/>
        </w:rPr>
        <w:t xml:space="preserve"> در میان این اشخاص مردی هست که اگر او خواستار بیعت در خلافت شود هیچ کس با او منازعه نخواهد کرد و مقصودش از آن مرد حضرت علی </w:t>
      </w:r>
      <w:r w:rsidRPr="00F850AA">
        <w:rPr>
          <w:rFonts w:cs="CTraditional Arabic" w:hint="cs"/>
          <w:sz w:val="28"/>
          <w:szCs w:val="28"/>
          <w:rtl/>
          <w:lang w:bidi="fa-IR"/>
        </w:rPr>
        <w:t>؛</w:t>
      </w:r>
      <w:r w:rsidRPr="00F850AA">
        <w:rPr>
          <w:rFonts w:cs="B Lotus" w:hint="cs"/>
          <w:sz w:val="30"/>
          <w:szCs w:val="30"/>
          <w:rtl/>
          <w:lang w:bidi="fa-IR"/>
        </w:rPr>
        <w:t xml:space="preserve"> بود. در این هنگام بشیر بن سعد الخزرجی برخاسته و با ابوبکر بیعت می‌‌کند و پس از وی اسید بن حضير الخزرجی، آنگاه سایر مردم برخاسته بیعت می‌کنند در این وقت که بیعت ابی‌بکر در شرف اتمام بود براء بن عازب آمده و در خانه‌ای که بنی‌</w:t>
      </w:r>
      <w:r w:rsidRPr="00F850AA">
        <w:rPr>
          <w:rFonts w:cs="B Lotus" w:hint="cs"/>
          <w:sz w:val="30"/>
          <w:szCs w:val="30"/>
          <w:rtl/>
        </w:rPr>
        <w:t xml:space="preserve"> </w:t>
      </w:r>
      <w:r w:rsidRPr="00F850AA">
        <w:rPr>
          <w:rFonts w:cs="B Lotus" w:hint="cs"/>
          <w:sz w:val="30"/>
          <w:szCs w:val="30"/>
          <w:rtl/>
          <w:lang w:bidi="fa-IR"/>
        </w:rPr>
        <w:t>هاشم جمع بودند در را کوبیده و گفت ای گروه بنی</w:t>
      </w:r>
      <w:r w:rsidRPr="00F850AA">
        <w:rPr>
          <w:rFonts w:cs="B Lotus" w:hint="cs"/>
          <w:sz w:val="30"/>
          <w:szCs w:val="30"/>
          <w:rtl/>
        </w:rPr>
        <w:t xml:space="preserve"> </w:t>
      </w:r>
      <w:r w:rsidRPr="00F850AA">
        <w:rPr>
          <w:rFonts w:cs="B Lotus" w:hint="cs"/>
          <w:sz w:val="30"/>
          <w:szCs w:val="30"/>
          <w:rtl/>
          <w:lang w:bidi="fa-IR"/>
        </w:rPr>
        <w:t>‌هاشم با ابو‌بکر بیعت انجام شد پاره‌ای از آنان گفتند</w:t>
      </w:r>
      <w:r w:rsidRPr="00F850AA">
        <w:rPr>
          <w:rFonts w:cs="B Lotus" w:hint="cs"/>
          <w:sz w:val="30"/>
          <w:szCs w:val="30"/>
          <w:rtl/>
        </w:rPr>
        <w:t>:</w:t>
      </w:r>
      <w:r w:rsidRPr="00F850AA">
        <w:rPr>
          <w:rFonts w:cs="B Lotus" w:hint="cs"/>
          <w:sz w:val="30"/>
          <w:szCs w:val="30"/>
          <w:rtl/>
          <w:lang w:bidi="fa-IR"/>
        </w:rPr>
        <w:t xml:space="preserve"> مسلمانان چنین کاری را که ما از آن غایب باشیم انجام نمی‌‌دهند در حالی که ما به محمد رسول الله اولی هستیم، اما عباس گفت</w:t>
      </w:r>
      <w:r w:rsidRPr="00F850AA">
        <w:rPr>
          <w:rFonts w:cs="B Lotus" w:hint="cs"/>
          <w:sz w:val="30"/>
          <w:szCs w:val="30"/>
          <w:rtl/>
        </w:rPr>
        <w:t>:</w:t>
      </w:r>
      <w:r w:rsidRPr="00F850AA">
        <w:rPr>
          <w:rFonts w:cs="B Lotus" w:hint="cs"/>
          <w:sz w:val="30"/>
          <w:szCs w:val="30"/>
          <w:rtl/>
          <w:lang w:bidi="fa-IR"/>
        </w:rPr>
        <w:t xml:space="preserve"> قسم به خدای کعبه که آنان کار خود را کردند. مهاجر و انصار شکی نداشتند که علی خلیفه خواهد شد و همین که از خانه خارج شدند فضل بن عباس که زبان‌‌آور قریش بود برخاست و گفت</w:t>
      </w:r>
      <w:r w:rsidRPr="00F850AA">
        <w:rPr>
          <w:rFonts w:cs="B Lotus" w:hint="cs"/>
          <w:sz w:val="30"/>
          <w:szCs w:val="30"/>
          <w:rtl/>
        </w:rPr>
        <w:t>:</w:t>
      </w:r>
      <w:r w:rsidRPr="00F850AA">
        <w:rPr>
          <w:rFonts w:cs="B Lotus" w:hint="cs"/>
          <w:sz w:val="30"/>
          <w:szCs w:val="30"/>
          <w:rtl/>
          <w:lang w:bidi="fa-IR"/>
        </w:rPr>
        <w:t xml:space="preserve"> ای گروه قریش خلافت با فریب و تمویه برای شما تحقق نمی‌یابد در حالی که ما به جای شما شایسته و لایق آن هستیم و صاحب و رفیق ما علی </w:t>
      </w:r>
      <w:r w:rsidRPr="00F850AA">
        <w:rPr>
          <w:rFonts w:cs="CTraditional Arabic" w:hint="cs"/>
          <w:sz w:val="28"/>
          <w:szCs w:val="28"/>
          <w:rtl/>
          <w:lang w:bidi="fa-IR"/>
        </w:rPr>
        <w:t>؛</w:t>
      </w:r>
      <w:r w:rsidRPr="00F850AA">
        <w:rPr>
          <w:rFonts w:cs="B Lotus" w:hint="cs"/>
          <w:sz w:val="30"/>
          <w:szCs w:val="30"/>
          <w:rtl/>
          <w:lang w:bidi="fa-IR"/>
        </w:rPr>
        <w:t xml:space="preserve"> بدان از شما سزاوارتر است</w:t>
      </w:r>
      <w:r w:rsidRPr="00F850AA">
        <w:rPr>
          <w:rStyle w:val="a7"/>
          <w:rFonts w:cs="B Lotus"/>
          <w:sz w:val="30"/>
          <w:szCs w:val="30"/>
          <w:rtl/>
          <w:lang w:bidi="fa-IR"/>
        </w:rPr>
        <w:t>(</w:t>
      </w:r>
      <w:r w:rsidRPr="00F850AA">
        <w:rPr>
          <w:rStyle w:val="a7"/>
          <w:rFonts w:cs="B Lotus"/>
          <w:sz w:val="30"/>
          <w:szCs w:val="30"/>
          <w:rtl/>
          <w:lang w:bidi="fa-IR"/>
        </w:rPr>
        <w:footnoteReference w:id="14"/>
      </w:r>
      <w:r w:rsidRPr="00F850AA">
        <w:rPr>
          <w:rStyle w:val="a7"/>
          <w:rFonts w:cs="B Lotus"/>
          <w:sz w:val="30"/>
          <w:szCs w:val="30"/>
          <w:rtl/>
          <w:lang w:bidi="fa-IR"/>
        </w:rPr>
        <w:t>)</w:t>
      </w:r>
      <w:r w:rsidRPr="00F850AA">
        <w:rPr>
          <w:rFonts w:cs="B Lotus" w:hint="cs"/>
          <w:sz w:val="30"/>
          <w:szCs w:val="30"/>
          <w:rtl/>
          <w:lang w:bidi="fa-IR"/>
        </w:rPr>
        <w:t>. آنگاه یکی از فرزندان ابولهب موسوم به عتبه برخاسته و اشعاری</w:t>
      </w:r>
      <w:r w:rsidRPr="00F850AA">
        <w:rPr>
          <w:rStyle w:val="a7"/>
          <w:rFonts w:cs="B Lotus"/>
          <w:sz w:val="30"/>
          <w:szCs w:val="30"/>
          <w:rtl/>
          <w:lang w:bidi="fa-IR"/>
        </w:rPr>
        <w:t>(</w:t>
      </w:r>
      <w:r w:rsidRPr="00F850AA">
        <w:rPr>
          <w:rStyle w:val="a7"/>
          <w:rFonts w:cs="B Lotus"/>
          <w:sz w:val="30"/>
          <w:szCs w:val="30"/>
          <w:rtl/>
          <w:lang w:bidi="fa-IR"/>
        </w:rPr>
        <w:footnoteReference w:id="15"/>
      </w:r>
      <w:r w:rsidRPr="00F850AA">
        <w:rPr>
          <w:rStyle w:val="a7"/>
          <w:rFonts w:cs="B Lotus"/>
          <w:sz w:val="30"/>
          <w:szCs w:val="30"/>
          <w:rtl/>
          <w:lang w:bidi="fa-IR"/>
        </w:rPr>
        <w:t>)</w:t>
      </w:r>
      <w:r w:rsidRPr="00F850AA">
        <w:rPr>
          <w:rFonts w:cs="B Lotus" w:hint="cs"/>
          <w:sz w:val="30"/>
          <w:szCs w:val="30"/>
          <w:rtl/>
          <w:lang w:bidi="fa-IR"/>
        </w:rPr>
        <w:t xml:space="preserve"> انشاء کرد: </w:t>
      </w:r>
    </w:p>
    <w:tbl>
      <w:tblPr>
        <w:bidiVisual/>
        <w:tblW w:w="0" w:type="auto"/>
        <w:tblInd w:w="144" w:type="dxa"/>
        <w:tblLook w:val="01E0"/>
      </w:tblPr>
      <w:tblGrid>
        <w:gridCol w:w="3275"/>
        <w:gridCol w:w="500"/>
        <w:gridCol w:w="3408"/>
      </w:tblGrid>
      <w:tr w:rsidR="00481D13" w:rsidRPr="00BE0CDD">
        <w:tc>
          <w:tcPr>
            <w:tcW w:w="3275" w:type="dxa"/>
          </w:tcPr>
          <w:p w:rsidR="00481D13" w:rsidRPr="00BE0CDD" w:rsidRDefault="00481D13" w:rsidP="00BE0CDD">
            <w:pPr>
              <w:widowControl w:val="0"/>
              <w:spacing w:line="221" w:lineRule="auto"/>
              <w:jc w:val="both"/>
              <w:rPr>
                <w:rFonts w:ascii="Lotus Linotype" w:hAnsi="Lotus Linotype" w:cs="Lotus Linotype"/>
                <w:sz w:val="2"/>
                <w:szCs w:val="2"/>
                <w:rtl/>
              </w:rPr>
            </w:pPr>
            <w:r w:rsidRPr="00BE0CDD">
              <w:rPr>
                <w:rFonts w:ascii="Lotus Linotype" w:hAnsi="Lotus Linotype" w:cs="Lotus Linotype"/>
                <w:sz w:val="30"/>
                <w:szCs w:val="30"/>
                <w:rtl/>
                <w:lang w:bidi="fa-IR"/>
              </w:rPr>
              <w:t>ما کنت أحسب الأمر منصرف</w:t>
            </w:r>
            <w:r w:rsidRPr="00BE0CDD">
              <w:rPr>
                <w:rFonts w:ascii="Lotus Linotype" w:hAnsi="Lotus Linotype" w:cs="Lotus Linotype"/>
                <w:sz w:val="30"/>
                <w:szCs w:val="30"/>
                <w:rtl/>
                <w:lang w:bidi="fa-IR"/>
              </w:rPr>
              <w:br/>
              <w:t>من أول الناس إیمانا وسابقه</w:t>
            </w:r>
            <w:r w:rsidRPr="00BE0CDD">
              <w:rPr>
                <w:rStyle w:val="a7"/>
                <w:rFonts w:ascii="Lotus Linotype" w:hAnsi="Lotus Linotype" w:cs="B Lotus"/>
                <w:sz w:val="30"/>
                <w:szCs w:val="30"/>
                <w:rtl/>
                <w:lang w:bidi="fa-IR"/>
              </w:rPr>
              <w:t>(</w:t>
            </w:r>
            <w:r w:rsidRPr="00BE0CDD">
              <w:rPr>
                <w:rStyle w:val="a7"/>
                <w:rFonts w:ascii="Lotus Linotype" w:hAnsi="Lotus Linotype" w:cs="B Lotus"/>
                <w:sz w:val="30"/>
                <w:szCs w:val="30"/>
                <w:rtl/>
                <w:lang w:bidi="fa-IR"/>
              </w:rPr>
              <w:footnoteReference w:id="16"/>
            </w:r>
            <w:r w:rsidRPr="00BE0CDD">
              <w:rPr>
                <w:rStyle w:val="a7"/>
                <w:rFonts w:ascii="Lotus Linotype" w:hAnsi="Lotus Linotype" w:cs="B Lotus"/>
                <w:sz w:val="30"/>
                <w:szCs w:val="30"/>
                <w:rtl/>
                <w:lang w:bidi="fa-IR"/>
              </w:rPr>
              <w:t>)</w:t>
            </w:r>
            <w:r w:rsidRPr="00BE0CDD">
              <w:rPr>
                <w:rFonts w:ascii="Lotus Linotype" w:hAnsi="Lotus Linotype" w:cs="Lotus Linotype"/>
                <w:sz w:val="30"/>
                <w:szCs w:val="30"/>
                <w:rtl/>
              </w:rPr>
              <w:br/>
            </w:r>
            <w:r w:rsidRPr="00BE0CDD">
              <w:rPr>
                <w:rFonts w:ascii="Lotus Linotype" w:hAnsi="Lotus Linotype" w:cs="Lotus Linotype"/>
                <w:sz w:val="30"/>
                <w:szCs w:val="30"/>
                <w:rtl/>
                <w:lang w:bidi="fa-IR"/>
              </w:rPr>
              <w:t>وآخر الناس عهدا بالنبی و من</w:t>
            </w:r>
            <w:r w:rsidRPr="00BE0CDD">
              <w:rPr>
                <w:rFonts w:ascii="Lotus Linotype" w:hAnsi="Lotus Linotype" w:cs="Lotus Linotype"/>
                <w:sz w:val="2"/>
                <w:szCs w:val="2"/>
                <w:rtl/>
              </w:rPr>
              <w:br/>
            </w:r>
            <w:r w:rsidRPr="00BE0CDD">
              <w:rPr>
                <w:rFonts w:ascii="Lotus Linotype" w:hAnsi="Lotus Linotype" w:cs="Lotus Linotype"/>
                <w:sz w:val="30"/>
                <w:szCs w:val="30"/>
                <w:rtl/>
                <w:lang w:bidi="fa-IR"/>
              </w:rPr>
              <w:t>ما فیه ما فیهم، لا یمترون به</w:t>
            </w:r>
            <w:r w:rsidRPr="00BE0CDD">
              <w:rPr>
                <w:rFonts w:ascii="Lotus Linotype" w:hAnsi="Lotus Linotype" w:cs="Lotus Linotype"/>
                <w:sz w:val="30"/>
                <w:szCs w:val="30"/>
                <w:rtl/>
                <w:lang w:bidi="fa-IR"/>
              </w:rPr>
              <w:br/>
              <w:t>ماذا الذي ردهم عنه فتعلمه</w:t>
            </w:r>
            <w:r w:rsidRPr="00BE0CDD">
              <w:rPr>
                <w:rFonts w:ascii="Lotus Linotype" w:hAnsi="Lotus Linotype" w:cs="Lotus Linotype"/>
                <w:sz w:val="2"/>
                <w:szCs w:val="2"/>
                <w:rtl/>
              </w:rPr>
              <w:br/>
            </w:r>
          </w:p>
        </w:tc>
        <w:tc>
          <w:tcPr>
            <w:tcW w:w="500" w:type="dxa"/>
          </w:tcPr>
          <w:p w:rsidR="00481D13" w:rsidRPr="00BE0CDD" w:rsidRDefault="00481D13" w:rsidP="00BE0CDD">
            <w:pPr>
              <w:widowControl w:val="0"/>
              <w:spacing w:line="221" w:lineRule="auto"/>
              <w:ind w:firstLine="284"/>
              <w:jc w:val="both"/>
              <w:rPr>
                <w:rFonts w:ascii="Lotus Linotype" w:hAnsi="Lotus Linotype" w:cs="Lotus Linotype"/>
                <w:sz w:val="30"/>
                <w:szCs w:val="30"/>
                <w:rtl/>
                <w:lang w:bidi="fa-IR"/>
              </w:rPr>
            </w:pPr>
          </w:p>
        </w:tc>
        <w:tc>
          <w:tcPr>
            <w:tcW w:w="3408" w:type="dxa"/>
          </w:tcPr>
          <w:p w:rsidR="00481D13" w:rsidRPr="00BE0CDD" w:rsidRDefault="00481D13" w:rsidP="00BE0CDD">
            <w:pPr>
              <w:widowControl w:val="0"/>
              <w:spacing w:line="221" w:lineRule="auto"/>
              <w:jc w:val="both"/>
              <w:rPr>
                <w:rFonts w:ascii="Lotus Linotype" w:hAnsi="Lotus Linotype" w:cs="Lotus Linotype"/>
                <w:sz w:val="2"/>
                <w:szCs w:val="2"/>
                <w:rtl/>
              </w:rPr>
            </w:pPr>
            <w:r w:rsidRPr="00BE0CDD">
              <w:rPr>
                <w:rFonts w:ascii="Lotus Linotype" w:hAnsi="Lotus Linotype" w:cs="Lotus Linotype"/>
                <w:sz w:val="30"/>
                <w:szCs w:val="30"/>
                <w:rtl/>
                <w:lang w:bidi="fa-IR"/>
              </w:rPr>
              <w:t>عن هاشم ثم منها عن ابی الحسن!</w:t>
            </w:r>
            <w:r w:rsidRPr="00BE0CDD">
              <w:rPr>
                <w:rFonts w:ascii="Lotus Linotype" w:hAnsi="Lotus Linotype" w:cs="Lotus Linotype"/>
                <w:sz w:val="30"/>
                <w:szCs w:val="30"/>
                <w:rtl/>
                <w:lang w:bidi="fa-IR"/>
              </w:rPr>
              <w:br/>
              <w:t>وأعلم الناس بالقرآن والسنن؟</w:t>
            </w:r>
            <w:r w:rsidRPr="00BE0CDD">
              <w:rPr>
                <w:rFonts w:ascii="Lotus Linotype" w:hAnsi="Lotus Linotype" w:cs="Lotus Linotype"/>
                <w:sz w:val="30"/>
                <w:szCs w:val="30"/>
                <w:rtl/>
                <w:lang w:bidi="fa-IR"/>
              </w:rPr>
              <w:br/>
              <w:t>جبرئیل عون له في الغسل والکفن؟</w:t>
            </w:r>
            <w:r w:rsidRPr="00BE0CDD">
              <w:rPr>
                <w:rFonts w:ascii="Lotus Linotype" w:hAnsi="Lotus Linotype" w:cs="Lotus Linotype"/>
                <w:sz w:val="30"/>
                <w:szCs w:val="30"/>
                <w:rtl/>
                <w:lang w:bidi="fa-IR"/>
              </w:rPr>
              <w:br/>
              <w:t>ولیس في القوم ما فیه من الحسن</w:t>
            </w:r>
            <w:r w:rsidRPr="00BE0CDD">
              <w:rPr>
                <w:rFonts w:ascii="Lotus Linotype" w:hAnsi="Lotus Linotype" w:cs="Lotus Linotype"/>
                <w:sz w:val="30"/>
                <w:szCs w:val="30"/>
                <w:rtl/>
                <w:lang w:bidi="fa-IR"/>
              </w:rPr>
              <w:br/>
              <w:t>ها أن ذا غبننا من أعظم الغبن!</w:t>
            </w:r>
            <w:r w:rsidRPr="00BE0CDD">
              <w:rPr>
                <w:rStyle w:val="a7"/>
                <w:rFonts w:ascii="Lotus Linotype" w:hAnsi="Lotus Linotype" w:cs="B Lotus"/>
                <w:sz w:val="30"/>
                <w:szCs w:val="30"/>
                <w:rtl/>
                <w:lang w:bidi="fa-IR"/>
              </w:rPr>
              <w:t>(</w:t>
            </w:r>
            <w:r w:rsidRPr="00BE0CDD">
              <w:rPr>
                <w:rStyle w:val="a7"/>
                <w:rFonts w:ascii="Lotus Linotype" w:hAnsi="Lotus Linotype" w:cs="B Lotus"/>
                <w:sz w:val="30"/>
                <w:szCs w:val="30"/>
                <w:rtl/>
                <w:lang w:bidi="fa-IR"/>
              </w:rPr>
              <w:footnoteReference w:id="17"/>
            </w:r>
            <w:r w:rsidRPr="00BE0CDD">
              <w:rPr>
                <w:rStyle w:val="a7"/>
                <w:rFonts w:ascii="Lotus Linotype" w:hAnsi="Lotus Linotype" w:cs="B Lotus"/>
                <w:sz w:val="30"/>
                <w:szCs w:val="30"/>
                <w:rtl/>
                <w:lang w:bidi="fa-IR"/>
              </w:rPr>
              <w:t>)</w:t>
            </w:r>
            <w:r w:rsidRPr="00BE0CDD">
              <w:rPr>
                <w:rFonts w:ascii="Lotus Linotype" w:hAnsi="Lotus Linotype" w:cs="Lotus Linotype"/>
                <w:sz w:val="2"/>
                <w:szCs w:val="2"/>
                <w:rtl/>
              </w:rPr>
              <w:br/>
            </w:r>
          </w:p>
        </w:tc>
      </w:tr>
    </w:tbl>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نمی‌</w:t>
      </w:r>
      <w:r w:rsidRPr="00F850AA">
        <w:rPr>
          <w:rFonts w:cs="B Lotus" w:hint="cs"/>
          <w:sz w:val="30"/>
          <w:szCs w:val="30"/>
          <w:rtl/>
        </w:rPr>
        <w:t xml:space="preserve"> </w:t>
      </w:r>
      <w:r w:rsidRPr="00F850AA">
        <w:rPr>
          <w:rFonts w:cs="B Lotus" w:hint="cs"/>
          <w:sz w:val="30"/>
          <w:szCs w:val="30"/>
          <w:rtl/>
          <w:lang w:bidi="fa-IR"/>
        </w:rPr>
        <w:t>پنداشتم که امر خلافت از بنی‌</w:t>
      </w:r>
      <w:r w:rsidRPr="00F850AA">
        <w:rPr>
          <w:rFonts w:cs="B Lotus" w:hint="cs"/>
          <w:sz w:val="30"/>
          <w:szCs w:val="30"/>
          <w:rtl/>
        </w:rPr>
        <w:t xml:space="preserve"> </w:t>
      </w:r>
      <w:r w:rsidRPr="00F850AA">
        <w:rPr>
          <w:rFonts w:cs="B Lotus" w:hint="cs"/>
          <w:sz w:val="30"/>
          <w:szCs w:val="30"/>
          <w:rtl/>
          <w:lang w:bidi="fa-IR"/>
        </w:rPr>
        <w:t xml:space="preserve">هاشم و در میان بنی ‌هاشم از ابو الحسن علی </w:t>
      </w:r>
      <w:r w:rsidRPr="00F850AA">
        <w:rPr>
          <w:rFonts w:cs="CTraditional Arabic" w:hint="cs"/>
          <w:sz w:val="28"/>
          <w:szCs w:val="28"/>
          <w:rtl/>
          <w:lang w:bidi="fa-IR"/>
        </w:rPr>
        <w:t>؛</w:t>
      </w:r>
      <w:r w:rsidRPr="00F850AA">
        <w:rPr>
          <w:rFonts w:cs="B Lotus" w:hint="cs"/>
          <w:sz w:val="30"/>
          <w:szCs w:val="30"/>
          <w:rtl/>
          <w:lang w:bidi="fa-IR"/>
        </w:rPr>
        <w:t xml:space="preserve"> منصرف 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نخستین کس از مردم به لحاظ ایمان و سابقه در اسلام و داناترین مردم به قرآن و سنت کیست؟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و آخرین کس از جهت دیدار رسول خدا و کسی که جبرئیل در غسل و کفن رسول خدا </w:t>
      </w:r>
      <w:r w:rsidRPr="00F850AA">
        <w:rPr>
          <w:rFonts w:cs="CTraditional Arabic" w:hint="cs"/>
          <w:sz w:val="30"/>
          <w:szCs w:val="30"/>
          <w:rtl/>
          <w:lang w:bidi="fa-IR"/>
        </w:rPr>
        <w:t xml:space="preserve"> </w:t>
      </w:r>
      <w:r w:rsidRPr="00F850AA">
        <w:rPr>
          <w:rFonts w:cs="CTraditional Arabic" w:hint="cs"/>
          <w:sz w:val="28"/>
          <w:szCs w:val="28"/>
          <w:rtl/>
          <w:lang w:bidi="fa-IR"/>
        </w:rPr>
        <w:t>ص</w:t>
      </w:r>
      <w:r w:rsidRPr="00F850AA">
        <w:rPr>
          <w:rFonts w:cs="B Lotus" w:hint="cs"/>
          <w:sz w:val="30"/>
          <w:szCs w:val="30"/>
          <w:rtl/>
          <w:lang w:bidi="fa-IR"/>
        </w:rPr>
        <w:t xml:space="preserve"> یاور او بوده، کیست؟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آنچه عیب در آنهاست، دروی نیست و آنچه از فضائل‌دار است، در ایشان نیست.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پس چه ایشان را از او منصرف ساخت که تو بدانی، براستی که مغبون شدن ما در این کار از بزرگترین زیان‌هاست!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علی </w:t>
      </w:r>
      <w:r w:rsidRPr="00F850AA">
        <w:rPr>
          <w:rFonts w:cs="CTraditional Arabic" w:hint="cs"/>
          <w:sz w:val="30"/>
          <w:szCs w:val="30"/>
          <w:rtl/>
          <w:lang w:bidi="fa-IR"/>
        </w:rPr>
        <w:t xml:space="preserve">؛ </w:t>
      </w:r>
      <w:r w:rsidRPr="00F850AA">
        <w:rPr>
          <w:rFonts w:cs="B Lotus" w:hint="cs"/>
          <w:sz w:val="30"/>
          <w:szCs w:val="30"/>
          <w:rtl/>
          <w:lang w:bidi="fa-IR"/>
        </w:rPr>
        <w:t>چون این ماجرا را شنید کسی را فرستاد و او را از این کار نهی کرده و فرمود: دیگر چنین مکن، زیرا سالم ماندن دین برای ما از هر چیز دیگر عزیزتر است. و بنا به نقل کتاب «ال</w:t>
      </w:r>
      <w:r w:rsidRPr="00F850AA">
        <w:rPr>
          <w:rFonts w:cs="B Lotus" w:hint="cs"/>
          <w:sz w:val="30"/>
          <w:szCs w:val="30"/>
          <w:rtl/>
        </w:rPr>
        <w:t>أ</w:t>
      </w:r>
      <w:r w:rsidRPr="00F850AA">
        <w:rPr>
          <w:rFonts w:cs="B Lotus" w:hint="cs"/>
          <w:sz w:val="30"/>
          <w:szCs w:val="30"/>
          <w:rtl/>
          <w:lang w:bidi="fa-IR"/>
        </w:rPr>
        <w:t>خبار الموفقیات»</w:t>
      </w:r>
      <w:r w:rsidRPr="00F850AA">
        <w:rPr>
          <w:rStyle w:val="a7"/>
          <w:rFonts w:cs="B Lotus"/>
          <w:sz w:val="30"/>
          <w:szCs w:val="30"/>
          <w:rtl/>
          <w:lang w:bidi="fa-IR"/>
        </w:rPr>
        <w:t>(</w:t>
      </w:r>
      <w:r w:rsidRPr="00F850AA">
        <w:rPr>
          <w:rStyle w:val="a7"/>
          <w:rFonts w:cs="B Lotus"/>
          <w:sz w:val="30"/>
          <w:szCs w:val="30"/>
          <w:rtl/>
          <w:lang w:bidi="fa-IR"/>
        </w:rPr>
        <w:footnoteReference w:id="18"/>
      </w:r>
      <w:r w:rsidRPr="00F850AA">
        <w:rPr>
          <w:rStyle w:val="a7"/>
          <w:rFonts w:cs="B Lotus"/>
          <w:sz w:val="30"/>
          <w:szCs w:val="30"/>
          <w:rtl/>
          <w:lang w:bidi="fa-IR"/>
        </w:rPr>
        <w:t>)</w:t>
      </w:r>
      <w:r w:rsidRPr="00F850AA">
        <w:rPr>
          <w:rFonts w:cs="B Lotus" w:hint="cs"/>
          <w:sz w:val="30"/>
          <w:szCs w:val="30"/>
          <w:rtl/>
          <w:lang w:bidi="fa-IR"/>
        </w:rPr>
        <w:t xml:space="preserve"> بسیاری از انصار پس از بیعت با ابوبکر و استقرار وی بر مسند خلافت پشیمان شده و یکدیگر را سرزنش کرده و نام علی </w:t>
      </w:r>
      <w:r w:rsidRPr="00F850AA">
        <w:rPr>
          <w:rFonts w:cs="CTraditional Arabic" w:hint="cs"/>
          <w:sz w:val="30"/>
          <w:szCs w:val="30"/>
          <w:rtl/>
          <w:lang w:bidi="fa-IR"/>
        </w:rPr>
        <w:t>؛</w:t>
      </w:r>
      <w:r w:rsidRPr="00F850AA">
        <w:rPr>
          <w:rFonts w:cs="B Lotus" w:hint="cs"/>
          <w:sz w:val="30"/>
          <w:szCs w:val="30"/>
          <w:rtl/>
          <w:lang w:bidi="fa-IR"/>
        </w:rPr>
        <w:t xml:space="preserve"> را برده و به نام او شعار دادند ولی آن حضرت با اینکه در خانه بود، بیرون نیامد و آنان را تأیید نکرد!!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از جمله گروهی از مهاجر و انصار که از بیعت ابو‌بکر تخلف کردند و به علی بن ابیطالب </w:t>
      </w:r>
      <w:r w:rsidRPr="00F850AA">
        <w:rPr>
          <w:rFonts w:cs="CTraditional Arabic" w:hint="cs"/>
          <w:sz w:val="28"/>
          <w:szCs w:val="28"/>
          <w:rtl/>
          <w:lang w:bidi="fa-IR"/>
        </w:rPr>
        <w:t>؛</w:t>
      </w:r>
      <w:r w:rsidRPr="00F850AA">
        <w:rPr>
          <w:rFonts w:cs="B Lotus" w:hint="cs"/>
          <w:sz w:val="30"/>
          <w:szCs w:val="30"/>
          <w:rtl/>
          <w:lang w:bidi="fa-IR"/>
        </w:rPr>
        <w:t xml:space="preserve"> مایل بودند، عباس بن عبدالمطلب و فضل بن عباس و زبیر بن العوام و خالد بن سعید بن العاص و مقداد بن عمر و سلمان فارسی و ابوذر غفاری و عمار یاسر و براء بن عازب و أبی بن کعب بودند. از این‌</w:t>
      </w:r>
      <w:r w:rsidRPr="00F850AA">
        <w:rPr>
          <w:rFonts w:cs="B Lotus" w:hint="cs"/>
          <w:sz w:val="30"/>
          <w:szCs w:val="30"/>
          <w:rtl/>
        </w:rPr>
        <w:t xml:space="preserve"> </w:t>
      </w:r>
      <w:r w:rsidRPr="00F850AA">
        <w:rPr>
          <w:rFonts w:cs="B Lotus" w:hint="cs"/>
          <w:sz w:val="30"/>
          <w:szCs w:val="30"/>
          <w:rtl/>
          <w:lang w:bidi="fa-IR"/>
        </w:rPr>
        <w:t>رو ابوبکر کسی را نزد عمر بن خطاب و ابو عبید</w:t>
      </w:r>
      <w:r w:rsidR="00C4315C">
        <w:rPr>
          <w:rFonts w:cs="B Lotus" w:hint="cs"/>
          <w:sz w:val="30"/>
          <w:szCs w:val="30"/>
          <w:rtl/>
          <w:lang w:bidi="fa-IR"/>
        </w:rPr>
        <w:t>ه‌ی</w:t>
      </w:r>
      <w:r w:rsidRPr="00F850AA">
        <w:rPr>
          <w:rFonts w:cs="B Lotus" w:hint="cs"/>
          <w:sz w:val="30"/>
          <w:szCs w:val="30"/>
          <w:rtl/>
          <w:lang w:bidi="fa-IR"/>
        </w:rPr>
        <w:t xml:space="preserve"> جراح و مغیره بن شعبه فرستاد و پرسید رأی شما در این باره چیست؟ گفتند</w:t>
      </w:r>
      <w:r w:rsidRPr="00F850AA">
        <w:rPr>
          <w:rFonts w:cs="B Lotus" w:hint="cs"/>
          <w:sz w:val="30"/>
          <w:szCs w:val="30"/>
          <w:rtl/>
        </w:rPr>
        <w:t>:</w:t>
      </w:r>
      <w:r w:rsidRPr="00F850AA">
        <w:rPr>
          <w:rFonts w:cs="B Lotus" w:hint="cs"/>
          <w:sz w:val="30"/>
          <w:szCs w:val="30"/>
          <w:rtl/>
          <w:lang w:bidi="fa-IR"/>
        </w:rPr>
        <w:t xml:space="preserve"> نظر ما آن است که عباس بن عبدالمطلب را ملاقات کنی و در این امر بهره‌ای برای او قرار دهی که پس از وی برای او و بازماندگانش باقی باشد تا بدین وسیله از علی فاصله گیرد و حجتی باشد برای شما بر علی تا او نتواند از شما کناره‌گیری کند. لذا ابوبکر و عمر و ابو عبیده و مغیره شبانه بر عباس وارد شدند، ابوبکر خدا را حمد و ثنا گفت و آنگاه مطالب خود را ضمن ستایش رسول خدا بیان کرد. چون از ادای سخن فارغ شد عباس به سخن در آمد و خدای را حمد و ثنا گفت، آنگاه به بیان خود ادامه داد و گفت: همانا خدا چنانکه بیان کردی محمد </w:t>
      </w:r>
      <w:r w:rsidRPr="00F850AA">
        <w:rPr>
          <w:rFonts w:cs="CTraditional Arabic" w:hint="cs"/>
          <w:sz w:val="28"/>
          <w:szCs w:val="28"/>
          <w:rtl/>
          <w:lang w:bidi="fa-IR"/>
        </w:rPr>
        <w:t>ص</w:t>
      </w:r>
      <w:r w:rsidRPr="00F850AA">
        <w:rPr>
          <w:rFonts w:cs="B Lotus" w:hint="cs"/>
          <w:sz w:val="30"/>
          <w:szCs w:val="30"/>
          <w:rtl/>
          <w:lang w:bidi="fa-IR"/>
        </w:rPr>
        <w:t xml:space="preserve"> را برانگیخت و با وی بر امت منت نهاد و حضرتش ولی مؤمنین بود، آنگاه که حضرتش را قبض فرمود، بر مسلمانان امورشان را واگذاشت تا هر که را بخواهند برای خود اختیار کنند. اما باید حق را دنبال و اجابت کنند نه اینکه از وسوسه و هوای نفس پیروی کنند پس اگر تو از طرف رسول خدا این خلافت را أخذ کرده‌ای از آن توست نمی‌توانی آن را به کسی واگذاری و اگر از طریق مؤمنین اخذ کرده‌ای ما نیز از ایشانیم، به چه جهت بر ما پیشی گرفتی و ما سهم خود را در این باره به تو وانگذاشتیم و از آن اعراض نکرده‌ایم. و اگر این امر به وسیل</w:t>
      </w:r>
      <w:r w:rsidR="00C4315C">
        <w:rPr>
          <w:rFonts w:cs="B Lotus" w:hint="cs"/>
          <w:sz w:val="30"/>
          <w:szCs w:val="30"/>
          <w:rtl/>
          <w:lang w:bidi="fa-IR"/>
        </w:rPr>
        <w:t>ه‌ی</w:t>
      </w:r>
      <w:r w:rsidRPr="00F850AA">
        <w:rPr>
          <w:rFonts w:cs="B Lotus" w:hint="cs"/>
          <w:sz w:val="30"/>
          <w:szCs w:val="30"/>
          <w:rtl/>
          <w:lang w:bidi="fa-IR"/>
        </w:rPr>
        <w:t xml:space="preserve"> مؤمنین بر</w:t>
      </w:r>
      <w:r w:rsidRPr="00F850AA">
        <w:rPr>
          <w:rFonts w:cs="B Lotus" w:hint="cs"/>
          <w:sz w:val="30"/>
          <w:szCs w:val="30"/>
          <w:rtl/>
        </w:rPr>
        <w:t xml:space="preserve"> </w:t>
      </w:r>
      <w:r w:rsidRPr="00F850AA">
        <w:rPr>
          <w:rFonts w:cs="B Lotus" w:hint="cs"/>
          <w:sz w:val="30"/>
          <w:szCs w:val="30"/>
          <w:rtl/>
          <w:lang w:bidi="fa-IR"/>
        </w:rPr>
        <w:t>تو واجب شده پس چگونه است که ما به آن راضی نیستیم، این چگونه سخن دور از صوابی است که تو می‌‌گوئی؟ مردم بر تو طعن می‌‌زنند، و این گفت</w:t>
      </w:r>
      <w:r w:rsidR="00C4315C">
        <w:rPr>
          <w:rFonts w:cs="B Lotus" w:hint="cs"/>
          <w:sz w:val="30"/>
          <w:szCs w:val="30"/>
          <w:rtl/>
          <w:lang w:bidi="fa-IR"/>
        </w:rPr>
        <w:t>ه‌ی</w:t>
      </w:r>
      <w:r w:rsidRPr="00F850AA">
        <w:rPr>
          <w:rFonts w:cs="B Lotus" w:hint="cs"/>
          <w:sz w:val="30"/>
          <w:szCs w:val="30"/>
          <w:rtl/>
          <w:lang w:bidi="fa-IR"/>
        </w:rPr>
        <w:t xml:space="preserve"> تو که می‌گویی آنان تو را اختیار کردند و به تو علاقه داشتند و اینکه تو نام خود را خلیف</w:t>
      </w:r>
      <w:r w:rsidR="00C4315C">
        <w:rPr>
          <w:rFonts w:cs="B Lotus" w:hint="cs"/>
          <w:sz w:val="30"/>
          <w:szCs w:val="30"/>
          <w:rtl/>
          <w:lang w:bidi="fa-IR"/>
        </w:rPr>
        <w:t>ه‌ی</w:t>
      </w:r>
      <w:r w:rsidRPr="00F850AA">
        <w:rPr>
          <w:rFonts w:cs="B Lotus" w:hint="cs"/>
          <w:sz w:val="30"/>
          <w:szCs w:val="30"/>
          <w:rtl/>
          <w:lang w:bidi="fa-IR"/>
        </w:rPr>
        <w:t xml:space="preserve"> رسول الله نهاده‌ای صواب نیست و نه چنین است که می‌گویی رسول خدا امر مردم را به خودشان واگذاشت تا هر که را بخواهند اختیار کنند و آنان تو را اختیار کردند. اما آنچه گفتی که برای من حقی قرار دهی، اگر این حق مال مؤمنین است تو را نرسد که در آن حکم کنی و اگر مال ما است هرگز راضی نمی‌‌شویم که فقط قسمتی از آن را به ما واگذاری و قسمتی را نه! همانا رسول خدا از درختی است که ما شاخه‌های آنیم و شما همسایگان آنید! ناچار ابوبکر و دیگران از خان</w:t>
      </w:r>
      <w:r w:rsidR="00C4315C">
        <w:rPr>
          <w:rFonts w:cs="B Lotus" w:hint="cs"/>
          <w:sz w:val="30"/>
          <w:szCs w:val="30"/>
          <w:rtl/>
          <w:lang w:bidi="fa-IR"/>
        </w:rPr>
        <w:t>ه‌ی</w:t>
      </w:r>
      <w:r w:rsidRPr="00F850AA">
        <w:rPr>
          <w:rFonts w:cs="B Lotus" w:hint="cs"/>
          <w:sz w:val="30"/>
          <w:szCs w:val="30"/>
          <w:rtl/>
          <w:lang w:bidi="fa-IR"/>
        </w:rPr>
        <w:t xml:space="preserve"> عباس مأیوس بازگشتند، اما چنانکه ملاحظه می‌فرمایید عباس عموی علی </w:t>
      </w:r>
      <w:r w:rsidRPr="00F850AA">
        <w:rPr>
          <w:rFonts w:cs="CTraditional Arabic" w:hint="cs"/>
          <w:sz w:val="28"/>
          <w:szCs w:val="28"/>
          <w:rtl/>
          <w:lang w:bidi="fa-IR"/>
        </w:rPr>
        <w:t>؛</w:t>
      </w:r>
      <w:r w:rsidRPr="00F850AA">
        <w:rPr>
          <w:rFonts w:cs="B Lotus" w:hint="cs"/>
          <w:sz w:val="30"/>
          <w:szCs w:val="30"/>
          <w:rtl/>
          <w:lang w:bidi="fa-IR"/>
        </w:rPr>
        <w:t xml:space="preserve"> نیز به ماجرای غدیر استشهاد نکرد.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از جمل</w:t>
      </w:r>
      <w:r w:rsidR="00C4315C">
        <w:rPr>
          <w:rFonts w:cs="B Lotus" w:hint="cs"/>
          <w:sz w:val="30"/>
          <w:szCs w:val="30"/>
          <w:rtl/>
          <w:lang w:bidi="fa-IR"/>
        </w:rPr>
        <w:t>ه‌ی</w:t>
      </w:r>
      <w:r w:rsidRPr="00F850AA">
        <w:rPr>
          <w:rFonts w:cs="B Lotus" w:hint="cs"/>
          <w:sz w:val="30"/>
          <w:szCs w:val="30"/>
          <w:rtl/>
          <w:lang w:bidi="fa-IR"/>
        </w:rPr>
        <w:t xml:space="preserve"> کسانی که از بیعت ابوبکر تخلف کردند، ابوسفیان بن </w:t>
      </w:r>
      <w:r w:rsidRPr="00F850AA">
        <w:rPr>
          <w:rFonts w:cs="B Lotus" w:hint="cs"/>
          <w:sz w:val="30"/>
          <w:szCs w:val="30"/>
          <w:rtl/>
        </w:rPr>
        <w:t>حرب</w:t>
      </w:r>
      <w:r w:rsidRPr="00F850AA">
        <w:rPr>
          <w:rFonts w:cs="B Lotus" w:hint="cs"/>
          <w:sz w:val="30"/>
          <w:szCs w:val="30"/>
          <w:rtl/>
          <w:lang w:bidi="fa-IR"/>
        </w:rPr>
        <w:t xml:space="preserve"> بود که چون خبر بیعت با ابو‌بکر را شنید نزد بنی</w:t>
      </w:r>
      <w:r w:rsidRPr="00F850AA">
        <w:rPr>
          <w:rFonts w:cs="B Lotus" w:hint="cs"/>
          <w:sz w:val="30"/>
          <w:szCs w:val="30"/>
          <w:rtl/>
        </w:rPr>
        <w:t xml:space="preserve"> </w:t>
      </w:r>
      <w:r w:rsidRPr="00F850AA">
        <w:rPr>
          <w:rFonts w:cs="B Lotus" w:hint="cs"/>
          <w:sz w:val="30"/>
          <w:szCs w:val="30"/>
          <w:rtl/>
          <w:lang w:bidi="fa-IR"/>
        </w:rPr>
        <w:t>‌هاشم آمده و گفت: ای فرزندان عبدمناف آیا راضی شدید که دیگران بر شما والی شوند؟ و به علی ابن ابی طالب گفت دست خود را بیاور تا با تو بیعت کنم که من طائف</w:t>
      </w:r>
      <w:r w:rsidR="00C4315C">
        <w:rPr>
          <w:rFonts w:cs="B Lotus" w:hint="cs"/>
          <w:sz w:val="30"/>
          <w:szCs w:val="30"/>
          <w:rtl/>
          <w:lang w:bidi="fa-IR"/>
        </w:rPr>
        <w:t>ه‌ی</w:t>
      </w:r>
      <w:r w:rsidRPr="00F850AA">
        <w:rPr>
          <w:rFonts w:cs="B Lotus" w:hint="cs"/>
          <w:sz w:val="30"/>
          <w:szCs w:val="30"/>
          <w:rtl/>
          <w:lang w:bidi="fa-IR"/>
        </w:rPr>
        <w:t xml:space="preserve"> قصی را نیز با خود همراه خواهم کرد، آنگاه این شعر را سرود: </w:t>
      </w:r>
    </w:p>
    <w:tbl>
      <w:tblPr>
        <w:bidiVisual/>
        <w:tblW w:w="0" w:type="auto"/>
        <w:tblInd w:w="144" w:type="dxa"/>
        <w:tblLook w:val="01E0"/>
      </w:tblPr>
      <w:tblGrid>
        <w:gridCol w:w="3275"/>
        <w:gridCol w:w="500"/>
        <w:gridCol w:w="3408"/>
      </w:tblGrid>
      <w:tr w:rsidR="00481D13" w:rsidRPr="00BE0CDD">
        <w:tc>
          <w:tcPr>
            <w:tcW w:w="3275" w:type="dxa"/>
          </w:tcPr>
          <w:p w:rsidR="00481D13" w:rsidRPr="00BE0CDD" w:rsidRDefault="00481D13" w:rsidP="00BE0CDD">
            <w:pPr>
              <w:widowControl w:val="0"/>
              <w:spacing w:line="221" w:lineRule="auto"/>
              <w:jc w:val="both"/>
              <w:rPr>
                <w:rFonts w:ascii="Lotus Linotype" w:hAnsi="Lotus Linotype" w:cs="Lotus Linotype"/>
                <w:sz w:val="2"/>
                <w:szCs w:val="2"/>
                <w:rtl/>
              </w:rPr>
            </w:pPr>
            <w:r w:rsidRPr="00BE0CDD">
              <w:rPr>
                <w:rFonts w:ascii="Lotus Linotype" w:hAnsi="Lotus Linotype" w:cs="Lotus Linotype"/>
                <w:sz w:val="30"/>
                <w:szCs w:val="30"/>
                <w:rtl/>
                <w:lang w:bidi="fa-IR"/>
              </w:rPr>
              <w:t>بن</w:t>
            </w:r>
            <w:r w:rsidRPr="00BE0CDD">
              <w:rPr>
                <w:rFonts w:ascii="Lotus Linotype" w:hAnsi="Lotus Linotype" w:cs="Lotus Linotype" w:hint="cs"/>
                <w:sz w:val="30"/>
                <w:szCs w:val="30"/>
                <w:rtl/>
                <w:lang w:bidi="fa-IR"/>
              </w:rPr>
              <w:t xml:space="preserve">ي </w:t>
            </w:r>
            <w:r w:rsidRPr="00BE0CDD">
              <w:rPr>
                <w:rFonts w:ascii="Lotus Linotype" w:hAnsi="Lotus Linotype" w:cs="B Lotus"/>
                <w:sz w:val="30"/>
                <w:szCs w:val="30"/>
                <w:rtl/>
                <w:lang w:bidi="fa-IR"/>
              </w:rPr>
              <w:t>‌</w:t>
            </w:r>
            <w:r w:rsidRPr="00BE0CDD">
              <w:rPr>
                <w:rFonts w:ascii="Lotus Linotype" w:hAnsi="Lotus Linotype" w:cs="Lotus Linotype"/>
                <w:sz w:val="30"/>
                <w:szCs w:val="30"/>
                <w:rtl/>
                <w:lang w:bidi="fa-IR"/>
              </w:rPr>
              <w:t>هاشم لا تطعموا الناس</w:t>
            </w:r>
            <w:r w:rsidRPr="00BE0CDD">
              <w:rPr>
                <w:rFonts w:ascii="Lotus Linotype" w:hAnsi="Lotus Linotype" w:cs="Lotus Linotype"/>
                <w:sz w:val="30"/>
                <w:szCs w:val="30"/>
                <w:rtl/>
              </w:rPr>
              <w:br/>
            </w:r>
            <w:r w:rsidRPr="00BE0CDD">
              <w:rPr>
                <w:rFonts w:ascii="Lotus Linotype" w:hAnsi="Lotus Linotype" w:cs="Lotus Linotype"/>
                <w:sz w:val="30"/>
                <w:szCs w:val="30"/>
                <w:rtl/>
                <w:lang w:bidi="fa-IR"/>
              </w:rPr>
              <w:t>فما ال</w:t>
            </w:r>
            <w:r w:rsidRPr="00BE0CDD">
              <w:rPr>
                <w:rFonts w:ascii="Lotus Linotype" w:hAnsi="Lotus Linotype" w:cs="Lotus Linotype"/>
                <w:sz w:val="30"/>
                <w:szCs w:val="30"/>
                <w:rtl/>
              </w:rPr>
              <w:t>أ</w:t>
            </w:r>
            <w:r w:rsidRPr="00BE0CDD">
              <w:rPr>
                <w:rFonts w:ascii="Lotus Linotype" w:hAnsi="Lotus Linotype" w:cs="Lotus Linotype"/>
                <w:sz w:val="30"/>
                <w:szCs w:val="30"/>
                <w:rtl/>
                <w:lang w:bidi="fa-IR"/>
              </w:rPr>
              <w:t xml:space="preserve">مر </w:t>
            </w:r>
            <w:r w:rsidRPr="00BE0CDD">
              <w:rPr>
                <w:rFonts w:ascii="Lotus Linotype" w:hAnsi="Lotus Linotype" w:cs="Lotus Linotype"/>
                <w:sz w:val="30"/>
                <w:szCs w:val="30"/>
                <w:rtl/>
              </w:rPr>
              <w:t>إ</w:t>
            </w:r>
            <w:r w:rsidRPr="00BE0CDD">
              <w:rPr>
                <w:rFonts w:ascii="Lotus Linotype" w:hAnsi="Lotus Linotype" w:cs="Lotus Linotype"/>
                <w:sz w:val="30"/>
                <w:szCs w:val="30"/>
                <w:rtl/>
                <w:lang w:bidi="fa-IR"/>
              </w:rPr>
              <w:t>لاّ فیکم و</w:t>
            </w:r>
            <w:r w:rsidRPr="00BE0CDD">
              <w:rPr>
                <w:rFonts w:ascii="Lotus Linotype" w:hAnsi="Lotus Linotype" w:cs="Lotus Linotype"/>
                <w:sz w:val="30"/>
                <w:szCs w:val="30"/>
                <w:rtl/>
              </w:rPr>
              <w:t>إ</w:t>
            </w:r>
            <w:r w:rsidRPr="00BE0CDD">
              <w:rPr>
                <w:rFonts w:ascii="Lotus Linotype" w:hAnsi="Lotus Linotype" w:cs="Lotus Linotype"/>
                <w:sz w:val="30"/>
                <w:szCs w:val="30"/>
                <w:rtl/>
                <w:lang w:bidi="fa-IR"/>
              </w:rPr>
              <w:t>لیکم</w:t>
            </w:r>
            <w:r w:rsidRPr="00BE0CDD">
              <w:rPr>
                <w:rFonts w:ascii="Lotus Linotype" w:hAnsi="Lotus Linotype" w:cs="Lotus Linotype"/>
                <w:sz w:val="30"/>
                <w:szCs w:val="30"/>
                <w:rtl/>
              </w:rPr>
              <w:br/>
              <w:t>أ</w:t>
            </w:r>
            <w:r w:rsidRPr="00BE0CDD">
              <w:rPr>
                <w:rFonts w:ascii="Lotus Linotype" w:hAnsi="Lotus Linotype" w:cs="Lotus Linotype"/>
                <w:sz w:val="30"/>
                <w:szCs w:val="30"/>
                <w:rtl/>
                <w:lang w:bidi="fa-IR"/>
              </w:rPr>
              <w:t>باحسن، فاشدد بها کف حازم</w:t>
            </w:r>
            <w:r w:rsidRPr="00BE0CDD">
              <w:rPr>
                <w:rFonts w:ascii="Lotus Linotype" w:hAnsi="Lotus Linotype" w:cs="Lotus Linotype"/>
                <w:sz w:val="30"/>
                <w:szCs w:val="30"/>
                <w:rtl/>
              </w:rPr>
              <w:br/>
            </w:r>
            <w:r w:rsidRPr="00BE0CDD">
              <w:rPr>
                <w:rFonts w:ascii="Lotus Linotype" w:hAnsi="Lotus Linotype" w:cs="Lotus Linotype"/>
                <w:sz w:val="30"/>
                <w:szCs w:val="30"/>
                <w:rtl/>
                <w:lang w:bidi="fa-IR"/>
              </w:rPr>
              <w:t>وإن امرا یرم</w:t>
            </w:r>
            <w:r w:rsidRPr="00BE0CDD">
              <w:rPr>
                <w:rFonts w:ascii="Lotus Linotype" w:hAnsi="Lotus Linotype" w:cs="Lotus Linotype" w:hint="cs"/>
                <w:sz w:val="30"/>
                <w:szCs w:val="30"/>
                <w:rtl/>
                <w:lang w:bidi="fa-IR"/>
              </w:rPr>
              <w:t>ي</w:t>
            </w:r>
            <w:r w:rsidRPr="00BE0CDD">
              <w:rPr>
                <w:rFonts w:ascii="Lotus Linotype" w:hAnsi="Lotus Linotype" w:cs="Lotus Linotype"/>
                <w:sz w:val="30"/>
                <w:szCs w:val="30"/>
                <w:rtl/>
                <w:lang w:bidi="fa-IR"/>
              </w:rPr>
              <w:t xml:space="preserve"> قصی و</w:t>
            </w:r>
            <w:r w:rsidR="0022318E" w:rsidRPr="00BE0CDD">
              <w:rPr>
                <w:rFonts w:ascii="Lotus Linotype" w:hAnsi="Lotus Linotype" w:cs="Lotus Linotype"/>
                <w:sz w:val="30"/>
                <w:szCs w:val="30"/>
                <w:rtl/>
                <w:lang w:bidi="fa-IR"/>
              </w:rPr>
              <w:t>را</w:t>
            </w:r>
            <w:r w:rsidRPr="00BE0CDD">
              <w:rPr>
                <w:rFonts w:ascii="Lotus Linotype" w:hAnsi="Lotus Linotype" w:cs="Lotus Linotype"/>
                <w:sz w:val="30"/>
                <w:szCs w:val="30"/>
                <w:rtl/>
                <w:lang w:bidi="fa-IR"/>
              </w:rPr>
              <w:t>ءه</w:t>
            </w:r>
            <w:r w:rsidRPr="00BE0CDD">
              <w:rPr>
                <w:rFonts w:ascii="Lotus Linotype" w:hAnsi="Lotus Linotype" w:cs="Lotus Linotype"/>
                <w:sz w:val="30"/>
                <w:szCs w:val="30"/>
                <w:rtl/>
              </w:rPr>
              <w:br/>
            </w:r>
          </w:p>
        </w:tc>
        <w:tc>
          <w:tcPr>
            <w:tcW w:w="500" w:type="dxa"/>
          </w:tcPr>
          <w:p w:rsidR="00481D13" w:rsidRPr="00BE0CDD" w:rsidRDefault="00481D13" w:rsidP="00BE0CDD">
            <w:pPr>
              <w:widowControl w:val="0"/>
              <w:spacing w:line="221" w:lineRule="auto"/>
              <w:ind w:firstLine="284"/>
              <w:jc w:val="both"/>
              <w:rPr>
                <w:rFonts w:ascii="Lotus Linotype" w:hAnsi="Lotus Linotype" w:cs="Lotus Linotype"/>
                <w:sz w:val="30"/>
                <w:szCs w:val="30"/>
                <w:rtl/>
                <w:lang w:bidi="fa-IR"/>
              </w:rPr>
            </w:pPr>
          </w:p>
        </w:tc>
        <w:tc>
          <w:tcPr>
            <w:tcW w:w="3408" w:type="dxa"/>
          </w:tcPr>
          <w:p w:rsidR="00481D13" w:rsidRPr="00BE0CDD" w:rsidRDefault="00481D13" w:rsidP="00BE0CDD">
            <w:pPr>
              <w:widowControl w:val="0"/>
              <w:spacing w:line="221" w:lineRule="auto"/>
              <w:jc w:val="both"/>
              <w:rPr>
                <w:rFonts w:ascii="Lotus Linotype" w:hAnsi="Lotus Linotype" w:cs="Lotus Linotype"/>
                <w:sz w:val="2"/>
                <w:szCs w:val="2"/>
                <w:rtl/>
              </w:rPr>
            </w:pPr>
            <w:r w:rsidRPr="00BE0CDD">
              <w:rPr>
                <w:rFonts w:ascii="Lotus Linotype" w:hAnsi="Lotus Linotype" w:cs="Lotus Linotype"/>
                <w:sz w:val="30"/>
                <w:szCs w:val="30"/>
                <w:rtl/>
                <w:lang w:bidi="fa-IR"/>
              </w:rPr>
              <w:t xml:space="preserve">ولا سیما تیم بن مرة </w:t>
            </w:r>
            <w:r w:rsidRPr="00BE0CDD">
              <w:rPr>
                <w:rFonts w:ascii="Lotus Linotype" w:hAnsi="Lotus Linotype" w:cs="Lotus Linotype"/>
                <w:sz w:val="30"/>
                <w:szCs w:val="30"/>
                <w:rtl/>
              </w:rPr>
              <w:t>أ</w:t>
            </w:r>
            <w:r w:rsidRPr="00BE0CDD">
              <w:rPr>
                <w:rFonts w:ascii="Lotus Linotype" w:hAnsi="Lotus Linotype" w:cs="Lotus Linotype"/>
                <w:sz w:val="30"/>
                <w:szCs w:val="30"/>
                <w:rtl/>
                <w:lang w:bidi="fa-IR"/>
              </w:rPr>
              <w:t>و عد</w:t>
            </w:r>
            <w:r w:rsidRPr="00BE0CDD">
              <w:rPr>
                <w:rFonts w:ascii="Lotus Linotype" w:hAnsi="Lotus Linotype" w:cs="Lotus Linotype" w:hint="cs"/>
                <w:sz w:val="30"/>
                <w:szCs w:val="30"/>
                <w:rtl/>
                <w:lang w:bidi="fa-IR"/>
              </w:rPr>
              <w:t>ي</w:t>
            </w:r>
            <w:r w:rsidRPr="00BE0CDD">
              <w:rPr>
                <w:rFonts w:ascii="Lotus Linotype" w:hAnsi="Lotus Linotype" w:cs="Lotus Linotype"/>
                <w:sz w:val="30"/>
                <w:szCs w:val="30"/>
                <w:rtl/>
                <w:lang w:bidi="fa-IR"/>
              </w:rPr>
              <w:br/>
              <w:t xml:space="preserve">ولیس لها </w:t>
            </w:r>
            <w:r w:rsidRPr="00BE0CDD">
              <w:rPr>
                <w:rFonts w:ascii="Lotus Linotype" w:hAnsi="Lotus Linotype" w:cs="Lotus Linotype"/>
                <w:sz w:val="30"/>
                <w:szCs w:val="30"/>
                <w:rtl/>
              </w:rPr>
              <w:t>إ</w:t>
            </w:r>
            <w:r w:rsidRPr="00BE0CDD">
              <w:rPr>
                <w:rFonts w:ascii="Lotus Linotype" w:hAnsi="Lotus Linotype" w:cs="Lotus Linotype"/>
                <w:sz w:val="30"/>
                <w:szCs w:val="30"/>
                <w:rtl/>
                <w:lang w:bidi="fa-IR"/>
              </w:rPr>
              <w:t>لاَّ ابو حسن علي</w:t>
            </w:r>
            <w:r w:rsidRPr="00BE0CDD">
              <w:rPr>
                <w:rFonts w:ascii="Lotus Linotype" w:hAnsi="Lotus Linotype" w:cs="Lotus Linotype"/>
                <w:sz w:val="30"/>
                <w:szCs w:val="30"/>
                <w:rtl/>
              </w:rPr>
              <w:br/>
            </w:r>
            <w:r w:rsidRPr="00BE0CDD">
              <w:rPr>
                <w:rFonts w:ascii="Lotus Linotype" w:hAnsi="Lotus Linotype" w:cs="Lotus Linotype"/>
                <w:sz w:val="30"/>
                <w:szCs w:val="30"/>
                <w:rtl/>
                <w:lang w:bidi="fa-IR"/>
              </w:rPr>
              <w:t>فانک بالامر الذی یرتجی مَلِيّ</w:t>
            </w:r>
            <w:r w:rsidRPr="00BE0CDD">
              <w:rPr>
                <w:rFonts w:ascii="Lotus Linotype" w:hAnsi="Lotus Linotype" w:cs="Lotus Linotype"/>
                <w:sz w:val="30"/>
                <w:szCs w:val="30"/>
                <w:rtl/>
              </w:rPr>
              <w:br/>
            </w:r>
            <w:r w:rsidRPr="00BE0CDD">
              <w:rPr>
                <w:rFonts w:ascii="Lotus Linotype" w:hAnsi="Lotus Linotype" w:cs="Lotus Linotype"/>
                <w:sz w:val="30"/>
                <w:szCs w:val="30"/>
                <w:rtl/>
                <w:lang w:bidi="fa-IR"/>
              </w:rPr>
              <w:t>عزیز الحمی، والناس من غالب قص</w:t>
            </w:r>
            <w:r w:rsidRPr="00BE0CDD">
              <w:rPr>
                <w:rFonts w:ascii="Lotus Linotype" w:hAnsi="Lotus Linotype" w:cs="Lotus Linotype" w:hint="cs"/>
                <w:sz w:val="30"/>
                <w:szCs w:val="30"/>
                <w:rtl/>
                <w:lang w:bidi="fa-IR"/>
              </w:rPr>
              <w:t>ي</w:t>
            </w:r>
            <w:r w:rsidRPr="00BE0CDD">
              <w:rPr>
                <w:rFonts w:ascii="Lotus Linotype" w:hAnsi="Lotus Linotype" w:cs="Lotus Linotype"/>
                <w:sz w:val="30"/>
                <w:szCs w:val="30"/>
                <w:rtl/>
                <w:lang w:bidi="fa-IR"/>
              </w:rPr>
              <w:br/>
            </w:r>
          </w:p>
        </w:tc>
      </w:tr>
    </w:tbl>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فرزندان هاشم، [با سکوت خود] مردم به ویژ</w:t>
      </w:r>
      <w:r w:rsidR="00C4315C">
        <w:rPr>
          <w:rFonts w:cs="B Lotus" w:hint="cs"/>
          <w:sz w:val="30"/>
          <w:szCs w:val="30"/>
          <w:rtl/>
          <w:lang w:bidi="fa-IR"/>
        </w:rPr>
        <w:t>ه‌ی</w:t>
      </w:r>
      <w:r w:rsidRPr="00F850AA">
        <w:rPr>
          <w:rFonts w:cs="B Lotus" w:hint="cs"/>
          <w:sz w:val="30"/>
          <w:szCs w:val="30"/>
          <w:rtl/>
          <w:lang w:bidi="fa-IR"/>
        </w:rPr>
        <w:t xml:space="preserve"> قبیل</w:t>
      </w:r>
      <w:r w:rsidR="00C4315C">
        <w:rPr>
          <w:rFonts w:cs="B Lotus" w:hint="cs"/>
          <w:sz w:val="30"/>
          <w:szCs w:val="30"/>
          <w:rtl/>
          <w:lang w:bidi="fa-IR"/>
        </w:rPr>
        <w:t>ه‌ی</w:t>
      </w:r>
      <w:r w:rsidRPr="00F850AA">
        <w:rPr>
          <w:rFonts w:cs="B Lotus" w:hint="cs"/>
          <w:sz w:val="30"/>
          <w:szCs w:val="30"/>
          <w:rtl/>
          <w:lang w:bidi="fa-IR"/>
        </w:rPr>
        <w:t xml:space="preserve"> تیم بن مره یا قبیل</w:t>
      </w:r>
      <w:r w:rsidR="00C4315C">
        <w:rPr>
          <w:rFonts w:cs="B Lotus" w:hint="cs"/>
          <w:sz w:val="30"/>
          <w:szCs w:val="30"/>
          <w:rtl/>
          <w:lang w:bidi="fa-IR"/>
        </w:rPr>
        <w:t>ه‌ی</w:t>
      </w:r>
      <w:r w:rsidRPr="00F850AA">
        <w:rPr>
          <w:rFonts w:cs="B Lotus" w:hint="cs"/>
          <w:sz w:val="30"/>
          <w:szCs w:val="30"/>
          <w:rtl/>
          <w:lang w:bidi="fa-IR"/>
        </w:rPr>
        <w:t xml:space="preserve"> عدی را به طمع خلافت نیندازید.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امر خلافت جز در میان شما نیست و جز ابوالحسن علی کسی شایست</w:t>
      </w:r>
      <w:r w:rsidR="00C4315C">
        <w:rPr>
          <w:rFonts w:cs="B Lotus" w:hint="cs"/>
          <w:sz w:val="30"/>
          <w:szCs w:val="30"/>
          <w:rtl/>
          <w:lang w:bidi="fa-IR"/>
        </w:rPr>
        <w:t>ه‌ی</w:t>
      </w:r>
      <w:r w:rsidRPr="00F850AA">
        <w:rPr>
          <w:rFonts w:cs="B Lotus" w:hint="cs"/>
          <w:sz w:val="30"/>
          <w:szCs w:val="30"/>
          <w:rtl/>
          <w:lang w:bidi="fa-IR"/>
        </w:rPr>
        <w:t xml:space="preserve"> آن نیست.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ای ابو الحسن با دستی کاردان خلافت را محکم بگیر، چه تو</w:t>
      </w:r>
      <w:r w:rsidRPr="00F850AA">
        <w:rPr>
          <w:rFonts w:cs="B Lotus" w:hint="cs"/>
          <w:sz w:val="30"/>
          <w:szCs w:val="30"/>
          <w:rtl/>
        </w:rPr>
        <w:t xml:space="preserve"> </w:t>
      </w:r>
      <w:r w:rsidRPr="00F850AA">
        <w:rPr>
          <w:rFonts w:cs="B Lotus" w:hint="cs"/>
          <w:sz w:val="30"/>
          <w:szCs w:val="30"/>
          <w:rtl/>
          <w:lang w:bidi="fa-IR"/>
        </w:rPr>
        <w:t>بر آنچه امید می‌‌رود نیرومند و توانایی و البته مردی که قصی پشتیبان اوست، حامی نیرومندی دارد و تنها قصی مردمی از نسل غالب‌‌اند.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امیر المؤمنین </w:t>
      </w:r>
      <w:r w:rsidRPr="00F850AA">
        <w:rPr>
          <w:rFonts w:cs="CTraditional Arabic" w:hint="cs"/>
          <w:sz w:val="30"/>
          <w:szCs w:val="30"/>
          <w:rtl/>
          <w:lang w:bidi="fa-IR"/>
        </w:rPr>
        <w:t>؛</w:t>
      </w:r>
      <w:r w:rsidRPr="00F850AA">
        <w:rPr>
          <w:rFonts w:cs="B Lotus" w:hint="cs"/>
          <w:sz w:val="30"/>
          <w:szCs w:val="30"/>
          <w:rtl/>
          <w:lang w:bidi="fa-IR"/>
        </w:rPr>
        <w:t xml:space="preserve"> به او روی خوش نشان نداد و او را از خود راند. «خالد بن سعید» غائب بود همین که آمد و از بیعت ابو‌بکر آگاه شد به خدمت علی </w:t>
      </w:r>
      <w:r w:rsidRPr="00F850AA">
        <w:rPr>
          <w:rFonts w:cs="CTraditional Arabic" w:hint="cs"/>
          <w:sz w:val="28"/>
          <w:szCs w:val="28"/>
          <w:rtl/>
          <w:lang w:bidi="fa-IR"/>
        </w:rPr>
        <w:t>؛</w:t>
      </w:r>
      <w:r w:rsidRPr="00F850AA">
        <w:rPr>
          <w:rFonts w:cs="B Lotus" w:hint="cs"/>
          <w:sz w:val="30"/>
          <w:szCs w:val="30"/>
          <w:rtl/>
          <w:lang w:bidi="fa-IR"/>
        </w:rPr>
        <w:t xml:space="preserve"> آمد و گفت بیا تا با تو بیعت کنیم که سوگند به خدا در میان مردم احدی از تو به مقام محمد </w:t>
      </w:r>
      <w:r w:rsidRPr="00F850AA">
        <w:rPr>
          <w:rFonts w:cs="CTraditional Arabic" w:hint="cs"/>
          <w:sz w:val="28"/>
          <w:szCs w:val="28"/>
          <w:rtl/>
          <w:lang w:bidi="fa-IR"/>
        </w:rPr>
        <w:t>ص</w:t>
      </w:r>
      <w:r w:rsidRPr="00F850AA">
        <w:rPr>
          <w:rFonts w:cs="B Lotus" w:hint="cs"/>
          <w:sz w:val="30"/>
          <w:szCs w:val="30"/>
          <w:rtl/>
          <w:lang w:bidi="fa-IR"/>
        </w:rPr>
        <w:t xml:space="preserve"> سزاوارتر نیست و جماعتی در گرد علی بن ابی طالب </w:t>
      </w:r>
      <w:r w:rsidRPr="00F850AA">
        <w:rPr>
          <w:rFonts w:cs="CTraditional Arabic" w:hint="cs"/>
          <w:sz w:val="28"/>
          <w:szCs w:val="28"/>
          <w:rtl/>
          <w:lang w:bidi="fa-IR"/>
        </w:rPr>
        <w:t>؛</w:t>
      </w:r>
      <w:r w:rsidRPr="00F850AA">
        <w:rPr>
          <w:rFonts w:cs="B Lotus" w:hint="cs"/>
          <w:sz w:val="30"/>
          <w:szCs w:val="30"/>
          <w:rtl/>
          <w:lang w:bidi="fa-IR"/>
        </w:rPr>
        <w:t xml:space="preserve"> اجتماع کرده و او را به بیعت دعوت می‌‌کردند، حضرت به آنان فرمود بامدادان در منزل من حاضر شوید در حالی که سرهای خود را تراشیده‌اید، ولی فردا جز سه تن به نزدش نیامدند</w:t>
      </w:r>
      <w:r w:rsidRPr="00F850AA">
        <w:rPr>
          <w:rStyle w:val="a7"/>
          <w:rFonts w:cs="B Lotus"/>
          <w:sz w:val="30"/>
          <w:szCs w:val="30"/>
          <w:rtl/>
          <w:lang w:bidi="fa-IR"/>
        </w:rPr>
        <w:t>(</w:t>
      </w:r>
      <w:r w:rsidRPr="00F850AA">
        <w:rPr>
          <w:rStyle w:val="a7"/>
          <w:rFonts w:cs="B Lotus"/>
          <w:sz w:val="30"/>
          <w:szCs w:val="30"/>
          <w:rtl/>
          <w:lang w:bidi="fa-IR"/>
        </w:rPr>
        <w:footnoteReference w:id="19"/>
      </w:r>
      <w:r w:rsidRPr="00F850AA">
        <w:rPr>
          <w:rStyle w:val="a7"/>
          <w:rFonts w:cs="B Lotus"/>
          <w:sz w:val="30"/>
          <w:szCs w:val="30"/>
          <w:rtl/>
          <w:lang w:bidi="fa-IR"/>
        </w:rPr>
        <w:t>)</w:t>
      </w:r>
      <w:r w:rsidRPr="00F850AA">
        <w:rPr>
          <w:rFonts w:cs="B Lotus" w:hint="cs"/>
          <w:sz w:val="30"/>
          <w:szCs w:val="30"/>
          <w:rtl/>
          <w:lang w:bidi="fa-IR"/>
        </w:rPr>
        <w:t>! آنگاه یعقوبی داستان آمدن عمر را به همراهی گروهی به خان</w:t>
      </w:r>
      <w:r w:rsidR="00C4315C">
        <w:rPr>
          <w:rFonts w:cs="B Lotus" w:hint="cs"/>
          <w:sz w:val="30"/>
          <w:szCs w:val="30"/>
          <w:rtl/>
          <w:lang w:bidi="fa-IR"/>
        </w:rPr>
        <w:t>ه‌ی</w:t>
      </w:r>
      <w:r w:rsidRPr="00F850AA">
        <w:rPr>
          <w:rFonts w:cs="B Lotus" w:hint="cs"/>
          <w:sz w:val="30"/>
          <w:szCs w:val="30"/>
          <w:rtl/>
          <w:lang w:bidi="fa-IR"/>
        </w:rPr>
        <w:t xml:space="preserve"> حضرت فاطمه </w:t>
      </w:r>
      <w:r w:rsidRPr="00F850AA">
        <w:rPr>
          <w:rFonts w:cs="CTraditional Arabic" w:hint="cs"/>
          <w:sz w:val="30"/>
          <w:szCs w:val="30"/>
          <w:rtl/>
          <w:lang w:bidi="fa-IR"/>
        </w:rPr>
        <w:t>‘</w:t>
      </w:r>
      <w:r w:rsidRPr="00F850AA">
        <w:rPr>
          <w:rFonts w:cs="B Lotus" w:hint="cs"/>
          <w:sz w:val="30"/>
          <w:szCs w:val="30"/>
          <w:rtl/>
          <w:lang w:bidi="fa-IR"/>
        </w:rPr>
        <w:t xml:space="preserve"> و مخالفت آن حضرت را با آنان آورده و سپس می‌نویسد: گروه مخالف چند روزی در مخالفت خود پایدار ماندند آنگاه یک یک آمده با ابوبکر بیعت کردند اما علی </w:t>
      </w:r>
      <w:r w:rsidRPr="00F850AA">
        <w:rPr>
          <w:rFonts w:cs="CTraditional Arabic" w:hint="cs"/>
          <w:sz w:val="28"/>
          <w:szCs w:val="28"/>
          <w:rtl/>
          <w:lang w:bidi="fa-IR"/>
        </w:rPr>
        <w:t>؛</w:t>
      </w:r>
      <w:r w:rsidRPr="00F850AA">
        <w:rPr>
          <w:rFonts w:cs="B Lotus" w:hint="cs"/>
          <w:sz w:val="30"/>
          <w:szCs w:val="30"/>
          <w:rtl/>
          <w:lang w:bidi="fa-IR"/>
        </w:rPr>
        <w:t xml:space="preserve"> تا شش ماه و به قولی تا چهل روز بیعت نکرد</w:t>
      </w:r>
      <w:r w:rsidRPr="00F850AA">
        <w:rPr>
          <w:rStyle w:val="a7"/>
          <w:rFonts w:cs="B Lotus"/>
          <w:sz w:val="30"/>
          <w:szCs w:val="30"/>
          <w:rtl/>
          <w:lang w:bidi="fa-IR"/>
        </w:rPr>
        <w:t>(</w:t>
      </w:r>
      <w:r w:rsidRPr="00F850AA">
        <w:rPr>
          <w:rStyle w:val="a7"/>
          <w:rFonts w:cs="B Lotus"/>
          <w:sz w:val="30"/>
          <w:szCs w:val="30"/>
          <w:rtl/>
          <w:lang w:bidi="fa-IR"/>
        </w:rPr>
        <w:footnoteReference w:id="20"/>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داستان سقیفه که در کتب معتبر و سیر و تواریخ اسلامی آمده، چنین است که ذکر شد و اختلافی نیست مگر اندکی که در کتب شیعه می‌‌توان یافت و در هیچ جا یادی از غدیر خم و احتجاج به آن از طرف علی </w:t>
      </w:r>
      <w:r w:rsidRPr="00F850AA">
        <w:rPr>
          <w:rFonts w:cs="CTraditional Arabic" w:hint="cs"/>
          <w:sz w:val="28"/>
          <w:szCs w:val="28"/>
          <w:rtl/>
          <w:lang w:bidi="fa-IR"/>
        </w:rPr>
        <w:t>؛</w:t>
      </w:r>
      <w:r w:rsidRPr="00F850AA">
        <w:rPr>
          <w:rFonts w:cs="B Lotus" w:hint="cs"/>
          <w:sz w:val="30"/>
          <w:szCs w:val="30"/>
          <w:rtl/>
          <w:lang w:bidi="fa-IR"/>
        </w:rPr>
        <w:t xml:space="preserve"> و طرفدارانش و اینکه آن حضرت توسط پیامبر به این مقام منصوب است، نشده، مگر در کتاب «ال</w:t>
      </w:r>
      <w:r w:rsidRPr="00F850AA">
        <w:rPr>
          <w:rFonts w:cs="B Lotus" w:hint="cs"/>
          <w:sz w:val="30"/>
          <w:szCs w:val="30"/>
          <w:rtl/>
        </w:rPr>
        <w:t>إ</w:t>
      </w:r>
      <w:r w:rsidRPr="00F850AA">
        <w:rPr>
          <w:rFonts w:cs="B Lotus" w:hint="cs"/>
          <w:sz w:val="30"/>
          <w:szCs w:val="30"/>
          <w:rtl/>
          <w:lang w:bidi="fa-IR"/>
        </w:rPr>
        <w:t xml:space="preserve">حتجاج علی </w:t>
      </w:r>
      <w:r w:rsidRPr="00F850AA">
        <w:rPr>
          <w:rFonts w:cs="B Lotus" w:hint="cs"/>
          <w:sz w:val="30"/>
          <w:szCs w:val="30"/>
          <w:rtl/>
        </w:rPr>
        <w:t>أ</w:t>
      </w:r>
      <w:r w:rsidRPr="00F850AA">
        <w:rPr>
          <w:rFonts w:cs="B Lotus" w:hint="cs"/>
          <w:sz w:val="30"/>
          <w:szCs w:val="30"/>
          <w:rtl/>
          <w:lang w:bidi="fa-IR"/>
        </w:rPr>
        <w:t xml:space="preserve">هل اللجاج» طبرسی که البته صحیح نیست. در این کتاب چنین آمده است: «پس از آنکه بشیر بن سعد با جماعتی از انصار به علی </w:t>
      </w:r>
      <w:r w:rsidRPr="00F850AA">
        <w:rPr>
          <w:rFonts w:cs="CTraditional Arabic" w:hint="cs"/>
          <w:sz w:val="28"/>
          <w:szCs w:val="28"/>
          <w:rtl/>
          <w:lang w:bidi="fa-IR"/>
        </w:rPr>
        <w:t>؛</w:t>
      </w:r>
      <w:r w:rsidRPr="00F850AA">
        <w:rPr>
          <w:rFonts w:cs="B Lotus" w:hint="cs"/>
          <w:sz w:val="30"/>
          <w:szCs w:val="30"/>
          <w:rtl/>
          <w:lang w:bidi="fa-IR"/>
        </w:rPr>
        <w:t xml:space="preserve"> می‌گوید: ای ابا الحسن اگر این امر را انصار قبل از بیعت با ابوبکر از تو شنیده بودند، حتی دو تن با تو در آن اختلاف نمی‌کرد، علی فرمود: آیا من جناز</w:t>
      </w:r>
      <w:r w:rsidR="00C4315C">
        <w:rPr>
          <w:rFonts w:cs="B Lotus" w:hint="cs"/>
          <w:sz w:val="30"/>
          <w:szCs w:val="30"/>
          <w:rtl/>
          <w:lang w:bidi="fa-IR"/>
        </w:rPr>
        <w:t>ه‌ی</w:t>
      </w:r>
      <w:r w:rsidRPr="00F850AA">
        <w:rPr>
          <w:rFonts w:cs="B Lotus" w:hint="cs"/>
          <w:sz w:val="30"/>
          <w:szCs w:val="30"/>
          <w:rtl/>
          <w:lang w:bidi="fa-IR"/>
        </w:rPr>
        <w:t xml:space="preserve"> رسول خدا </w:t>
      </w:r>
      <w:r w:rsidRPr="00F850AA">
        <w:rPr>
          <w:rFonts w:cs="CTraditional Arabic" w:hint="cs"/>
          <w:sz w:val="28"/>
          <w:szCs w:val="28"/>
          <w:rtl/>
          <w:lang w:bidi="fa-IR"/>
        </w:rPr>
        <w:t>ص</w:t>
      </w:r>
      <w:r w:rsidRPr="00F850AA">
        <w:rPr>
          <w:rFonts w:cs="B Lotus" w:hint="cs"/>
          <w:sz w:val="30"/>
          <w:szCs w:val="30"/>
          <w:rtl/>
          <w:lang w:bidi="fa-IR"/>
        </w:rPr>
        <w:t xml:space="preserve"> را بدون تجهیز و تکفین واگذاشته و دربار</w:t>
      </w:r>
      <w:r w:rsidR="00C4315C">
        <w:rPr>
          <w:rFonts w:cs="B Lotus" w:hint="cs"/>
          <w:sz w:val="30"/>
          <w:szCs w:val="30"/>
          <w:rtl/>
          <w:lang w:bidi="fa-IR"/>
        </w:rPr>
        <w:t>ه‌ی</w:t>
      </w:r>
      <w:r w:rsidRPr="00F850AA">
        <w:rPr>
          <w:rFonts w:cs="B Lotus" w:hint="cs"/>
          <w:sz w:val="30"/>
          <w:szCs w:val="30"/>
          <w:rtl/>
          <w:lang w:bidi="fa-IR"/>
        </w:rPr>
        <w:t xml:space="preserve"> جانشینی او منازعه کنم؟! قسم به خدا که بیم آن نداشتم که آنچه شما جایز دانستید، تحقق بپ</w:t>
      </w:r>
      <w:r w:rsidRPr="00F850AA">
        <w:rPr>
          <w:rFonts w:cs="B Lotus" w:hint="cs"/>
          <w:sz w:val="30"/>
          <w:szCs w:val="30"/>
          <w:rtl/>
        </w:rPr>
        <w:t>ذيرد</w:t>
      </w:r>
      <w:r w:rsidRPr="00F850AA">
        <w:rPr>
          <w:rFonts w:cs="B Lotus" w:hint="cs"/>
          <w:sz w:val="30"/>
          <w:szCs w:val="30"/>
          <w:rtl/>
          <w:lang w:bidi="fa-IR"/>
        </w:rPr>
        <w:t xml:space="preserve"> و گمان نداشتم که رسول خدا در روز غدیر خم برای احدی حجتی باقی گذاشته و جای سخن مانده باشد. از این‌رو می‌‌خواهم از مردی که شنیده در روز غدیر خم پیامبر فرمود: «هر کس من مولای اویم، علی مولای اوست، خدایا دوست بدار هر که علی را دوست بدارد و دشمن بدار هر که علی را دشمن دارد و یاری فرما هر که علی را یاری کند و خوار فرما هر که علی را خوار کند»، برخیزد و آنچه را که شنیده شهادت دهد. </w:t>
      </w:r>
    </w:p>
    <w:p w:rsidR="00481D13" w:rsidRPr="00F850AA" w:rsidRDefault="00481D13" w:rsidP="00481D13">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زید بن ارقم می‌گوید دوازده نفر</w:t>
      </w:r>
      <w:r w:rsidRPr="00F850AA">
        <w:rPr>
          <w:rStyle w:val="a7"/>
          <w:rFonts w:cs="B Lotus"/>
          <w:sz w:val="30"/>
          <w:szCs w:val="30"/>
          <w:rtl/>
          <w:lang w:bidi="fa-IR"/>
        </w:rPr>
        <w:t>(</w:t>
      </w:r>
      <w:r w:rsidRPr="00F850AA">
        <w:rPr>
          <w:rStyle w:val="a7"/>
          <w:rFonts w:cs="B Lotus"/>
          <w:sz w:val="30"/>
          <w:szCs w:val="30"/>
          <w:rtl/>
          <w:lang w:bidi="fa-IR"/>
        </w:rPr>
        <w:footnoteReference w:id="21"/>
      </w:r>
      <w:r w:rsidRPr="00F850AA">
        <w:rPr>
          <w:rStyle w:val="a7"/>
          <w:rFonts w:cs="B Lotus"/>
          <w:sz w:val="30"/>
          <w:szCs w:val="30"/>
          <w:rtl/>
          <w:lang w:bidi="fa-IR"/>
        </w:rPr>
        <w:t>)</w:t>
      </w:r>
      <w:r w:rsidRPr="00F850AA">
        <w:rPr>
          <w:rFonts w:cs="B Lotus" w:hint="cs"/>
          <w:sz w:val="30"/>
          <w:szCs w:val="30"/>
          <w:rtl/>
          <w:lang w:bidi="fa-IR"/>
        </w:rPr>
        <w:t xml:space="preserve"> از کسانی که در غزو</w:t>
      </w:r>
      <w:r w:rsidR="00C4315C">
        <w:rPr>
          <w:rFonts w:cs="B Lotus" w:hint="cs"/>
          <w:sz w:val="30"/>
          <w:szCs w:val="30"/>
          <w:rtl/>
          <w:lang w:bidi="fa-IR"/>
        </w:rPr>
        <w:t>ه‌ی</w:t>
      </w:r>
      <w:r w:rsidRPr="00F850AA">
        <w:rPr>
          <w:rFonts w:cs="B Lotus" w:hint="cs"/>
          <w:sz w:val="30"/>
          <w:szCs w:val="30"/>
          <w:rtl/>
          <w:lang w:bidi="fa-IR"/>
        </w:rPr>
        <w:t xml:space="preserve"> بدر شرکت داشتند گواهی دادند، من نیز از کسانی بودم که قول رسول خدا را شنیدم، لکن شهادت را کتمان کردم و لذا حضرت مرا نفرین کرد و بینائی‌ام از بین رفت». </w:t>
      </w:r>
    </w:p>
    <w:p w:rsidR="00481D13" w:rsidRPr="00F850AA" w:rsidRDefault="00481D13" w:rsidP="00481D13">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مسأل</w:t>
      </w:r>
      <w:r w:rsidR="00C4315C">
        <w:rPr>
          <w:rFonts w:cs="B Lotus" w:hint="cs"/>
          <w:sz w:val="30"/>
          <w:szCs w:val="30"/>
          <w:rtl/>
          <w:lang w:bidi="fa-IR"/>
        </w:rPr>
        <w:t>ه‌ی</w:t>
      </w:r>
      <w:r w:rsidRPr="00F850AA">
        <w:rPr>
          <w:rFonts w:cs="B Lotus" w:hint="cs"/>
          <w:sz w:val="30"/>
          <w:szCs w:val="30"/>
          <w:rtl/>
          <w:lang w:bidi="fa-IR"/>
        </w:rPr>
        <w:t xml:space="preserve"> احتجاج امیر المؤمنین علی </w:t>
      </w:r>
      <w:r w:rsidRPr="00F850AA">
        <w:rPr>
          <w:rFonts w:cs="CTraditional Arabic" w:hint="cs"/>
          <w:sz w:val="28"/>
          <w:szCs w:val="28"/>
          <w:rtl/>
          <w:lang w:bidi="fa-IR"/>
        </w:rPr>
        <w:t>؛</w:t>
      </w:r>
      <w:r w:rsidRPr="00F850AA">
        <w:rPr>
          <w:rFonts w:cs="B Lotus" w:hint="cs"/>
          <w:sz w:val="30"/>
          <w:szCs w:val="30"/>
          <w:rtl/>
          <w:lang w:bidi="fa-IR"/>
        </w:rPr>
        <w:t xml:space="preserve"> از قول زید بن ارقم که به زمان ابوبکر نسبت داده شده، برخلاف تاریخ مسلم است و جاعل این روایت از تاریخ بی‌اطلاع بوده، زیرا استشهاد علی </w:t>
      </w:r>
      <w:r w:rsidRPr="00F850AA">
        <w:rPr>
          <w:rFonts w:cs="CTraditional Arabic" w:hint="cs"/>
          <w:sz w:val="28"/>
          <w:szCs w:val="28"/>
          <w:rtl/>
          <w:lang w:bidi="fa-IR"/>
        </w:rPr>
        <w:t>؛</w:t>
      </w:r>
      <w:r w:rsidRPr="00F850AA">
        <w:rPr>
          <w:rFonts w:cs="B Lotus" w:hint="cs"/>
          <w:sz w:val="30"/>
          <w:szCs w:val="30"/>
          <w:rtl/>
          <w:lang w:bidi="fa-IR"/>
        </w:rPr>
        <w:t xml:space="preserve"> به ماجرای غدیر خم و کتمان یا عدم کتمان</w:t>
      </w:r>
      <w:r w:rsidRPr="00F850AA">
        <w:rPr>
          <w:rStyle w:val="a7"/>
          <w:rFonts w:cs="B Lotus"/>
          <w:sz w:val="30"/>
          <w:szCs w:val="30"/>
          <w:rtl/>
          <w:lang w:bidi="fa-IR"/>
        </w:rPr>
        <w:t>(</w:t>
      </w:r>
      <w:r w:rsidRPr="00F850AA">
        <w:rPr>
          <w:rStyle w:val="a7"/>
          <w:rFonts w:cs="B Lotus"/>
          <w:sz w:val="30"/>
          <w:szCs w:val="30"/>
          <w:rtl/>
          <w:lang w:bidi="fa-IR"/>
        </w:rPr>
        <w:footnoteReference w:id="22"/>
      </w:r>
      <w:r w:rsidRPr="00F850AA">
        <w:rPr>
          <w:rStyle w:val="a7"/>
          <w:rFonts w:cs="B Lotus"/>
          <w:sz w:val="30"/>
          <w:szCs w:val="30"/>
          <w:rtl/>
          <w:lang w:bidi="fa-IR"/>
        </w:rPr>
        <w:t>)</w:t>
      </w:r>
      <w:r w:rsidRPr="00F850AA">
        <w:rPr>
          <w:rFonts w:cs="B Lotus" w:hint="cs"/>
          <w:sz w:val="30"/>
          <w:szCs w:val="30"/>
          <w:rtl/>
          <w:lang w:bidi="fa-IR"/>
        </w:rPr>
        <w:t xml:space="preserve"> زید بن ارقم، طبق كتب معتبره از قبیل «بحار الأنوار» (22/32) و یا جلد اول «الغدیر» علام</w:t>
      </w:r>
      <w:r w:rsidR="00C4315C">
        <w:rPr>
          <w:rFonts w:cs="B Lotus" w:hint="cs"/>
          <w:sz w:val="30"/>
          <w:szCs w:val="30"/>
          <w:rtl/>
          <w:lang w:bidi="fa-IR"/>
        </w:rPr>
        <w:t>ه‌ی</w:t>
      </w:r>
      <w:r w:rsidRPr="00F850AA">
        <w:rPr>
          <w:rFonts w:cs="B Lotus" w:hint="cs"/>
          <w:sz w:val="30"/>
          <w:szCs w:val="30"/>
          <w:rtl/>
          <w:lang w:bidi="fa-IR"/>
        </w:rPr>
        <w:t xml:space="preserve"> امینی، در سال 35 هجری و در زمان خلافت امیر المؤمنین </w:t>
      </w:r>
      <w:r w:rsidRPr="00F850AA">
        <w:rPr>
          <w:rFonts w:cs="CTraditional Arabic" w:hint="cs"/>
          <w:sz w:val="28"/>
          <w:szCs w:val="28"/>
          <w:rtl/>
          <w:lang w:bidi="fa-IR"/>
        </w:rPr>
        <w:t>؛</w:t>
      </w:r>
      <w:r w:rsidRPr="00F850AA">
        <w:rPr>
          <w:rFonts w:cs="B Lotus" w:hint="cs"/>
          <w:sz w:val="30"/>
          <w:szCs w:val="30"/>
          <w:rtl/>
          <w:lang w:bidi="fa-IR"/>
        </w:rPr>
        <w:t xml:space="preserve"> در «رحب</w:t>
      </w:r>
      <w:r w:rsidR="00C4315C">
        <w:rPr>
          <w:rFonts w:cs="B Lotus" w:hint="cs"/>
          <w:sz w:val="30"/>
          <w:szCs w:val="30"/>
          <w:rtl/>
          <w:lang w:bidi="fa-IR"/>
        </w:rPr>
        <w:t>ه‌ی</w:t>
      </w:r>
      <w:r w:rsidRPr="00F850AA">
        <w:rPr>
          <w:rFonts w:cs="B Lotus" w:hint="cs"/>
          <w:sz w:val="30"/>
          <w:szCs w:val="30"/>
          <w:rtl/>
          <w:lang w:bidi="fa-IR"/>
        </w:rPr>
        <w:t xml:space="preserve">» کوفه واقع شده و هیچ ارتباطی به زمان ابوبکر نداشته است، بلکه امیر المؤمنین در زمان تصدی خلافت و به هنگام جنگ با معاویه، به منظور اثبات حقانیت موضوع خود، (و نه برای اثبات خلافت إلهی خویش) و ناحق بودن موضع معاویه، و برای تشویق مردم به جنگ با فرزند ابوسفیان که به ناحق به ستیز و دشمنی با آن حضرت برخاسته بود، از مطلعین ماجرای غدیر خم خواست که شهادت دهند و یادآور شوند که پیامبر </w:t>
      </w:r>
      <w:r w:rsidRPr="00F850AA">
        <w:rPr>
          <w:rFonts w:cs="CTraditional Arabic" w:hint="cs"/>
          <w:sz w:val="28"/>
          <w:szCs w:val="28"/>
          <w:rtl/>
          <w:lang w:bidi="fa-IR"/>
        </w:rPr>
        <w:t>ص</w:t>
      </w:r>
      <w:r w:rsidRPr="00F850AA">
        <w:rPr>
          <w:rFonts w:cs="B Lotus" w:hint="cs"/>
          <w:sz w:val="30"/>
          <w:szCs w:val="30"/>
          <w:rtl/>
          <w:lang w:bidi="fa-IR"/>
        </w:rPr>
        <w:t xml:space="preserve"> در آن روز دربار</w:t>
      </w:r>
      <w:r w:rsidR="00C4315C">
        <w:rPr>
          <w:rFonts w:cs="B Lotus" w:hint="cs"/>
          <w:sz w:val="30"/>
          <w:szCs w:val="30"/>
          <w:rtl/>
          <w:lang w:bidi="fa-IR"/>
        </w:rPr>
        <w:t>ه‌ی</w:t>
      </w:r>
      <w:r w:rsidRPr="00F850AA">
        <w:rPr>
          <w:rFonts w:cs="B Lotus" w:hint="cs"/>
          <w:sz w:val="30"/>
          <w:szCs w:val="30"/>
          <w:rtl/>
          <w:lang w:bidi="fa-IR"/>
        </w:rPr>
        <w:t xml:space="preserve"> کسانی که نسبت به علی </w:t>
      </w:r>
      <w:r w:rsidRPr="00F850AA">
        <w:rPr>
          <w:rFonts w:cs="CTraditional Arabic" w:hint="cs"/>
          <w:sz w:val="28"/>
          <w:szCs w:val="28"/>
          <w:rtl/>
          <w:lang w:bidi="fa-IR"/>
        </w:rPr>
        <w:t>؛</w:t>
      </w:r>
      <w:r w:rsidRPr="00F850AA">
        <w:rPr>
          <w:rFonts w:cs="B Lotus" w:hint="cs"/>
          <w:sz w:val="30"/>
          <w:szCs w:val="30"/>
          <w:rtl/>
          <w:lang w:bidi="fa-IR"/>
        </w:rPr>
        <w:t xml:space="preserve"> محبت داشته و به نصرت و همراهی با وی قیام کنند دعا کرده و دشمن او را نفرین کرده است. یعنی فرموده: </w:t>
      </w:r>
      <w:r w:rsidRPr="00F850AA">
        <w:rPr>
          <w:rFonts w:ascii="Lotus Linotype" w:hAnsi="Lotus Linotype" w:cs="Lotus Linotype"/>
          <w:sz w:val="30"/>
          <w:szCs w:val="30"/>
          <w:rtl/>
          <w:lang w:bidi="fa-IR"/>
        </w:rPr>
        <w:t>«من کنت مولاه فهذا علی مولاه، اللهم وال من والاه وعاد من عاداه و...»</w:t>
      </w:r>
      <w:r w:rsidRPr="00F850AA">
        <w:rPr>
          <w:rFonts w:cs="B Lotus" w:hint="cs"/>
          <w:sz w:val="30"/>
          <w:szCs w:val="30"/>
          <w:rtl/>
          <w:lang w:bidi="fa-IR"/>
        </w:rPr>
        <w:t xml:space="preserve"> و این مسأله ربطی به منصوبیت آن حضرت از جانب خدای متعال به خلافت ندارد. این روایت ضعیف</w:t>
      </w:r>
      <w:r w:rsidRPr="00F850AA">
        <w:rPr>
          <w:rStyle w:val="a7"/>
          <w:rFonts w:cs="B Lotus"/>
          <w:sz w:val="30"/>
          <w:szCs w:val="30"/>
          <w:rtl/>
          <w:lang w:bidi="fa-IR"/>
        </w:rPr>
        <w:t>(</w:t>
      </w:r>
      <w:r w:rsidRPr="00F850AA">
        <w:rPr>
          <w:rStyle w:val="a7"/>
          <w:rFonts w:cs="B Lotus"/>
          <w:sz w:val="30"/>
          <w:szCs w:val="30"/>
          <w:rtl/>
          <w:lang w:bidi="fa-IR"/>
        </w:rPr>
        <w:footnoteReference w:id="23"/>
      </w:r>
      <w:r w:rsidRPr="00F850AA">
        <w:rPr>
          <w:rStyle w:val="a7"/>
          <w:rFonts w:cs="B Lotus"/>
          <w:sz w:val="30"/>
          <w:szCs w:val="30"/>
          <w:rtl/>
          <w:lang w:bidi="fa-IR"/>
        </w:rPr>
        <w:t>)</w:t>
      </w:r>
      <w:r w:rsidRPr="00F850AA">
        <w:rPr>
          <w:rFonts w:cs="B Lotus" w:hint="cs"/>
          <w:sz w:val="30"/>
          <w:szCs w:val="30"/>
          <w:rtl/>
          <w:lang w:bidi="fa-IR"/>
        </w:rPr>
        <w:t xml:space="preserve"> کتاب «احتجاج» با دیگر روایت همین کتاب نیز موافق نیست که می‌‌گوید: «دوازده تن پس از اجازه گرفتن از علی </w:t>
      </w:r>
      <w:r w:rsidRPr="00F850AA">
        <w:rPr>
          <w:rFonts w:cs="CTraditional Arabic" w:hint="cs"/>
          <w:sz w:val="28"/>
          <w:szCs w:val="28"/>
          <w:rtl/>
          <w:lang w:bidi="fa-IR"/>
        </w:rPr>
        <w:t>؛</w:t>
      </w:r>
      <w:r w:rsidRPr="00F850AA">
        <w:rPr>
          <w:rFonts w:cs="B Lotus" w:hint="cs"/>
          <w:sz w:val="30"/>
          <w:szCs w:val="30"/>
          <w:rtl/>
          <w:lang w:bidi="fa-IR"/>
        </w:rPr>
        <w:t xml:space="preserve">، به آن حضرت عرض کردند: </w:t>
      </w:r>
      <w:r w:rsidRPr="00F850AA">
        <w:rPr>
          <w:rFonts w:ascii="Lotus Linotype" w:hAnsi="Lotus Linotype" w:cs="Lotus Linotype"/>
          <w:sz w:val="30"/>
          <w:szCs w:val="30"/>
          <w:rtl/>
          <w:lang w:bidi="fa-IR"/>
        </w:rPr>
        <w:t>«یا امیر المؤمنین ترکت حقا أنت أحق به وأول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منه، لأنا سمعنا رسول الله یقول: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مع الحق والحق مع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w:t>
      </w:r>
      <w:r w:rsidRPr="00F850AA">
        <w:rPr>
          <w:rFonts w:cs="B Lotus" w:hint="cs"/>
          <w:sz w:val="30"/>
          <w:szCs w:val="30"/>
          <w:rtl/>
          <w:lang w:bidi="fa-IR"/>
        </w:rPr>
        <w:t xml:space="preserve"> ای امیر مؤمنان تو حقی را واگذاشتی که به آن سزاوارتر و شایسته‌تری، زیرا ما از رسول خدا شنیدیم که می‌فرمود: علی با حق و حق با علی است.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همچنانکه ملاحظه می‌‌شود، هیچ یک از منصوص بودن آن حضرت به خلافت و یا ماجرای غدیر خم سخنی نگفته و بدان استناد نکرده‌اند و این سخن در حد خود، دربار</w:t>
      </w:r>
      <w:r w:rsidR="00C4315C">
        <w:rPr>
          <w:rFonts w:cs="B Lotus" w:hint="cs"/>
          <w:sz w:val="30"/>
          <w:szCs w:val="30"/>
          <w:rtl/>
          <w:lang w:bidi="fa-IR"/>
        </w:rPr>
        <w:t>ه‌ی</w:t>
      </w:r>
      <w:r w:rsidRPr="00F850AA">
        <w:rPr>
          <w:rFonts w:cs="B Lotus" w:hint="cs"/>
          <w:sz w:val="30"/>
          <w:szCs w:val="30"/>
          <w:rtl/>
          <w:lang w:bidi="fa-IR"/>
        </w:rPr>
        <w:t xml:space="preserve"> امامت منصوصه نارساست بلکه ظاهر است که آن حضرت را در امر خلافت از دیگران لایق‌تر می‌‌دانستند. </w:t>
      </w:r>
    </w:p>
    <w:p w:rsidR="00481D13" w:rsidRDefault="00481D13" w:rsidP="00481D13">
      <w:pPr>
        <w:widowControl w:val="0"/>
        <w:spacing w:line="221" w:lineRule="auto"/>
        <w:ind w:firstLine="284"/>
        <w:jc w:val="both"/>
        <w:rPr>
          <w:rFonts w:cs="B Lotus" w:hint="cs"/>
          <w:sz w:val="20"/>
          <w:szCs w:val="20"/>
          <w:rtl/>
        </w:rPr>
      </w:pPr>
    </w:p>
    <w:p w:rsidR="00922229" w:rsidRDefault="00922229" w:rsidP="00481D13">
      <w:pPr>
        <w:widowControl w:val="0"/>
        <w:spacing w:line="221" w:lineRule="auto"/>
        <w:ind w:firstLine="284"/>
        <w:jc w:val="both"/>
        <w:rPr>
          <w:rFonts w:cs="B Lotus" w:hint="cs"/>
          <w:sz w:val="20"/>
          <w:szCs w:val="20"/>
          <w:rtl/>
        </w:rPr>
      </w:pPr>
    </w:p>
    <w:p w:rsidR="00922229" w:rsidRPr="00F850AA" w:rsidRDefault="00922229" w:rsidP="00481D13">
      <w:pPr>
        <w:widowControl w:val="0"/>
        <w:spacing w:line="221" w:lineRule="auto"/>
        <w:ind w:firstLine="284"/>
        <w:jc w:val="both"/>
        <w:rPr>
          <w:rFonts w:cs="B Lotus" w:hint="cs"/>
          <w:sz w:val="20"/>
          <w:szCs w:val="20"/>
          <w:rtl/>
        </w:rPr>
      </w:pPr>
    </w:p>
    <w:p w:rsidR="00481D13" w:rsidRPr="00F850AA" w:rsidRDefault="00481D13" w:rsidP="00922229">
      <w:pPr>
        <w:pStyle w:val="3"/>
        <w:rPr>
          <w:rFonts w:hint="cs"/>
          <w:rtl/>
        </w:rPr>
      </w:pPr>
      <w:bookmarkStart w:id="19" w:name="_Toc139680107"/>
      <w:bookmarkStart w:id="20" w:name="_Toc224905124"/>
      <w:r w:rsidRPr="00F850AA">
        <w:rPr>
          <w:rFonts w:hint="cs"/>
          <w:rtl/>
        </w:rPr>
        <w:t>آنچه در کتب شیعه در این باب آمده است</w:t>
      </w:r>
      <w:bookmarkEnd w:id="19"/>
      <w:bookmarkEnd w:id="20"/>
    </w:p>
    <w:p w:rsidR="00481D13" w:rsidRPr="00F850AA" w:rsidRDefault="00922229" w:rsidP="00922229">
      <w:pPr>
        <w:widowControl w:val="0"/>
        <w:spacing w:line="221" w:lineRule="auto"/>
        <w:ind w:firstLine="284"/>
        <w:jc w:val="both"/>
        <w:rPr>
          <w:rFonts w:cs="B Lotus" w:hint="cs"/>
          <w:spacing w:val="-8"/>
          <w:sz w:val="30"/>
          <w:szCs w:val="30"/>
          <w:u w:val="single"/>
          <w:rtl/>
          <w:lang w:bidi="fa-IR"/>
        </w:rPr>
      </w:pPr>
      <w:r>
        <w:rPr>
          <w:rFonts w:cs="B Lotus" w:hint="cs"/>
          <w:spacing w:val="-8"/>
          <w:sz w:val="30"/>
          <w:szCs w:val="30"/>
          <w:rtl/>
          <w:lang w:bidi="fa-IR"/>
        </w:rPr>
        <w:t xml:space="preserve">1- </w:t>
      </w:r>
      <w:r w:rsidR="00481D13" w:rsidRPr="00F850AA">
        <w:rPr>
          <w:rFonts w:cs="B Lotus" w:hint="cs"/>
          <w:spacing w:val="-8"/>
          <w:sz w:val="30"/>
          <w:szCs w:val="30"/>
          <w:rtl/>
          <w:lang w:bidi="fa-IR"/>
        </w:rPr>
        <w:t>چنانکه قبلا یادآور شدیم داستان سقیفه و بیعت مهاجر و انصار با ابوبکر در کتاب احتجاج طبرسی که از کتب شیعه است تقریبا موافق است با آنچه در کتاب الامامه والسیاسه ابن قتیب</w:t>
      </w:r>
      <w:r w:rsidR="00C4315C">
        <w:rPr>
          <w:rFonts w:cs="B Lotus" w:hint="cs"/>
          <w:spacing w:val="-8"/>
          <w:sz w:val="30"/>
          <w:szCs w:val="30"/>
          <w:rtl/>
          <w:lang w:bidi="fa-IR"/>
        </w:rPr>
        <w:t>ه‌ی</w:t>
      </w:r>
      <w:r w:rsidR="00481D13" w:rsidRPr="00F850AA">
        <w:rPr>
          <w:rFonts w:cs="B Lotus" w:hint="cs"/>
          <w:spacing w:val="-8"/>
          <w:sz w:val="30"/>
          <w:szCs w:val="30"/>
          <w:rtl/>
          <w:lang w:bidi="fa-IR"/>
        </w:rPr>
        <w:t xml:space="preserve"> دینور</w:t>
      </w:r>
      <w:r w:rsidR="00481D13" w:rsidRPr="00F850AA">
        <w:rPr>
          <w:rFonts w:cs="B Lotus" w:hint="cs"/>
          <w:spacing w:val="-8"/>
          <w:sz w:val="30"/>
          <w:szCs w:val="30"/>
          <w:rtl/>
        </w:rPr>
        <w:t>ي</w:t>
      </w:r>
      <w:r w:rsidR="00481D13" w:rsidRPr="00F850AA">
        <w:rPr>
          <w:rFonts w:cs="B Lotus" w:hint="cs"/>
          <w:spacing w:val="-8"/>
          <w:sz w:val="30"/>
          <w:szCs w:val="30"/>
          <w:rtl/>
          <w:lang w:bidi="fa-IR"/>
        </w:rPr>
        <w:t xml:space="preserve"> آمده که مورد قبول اهل سنت نیز هست</w:t>
      </w:r>
      <w:r w:rsidR="00481D13" w:rsidRPr="00F850AA">
        <w:rPr>
          <w:rStyle w:val="a7"/>
          <w:rFonts w:cs="B Lotus"/>
          <w:spacing w:val="-8"/>
          <w:sz w:val="30"/>
          <w:szCs w:val="30"/>
          <w:rtl/>
        </w:rPr>
        <w:t>(</w:t>
      </w:r>
      <w:r w:rsidR="00481D13" w:rsidRPr="00F850AA">
        <w:rPr>
          <w:rStyle w:val="a7"/>
          <w:rFonts w:cs="B Lotus"/>
          <w:spacing w:val="-8"/>
          <w:sz w:val="30"/>
          <w:szCs w:val="30"/>
          <w:rtl/>
        </w:rPr>
        <w:footnoteReference w:id="24"/>
      </w:r>
      <w:r w:rsidR="00481D13" w:rsidRPr="00F850AA">
        <w:rPr>
          <w:rFonts w:cs="B Lotus" w:hint="cs"/>
          <w:spacing w:val="-8"/>
          <w:sz w:val="30"/>
          <w:szCs w:val="30"/>
          <w:vertAlign w:val="superscript"/>
          <w:rtl/>
        </w:rPr>
        <w:t>)</w:t>
      </w:r>
      <w:r w:rsidR="00481D13" w:rsidRPr="00F850AA">
        <w:rPr>
          <w:rFonts w:cs="B Lotus" w:hint="cs"/>
          <w:spacing w:val="-8"/>
          <w:sz w:val="30"/>
          <w:szCs w:val="30"/>
          <w:rtl/>
          <w:lang w:bidi="fa-IR"/>
        </w:rPr>
        <w:t xml:space="preserve">. </w:t>
      </w:r>
    </w:p>
    <w:p w:rsidR="00481D13" w:rsidRPr="00F850AA" w:rsidRDefault="00481D13" w:rsidP="00481D13">
      <w:pPr>
        <w:widowControl w:val="0"/>
        <w:tabs>
          <w:tab w:val="left" w:pos="1071"/>
        </w:tabs>
        <w:spacing w:line="221" w:lineRule="auto"/>
        <w:ind w:firstLine="284"/>
        <w:jc w:val="both"/>
        <w:rPr>
          <w:rFonts w:cs="B Lotus" w:hint="cs"/>
          <w:sz w:val="30"/>
          <w:szCs w:val="30"/>
          <w:u w:val="single"/>
          <w:lang w:bidi="fa-IR"/>
        </w:rPr>
      </w:pPr>
      <w:r w:rsidRPr="00F850AA">
        <w:rPr>
          <w:rFonts w:cs="B Lotus" w:hint="cs"/>
          <w:sz w:val="30"/>
          <w:szCs w:val="30"/>
          <w:rtl/>
          <w:lang w:bidi="fa-IR"/>
        </w:rPr>
        <w:t xml:space="preserve">2- در کتاب </w:t>
      </w:r>
      <w:r w:rsidRPr="00F850AA">
        <w:rPr>
          <w:rFonts w:ascii="Lotus Linotype" w:hAnsi="Lotus Linotype" w:cs="Lotus Linotype"/>
          <w:sz w:val="30"/>
          <w:szCs w:val="30"/>
          <w:rtl/>
          <w:lang w:bidi="fa-IR"/>
        </w:rPr>
        <w:t>«</w:t>
      </w:r>
      <w:r w:rsidRPr="00F850AA">
        <w:rPr>
          <w:rFonts w:ascii="Lotus Linotype" w:hAnsi="Lotus Linotype" w:cs="Lotus Linotype"/>
          <w:sz w:val="30"/>
          <w:szCs w:val="30"/>
          <w:rtl/>
        </w:rPr>
        <w:t>إ</w:t>
      </w:r>
      <w:r w:rsidRPr="00F850AA">
        <w:rPr>
          <w:rFonts w:ascii="Lotus Linotype" w:hAnsi="Lotus Linotype" w:cs="Lotus Linotype"/>
          <w:sz w:val="30"/>
          <w:szCs w:val="30"/>
          <w:rtl/>
          <w:lang w:bidi="fa-IR"/>
        </w:rPr>
        <w:t>ثبات الوصی</w:t>
      </w:r>
      <w:r w:rsidRPr="00F850AA">
        <w:rPr>
          <w:rFonts w:ascii="Lotus Linotype" w:hAnsi="Lotus Linotype" w:cs="Lotus Linotype"/>
          <w:sz w:val="30"/>
          <w:szCs w:val="30"/>
          <w:rtl/>
        </w:rPr>
        <w:t>ة</w:t>
      </w:r>
      <w:r w:rsidRPr="00F850AA">
        <w:rPr>
          <w:rFonts w:ascii="Lotus Linotype" w:hAnsi="Lotus Linotype" w:cs="Lotus Linotype"/>
          <w:sz w:val="30"/>
          <w:szCs w:val="30"/>
          <w:rtl/>
          <w:lang w:bidi="fa-IR"/>
        </w:rPr>
        <w:t>»</w:t>
      </w:r>
      <w:r w:rsidRPr="00F850AA">
        <w:rPr>
          <w:rFonts w:cs="B Lotus" w:hint="cs"/>
          <w:sz w:val="30"/>
          <w:szCs w:val="30"/>
          <w:rtl/>
          <w:lang w:bidi="fa-IR"/>
        </w:rPr>
        <w:t xml:space="preserve"> منسوب به مسعودی که آن را نیز از کتب معتبر</w:t>
      </w:r>
      <w:r w:rsidR="00C4315C">
        <w:rPr>
          <w:rFonts w:cs="B Lotus" w:hint="cs"/>
          <w:sz w:val="30"/>
          <w:szCs w:val="30"/>
          <w:rtl/>
          <w:lang w:bidi="fa-IR"/>
        </w:rPr>
        <w:t>ه‌ی</w:t>
      </w:r>
      <w:r w:rsidRPr="00F850AA">
        <w:rPr>
          <w:rFonts w:cs="B Lotus" w:hint="cs"/>
          <w:sz w:val="30"/>
          <w:szCs w:val="30"/>
          <w:rtl/>
          <w:lang w:bidi="fa-IR"/>
        </w:rPr>
        <w:t xml:space="preserve"> شیعه می‌‌خوانند، در داستان سقیفه</w:t>
      </w:r>
      <w:r w:rsidR="00B367C5">
        <w:rPr>
          <w:rFonts w:cs="B Lotus" w:hint="cs"/>
          <w:sz w:val="30"/>
          <w:szCs w:val="30"/>
          <w:rtl/>
          <w:lang w:bidi="fa-IR"/>
        </w:rPr>
        <w:t>،</w:t>
      </w:r>
      <w:r w:rsidRPr="00F850AA">
        <w:rPr>
          <w:rFonts w:cs="B Lotus" w:hint="cs"/>
          <w:sz w:val="30"/>
          <w:szCs w:val="30"/>
          <w:rtl/>
          <w:lang w:bidi="fa-IR"/>
        </w:rPr>
        <w:t xml:space="preserve"> موضوع تعیین خلیفه و بیعت با او را چنانکه علام</w:t>
      </w:r>
      <w:r w:rsidR="00C4315C">
        <w:rPr>
          <w:rFonts w:cs="B Lotus" w:hint="cs"/>
          <w:sz w:val="30"/>
          <w:szCs w:val="30"/>
          <w:rtl/>
          <w:lang w:bidi="fa-IR"/>
        </w:rPr>
        <w:t>ه‌ی</w:t>
      </w:r>
      <w:r w:rsidRPr="00F850AA">
        <w:rPr>
          <w:rFonts w:cs="B Lotus" w:hint="cs"/>
          <w:sz w:val="30"/>
          <w:szCs w:val="30"/>
          <w:rtl/>
          <w:lang w:bidi="fa-IR"/>
        </w:rPr>
        <w:t xml:space="preserve"> مجلسی نیز نقل کرده</w:t>
      </w:r>
      <w:r w:rsidRPr="00F850AA">
        <w:rPr>
          <w:rStyle w:val="a7"/>
          <w:rFonts w:cs="B Lotus"/>
          <w:sz w:val="30"/>
          <w:szCs w:val="30"/>
          <w:rtl/>
          <w:lang w:bidi="fa-IR"/>
        </w:rPr>
        <w:t>(</w:t>
      </w:r>
      <w:r w:rsidRPr="00F850AA">
        <w:rPr>
          <w:rStyle w:val="a7"/>
          <w:rFonts w:cs="B Lotus"/>
          <w:sz w:val="30"/>
          <w:szCs w:val="30"/>
          <w:rtl/>
          <w:lang w:bidi="fa-IR"/>
        </w:rPr>
        <w:footnoteReference w:id="25"/>
      </w:r>
      <w:r w:rsidRPr="00F850AA">
        <w:rPr>
          <w:rStyle w:val="a7"/>
          <w:rFonts w:cs="B Lotus"/>
          <w:sz w:val="30"/>
          <w:szCs w:val="30"/>
          <w:rtl/>
          <w:lang w:bidi="fa-IR"/>
        </w:rPr>
        <w:t>)</w:t>
      </w:r>
      <w:r w:rsidRPr="00F850AA">
        <w:rPr>
          <w:rFonts w:cs="B Lotus" w:hint="cs"/>
          <w:sz w:val="30"/>
          <w:szCs w:val="30"/>
          <w:rtl/>
          <w:lang w:bidi="fa-IR"/>
        </w:rPr>
        <w:t xml:space="preserve"> چنین آورده است: </w:t>
      </w:r>
      <w:r w:rsidRPr="00F850AA">
        <w:rPr>
          <w:rFonts w:ascii="Lotus Linotype" w:hAnsi="Lotus Linotype" w:cs="Lotus Linotype"/>
          <w:sz w:val="30"/>
          <w:szCs w:val="30"/>
          <w:rtl/>
          <w:lang w:bidi="fa-IR"/>
        </w:rPr>
        <w:t>«واتصل الخبر بأمیر المؤمنین بعد فراغه من غسل رسول الله وتحنیطه وتکفینه وتجهیزه ودفنه بعد الصل</w:t>
      </w:r>
      <w:r w:rsidRPr="00F850AA">
        <w:rPr>
          <w:rFonts w:ascii="Lotus Linotype" w:hAnsi="Lotus Linotype" w:cs="Lotus Linotype" w:hint="cs"/>
          <w:sz w:val="30"/>
          <w:szCs w:val="30"/>
          <w:rtl/>
          <w:lang w:bidi="fa-IR"/>
        </w:rPr>
        <w:t>ا</w:t>
      </w:r>
      <w:r w:rsidRPr="00F850AA">
        <w:rPr>
          <w:rFonts w:ascii="Lotus Linotype" w:hAnsi="Lotus Linotype" w:cs="Lotus Linotype"/>
          <w:sz w:val="30"/>
          <w:szCs w:val="30"/>
          <w:rtl/>
        </w:rPr>
        <w:t>ة</w:t>
      </w:r>
      <w:r w:rsidRPr="00F850AA">
        <w:rPr>
          <w:rFonts w:ascii="Lotus Linotype" w:hAnsi="Lotus Linotype" w:cs="Lotus Linotype"/>
          <w:sz w:val="30"/>
          <w:szCs w:val="30"/>
          <w:rtl/>
          <w:lang w:bidi="fa-IR"/>
        </w:rPr>
        <w:t xml:space="preserve"> علیه مع من حضر من بن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هاشم وقوم من صحابته مثل سلمان و</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بوذر ومقداد وعمار وحذیفه و</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کعب وجماعة نحو أربعین رجلاً فقام خطیبًا فحمد</w:t>
      </w:r>
      <w:r w:rsidRPr="00F850AA">
        <w:rPr>
          <w:rFonts w:ascii="Lotus Linotype" w:hAnsi="Lotus Linotype" w:cs="Lotus Linotype" w:hint="cs"/>
          <w:sz w:val="30"/>
          <w:szCs w:val="30"/>
          <w:rtl/>
          <w:lang w:bidi="fa-IR"/>
        </w:rPr>
        <w:t xml:space="preserve"> ا</w:t>
      </w:r>
      <w:r w:rsidRPr="00F850AA">
        <w:rPr>
          <w:rFonts w:ascii="Lotus Linotype" w:hAnsi="Lotus Linotype" w:cs="Lotus Linotype"/>
          <w:sz w:val="30"/>
          <w:szCs w:val="30"/>
          <w:rtl/>
          <w:lang w:bidi="fa-IR"/>
        </w:rPr>
        <w:t>لله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ثن</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عليه ثم قال </w:t>
      </w:r>
      <w:r w:rsidRPr="00F850AA">
        <w:rPr>
          <w:rFonts w:ascii="Lotus Linotype" w:hAnsi="Lotus Linotype" w:cs="Lotus Linotype"/>
          <w:sz w:val="30"/>
          <w:szCs w:val="30"/>
          <w:rtl/>
        </w:rPr>
        <w:t>إ</w:t>
      </w:r>
      <w:r w:rsidRPr="00F850AA">
        <w:rPr>
          <w:rFonts w:ascii="Lotus Linotype" w:hAnsi="Lotus Linotype" w:cs="Lotus Linotype"/>
          <w:sz w:val="30"/>
          <w:szCs w:val="30"/>
          <w:rtl/>
          <w:lang w:bidi="fa-IR"/>
        </w:rPr>
        <w:t>ن کانت ا</w:t>
      </w:r>
      <w:r w:rsidRPr="00F850AA">
        <w:rPr>
          <w:rFonts w:ascii="Lotus Linotype" w:hAnsi="Lotus Linotype" w:cs="Lotus Linotype"/>
          <w:sz w:val="30"/>
          <w:szCs w:val="30"/>
          <w:rtl/>
        </w:rPr>
        <w:t>لإ</w:t>
      </w:r>
      <w:r w:rsidRPr="00F850AA">
        <w:rPr>
          <w:rFonts w:ascii="Lotus Linotype" w:hAnsi="Lotus Linotype" w:cs="Lotus Linotype"/>
          <w:sz w:val="30"/>
          <w:szCs w:val="30"/>
          <w:rtl/>
          <w:lang w:bidi="fa-IR"/>
        </w:rPr>
        <w:t>مام</w:t>
      </w:r>
      <w:r w:rsidRPr="00F850AA">
        <w:rPr>
          <w:rFonts w:ascii="Lotus Linotype" w:hAnsi="Lotus Linotype" w:cs="Lotus Linotype"/>
          <w:sz w:val="30"/>
          <w:szCs w:val="30"/>
          <w:rtl/>
        </w:rPr>
        <w:t>ة</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قریش ف</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 xml:space="preserve">نا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حق بها من قریش و</w:t>
      </w:r>
      <w:r w:rsidRPr="00F850AA">
        <w:rPr>
          <w:rFonts w:ascii="Lotus Linotype" w:hAnsi="Lotus Linotype" w:cs="Lotus Linotype"/>
          <w:sz w:val="30"/>
          <w:szCs w:val="30"/>
          <w:rtl/>
        </w:rPr>
        <w:t>إ</w:t>
      </w:r>
      <w:r w:rsidRPr="00F850AA">
        <w:rPr>
          <w:rFonts w:ascii="Lotus Linotype" w:hAnsi="Lotus Linotype" w:cs="Lotus Linotype"/>
          <w:sz w:val="30"/>
          <w:szCs w:val="30"/>
          <w:rtl/>
          <w:lang w:bidi="fa-IR"/>
        </w:rPr>
        <w:t>ن لم تکن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قریش فال</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نصار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دعویهم ثم اعتزلهم ودخل بیته»</w:t>
      </w:r>
      <w:r w:rsidRPr="00F850AA">
        <w:rPr>
          <w:rFonts w:cs="B Lotus" w:hint="cs"/>
          <w:sz w:val="30"/>
          <w:szCs w:val="30"/>
          <w:rtl/>
          <w:lang w:bidi="fa-IR"/>
        </w:rPr>
        <w:t xml:space="preserve"> که خلاص</w:t>
      </w:r>
      <w:r w:rsidR="00C4315C">
        <w:rPr>
          <w:rFonts w:cs="B Lotus" w:hint="cs"/>
          <w:sz w:val="30"/>
          <w:szCs w:val="30"/>
          <w:rtl/>
          <w:lang w:bidi="fa-IR"/>
        </w:rPr>
        <w:t>ه‌ی</w:t>
      </w:r>
      <w:r w:rsidRPr="00F850AA">
        <w:rPr>
          <w:rFonts w:cs="B Lotus" w:hint="cs"/>
          <w:sz w:val="30"/>
          <w:szCs w:val="30"/>
          <w:rtl/>
          <w:lang w:bidi="fa-IR"/>
        </w:rPr>
        <w:t xml:space="preserve"> مضمون آن چنین است که: امیر مؤمنین </w:t>
      </w:r>
      <w:r w:rsidRPr="00F850AA">
        <w:rPr>
          <w:rFonts w:cs="CTraditional Arabic" w:hint="cs"/>
          <w:sz w:val="28"/>
          <w:szCs w:val="28"/>
          <w:rtl/>
          <w:lang w:bidi="fa-IR"/>
        </w:rPr>
        <w:t>؛</w:t>
      </w:r>
      <w:r w:rsidRPr="00F850AA">
        <w:rPr>
          <w:rFonts w:cs="B Lotus" w:hint="cs"/>
          <w:sz w:val="30"/>
          <w:szCs w:val="30"/>
          <w:rtl/>
          <w:lang w:bidi="fa-IR"/>
        </w:rPr>
        <w:t xml:space="preserve"> پس از آنکه رسول خدا را غسل داد و بر آن حضرت نماز خواند و وی را دفن نمود، خبر بیعت ا</w:t>
      </w:r>
      <w:r w:rsidRPr="00F850AA">
        <w:rPr>
          <w:rFonts w:cs="B Lotus" w:hint="cs"/>
          <w:sz w:val="30"/>
          <w:szCs w:val="30"/>
          <w:rtl/>
        </w:rPr>
        <w:t>بو</w:t>
      </w:r>
      <w:r w:rsidRPr="00F850AA">
        <w:rPr>
          <w:rFonts w:cs="B Lotus" w:hint="cs"/>
          <w:sz w:val="30"/>
          <w:szCs w:val="30"/>
          <w:rtl/>
          <w:lang w:bidi="fa-IR"/>
        </w:rPr>
        <w:t>‌بکر به او رسید آنگاه برای خطبه بر پای خاست و در حضور 40 نفر فرمود: اگر امامت باید در قریش باشد من به خلافت از تمام قریش سزاوارترم و اگر نباید در قریش باشد ادعای انصار (در خصوص احقیت به خلافت) بجا و صحیح است! آنگاه از مردم کناره گرفت و به خانه رفت. در این کتاب که به عنوان وصیت یعنی خلافت نوشته شده چنانکه ملاحظه و دقت شود در این جملات هیچ گونه ادعائی از منصوب بودن آن حضرت به خلافت از جانب خدا و رسول دیده نمی‌شود و فقط استشهاد به قومیت است که اگر خلافت باید در قریش باشد من از هم</w:t>
      </w:r>
      <w:r w:rsidR="00C4315C">
        <w:rPr>
          <w:rFonts w:cs="B Lotus" w:hint="cs"/>
          <w:sz w:val="30"/>
          <w:szCs w:val="30"/>
          <w:rtl/>
          <w:lang w:bidi="fa-IR"/>
        </w:rPr>
        <w:t>ه‌ی</w:t>
      </w:r>
      <w:r w:rsidRPr="00F850AA">
        <w:rPr>
          <w:rFonts w:cs="B Lotus" w:hint="cs"/>
          <w:sz w:val="30"/>
          <w:szCs w:val="30"/>
          <w:rtl/>
          <w:lang w:bidi="fa-IR"/>
        </w:rPr>
        <w:t xml:space="preserve"> قریش به آن سزاوارترم! </w:t>
      </w:r>
    </w:p>
    <w:p w:rsidR="00481D13" w:rsidRPr="00F850AA" w:rsidRDefault="00922229" w:rsidP="00922229">
      <w:pPr>
        <w:widowControl w:val="0"/>
        <w:spacing w:line="221" w:lineRule="auto"/>
        <w:ind w:firstLine="284"/>
        <w:jc w:val="both"/>
        <w:rPr>
          <w:rFonts w:cs="B Lotus" w:hint="cs"/>
          <w:sz w:val="30"/>
          <w:szCs w:val="30"/>
          <w:lang w:bidi="fa-IR"/>
        </w:rPr>
      </w:pPr>
      <w:r>
        <w:rPr>
          <w:rFonts w:cs="B Lotus" w:hint="cs"/>
          <w:sz w:val="30"/>
          <w:szCs w:val="30"/>
          <w:rtl/>
          <w:lang w:bidi="fa-IR"/>
        </w:rPr>
        <w:t xml:space="preserve">3- </w:t>
      </w:r>
      <w:r w:rsidR="00481D13" w:rsidRPr="00F850AA">
        <w:rPr>
          <w:rFonts w:cs="B Lotus" w:hint="cs"/>
          <w:sz w:val="30"/>
          <w:szCs w:val="30"/>
          <w:rtl/>
          <w:lang w:bidi="fa-IR"/>
        </w:rPr>
        <w:t>شیخ طوسی در کتاب تلخیص الشافی (ص 394) و علام</w:t>
      </w:r>
      <w:r w:rsidR="00C4315C">
        <w:rPr>
          <w:rFonts w:cs="B Lotus" w:hint="cs"/>
          <w:sz w:val="30"/>
          <w:szCs w:val="30"/>
          <w:rtl/>
          <w:lang w:bidi="fa-IR"/>
        </w:rPr>
        <w:t>ه‌ی</w:t>
      </w:r>
      <w:r w:rsidR="00481D13" w:rsidRPr="00F850AA">
        <w:rPr>
          <w:rFonts w:cs="B Lotus" w:hint="cs"/>
          <w:sz w:val="30"/>
          <w:szCs w:val="30"/>
          <w:rtl/>
          <w:lang w:bidi="fa-IR"/>
        </w:rPr>
        <w:t xml:space="preserve"> مجلسی در جلد هشتم «بحار الانوار» (ص 63) از کتاب شیخ طوسی از أبی مخنف</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26"/>
      </w:r>
      <w:r w:rsidR="00481D13" w:rsidRPr="00F850AA">
        <w:rPr>
          <w:rStyle w:val="a7"/>
          <w:rFonts w:cs="B Lotus"/>
          <w:sz w:val="30"/>
          <w:szCs w:val="30"/>
          <w:rtl/>
          <w:lang w:bidi="fa-IR"/>
        </w:rPr>
        <w:t>)</w:t>
      </w:r>
      <w:r w:rsidR="00481D13" w:rsidRPr="00F850AA">
        <w:rPr>
          <w:rFonts w:cs="B Lotus" w:hint="cs"/>
          <w:sz w:val="30"/>
          <w:szCs w:val="30"/>
          <w:rtl/>
          <w:lang w:bidi="fa-IR"/>
        </w:rPr>
        <w:t xml:space="preserve"> و او از «عبدالله بن عبدالرحمن بن </w:t>
      </w:r>
      <w:r w:rsidR="00481D13" w:rsidRPr="00F850AA">
        <w:rPr>
          <w:rFonts w:cs="B Lotus" w:hint="cs"/>
          <w:sz w:val="30"/>
          <w:szCs w:val="30"/>
          <w:rtl/>
        </w:rPr>
        <w:t>أ</w:t>
      </w:r>
      <w:r w:rsidR="00481D13" w:rsidRPr="00F850AA">
        <w:rPr>
          <w:rFonts w:cs="B Lotus" w:hint="cs"/>
          <w:sz w:val="30"/>
          <w:szCs w:val="30"/>
          <w:rtl/>
          <w:lang w:bidi="fa-IR"/>
        </w:rPr>
        <w:t xml:space="preserve">بی عمر الانصاری» ماجرای سقیفه را قریب به همان مضامینی که گذشت، آورده و گفته است همین که رسول خدا </w:t>
      </w:r>
      <w:r w:rsidR="00481D13" w:rsidRPr="00F850AA">
        <w:rPr>
          <w:rFonts w:cs="CTraditional Arabic" w:hint="cs"/>
          <w:sz w:val="28"/>
          <w:szCs w:val="28"/>
          <w:rtl/>
          <w:lang w:bidi="fa-IR"/>
        </w:rPr>
        <w:t>ص</w:t>
      </w:r>
      <w:r w:rsidR="00481D13" w:rsidRPr="00F850AA">
        <w:rPr>
          <w:rFonts w:cs="B Lotus" w:hint="cs"/>
          <w:sz w:val="30"/>
          <w:szCs w:val="30"/>
          <w:rtl/>
          <w:lang w:bidi="fa-IR"/>
        </w:rPr>
        <w:t xml:space="preserve"> از دنیا رفت، انصار در سقیفه اجتماع کرده و سعد بن عباده را در حالی که مریض بود برای خلافت نامزد کردند و خطبه‌هایی ادا شد و احقیت خود را، از جهت نصرت دین خدا و یاری رسول خدا و جهاد در دین و تسلیم مخالفین بر شمردند و چون احتمال آن بود که قریش با ایشان مخالفت کند، گفتند هر گاه چنین شود خواهیم گفت از ما امیری و از شما امیری، و چون سعد این را شنید نپسندید و گفت: این اولین وهن و سستی در این امر است. چون خبر به عمر رسید خود را به «سقیفه» رسانید، آنگاه داستان بیعت ابوبکر را چنانکه قبلاً گذشت، آورده است و در آن هیچ گونه سخنی از منصوبیت علی </w:t>
      </w:r>
      <w:r w:rsidR="00481D13" w:rsidRPr="00F850AA">
        <w:rPr>
          <w:rFonts w:cs="CTraditional Arabic" w:hint="cs"/>
          <w:sz w:val="28"/>
          <w:szCs w:val="28"/>
          <w:rtl/>
          <w:lang w:bidi="fa-IR"/>
        </w:rPr>
        <w:t>؛</w:t>
      </w:r>
      <w:r w:rsidR="00481D13" w:rsidRPr="00F850AA">
        <w:rPr>
          <w:rFonts w:cs="B Lotus" w:hint="cs"/>
          <w:sz w:val="30"/>
          <w:szCs w:val="30"/>
          <w:rtl/>
          <w:lang w:bidi="fa-IR"/>
        </w:rPr>
        <w:t xml:space="preserve"> از جانب خدا و رسول و داستان غدیر نیست. در قضی</w:t>
      </w:r>
      <w:r w:rsidR="00C4315C">
        <w:rPr>
          <w:rFonts w:cs="B Lotus" w:hint="cs"/>
          <w:sz w:val="30"/>
          <w:szCs w:val="30"/>
          <w:rtl/>
          <w:lang w:bidi="fa-IR"/>
        </w:rPr>
        <w:t>ه‌ی</w:t>
      </w:r>
      <w:r w:rsidR="00481D13" w:rsidRPr="00F850AA">
        <w:rPr>
          <w:rFonts w:cs="B Lotus" w:hint="cs"/>
          <w:sz w:val="30"/>
          <w:szCs w:val="30"/>
          <w:rtl/>
          <w:lang w:bidi="fa-IR"/>
        </w:rPr>
        <w:t xml:space="preserve"> «سقیفه» و موضوع خلافت و بیعت ابوبکر، داستان‌‌هایی در کتب شیعه آمده که إن شاء الله در محل خود بدان می‌‌پردازیم. آنچه در اینجا تذکرش لازم است آنکه در «سقیفه» نه از طرف علی </w:t>
      </w:r>
      <w:r w:rsidR="00481D13" w:rsidRPr="00F850AA">
        <w:rPr>
          <w:rFonts w:cs="CTraditional Arabic" w:hint="cs"/>
          <w:sz w:val="28"/>
          <w:szCs w:val="28"/>
          <w:rtl/>
          <w:lang w:bidi="fa-IR"/>
        </w:rPr>
        <w:t>؛</w:t>
      </w:r>
      <w:r w:rsidR="00481D13" w:rsidRPr="00F850AA">
        <w:rPr>
          <w:rFonts w:cs="B Lotus" w:hint="cs"/>
          <w:sz w:val="30"/>
          <w:szCs w:val="30"/>
          <w:rtl/>
          <w:lang w:bidi="fa-IR"/>
        </w:rPr>
        <w:t xml:space="preserve"> و نه از طرف اصحاب رسول و طرفداران حضرت امیر </w:t>
      </w:r>
      <w:r w:rsidR="00481D13" w:rsidRPr="00F850AA">
        <w:rPr>
          <w:rFonts w:cs="CTraditional Arabic" w:hint="cs"/>
          <w:sz w:val="28"/>
          <w:szCs w:val="28"/>
          <w:rtl/>
          <w:lang w:bidi="fa-IR"/>
        </w:rPr>
        <w:t>؛</w:t>
      </w:r>
      <w:r w:rsidR="00481D13" w:rsidRPr="00F850AA">
        <w:rPr>
          <w:rFonts w:cs="B Lotus" w:hint="cs"/>
          <w:sz w:val="30"/>
          <w:szCs w:val="30"/>
          <w:rtl/>
          <w:lang w:bidi="fa-IR"/>
        </w:rPr>
        <w:t xml:space="preserve"> سخنی </w:t>
      </w:r>
      <w:r w:rsidR="00481D13" w:rsidRPr="00F850AA">
        <w:rPr>
          <w:rFonts w:cs="B Lotus" w:hint="cs"/>
          <w:spacing w:val="-4"/>
          <w:sz w:val="30"/>
          <w:szCs w:val="30"/>
          <w:rtl/>
          <w:lang w:bidi="fa-IR"/>
        </w:rPr>
        <w:t>از قضی</w:t>
      </w:r>
      <w:r w:rsidR="00C4315C">
        <w:rPr>
          <w:rFonts w:cs="B Lotus" w:hint="cs"/>
          <w:spacing w:val="-4"/>
          <w:sz w:val="30"/>
          <w:szCs w:val="30"/>
          <w:rtl/>
          <w:lang w:bidi="fa-IR"/>
        </w:rPr>
        <w:t>ه‌ی</w:t>
      </w:r>
      <w:r w:rsidR="00481D13" w:rsidRPr="00F850AA">
        <w:rPr>
          <w:rFonts w:cs="B Lotus" w:hint="cs"/>
          <w:spacing w:val="-4"/>
          <w:sz w:val="30"/>
          <w:szCs w:val="30"/>
          <w:rtl/>
          <w:lang w:bidi="fa-IR"/>
        </w:rPr>
        <w:t xml:space="preserve"> غدیر خم و نصب آن حضرت، از جانب خدا و رسول، بر امامت و جانشینی پیامبر به میان نیامده در حالی که واقع</w:t>
      </w:r>
      <w:r w:rsidR="00C4315C">
        <w:rPr>
          <w:rFonts w:cs="B Lotus" w:hint="cs"/>
          <w:spacing w:val="-4"/>
          <w:sz w:val="30"/>
          <w:szCs w:val="30"/>
          <w:rtl/>
          <w:lang w:bidi="fa-IR"/>
        </w:rPr>
        <w:t>ه‌ی</w:t>
      </w:r>
      <w:r w:rsidR="00481D13" w:rsidRPr="00F850AA">
        <w:rPr>
          <w:rFonts w:cs="B Lotus" w:hint="cs"/>
          <w:spacing w:val="-4"/>
          <w:sz w:val="30"/>
          <w:szCs w:val="30"/>
          <w:rtl/>
          <w:lang w:bidi="fa-IR"/>
        </w:rPr>
        <w:t xml:space="preserve"> غدیر خم تا رحلت رسول خدا </w:t>
      </w:r>
      <w:r w:rsidR="00481D13" w:rsidRPr="00F850AA">
        <w:rPr>
          <w:rFonts w:cs="CTraditional Arabic" w:hint="cs"/>
          <w:spacing w:val="-4"/>
          <w:sz w:val="28"/>
          <w:szCs w:val="28"/>
          <w:rtl/>
          <w:lang w:bidi="fa-IR"/>
        </w:rPr>
        <w:t>ص</w:t>
      </w:r>
      <w:r w:rsidR="00481D13" w:rsidRPr="00F850AA">
        <w:rPr>
          <w:rFonts w:cs="B Lotus" w:hint="cs"/>
          <w:spacing w:val="-4"/>
          <w:sz w:val="30"/>
          <w:szCs w:val="30"/>
          <w:rtl/>
          <w:lang w:bidi="fa-IR"/>
        </w:rPr>
        <w:t xml:space="preserve"> بیش از هفتاد یا هشتاد</w:t>
      </w:r>
      <w:r w:rsidR="00481D13" w:rsidRPr="00F850AA">
        <w:rPr>
          <w:rFonts w:cs="B Lotus" w:hint="cs"/>
          <w:spacing w:val="-4"/>
          <w:sz w:val="30"/>
          <w:szCs w:val="30"/>
          <w:rtl/>
        </w:rPr>
        <w:t xml:space="preserve"> </w:t>
      </w:r>
      <w:r w:rsidR="00481D13" w:rsidRPr="00F850AA">
        <w:rPr>
          <w:rFonts w:cs="B Lotus" w:hint="cs"/>
          <w:spacing w:val="-4"/>
          <w:sz w:val="30"/>
          <w:szCs w:val="30"/>
          <w:rtl/>
          <w:lang w:bidi="fa-IR"/>
        </w:rPr>
        <w:t>و</w:t>
      </w:r>
      <w:r w:rsidR="00481D13" w:rsidRPr="00F850AA">
        <w:rPr>
          <w:rFonts w:cs="B Lotus" w:hint="cs"/>
          <w:spacing w:val="-4"/>
          <w:sz w:val="30"/>
          <w:szCs w:val="30"/>
          <w:rtl/>
        </w:rPr>
        <w:t xml:space="preserve"> </w:t>
      </w:r>
      <w:r w:rsidR="00481D13" w:rsidRPr="00F850AA">
        <w:rPr>
          <w:rFonts w:cs="B Lotus" w:hint="cs"/>
          <w:spacing w:val="-4"/>
          <w:sz w:val="30"/>
          <w:szCs w:val="30"/>
          <w:rtl/>
          <w:lang w:bidi="fa-IR"/>
        </w:rPr>
        <w:t>سه روز فاصله نداشت!! زیرا ماجرای غدیر خم روز هجدهم ذیحج</w:t>
      </w:r>
      <w:r w:rsidR="00C4315C">
        <w:rPr>
          <w:rFonts w:cs="B Lotus" w:hint="cs"/>
          <w:spacing w:val="-4"/>
          <w:sz w:val="30"/>
          <w:szCs w:val="30"/>
          <w:rtl/>
          <w:lang w:bidi="fa-IR"/>
        </w:rPr>
        <w:t>ه‌ی</w:t>
      </w:r>
      <w:r w:rsidR="00481D13" w:rsidRPr="00F850AA">
        <w:rPr>
          <w:rFonts w:cs="B Lotus" w:hint="cs"/>
          <w:spacing w:val="-4"/>
          <w:sz w:val="30"/>
          <w:szCs w:val="30"/>
          <w:rtl/>
          <w:lang w:bidi="fa-IR"/>
        </w:rPr>
        <w:t xml:space="preserve"> سال دهم هجرت که رسول الله </w:t>
      </w:r>
      <w:r w:rsidR="00481D13" w:rsidRPr="00F850AA">
        <w:rPr>
          <w:rFonts w:cs="CTraditional Arabic" w:hint="cs"/>
          <w:spacing w:val="-4"/>
          <w:sz w:val="28"/>
          <w:szCs w:val="28"/>
          <w:rtl/>
          <w:lang w:bidi="fa-IR"/>
        </w:rPr>
        <w:t>ص</w:t>
      </w:r>
      <w:r w:rsidR="00481D13" w:rsidRPr="00F850AA">
        <w:rPr>
          <w:rFonts w:cs="B Lotus" w:hint="cs"/>
          <w:spacing w:val="-4"/>
          <w:sz w:val="30"/>
          <w:szCs w:val="30"/>
          <w:rtl/>
          <w:lang w:bidi="fa-IR"/>
        </w:rPr>
        <w:t xml:space="preserve"> از سفر </w:t>
      </w:r>
      <w:r w:rsidR="00481D13" w:rsidRPr="00F850AA">
        <w:rPr>
          <w:rFonts w:ascii="Lotus Linotype" w:hAnsi="Lotus Linotype" w:cs="Lotus Linotype"/>
          <w:spacing w:val="-4"/>
          <w:sz w:val="30"/>
          <w:szCs w:val="30"/>
          <w:rtl/>
        </w:rPr>
        <w:t>حجة</w:t>
      </w:r>
      <w:r w:rsidR="00481D13" w:rsidRPr="00F850AA">
        <w:rPr>
          <w:rFonts w:ascii="Lotus Linotype" w:hAnsi="Lotus Linotype" w:cs="Lotus Linotype"/>
          <w:spacing w:val="-4"/>
          <w:sz w:val="30"/>
          <w:szCs w:val="30"/>
          <w:rtl/>
          <w:lang w:bidi="fa-IR"/>
        </w:rPr>
        <w:t>الوداع</w:t>
      </w:r>
      <w:r w:rsidR="00481D13" w:rsidRPr="00F850AA">
        <w:rPr>
          <w:rFonts w:cs="B Lotus" w:hint="cs"/>
          <w:spacing w:val="-4"/>
          <w:sz w:val="30"/>
          <w:szCs w:val="30"/>
          <w:rtl/>
          <w:lang w:bidi="fa-IR"/>
        </w:rPr>
        <w:t xml:space="preserve"> مراجعت می‌‌فرمود، واقع شد و اگر وفات پیامبر </w:t>
      </w:r>
      <w:r w:rsidR="00481D13" w:rsidRPr="00F850AA">
        <w:rPr>
          <w:rFonts w:cs="CTraditional Arabic" w:hint="cs"/>
          <w:spacing w:val="-4"/>
          <w:sz w:val="28"/>
          <w:szCs w:val="28"/>
          <w:rtl/>
          <w:lang w:bidi="fa-IR"/>
        </w:rPr>
        <w:t>ص</w:t>
      </w:r>
      <w:r w:rsidR="00481D13" w:rsidRPr="00F850AA">
        <w:rPr>
          <w:rFonts w:cs="B Lotus" w:hint="cs"/>
          <w:spacing w:val="-4"/>
          <w:sz w:val="30"/>
          <w:szCs w:val="30"/>
          <w:rtl/>
          <w:lang w:bidi="fa-IR"/>
        </w:rPr>
        <w:t xml:space="preserve"> را 28 صفر سال یازدهم بدانیم، هفتاد روز، و چنانچه رحلت آن حضرت را همچون ابن کثیر</w:t>
      </w:r>
      <w:r w:rsidR="00481D13" w:rsidRPr="00F850AA">
        <w:rPr>
          <w:rStyle w:val="a7"/>
          <w:rFonts w:cs="B Lotus"/>
          <w:spacing w:val="-4"/>
          <w:sz w:val="30"/>
          <w:szCs w:val="30"/>
          <w:rtl/>
          <w:lang w:bidi="fa-IR"/>
        </w:rPr>
        <w:t>(</w:t>
      </w:r>
      <w:r w:rsidR="00481D13" w:rsidRPr="00F850AA">
        <w:rPr>
          <w:rStyle w:val="a7"/>
          <w:rFonts w:cs="B Lotus"/>
          <w:spacing w:val="-4"/>
          <w:sz w:val="30"/>
          <w:szCs w:val="30"/>
          <w:rtl/>
          <w:lang w:bidi="fa-IR"/>
        </w:rPr>
        <w:footnoteReference w:id="27"/>
      </w:r>
      <w:r w:rsidR="00481D13" w:rsidRPr="00F850AA">
        <w:rPr>
          <w:rStyle w:val="a7"/>
          <w:rFonts w:cs="B Lotus"/>
          <w:spacing w:val="-4"/>
          <w:sz w:val="30"/>
          <w:szCs w:val="30"/>
          <w:rtl/>
          <w:lang w:bidi="fa-IR"/>
        </w:rPr>
        <w:t>)</w:t>
      </w:r>
      <w:r w:rsidR="00481D13" w:rsidRPr="00F850AA">
        <w:rPr>
          <w:rFonts w:cs="B Lotus" w:hint="cs"/>
          <w:spacing w:val="-4"/>
          <w:sz w:val="30"/>
          <w:szCs w:val="30"/>
          <w:rtl/>
          <w:lang w:bidi="fa-IR"/>
        </w:rPr>
        <w:t xml:space="preserve"> حداکثر دوازدهم ربیع الاول بدانیم تقریباً هشتاد و سه روز از واقع</w:t>
      </w:r>
      <w:r w:rsidR="00C4315C">
        <w:rPr>
          <w:rFonts w:cs="B Lotus" w:hint="cs"/>
          <w:spacing w:val="-4"/>
          <w:sz w:val="30"/>
          <w:szCs w:val="30"/>
          <w:rtl/>
          <w:lang w:bidi="fa-IR"/>
        </w:rPr>
        <w:t>ه‌ی</w:t>
      </w:r>
      <w:r w:rsidR="00481D13" w:rsidRPr="00F850AA">
        <w:rPr>
          <w:rFonts w:cs="B Lotus" w:hint="cs"/>
          <w:spacing w:val="-4"/>
          <w:sz w:val="30"/>
          <w:szCs w:val="30"/>
          <w:rtl/>
          <w:lang w:bidi="fa-IR"/>
        </w:rPr>
        <w:t xml:space="preserve"> غدیر خم می‌گذشت. </w:t>
      </w:r>
    </w:p>
    <w:p w:rsidR="00481D13" w:rsidRPr="00F850AA" w:rsidRDefault="00481D13" w:rsidP="00922229">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داستان غدیر اگر بدان گونه که مدعیان معتقد‌اند، راست باشد که رسول خدا در میان بیش از صدها هزار مسلمانی که به حج آمده بودند، خطبه‌ای طولانی، بدان تفصیل که در پاره‌ای از کتب شیعه موجود است خوانده و علی </w:t>
      </w:r>
      <w:r w:rsidRPr="00F850AA">
        <w:rPr>
          <w:rFonts w:cs="CTraditional Arabic" w:hint="cs"/>
          <w:sz w:val="28"/>
          <w:szCs w:val="28"/>
          <w:rtl/>
          <w:lang w:bidi="fa-IR"/>
        </w:rPr>
        <w:t>؛</w:t>
      </w:r>
      <w:r w:rsidRPr="00F850AA">
        <w:rPr>
          <w:rFonts w:cs="B Lotus" w:hint="cs"/>
          <w:sz w:val="30"/>
          <w:szCs w:val="30"/>
          <w:rtl/>
          <w:lang w:bidi="fa-IR"/>
        </w:rPr>
        <w:t xml:space="preserve"> را به عنوان خلافت و امامت أمت به فرمان خدا نصب کرده و از مردم بدین عنوان بیعت گرفته! و حتی در پاره‌ای از روایات تا سه روز در آن مکان توقف فرموده! و حتی از زنان أمت أخذ بیعت کرده! و حسان بن ثابت شعری دربار</w:t>
      </w:r>
      <w:r w:rsidR="00C4315C">
        <w:rPr>
          <w:rFonts w:cs="B Lotus" w:hint="cs"/>
          <w:sz w:val="30"/>
          <w:szCs w:val="30"/>
          <w:rtl/>
          <w:lang w:bidi="fa-IR"/>
        </w:rPr>
        <w:t>ه‌ی</w:t>
      </w:r>
      <w:r w:rsidRPr="00F850AA">
        <w:rPr>
          <w:rFonts w:cs="B Lotus" w:hint="cs"/>
          <w:sz w:val="30"/>
          <w:szCs w:val="30"/>
          <w:rtl/>
          <w:lang w:bidi="fa-IR"/>
        </w:rPr>
        <w:t xml:space="preserve"> امامت علی </w:t>
      </w:r>
      <w:r w:rsidRPr="00F850AA">
        <w:rPr>
          <w:rFonts w:cs="CTraditional Arabic" w:hint="cs"/>
          <w:sz w:val="28"/>
          <w:szCs w:val="28"/>
          <w:rtl/>
          <w:lang w:bidi="fa-IR"/>
        </w:rPr>
        <w:t>؛</w:t>
      </w:r>
      <w:r w:rsidRPr="00F850AA">
        <w:rPr>
          <w:rFonts w:cs="B Lotus" w:hint="cs"/>
          <w:sz w:val="30"/>
          <w:szCs w:val="30"/>
          <w:rtl/>
          <w:lang w:bidi="fa-IR"/>
        </w:rPr>
        <w:t xml:space="preserve"> سروده</w:t>
      </w:r>
      <w:r w:rsidRPr="00F850AA">
        <w:rPr>
          <w:rStyle w:val="a7"/>
          <w:rFonts w:cs="B Lotus"/>
          <w:sz w:val="30"/>
          <w:szCs w:val="30"/>
          <w:rtl/>
          <w:lang w:bidi="fa-IR"/>
        </w:rPr>
        <w:t>(</w:t>
      </w:r>
      <w:r w:rsidRPr="00F850AA">
        <w:rPr>
          <w:rStyle w:val="a7"/>
          <w:rFonts w:cs="B Lotus"/>
          <w:sz w:val="30"/>
          <w:szCs w:val="30"/>
          <w:rtl/>
          <w:lang w:bidi="fa-IR"/>
        </w:rPr>
        <w:footnoteReference w:id="28"/>
      </w:r>
      <w:r w:rsidRPr="00F850AA">
        <w:rPr>
          <w:rStyle w:val="a7"/>
          <w:rFonts w:cs="B Lotus"/>
          <w:sz w:val="30"/>
          <w:szCs w:val="30"/>
          <w:rtl/>
          <w:lang w:bidi="fa-IR"/>
        </w:rPr>
        <w:t>)</w:t>
      </w:r>
      <w:r w:rsidRPr="00F850AA">
        <w:rPr>
          <w:rFonts w:cs="B Lotus" w:hint="cs"/>
          <w:sz w:val="30"/>
          <w:szCs w:val="30"/>
          <w:rtl/>
          <w:lang w:bidi="fa-IR"/>
        </w:rPr>
        <w:t xml:space="preserve"> (علاوه بر آنچه که در مقامات و مکان‌های دیگر، منصوبیت </w:t>
      </w:r>
      <w:r w:rsidR="00922229">
        <w:rPr>
          <w:rFonts w:cs="B Lotus" w:hint="cs"/>
          <w:sz w:val="30"/>
          <w:szCs w:val="30"/>
          <w:rtl/>
          <w:lang w:bidi="fa-IR"/>
        </w:rPr>
        <w:t>ا</w:t>
      </w:r>
      <w:r w:rsidRPr="00F850AA">
        <w:rPr>
          <w:rFonts w:cs="B Lotus" w:hint="cs"/>
          <w:sz w:val="30"/>
          <w:szCs w:val="30"/>
          <w:rtl/>
          <w:lang w:bidi="fa-IR"/>
        </w:rPr>
        <w:t xml:space="preserve">لهی علی </w:t>
      </w:r>
      <w:r w:rsidRPr="00F850AA">
        <w:rPr>
          <w:rFonts w:cs="CTraditional Arabic" w:hint="cs"/>
          <w:sz w:val="30"/>
          <w:szCs w:val="30"/>
          <w:rtl/>
          <w:lang w:bidi="fa-IR"/>
        </w:rPr>
        <w:t>؛</w:t>
      </w:r>
      <w:r w:rsidRPr="00F850AA">
        <w:rPr>
          <w:rFonts w:cs="B Lotus" w:hint="cs"/>
          <w:sz w:val="30"/>
          <w:szCs w:val="30"/>
          <w:rtl/>
          <w:lang w:bidi="fa-IR"/>
        </w:rPr>
        <w:t xml:space="preserve"> را بدین سمت یادآور شده و حتی در مرض موت نیز در صدد استحکام این مرام بوده است)</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آنگاه بلافاصله پس از رحلت رسول خدا تمام اصحاب (مگر تعداد اندکی که حداکثر تا چهل تن ذکر شده) به تمام تأکیدات و تأییدات أوامر إلهی پشت پا زده و در أمر زعامت مسلمین و خلافت پیامبر کوچکترین اعتناء و اشاره‌ای به آن نکرده و به منتخب خداوند پشت کرده و خود، دست به انتخاب خلیفه زدند و ابتداء انصار و مردم مدینه سعد بن عباده را برای خلافت پیامبر </w:t>
      </w:r>
      <w:r w:rsidRPr="00F850AA">
        <w:rPr>
          <w:rFonts w:cs="CTraditional Arabic" w:hint="cs"/>
          <w:sz w:val="28"/>
          <w:szCs w:val="28"/>
          <w:rtl/>
          <w:lang w:bidi="fa-IR"/>
        </w:rPr>
        <w:t>ص</w:t>
      </w:r>
      <w:r w:rsidRPr="00F850AA">
        <w:rPr>
          <w:rFonts w:cs="B Lotus" w:hint="cs"/>
          <w:sz w:val="30"/>
          <w:szCs w:val="30"/>
          <w:rtl/>
          <w:lang w:bidi="fa-IR"/>
        </w:rPr>
        <w:t xml:space="preserve"> نامزد کرده و برای نیل به مقصود خود به فعالیت پرداخته‌اند، آنگاه مهاجرین پیش آمدند و دلائل انصار را رد کرده و خود را به جانشینی رسول خدا، لایق‌تر و أولی شمرده و با احتجاجاتی که شرحش گذشت، مقام خلافت را حیازت و تصرف کردند</w:t>
      </w:r>
      <w:r w:rsidRPr="00F850AA">
        <w:rPr>
          <w:rStyle w:val="a7"/>
          <w:rFonts w:cs="B Lotus"/>
          <w:sz w:val="30"/>
          <w:szCs w:val="30"/>
          <w:rtl/>
          <w:lang w:bidi="fa-IR"/>
        </w:rPr>
        <w:t>(</w:t>
      </w:r>
      <w:r w:rsidRPr="00F850AA">
        <w:rPr>
          <w:rStyle w:val="a7"/>
          <w:rFonts w:cs="B Lotus"/>
          <w:sz w:val="30"/>
          <w:szCs w:val="30"/>
          <w:rtl/>
          <w:lang w:bidi="fa-IR"/>
        </w:rPr>
        <w:footnoteReference w:id="29"/>
      </w:r>
      <w:r w:rsidRPr="00F850AA">
        <w:rPr>
          <w:rStyle w:val="a7"/>
          <w:rFonts w:cs="B Lotus"/>
          <w:sz w:val="30"/>
          <w:szCs w:val="30"/>
          <w:rtl/>
          <w:lang w:bidi="fa-IR"/>
        </w:rPr>
        <w:t>)</w:t>
      </w:r>
      <w:r w:rsidRPr="00F850AA">
        <w:rPr>
          <w:rFonts w:cs="B Lotus" w:hint="cs"/>
          <w:sz w:val="30"/>
          <w:szCs w:val="30"/>
          <w:rtl/>
          <w:lang w:bidi="fa-IR"/>
        </w:rPr>
        <w:t xml:space="preserve"> و ابدا سخنی از علی </w:t>
      </w:r>
      <w:r w:rsidRPr="00F850AA">
        <w:rPr>
          <w:rFonts w:cs="CTraditional Arabic" w:hint="cs"/>
          <w:sz w:val="30"/>
          <w:szCs w:val="30"/>
          <w:rtl/>
          <w:lang w:bidi="fa-IR"/>
        </w:rPr>
        <w:t>؛</w:t>
      </w:r>
      <w:r w:rsidRPr="00F850AA">
        <w:rPr>
          <w:rFonts w:cs="B Lotus" w:hint="cs"/>
          <w:sz w:val="30"/>
          <w:szCs w:val="30"/>
          <w:rtl/>
          <w:lang w:bidi="fa-IR"/>
        </w:rPr>
        <w:t xml:space="preserve"> و منصوبیت وی و قضی</w:t>
      </w:r>
      <w:r w:rsidR="00C4315C">
        <w:rPr>
          <w:rFonts w:cs="B Lotus" w:hint="cs"/>
          <w:sz w:val="30"/>
          <w:szCs w:val="30"/>
          <w:rtl/>
          <w:lang w:bidi="fa-IR"/>
        </w:rPr>
        <w:t>ه‌ی</w:t>
      </w:r>
      <w:r w:rsidRPr="00F850AA">
        <w:rPr>
          <w:rFonts w:cs="B Lotus" w:hint="cs"/>
          <w:sz w:val="30"/>
          <w:szCs w:val="30"/>
          <w:rtl/>
          <w:lang w:bidi="fa-IR"/>
        </w:rPr>
        <w:t xml:space="preserve"> غدیر خم و أخذ بیعت به میان نیاوردند، باید گفت داستانی عجیب است که از سحر و معجزه گذشته و از محالات حوادث بشری است که هرگز در تاریخ عالم مانند آن رخ نداده است، هیچ عقل سلیم بلکه فرد دیوانه آن را باور نخواهد کرد! زیرا اگر در سفری دو نفر در بین راه با هم یک استکان چای خورده یا چند کلمه سخن گفته باشند، ممکن نیست پس از سپری شدن کمتر از نود روز آن را به کلی فراموش کنند! چگونه صد هزار نفر یا بیشتر در مجمعی، امری بدان اهمیت یعنی بیعت را که نزد مسلمین مخصوصا قوم عرب آن چنان اهمیت دارد که هیچ امری با آن مقایسه نشود را دیدند و در ظرف حداکثر هشتاد</w:t>
      </w:r>
      <w:r w:rsidRPr="00F850AA">
        <w:rPr>
          <w:rFonts w:cs="B Lotus" w:hint="cs"/>
          <w:sz w:val="30"/>
          <w:szCs w:val="30"/>
          <w:rtl/>
        </w:rPr>
        <w:t xml:space="preserve"> </w:t>
      </w:r>
      <w:r w:rsidRPr="00F850AA">
        <w:rPr>
          <w:rFonts w:cs="B Lotus" w:hint="cs"/>
          <w:sz w:val="30"/>
          <w:szCs w:val="30"/>
          <w:rtl/>
          <w:lang w:bidi="fa-IR"/>
        </w:rPr>
        <w:t>و</w:t>
      </w:r>
      <w:r w:rsidRPr="00F850AA">
        <w:rPr>
          <w:rFonts w:cs="B Lotus" w:hint="cs"/>
          <w:sz w:val="30"/>
          <w:szCs w:val="30"/>
          <w:rtl/>
        </w:rPr>
        <w:t xml:space="preserve"> </w:t>
      </w:r>
      <w:r w:rsidRPr="00F850AA">
        <w:rPr>
          <w:rFonts w:cs="B Lotus" w:hint="cs"/>
          <w:sz w:val="30"/>
          <w:szCs w:val="30"/>
          <w:rtl/>
          <w:lang w:bidi="fa-IR"/>
        </w:rPr>
        <w:t>سه روز چنان فراموش نموده یا پشت پا زدند که در تمام عمر آن را به یاد نیاوردند یا از آن سخنی نگفتند؟!! و حتی کسانی که در غدیر خم پس از شنیدن خطب</w:t>
      </w:r>
      <w:r w:rsidR="00C4315C">
        <w:rPr>
          <w:rFonts w:cs="B Lotus" w:hint="cs"/>
          <w:sz w:val="30"/>
          <w:szCs w:val="30"/>
          <w:rtl/>
          <w:lang w:bidi="fa-IR"/>
        </w:rPr>
        <w:t>ه‌ی</w:t>
      </w:r>
      <w:r w:rsidRPr="00F850AA">
        <w:rPr>
          <w:rFonts w:cs="B Lotus" w:hint="cs"/>
          <w:sz w:val="30"/>
          <w:szCs w:val="30"/>
          <w:rtl/>
          <w:lang w:bidi="fa-IR"/>
        </w:rPr>
        <w:t xml:space="preserve"> پیامبر </w:t>
      </w:r>
      <w:r w:rsidRPr="00F850AA">
        <w:rPr>
          <w:rFonts w:cs="CTraditional Arabic" w:hint="cs"/>
          <w:sz w:val="28"/>
          <w:szCs w:val="28"/>
          <w:rtl/>
          <w:lang w:bidi="fa-IR"/>
        </w:rPr>
        <w:t>ص</w:t>
      </w:r>
      <w:r w:rsidRPr="00F850AA">
        <w:rPr>
          <w:rFonts w:cs="B Lotus" w:hint="cs"/>
          <w:sz w:val="30"/>
          <w:szCs w:val="30"/>
          <w:rtl/>
          <w:lang w:bidi="fa-IR"/>
        </w:rPr>
        <w:t xml:space="preserve"> راه خود را از مردم مدینه جدا کرده و رهسپار موطن خویش شدند و طبعا فاقد انگیزه‌های مهاجران مقیم مدینه بودند، پس از اطلاع از خلافت ابوبکر، کمترین اعتراض یا تعجبی ابراز نکردند که چگونه ابوبکر خلیفه شد، با اینکه پیامبر </w:t>
      </w:r>
      <w:r w:rsidRPr="00F850AA">
        <w:rPr>
          <w:rFonts w:cs="CTraditional Arabic" w:hint="cs"/>
          <w:sz w:val="28"/>
          <w:szCs w:val="28"/>
          <w:rtl/>
          <w:lang w:bidi="fa-IR"/>
        </w:rPr>
        <w:t>ص</w:t>
      </w:r>
      <w:r w:rsidRPr="00F850AA">
        <w:rPr>
          <w:rFonts w:cs="B Lotus" w:hint="cs"/>
          <w:sz w:val="30"/>
          <w:szCs w:val="30"/>
          <w:rtl/>
          <w:lang w:bidi="fa-IR"/>
        </w:rPr>
        <w:t xml:space="preserve"> علی را به خلافت منصوب فرموده بود؟!! چرا در تاریخ نشانی از چنین واکنشی دیده نمی‌شود؟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اتفاقی چنین، در هیچ ملتی رخ نداده است، و عجیب‌تر آنکه حتی همان چهل نفر مورد ادعا که از بیعت ابوبکر تخلف ورزیدند هیچ گاه از منصوصیت و منصوبیت علی </w:t>
      </w:r>
      <w:r w:rsidRPr="00F850AA">
        <w:rPr>
          <w:rFonts w:cs="CTraditional Arabic" w:hint="cs"/>
          <w:sz w:val="30"/>
          <w:szCs w:val="30"/>
          <w:rtl/>
          <w:lang w:bidi="fa-IR"/>
        </w:rPr>
        <w:t>؛</w:t>
      </w:r>
      <w:r w:rsidRPr="00F850AA">
        <w:rPr>
          <w:rFonts w:cs="B Lotus" w:hint="cs"/>
          <w:sz w:val="30"/>
          <w:szCs w:val="30"/>
          <w:rtl/>
          <w:lang w:bidi="fa-IR"/>
        </w:rPr>
        <w:t xml:space="preserve"> از جانب خدا و رسول سخنی نگفته و حجتی از این باب، اقامه نکردند، جز آنکه حضرت علی </w:t>
      </w:r>
      <w:r w:rsidRPr="00F850AA">
        <w:rPr>
          <w:rFonts w:cs="CTraditional Arabic" w:hint="cs"/>
          <w:sz w:val="28"/>
          <w:szCs w:val="28"/>
          <w:rtl/>
          <w:lang w:bidi="fa-IR"/>
        </w:rPr>
        <w:t>؛</w:t>
      </w:r>
      <w:r w:rsidRPr="00F850AA">
        <w:rPr>
          <w:rFonts w:cs="B Lotus" w:hint="cs"/>
          <w:sz w:val="30"/>
          <w:szCs w:val="30"/>
          <w:rtl/>
          <w:lang w:bidi="fa-IR"/>
        </w:rPr>
        <w:t xml:space="preserve"> را برای این مقام، أحق و أولی می‌‌شناختند و حتی آن دوازده نفری که بنابر ادعای کتاب «احتجاج» در مقام مخالفت با ابوبکر بر آمده و به خلافت او اعتراض کردند، از غدیر خم حجتی به میان نیاوردند.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اتفاقی چنین به کتمان، و اتحادی چنان به نسیان که در أمت اسلام بعد از رسول خدا، ادعا شده به راستی با عقل سلیم سازگار نیست! عجیب‌تر از اینها، آنکه حتی خود علی </w:t>
      </w:r>
      <w:r w:rsidRPr="00F850AA">
        <w:rPr>
          <w:rFonts w:cs="CTraditional Arabic" w:hint="cs"/>
          <w:sz w:val="28"/>
          <w:szCs w:val="28"/>
          <w:rtl/>
          <w:lang w:bidi="fa-IR"/>
        </w:rPr>
        <w:t>؛</w:t>
      </w:r>
      <w:r w:rsidRPr="00F850AA">
        <w:rPr>
          <w:rFonts w:cs="B Lotus" w:hint="cs"/>
          <w:sz w:val="30"/>
          <w:szCs w:val="30"/>
          <w:rtl/>
          <w:lang w:bidi="fa-IR"/>
        </w:rPr>
        <w:t xml:space="preserve"> نیز سخنی از این باب به میان نیاورده و بدان احتجاج نکرده، و همین ثابت می‌‌کند که در غدیر خم نصی بر خلافت نبوده است و متأسفانه در کتب امامیه در این باب مطالبی به هم تلفیق و مراتبی با هم تخلیط شده که از عقل و منطق و حقایق مسلّم تاریخی دور و از وجدان و انصاف مهجور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امیدوارم کسانی که بر این مسأل</w:t>
      </w:r>
      <w:r w:rsidR="00C4315C">
        <w:rPr>
          <w:rFonts w:cs="B Lotus" w:hint="cs"/>
          <w:sz w:val="30"/>
          <w:szCs w:val="30"/>
          <w:rtl/>
          <w:lang w:bidi="fa-IR"/>
        </w:rPr>
        <w:t>ه‌ی</w:t>
      </w:r>
      <w:r w:rsidRPr="00F850AA">
        <w:rPr>
          <w:rFonts w:cs="B Lotus" w:hint="cs"/>
          <w:sz w:val="30"/>
          <w:szCs w:val="30"/>
          <w:rtl/>
          <w:lang w:bidi="fa-IR"/>
        </w:rPr>
        <w:t xml:space="preserve"> نامعقول پافشاری می‌کنند، متوجه شوند که اگر چنین تواتر عظیمی (بلکه بالاتر از تواتر) بر باطل و کتمان حق، ممکن باشد، بی‌‌شبهه باید گفت ارزش تواتر بر باد رفته است و شک و تردید مقاومت ناپذیری نسبت به کل دین و تعالیم اسلام ایجاد می‌‌شود، زیرا دیگر هیچ اعتمادی بر امور متواتر نیست و به راحتی می‌‌توان ادعا کرد که چه بسیار احکام و معارفی که اصحاب با تبانی یکدیگر کتمان و پنهان و يا تحریف کرده‌اند، همچنانکه با مسأل</w:t>
      </w:r>
      <w:r w:rsidR="00C4315C">
        <w:rPr>
          <w:rFonts w:cs="B Lotus" w:hint="cs"/>
          <w:sz w:val="30"/>
          <w:szCs w:val="30"/>
          <w:rtl/>
          <w:lang w:bidi="fa-IR"/>
        </w:rPr>
        <w:t>ه‌ی</w:t>
      </w:r>
      <w:r w:rsidRPr="00F850AA">
        <w:rPr>
          <w:rFonts w:cs="B Lotus" w:hint="cs"/>
          <w:sz w:val="30"/>
          <w:szCs w:val="30"/>
          <w:rtl/>
          <w:lang w:bidi="fa-IR"/>
        </w:rPr>
        <w:t xml:space="preserve"> خلافت کردند؟!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در این صورت آیا امر قابل اعتمادی در اسلام برای ما باقی می‌ماند؟ زیرا آنچه از اسلام در دست ماست به واسط</w:t>
      </w:r>
      <w:r w:rsidR="00C4315C">
        <w:rPr>
          <w:rFonts w:cs="B Lotus" w:hint="cs"/>
          <w:sz w:val="30"/>
          <w:szCs w:val="30"/>
          <w:rtl/>
          <w:lang w:bidi="fa-IR"/>
        </w:rPr>
        <w:t>ه‌ی</w:t>
      </w:r>
      <w:r w:rsidRPr="00F850AA">
        <w:rPr>
          <w:rFonts w:cs="B Lotus" w:hint="cs"/>
          <w:sz w:val="30"/>
          <w:szCs w:val="30"/>
          <w:rtl/>
          <w:lang w:bidi="fa-IR"/>
        </w:rPr>
        <w:t xml:space="preserve"> همین اصحاب که با چنین اتحاد و اتفاق محیر العقول و بی‌‌نظیری که در بی‌‌اعتنایی به واقع</w:t>
      </w:r>
      <w:r w:rsidR="00C4315C">
        <w:rPr>
          <w:rFonts w:cs="B Lotus" w:hint="cs"/>
          <w:sz w:val="30"/>
          <w:szCs w:val="30"/>
          <w:rtl/>
          <w:lang w:bidi="fa-IR"/>
        </w:rPr>
        <w:t>ه‌ی</w:t>
      </w:r>
      <w:r w:rsidRPr="00F850AA">
        <w:rPr>
          <w:rFonts w:cs="B Lotus" w:hint="cs"/>
          <w:sz w:val="30"/>
          <w:szCs w:val="30"/>
          <w:rtl/>
          <w:lang w:bidi="fa-IR"/>
        </w:rPr>
        <w:t xml:space="preserve"> غدیر خم رفتار کرده‌اند، به ما رسیده است!! </w:t>
      </w:r>
    </w:p>
    <w:p w:rsidR="00481D13" w:rsidRPr="00F850AA" w:rsidRDefault="00481D13" w:rsidP="00481D13">
      <w:pPr>
        <w:widowControl w:val="0"/>
        <w:spacing w:line="221" w:lineRule="auto"/>
        <w:ind w:firstLine="284"/>
        <w:jc w:val="both"/>
        <w:rPr>
          <w:rFonts w:cs="B Lotus" w:hint="cs"/>
          <w:spacing w:val="-8"/>
          <w:sz w:val="30"/>
          <w:szCs w:val="30"/>
          <w:rtl/>
          <w:lang w:bidi="fa-IR"/>
        </w:rPr>
      </w:pPr>
      <w:r w:rsidRPr="00F850AA">
        <w:rPr>
          <w:rFonts w:cs="B Lotus" w:hint="cs"/>
          <w:spacing w:val="-8"/>
          <w:sz w:val="30"/>
          <w:szCs w:val="30"/>
          <w:rtl/>
          <w:lang w:bidi="fa-IR"/>
        </w:rPr>
        <w:t xml:space="preserve">آیا کسانی که بر ماجرای غدیر خم به عنوان دلیل منصوصیت امیر المؤمنین </w:t>
      </w:r>
      <w:r w:rsidRPr="00F850AA">
        <w:rPr>
          <w:rFonts w:cs="CTraditional Arabic" w:hint="cs"/>
          <w:spacing w:val="-8"/>
          <w:sz w:val="28"/>
          <w:szCs w:val="28"/>
          <w:rtl/>
          <w:lang w:bidi="fa-IR"/>
        </w:rPr>
        <w:t>؛</w:t>
      </w:r>
      <w:r w:rsidRPr="00F850AA">
        <w:rPr>
          <w:rFonts w:cs="B Lotus" w:hint="cs"/>
          <w:spacing w:val="-8"/>
          <w:sz w:val="30"/>
          <w:szCs w:val="30"/>
          <w:rtl/>
          <w:lang w:bidi="fa-IR"/>
        </w:rPr>
        <w:t xml:space="preserve"> پافشاری می‌‌کنند خیرخواه دین خدا و دوستدار اسلام‌‌اند؟! آیا واقعا</w:t>
      </w:r>
      <w:r w:rsidRPr="00F850AA">
        <w:rPr>
          <w:rFonts w:cs="B Lotus" w:hint="cs"/>
          <w:spacing w:val="-8"/>
          <w:sz w:val="30"/>
          <w:szCs w:val="30"/>
          <w:rtl/>
        </w:rPr>
        <w:t>ً</w:t>
      </w:r>
      <w:r w:rsidRPr="00F850AA">
        <w:rPr>
          <w:rFonts w:cs="B Lotus" w:hint="cs"/>
          <w:spacing w:val="-8"/>
          <w:sz w:val="30"/>
          <w:szCs w:val="30"/>
          <w:rtl/>
          <w:lang w:bidi="fa-IR"/>
        </w:rPr>
        <w:t xml:space="preserve"> مقصودشان پیروی از بزرگترین فدائی اسلام یعنی حضرت علی </w:t>
      </w:r>
      <w:r w:rsidRPr="00F850AA">
        <w:rPr>
          <w:rFonts w:cs="CTraditional Arabic" w:hint="cs"/>
          <w:spacing w:val="-8"/>
          <w:sz w:val="28"/>
          <w:szCs w:val="28"/>
          <w:rtl/>
          <w:lang w:bidi="fa-IR"/>
        </w:rPr>
        <w:t>؛</w:t>
      </w:r>
      <w:r w:rsidRPr="00F850AA">
        <w:rPr>
          <w:rFonts w:cs="B Lotus" w:hint="cs"/>
          <w:spacing w:val="-8"/>
          <w:sz w:val="30"/>
          <w:szCs w:val="30"/>
          <w:rtl/>
          <w:lang w:bidi="fa-IR"/>
        </w:rPr>
        <w:t xml:space="preserve"> یا اینکه .... ؟!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امیدوارم خوانندگان فکور و منصف، جدا در این مطالب اندیشه کنند و نتایج و عواقب آن را از نظر دور ندارند. </w:t>
      </w:r>
    </w:p>
    <w:p w:rsidR="00922229" w:rsidRDefault="00922229" w:rsidP="00922229">
      <w:pPr>
        <w:pStyle w:val="3"/>
        <w:rPr>
          <w:rFonts w:hint="cs"/>
          <w:rtl/>
        </w:rPr>
      </w:pPr>
      <w:bookmarkStart w:id="22" w:name="_Toc139680108"/>
    </w:p>
    <w:p w:rsidR="00481D13" w:rsidRPr="00F850AA" w:rsidRDefault="00481D13" w:rsidP="00922229">
      <w:pPr>
        <w:pStyle w:val="3"/>
        <w:rPr>
          <w:rFonts w:hint="cs"/>
          <w:rtl/>
        </w:rPr>
      </w:pPr>
      <w:bookmarkStart w:id="23" w:name="_Toc224905125"/>
      <w:r w:rsidRPr="00F850AA">
        <w:rPr>
          <w:rFonts w:hint="cs"/>
          <w:rtl/>
        </w:rPr>
        <w:t>نظری به روايات ارتداد اصحاب پيامبر</w:t>
      </w:r>
      <w:bookmarkEnd w:id="22"/>
      <w:bookmarkEnd w:id="23"/>
    </w:p>
    <w:p w:rsidR="00481D13" w:rsidRPr="00F850AA" w:rsidRDefault="00481D13" w:rsidP="00922229">
      <w:pPr>
        <w:widowControl w:val="0"/>
        <w:spacing w:line="221" w:lineRule="auto"/>
        <w:jc w:val="both"/>
        <w:rPr>
          <w:rFonts w:cs="B Lotus" w:hint="cs"/>
          <w:sz w:val="30"/>
          <w:szCs w:val="30"/>
          <w:rtl/>
          <w:lang w:bidi="fa-IR"/>
        </w:rPr>
      </w:pPr>
      <w:r w:rsidRPr="00F850AA">
        <w:rPr>
          <w:rFonts w:cs="B Lotus" w:hint="cs"/>
          <w:sz w:val="30"/>
          <w:szCs w:val="30"/>
          <w:rtl/>
          <w:lang w:bidi="fa-IR"/>
        </w:rPr>
        <w:t>شیخ مفید در کتاب «اختصاص» دربار</w:t>
      </w:r>
      <w:r w:rsidR="00C4315C">
        <w:rPr>
          <w:rFonts w:cs="B Lotus" w:hint="cs"/>
          <w:sz w:val="30"/>
          <w:szCs w:val="30"/>
          <w:rtl/>
          <w:lang w:bidi="fa-IR"/>
        </w:rPr>
        <w:t>ه‌ی</w:t>
      </w:r>
      <w:r w:rsidRPr="00F850AA">
        <w:rPr>
          <w:rFonts w:cs="B Lotus" w:hint="cs"/>
          <w:sz w:val="30"/>
          <w:szCs w:val="30"/>
          <w:rtl/>
          <w:lang w:bidi="fa-IR"/>
        </w:rPr>
        <w:t xml:space="preserve"> اصحاب پیامبر </w:t>
      </w:r>
      <w:r w:rsidRPr="00F850AA">
        <w:rPr>
          <w:rFonts w:cs="CTraditional Arabic" w:hint="cs"/>
          <w:sz w:val="28"/>
          <w:szCs w:val="28"/>
          <w:rtl/>
          <w:lang w:bidi="fa-IR"/>
        </w:rPr>
        <w:t>ص</w:t>
      </w:r>
      <w:r w:rsidRPr="00F850AA">
        <w:rPr>
          <w:rFonts w:cs="B Lotus" w:hint="cs"/>
          <w:sz w:val="30"/>
          <w:szCs w:val="30"/>
          <w:rtl/>
          <w:lang w:bidi="fa-IR"/>
        </w:rPr>
        <w:t xml:space="preserve"> روایت زیر را نقل کرده است: </w:t>
      </w:r>
      <w:r w:rsidRPr="00F850AA">
        <w:rPr>
          <w:rFonts w:ascii="Lotus Linotype" w:hAnsi="Lotus Linotype" w:cs="Lotus Linotype"/>
          <w:sz w:val="30"/>
          <w:szCs w:val="30"/>
          <w:rtl/>
          <w:lang w:bidi="fa-IR"/>
        </w:rPr>
        <w:t>«عن محمد بن الحسن الصفار عن محمد بن الحسین عن موسی بن سعدان عن عبدالله بن القاسم الحضرم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عمرو بن ثابت قال سمعت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 xml:space="preserve">با عبدالله یقول: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ن النب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علما قبض ارتد الناس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أعقابهم کفّارا إلا</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ثلاثاً سلمان والمقداد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بوذر الغفاری و ... الخ»</w:t>
      </w:r>
      <w:r w:rsidRPr="00F850AA">
        <w:rPr>
          <w:rFonts w:cs="B Lotus" w:hint="cs"/>
          <w:sz w:val="30"/>
          <w:szCs w:val="30"/>
          <w:rtl/>
          <w:lang w:bidi="fa-IR"/>
        </w:rPr>
        <w:t xml:space="preserve"> مضمون این روایت دروغ آن است که پس از وفات رسول خدا </w:t>
      </w:r>
      <w:r w:rsidRPr="00F850AA">
        <w:rPr>
          <w:rFonts w:cs="CTraditional Arabic" w:hint="cs"/>
          <w:sz w:val="28"/>
          <w:szCs w:val="28"/>
          <w:rtl/>
          <w:lang w:bidi="fa-IR"/>
        </w:rPr>
        <w:t>ص</w:t>
      </w:r>
      <w:r w:rsidRPr="00F850AA">
        <w:rPr>
          <w:rFonts w:cs="B Lotus" w:hint="cs"/>
          <w:sz w:val="30"/>
          <w:szCs w:val="30"/>
          <w:rtl/>
          <w:lang w:bidi="fa-IR"/>
        </w:rPr>
        <w:t xml:space="preserve"> مردم مرتد شدند و به حالت قبل از اسلام باز گشته و کافر شدند مگر سه نفر</w:t>
      </w:r>
      <w:r w:rsidRPr="00F850AA">
        <w:rPr>
          <w:rFonts w:cs="B Lotus" w:hint="cs"/>
          <w:sz w:val="30"/>
          <w:szCs w:val="30"/>
          <w:rtl/>
        </w:rPr>
        <w:t>،</w:t>
      </w:r>
      <w:r w:rsidRPr="00F850AA">
        <w:rPr>
          <w:rFonts w:cs="B Lotus" w:hint="cs"/>
          <w:sz w:val="30"/>
          <w:szCs w:val="30"/>
          <w:rtl/>
          <w:lang w:bidi="fa-IR"/>
        </w:rPr>
        <w:t xml:space="preserve"> سلمان و مقداد و </w:t>
      </w:r>
      <w:r w:rsidRPr="00F850AA">
        <w:rPr>
          <w:rFonts w:cs="B Lotus" w:hint="cs"/>
          <w:sz w:val="30"/>
          <w:szCs w:val="30"/>
          <w:rtl/>
        </w:rPr>
        <w:t>أبوذرغفاري...</w:t>
      </w:r>
      <w:r w:rsidRPr="00F850AA">
        <w:rPr>
          <w:rFonts w:cs="B Lotus" w:hint="cs"/>
          <w:sz w:val="30"/>
          <w:szCs w:val="30"/>
          <w:rtl/>
          <w:lang w:bidi="fa-IR"/>
        </w:rPr>
        <w:t xml:space="preserve">!!! </w:t>
      </w:r>
    </w:p>
    <w:p w:rsidR="00481D13" w:rsidRPr="00F850AA" w:rsidRDefault="00481D13" w:rsidP="00424619">
      <w:pPr>
        <w:widowControl w:val="0"/>
        <w:spacing w:line="221" w:lineRule="auto"/>
        <w:ind w:firstLine="284"/>
        <w:jc w:val="both"/>
        <w:rPr>
          <w:rFonts w:hint="cs"/>
          <w:sz w:val="30"/>
          <w:szCs w:val="30"/>
          <w:rtl/>
          <w:lang w:bidi="fa-IR"/>
        </w:rPr>
      </w:pPr>
      <w:r w:rsidRPr="00F850AA">
        <w:rPr>
          <w:rFonts w:cs="B Lotus" w:hint="cs"/>
          <w:sz w:val="30"/>
          <w:szCs w:val="30"/>
          <w:rtl/>
          <w:lang w:bidi="fa-IR"/>
        </w:rPr>
        <w:t xml:space="preserve">پیش از آنکه به روات این حدیث بپردازیم ضروری است که توجه داشته باشیم در این روایت که دروغ در آن سرایت کرده نام عباس بن عبدالمطلب عموی علی </w:t>
      </w:r>
      <w:r w:rsidRPr="00F850AA">
        <w:rPr>
          <w:rFonts w:cs="CTraditional Arabic" w:hint="cs"/>
          <w:sz w:val="30"/>
          <w:szCs w:val="30"/>
          <w:rtl/>
          <w:lang w:bidi="fa-IR"/>
        </w:rPr>
        <w:t>؛</w:t>
      </w:r>
      <w:r w:rsidRPr="00F850AA">
        <w:rPr>
          <w:rFonts w:cs="B Lotus" w:hint="cs"/>
          <w:sz w:val="30"/>
          <w:szCs w:val="30"/>
          <w:rtl/>
          <w:lang w:bidi="fa-IR"/>
        </w:rPr>
        <w:t xml:space="preserve">و فرزندانش عبدالله و فضل و </w:t>
      </w:r>
      <w:r w:rsidRPr="00F850AA">
        <w:rPr>
          <w:rFonts w:cs="B Lotus" w:hint="cs"/>
          <w:sz w:val="30"/>
          <w:szCs w:val="30"/>
          <w:rtl/>
        </w:rPr>
        <w:t>قثم</w:t>
      </w:r>
      <w:r w:rsidRPr="00F850AA">
        <w:rPr>
          <w:rFonts w:cs="B Lotus" w:hint="cs"/>
          <w:sz w:val="30"/>
          <w:szCs w:val="30"/>
          <w:rtl/>
          <w:lang w:bidi="fa-IR"/>
        </w:rPr>
        <w:t xml:space="preserve"> و نیز خالد بن سعید بن عاص و براء بن عازب و حذیفه بن الیمان و ابوالهیثم التیهان و ... بسیاری از کسانی که در ماجرای خلافت رسول الله </w:t>
      </w:r>
      <w:r w:rsidRPr="00F850AA">
        <w:rPr>
          <w:rFonts w:cs="CTraditional Arabic" w:hint="cs"/>
          <w:sz w:val="28"/>
          <w:szCs w:val="28"/>
          <w:rtl/>
          <w:lang w:bidi="fa-IR"/>
        </w:rPr>
        <w:t>ص</w:t>
      </w:r>
      <w:r w:rsidRPr="00F850AA">
        <w:rPr>
          <w:rFonts w:cs="B Lotus" w:hint="cs"/>
          <w:sz w:val="30"/>
          <w:szCs w:val="30"/>
          <w:rtl/>
          <w:lang w:bidi="fa-IR"/>
        </w:rPr>
        <w:t xml:space="preserve"> از علی </w:t>
      </w:r>
      <w:r w:rsidRPr="00F850AA">
        <w:rPr>
          <w:rFonts w:cs="CTraditional Arabic" w:hint="cs"/>
          <w:sz w:val="28"/>
          <w:szCs w:val="28"/>
          <w:rtl/>
          <w:lang w:bidi="fa-IR"/>
        </w:rPr>
        <w:t>؛</w:t>
      </w:r>
      <w:r w:rsidRPr="00F850AA">
        <w:rPr>
          <w:rFonts w:cs="B Lotus" w:hint="cs"/>
          <w:sz w:val="30"/>
          <w:szCs w:val="30"/>
          <w:rtl/>
          <w:lang w:bidi="fa-IR"/>
        </w:rPr>
        <w:t xml:space="preserve"> جانبداری و با ابوبکر مخالفت کردند و حتی گروهی از آنان برای اظهار عدم رضایت خویش در خان</w:t>
      </w:r>
      <w:r w:rsidR="00C4315C">
        <w:rPr>
          <w:rFonts w:cs="B Lotus" w:hint="cs"/>
          <w:sz w:val="30"/>
          <w:szCs w:val="30"/>
          <w:rtl/>
          <w:lang w:bidi="fa-IR"/>
        </w:rPr>
        <w:t>ه‌ی</w:t>
      </w:r>
      <w:r w:rsidRPr="00F850AA">
        <w:rPr>
          <w:rFonts w:cs="B Lotus" w:hint="cs"/>
          <w:sz w:val="30"/>
          <w:szCs w:val="30"/>
          <w:rtl/>
          <w:lang w:bidi="fa-IR"/>
        </w:rPr>
        <w:t xml:space="preserve"> حضرت فاطمه </w:t>
      </w:r>
      <w:r w:rsidR="00424619" w:rsidRPr="00F850AA">
        <w:rPr>
          <w:rFonts w:cs="CTraditional Arabic" w:hint="cs"/>
          <w:sz w:val="30"/>
          <w:szCs w:val="30"/>
          <w:rtl/>
          <w:lang w:bidi="fa-IR"/>
        </w:rPr>
        <w:t>ك</w:t>
      </w:r>
      <w:r w:rsidRPr="00F850AA">
        <w:rPr>
          <w:rFonts w:cs="B Lotus" w:hint="cs"/>
          <w:sz w:val="30"/>
          <w:szCs w:val="30"/>
          <w:rtl/>
          <w:lang w:bidi="fa-IR"/>
        </w:rPr>
        <w:t xml:space="preserve"> اجتماع کردند، در شمار غیر مرتدین نیامده است! معلوم نیست ملاک ارتداد نزد جاعل حدیث چیست؟ اگر بگوییم که چون برخی از اینان به علل دیگری غیر از اعتقاد به منصوصیت علی </w:t>
      </w:r>
      <w:r w:rsidRPr="00F850AA">
        <w:rPr>
          <w:rFonts w:cs="CTraditional Arabic" w:hint="cs"/>
          <w:sz w:val="28"/>
          <w:szCs w:val="28"/>
          <w:rtl/>
          <w:lang w:bidi="fa-IR"/>
        </w:rPr>
        <w:t>؛</w:t>
      </w:r>
      <w:r w:rsidRPr="00F850AA">
        <w:rPr>
          <w:rFonts w:cs="B Lotus" w:hint="cs"/>
          <w:sz w:val="30"/>
          <w:szCs w:val="30"/>
          <w:rtl/>
          <w:lang w:bidi="fa-IR"/>
        </w:rPr>
        <w:t xml:space="preserve"> از آن بزرگوار حمایت کرده‌اند و از این ‌رو در شمار مؤمنان نیامده‌اند، در این صورت باید سلمان و مقداد را نیز در شمار مرتدین بیاوریم زیرا چنانکه خواهیم دید</w:t>
      </w:r>
      <w:r w:rsidRPr="00F850AA">
        <w:rPr>
          <w:rStyle w:val="a7"/>
          <w:rFonts w:cs="B Lotus"/>
          <w:sz w:val="30"/>
          <w:szCs w:val="30"/>
          <w:rtl/>
          <w:lang w:bidi="fa-IR"/>
        </w:rPr>
        <w:t>(</w:t>
      </w:r>
      <w:r w:rsidRPr="00F850AA">
        <w:rPr>
          <w:rStyle w:val="a7"/>
          <w:rFonts w:cs="B Lotus"/>
          <w:sz w:val="30"/>
          <w:szCs w:val="30"/>
          <w:rtl/>
          <w:lang w:bidi="fa-IR"/>
        </w:rPr>
        <w:footnoteReference w:id="30"/>
      </w:r>
      <w:r w:rsidRPr="00F850AA">
        <w:rPr>
          <w:rStyle w:val="a7"/>
          <w:rFonts w:cs="B Lotus"/>
          <w:sz w:val="30"/>
          <w:szCs w:val="30"/>
          <w:rtl/>
          <w:lang w:bidi="fa-IR"/>
        </w:rPr>
        <w:t>)</w:t>
      </w:r>
      <w:r w:rsidRPr="00F850AA">
        <w:rPr>
          <w:rFonts w:cs="B Lotus" w:hint="cs"/>
          <w:sz w:val="30"/>
          <w:szCs w:val="30"/>
          <w:rtl/>
          <w:lang w:bidi="fa-IR"/>
        </w:rPr>
        <w:t xml:space="preserve">، آن دو نیز به منصوصیت آن حضرت معتقد نبوده‌اند! و اگر ملاک ایمان و ارتداد را جانبداری و عدم جانبداری از علی </w:t>
      </w:r>
      <w:r w:rsidRPr="00F850AA">
        <w:rPr>
          <w:rFonts w:cs="CTraditional Arabic" w:hint="cs"/>
          <w:sz w:val="28"/>
          <w:szCs w:val="28"/>
          <w:rtl/>
          <w:lang w:bidi="fa-IR"/>
        </w:rPr>
        <w:t>؛</w:t>
      </w:r>
      <w:r w:rsidRPr="00F850AA">
        <w:rPr>
          <w:rFonts w:cs="B Lotus" w:hint="cs"/>
          <w:sz w:val="30"/>
          <w:szCs w:val="30"/>
          <w:rtl/>
          <w:lang w:bidi="fa-IR"/>
        </w:rPr>
        <w:t xml:space="preserve"> بدانیم، که در این صورت عدد غیر مرتدین هیچ تناسبی با سه یا هفت نخواهد داشت!!! به راستی که چراغ دروغ بی‌فروغ است. اکنون بپردازیم به راویان این حدیث: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راوی این حدیث نفاق افروز اتحاد سوز «عبدالله بن قاسم الحضرمی» است که در کتب رجالی شیعه بدین صفت زشت معروف است که عموما دربار</w:t>
      </w:r>
      <w:r w:rsidR="00C4315C">
        <w:rPr>
          <w:rFonts w:cs="B Lotus" w:hint="cs"/>
          <w:sz w:val="30"/>
          <w:szCs w:val="30"/>
          <w:rtl/>
          <w:lang w:bidi="fa-IR"/>
        </w:rPr>
        <w:t>ه‌ی</w:t>
      </w:r>
      <w:r w:rsidRPr="00F850AA">
        <w:rPr>
          <w:rFonts w:cs="B Lotus" w:hint="cs"/>
          <w:sz w:val="30"/>
          <w:szCs w:val="30"/>
          <w:rtl/>
          <w:lang w:bidi="fa-IR"/>
        </w:rPr>
        <w:t xml:space="preserve"> او گفته‌اند: </w:t>
      </w:r>
      <w:r w:rsidRPr="00F850AA">
        <w:rPr>
          <w:rFonts w:ascii="Lotus Linotype" w:hAnsi="Lotus Linotype" w:cs="Lotus Linotype"/>
          <w:sz w:val="30"/>
          <w:szCs w:val="30"/>
          <w:rtl/>
          <w:lang w:bidi="fa-IR"/>
        </w:rPr>
        <w:t>عبدالله بن قاسم الحضرم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المعروف بالبطل کذ</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اب غال یرو</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w:t>
      </w:r>
      <w:r w:rsidRPr="00F850AA">
        <w:rPr>
          <w:rFonts w:ascii="Lotus Linotype" w:hAnsi="Lotus Linotype" w:cs="Lotus Linotype"/>
          <w:sz w:val="30"/>
          <w:szCs w:val="30"/>
          <w:rtl/>
        </w:rPr>
        <w:t>الغلاة</w:t>
      </w:r>
      <w:r w:rsidRPr="00F850AA">
        <w:rPr>
          <w:rFonts w:ascii="Lotus Linotype" w:hAnsi="Lotus Linotype" w:cs="Lotus Linotype"/>
          <w:sz w:val="30"/>
          <w:szCs w:val="30"/>
          <w:rtl/>
          <w:lang w:bidi="fa-IR"/>
        </w:rPr>
        <w:t xml:space="preserve"> لا خیر فیه ولا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یعتد بروایته»</w:t>
      </w:r>
      <w:r w:rsidRPr="00F850AA">
        <w:rPr>
          <w:rFonts w:cs="B Lotus" w:hint="cs"/>
          <w:sz w:val="30"/>
          <w:szCs w:val="30"/>
          <w:rtl/>
          <w:lang w:bidi="fa-IR"/>
        </w:rPr>
        <w:t xml:space="preserve"> یعنی جناب ایشان قهرمان دروغگویی و پهلوان غلو و ارتفاع است که جز از غالیان روایت نمی‌‌کند و قدمی به طرف خیر و صلاح بر نمی‌‌دارد و روایاتش مورد اعتنا و قابل اصغاء نیست!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لازم است ذکر کنیم که چند نفر نخستین از رجال و روات حدیث مذکور از علمای شیع</w:t>
      </w:r>
      <w:r w:rsidR="00C4315C">
        <w:rPr>
          <w:rFonts w:cs="B Lotus" w:hint="cs"/>
          <w:sz w:val="30"/>
          <w:szCs w:val="30"/>
          <w:rtl/>
          <w:lang w:bidi="fa-IR"/>
        </w:rPr>
        <w:t>ه‌ی</w:t>
      </w:r>
      <w:r w:rsidRPr="00F850AA">
        <w:rPr>
          <w:rFonts w:cs="B Lotus" w:hint="cs"/>
          <w:sz w:val="30"/>
          <w:szCs w:val="30"/>
          <w:rtl/>
          <w:lang w:bidi="fa-IR"/>
        </w:rPr>
        <w:t xml:space="preserve"> پس از غیبت‌‌اند که به ایشان کاری نداریم و از «موسی بن سعدان» آغاز می‌کنیم: </w:t>
      </w:r>
    </w:p>
    <w:p w:rsidR="00481D13" w:rsidRPr="00F850AA" w:rsidRDefault="00481D13" w:rsidP="00481D13">
      <w:pPr>
        <w:widowControl w:val="0"/>
        <w:numPr>
          <w:ilvl w:val="0"/>
          <w:numId w:val="5"/>
        </w:numPr>
        <w:tabs>
          <w:tab w:val="clear" w:pos="914"/>
          <w:tab w:val="num" w:pos="554"/>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«موسی بن سعدان» را کتب رجال شیعه بدین شرح معرفی کرده‌اند: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الف </w:t>
      </w:r>
      <w:r w:rsidRPr="00F850AA">
        <w:rPr>
          <w:rFonts w:hint="cs"/>
          <w:sz w:val="30"/>
          <w:szCs w:val="30"/>
          <w:rtl/>
          <w:lang w:bidi="fa-IR"/>
        </w:rPr>
        <w:t>–</w:t>
      </w:r>
      <w:r w:rsidRPr="00F850AA">
        <w:rPr>
          <w:rFonts w:cs="B Lotus" w:hint="cs"/>
          <w:sz w:val="30"/>
          <w:szCs w:val="30"/>
          <w:rtl/>
          <w:lang w:bidi="fa-IR"/>
        </w:rPr>
        <w:t xml:space="preserve"> رجال نجاشی (ص 317): </w:t>
      </w:r>
      <w:r w:rsidRPr="00F850AA">
        <w:rPr>
          <w:rFonts w:ascii="Lotus Linotype" w:hAnsi="Lotus Linotype" w:cs="Lotus Linotype"/>
          <w:sz w:val="30"/>
          <w:szCs w:val="30"/>
          <w:rtl/>
          <w:lang w:bidi="fa-IR"/>
        </w:rPr>
        <w:t>«موس</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بن سعدان الحناط کوف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روی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الحسن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مذهبه غلو»</w:t>
      </w:r>
      <w:r w:rsidRPr="00F850AA">
        <w:rPr>
          <w:rFonts w:cs="B Lotus" w:hint="cs"/>
          <w:sz w:val="30"/>
          <w:szCs w:val="30"/>
          <w:rtl/>
          <w:lang w:bidi="fa-IR"/>
        </w:rPr>
        <w:t xml:space="preserve"> از ابو الحسن روایت کرده و اهل غلو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 </w:t>
      </w:r>
      <w:r w:rsidRPr="00F850AA">
        <w:rPr>
          <w:rFonts w:hint="cs"/>
          <w:sz w:val="30"/>
          <w:szCs w:val="30"/>
          <w:rtl/>
          <w:lang w:bidi="fa-IR"/>
        </w:rPr>
        <w:t>–</w:t>
      </w:r>
      <w:r w:rsidRPr="00F850AA">
        <w:rPr>
          <w:rFonts w:cs="B Lotus" w:hint="cs"/>
          <w:sz w:val="30"/>
          <w:szCs w:val="30"/>
          <w:rtl/>
          <w:lang w:bidi="fa-IR"/>
        </w:rPr>
        <w:t xml:space="preserve"> مجمع الرجال قهبائی: (غض) </w:t>
      </w:r>
      <w:r w:rsidRPr="00F850AA">
        <w:rPr>
          <w:rFonts w:ascii="Lotus Linotype" w:hAnsi="Lotus Linotype" w:cs="Lotus Linotype"/>
          <w:sz w:val="30"/>
          <w:szCs w:val="30"/>
          <w:rtl/>
          <w:lang w:bidi="fa-IR"/>
        </w:rPr>
        <w:t>«موسی بن سعدان الحناط کوف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روی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الحسن ضعیف</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مذهبه غلو»</w:t>
      </w:r>
      <w:r w:rsidRPr="00F850AA">
        <w:rPr>
          <w:rFonts w:cs="B Lotus" w:hint="cs"/>
          <w:sz w:val="30"/>
          <w:szCs w:val="30"/>
          <w:rtl/>
          <w:lang w:bidi="fa-IR"/>
        </w:rPr>
        <w:t xml:space="preserve"> از ابو الحسن روایت کرده که ضعیف و اهل غلو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ج </w:t>
      </w:r>
      <w:r w:rsidRPr="00F850AA">
        <w:rPr>
          <w:rFonts w:hint="cs"/>
          <w:sz w:val="30"/>
          <w:szCs w:val="30"/>
          <w:rtl/>
          <w:lang w:bidi="fa-IR"/>
        </w:rPr>
        <w:t>–</w:t>
      </w:r>
      <w:r w:rsidRPr="00F850AA">
        <w:rPr>
          <w:rFonts w:cs="B Lotus" w:hint="cs"/>
          <w:sz w:val="30"/>
          <w:szCs w:val="30"/>
          <w:rtl/>
          <w:lang w:bidi="fa-IR"/>
        </w:rPr>
        <w:t xml:space="preserve"> </w:t>
      </w:r>
      <w:r w:rsidRPr="00F850AA">
        <w:rPr>
          <w:rFonts w:ascii="Lotus Linotype" w:hAnsi="Lotus Linotype" w:cs="Lotus Linotype"/>
          <w:sz w:val="30"/>
          <w:szCs w:val="30"/>
          <w:rtl/>
        </w:rPr>
        <w:t>خلاصة</w:t>
      </w:r>
      <w:r w:rsidRPr="00F850AA">
        <w:rPr>
          <w:rFonts w:ascii="Lotus Linotype" w:hAnsi="Lotus Linotype" w:cs="Lotus Linotype"/>
          <w:sz w:val="30"/>
          <w:szCs w:val="30"/>
          <w:rtl/>
          <w:lang w:bidi="fa-IR"/>
        </w:rPr>
        <w:t xml:space="preserve"> الرجال حلی</w:t>
      </w:r>
      <w:r w:rsidRPr="00F850AA">
        <w:rPr>
          <w:rFonts w:cs="B Lotus" w:hint="cs"/>
          <w:sz w:val="30"/>
          <w:szCs w:val="30"/>
          <w:rtl/>
          <w:lang w:bidi="fa-IR"/>
        </w:rPr>
        <w:t xml:space="preserve"> (ص 375) او را در بخش دوم کتاب که مخصوص ضعفاء و غالیان است آورده و فرموده: </w:t>
      </w:r>
      <w:r w:rsidRPr="00F850AA">
        <w:rPr>
          <w:rFonts w:ascii="Lotus Linotype" w:hAnsi="Lotus Linotype" w:cs="Lotus Linotype" w:hint="cs"/>
          <w:sz w:val="30"/>
          <w:szCs w:val="30"/>
          <w:rtl/>
          <w:lang w:bidi="fa-IR"/>
        </w:rPr>
        <w:t>«ضعیف، في مذهبه غلو»</w:t>
      </w:r>
      <w:r w:rsidRPr="00F850AA">
        <w:rPr>
          <w:rFonts w:cs="B Lotus" w:hint="cs"/>
          <w:sz w:val="30"/>
          <w:szCs w:val="30"/>
          <w:rtl/>
          <w:lang w:bidi="fa-IR"/>
        </w:rPr>
        <w:t xml:space="preserve"> ضعیف و اهل غلو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 </w:t>
      </w:r>
      <w:r w:rsidRPr="00F850AA">
        <w:rPr>
          <w:rFonts w:hint="cs"/>
          <w:sz w:val="30"/>
          <w:szCs w:val="30"/>
          <w:rtl/>
          <w:lang w:bidi="fa-IR"/>
        </w:rPr>
        <w:t>–</w:t>
      </w:r>
      <w:r w:rsidRPr="00F850AA">
        <w:rPr>
          <w:rFonts w:cs="B Lotus" w:hint="cs"/>
          <w:sz w:val="30"/>
          <w:szCs w:val="30"/>
          <w:rtl/>
          <w:lang w:bidi="fa-IR"/>
        </w:rPr>
        <w:t xml:space="preserve"> رجال ابن داوود حلی (ص 545) او را در ردیف ضعفاء و مجهولین و مجروحین شمرده است. </w:t>
      </w:r>
    </w:p>
    <w:p w:rsidR="00481D13" w:rsidRPr="00F850AA" w:rsidRDefault="00481D13" w:rsidP="00481D13">
      <w:pPr>
        <w:widowControl w:val="0"/>
        <w:spacing w:line="218" w:lineRule="auto"/>
        <w:ind w:firstLine="284"/>
        <w:jc w:val="both"/>
        <w:rPr>
          <w:rFonts w:cs="B Lotus" w:hint="cs"/>
          <w:sz w:val="30"/>
          <w:szCs w:val="30"/>
          <w:rtl/>
        </w:rPr>
      </w:pPr>
      <w:r w:rsidRPr="00F850AA">
        <w:rPr>
          <w:rFonts w:cs="B Lotus" w:hint="cs"/>
          <w:sz w:val="30"/>
          <w:szCs w:val="30"/>
          <w:rtl/>
          <w:lang w:bidi="fa-IR"/>
        </w:rPr>
        <w:t xml:space="preserve">و </w:t>
      </w:r>
      <w:r w:rsidRPr="00F850AA">
        <w:rPr>
          <w:rFonts w:hint="cs"/>
          <w:sz w:val="30"/>
          <w:szCs w:val="30"/>
          <w:rtl/>
          <w:lang w:bidi="fa-IR"/>
        </w:rPr>
        <w:t>–</w:t>
      </w:r>
      <w:r w:rsidRPr="00F850AA">
        <w:rPr>
          <w:rFonts w:cs="B Lotus" w:hint="cs"/>
          <w:sz w:val="30"/>
          <w:szCs w:val="30"/>
          <w:rtl/>
          <w:lang w:bidi="fa-IR"/>
        </w:rPr>
        <w:t xml:space="preserve"> شیخ محمد طه نجف در اتقان المقال (ص 376) موسی بن سعدان را در بخش سوم کتاب که اختصاص به ضعفاء دارد آورده است. </w:t>
      </w:r>
    </w:p>
    <w:p w:rsidR="00481D13" w:rsidRPr="00F850AA" w:rsidRDefault="00481D13" w:rsidP="00481D13">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2- اما شرح حال نکبت مآل عبدالله بن القاسم الحضرمی: </w:t>
      </w:r>
    </w:p>
    <w:p w:rsidR="00481D13" w:rsidRPr="00F850AA" w:rsidRDefault="00481D13" w:rsidP="00481D13">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الف </w:t>
      </w:r>
      <w:r w:rsidRPr="00F850AA">
        <w:rPr>
          <w:rFonts w:hint="cs"/>
          <w:sz w:val="30"/>
          <w:szCs w:val="30"/>
          <w:rtl/>
          <w:lang w:bidi="fa-IR"/>
        </w:rPr>
        <w:t>–</w:t>
      </w:r>
      <w:r w:rsidRPr="00F850AA">
        <w:rPr>
          <w:rFonts w:cs="B Lotus" w:hint="cs"/>
          <w:sz w:val="30"/>
          <w:szCs w:val="30"/>
          <w:rtl/>
          <w:lang w:bidi="fa-IR"/>
        </w:rPr>
        <w:t xml:space="preserve"> رجال نجاشی (ص 167): </w:t>
      </w:r>
      <w:r w:rsidRPr="00F850AA">
        <w:rPr>
          <w:rFonts w:ascii="Lotus Linotype" w:hAnsi="Lotus Linotype" w:cs="Lotus Linotype"/>
          <w:sz w:val="30"/>
          <w:szCs w:val="30"/>
          <w:rtl/>
          <w:lang w:bidi="fa-IR"/>
        </w:rPr>
        <w:t>«عبدالله بن القاسم الحضرم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المعروف بالبطل کذ</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اب غال یرو</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الغلاة لا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خیر فیه ولا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یعتد بروایته»</w:t>
      </w:r>
      <w:r w:rsidRPr="00F850AA">
        <w:rPr>
          <w:rFonts w:cs="B Lotus" w:hint="cs"/>
          <w:sz w:val="30"/>
          <w:szCs w:val="30"/>
          <w:rtl/>
          <w:lang w:bidi="fa-IR"/>
        </w:rPr>
        <w:t xml:space="preserve"> معروف به سخنان باطل، دروغگو، اهل غلو است که از غلوکنندگان روایت می‌‌کند، خیری در او نیست و به روایتش اعتناء نمی‌‌شود. </w:t>
      </w:r>
    </w:p>
    <w:p w:rsidR="00481D13" w:rsidRPr="00F850AA" w:rsidRDefault="00481D13" w:rsidP="00481D13">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ب </w:t>
      </w:r>
      <w:r w:rsidRPr="00F850AA">
        <w:rPr>
          <w:rFonts w:hint="cs"/>
          <w:sz w:val="30"/>
          <w:szCs w:val="30"/>
          <w:rtl/>
          <w:lang w:bidi="fa-IR"/>
        </w:rPr>
        <w:t>–</w:t>
      </w:r>
      <w:r w:rsidRPr="00F850AA">
        <w:rPr>
          <w:rFonts w:cs="B Lotus" w:hint="cs"/>
          <w:sz w:val="30"/>
          <w:szCs w:val="30"/>
          <w:rtl/>
          <w:lang w:bidi="fa-IR"/>
        </w:rPr>
        <w:t xml:space="preserve"> مجمع الرجال قهبائی (ص 34 ج 4): (غض) </w:t>
      </w:r>
      <w:r w:rsidRPr="00F850AA">
        <w:rPr>
          <w:rFonts w:ascii="Lotus Linotype" w:hAnsi="Lotus Linotype" w:cs="Lotus Linotype"/>
          <w:sz w:val="30"/>
          <w:szCs w:val="30"/>
          <w:rtl/>
          <w:lang w:bidi="fa-IR"/>
        </w:rPr>
        <w:t>«عبدالله بن القاسم البطل الحارث</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کذاب غال ضعیف</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متروک الحدیث معدول عن ذکره</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یضا عن الغضائری: عبدالله بن القاسم الحضرم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کوف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ضعیف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یضا غال متهافت لا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ارتفاع به»</w:t>
      </w:r>
      <w:r w:rsidRPr="00F850AA">
        <w:rPr>
          <w:rFonts w:cs="B Lotus" w:hint="cs"/>
          <w:sz w:val="30"/>
          <w:szCs w:val="30"/>
          <w:rtl/>
          <w:lang w:bidi="fa-IR"/>
        </w:rPr>
        <w:t xml:space="preserve"> عبدالله بن قاسم کذابی اهل غلو و ضعیف است که حدیث او متروک است و ذکر نمی‌شود و متناقض‌گو است و حدیث او مقبول نیست. </w:t>
      </w:r>
    </w:p>
    <w:p w:rsidR="00481D13" w:rsidRPr="00F850AA" w:rsidRDefault="00481D13" w:rsidP="00481D13">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ج </w:t>
      </w:r>
      <w:r w:rsidRPr="00F850AA">
        <w:rPr>
          <w:rFonts w:hint="cs"/>
          <w:sz w:val="30"/>
          <w:szCs w:val="30"/>
          <w:rtl/>
          <w:lang w:bidi="fa-IR"/>
        </w:rPr>
        <w:t>–</w:t>
      </w:r>
      <w:r w:rsidRPr="00F850AA">
        <w:rPr>
          <w:rFonts w:cs="B Lotus" w:hint="cs"/>
          <w:sz w:val="30"/>
          <w:szCs w:val="30"/>
          <w:rtl/>
          <w:lang w:bidi="fa-IR"/>
        </w:rPr>
        <w:t xml:space="preserve"> رجال طوسی (ص 357): </w:t>
      </w:r>
      <w:r w:rsidRPr="00F850AA">
        <w:rPr>
          <w:rFonts w:ascii="Lotus Linotype" w:hAnsi="Lotus Linotype" w:cs="Lotus Linotype"/>
          <w:sz w:val="30"/>
          <w:szCs w:val="30"/>
          <w:rtl/>
          <w:lang w:bidi="fa-IR"/>
        </w:rPr>
        <w:t>«عبدالله بن القاسم الحضرم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الواقف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w:t>
      </w:r>
      <w:r w:rsidRPr="00F850AA">
        <w:rPr>
          <w:rFonts w:cs="B Lotus" w:hint="cs"/>
          <w:sz w:val="30"/>
          <w:szCs w:val="30"/>
          <w:rtl/>
          <w:lang w:bidi="fa-IR"/>
        </w:rPr>
        <w:t xml:space="preserve"> عبدالله واقفی مذهب است. </w:t>
      </w:r>
    </w:p>
    <w:p w:rsidR="00481D13" w:rsidRPr="00F850AA" w:rsidRDefault="00481D13" w:rsidP="00481D13">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د </w:t>
      </w:r>
      <w:r w:rsidRPr="00F850AA">
        <w:rPr>
          <w:rFonts w:hint="cs"/>
          <w:sz w:val="30"/>
          <w:szCs w:val="30"/>
          <w:rtl/>
          <w:lang w:bidi="fa-IR"/>
        </w:rPr>
        <w:t>–</w:t>
      </w:r>
      <w:r w:rsidRPr="00F850AA">
        <w:rPr>
          <w:rFonts w:cs="B Lotus" w:hint="cs"/>
          <w:sz w:val="30"/>
          <w:szCs w:val="30"/>
          <w:rtl/>
          <w:lang w:bidi="fa-IR"/>
        </w:rPr>
        <w:t xml:space="preserve"> خلاص</w:t>
      </w:r>
      <w:r w:rsidR="00C4315C">
        <w:rPr>
          <w:rFonts w:cs="B Lotus" w:hint="cs"/>
          <w:sz w:val="30"/>
          <w:szCs w:val="30"/>
          <w:rtl/>
          <w:lang w:bidi="fa-IR"/>
        </w:rPr>
        <w:t>ه‌ی</w:t>
      </w:r>
      <w:r w:rsidRPr="00F850AA">
        <w:rPr>
          <w:rFonts w:cs="B Lotus" w:hint="cs"/>
          <w:sz w:val="30"/>
          <w:szCs w:val="30"/>
          <w:rtl/>
          <w:lang w:bidi="fa-IR"/>
        </w:rPr>
        <w:t xml:space="preserve"> حلی (ص 236): </w:t>
      </w:r>
      <w:r w:rsidRPr="00F850AA">
        <w:rPr>
          <w:rFonts w:ascii="Lotus Linotype" w:hAnsi="Lotus Linotype" w:cs="Lotus Linotype" w:hint="cs"/>
          <w:sz w:val="30"/>
          <w:szCs w:val="30"/>
          <w:rtl/>
          <w:lang w:bidi="fa-IR"/>
        </w:rPr>
        <w:t>«عبدالله بن القاسم الحضرمي من أصحاب الکاظم واقفي وهو معروف بالبطل وکان کذاباً روی عن الغلاة لا خیر فیه ولا یعتد بروایته ولیس بشيء ولا یرتفع به</w:t>
      </w:r>
      <w:r w:rsidRPr="00F850AA">
        <w:rPr>
          <w:rFonts w:cs="B Badr" w:hint="cs"/>
          <w:sz w:val="30"/>
          <w:szCs w:val="30"/>
          <w:rtl/>
          <w:lang w:bidi="fa-IR"/>
        </w:rPr>
        <w:t>»</w:t>
      </w:r>
      <w:r w:rsidRPr="00F850AA">
        <w:rPr>
          <w:rFonts w:cs="B Lotus" w:hint="cs"/>
          <w:sz w:val="30"/>
          <w:szCs w:val="30"/>
          <w:rtl/>
          <w:lang w:bidi="fa-IR"/>
        </w:rPr>
        <w:t xml:space="preserve"> عبدالله بن قاسم الحضرمي از اصحاب امام کاظم </w:t>
      </w:r>
      <w:r w:rsidRPr="00F850AA">
        <w:rPr>
          <w:rFonts w:cs="CTraditional Arabic" w:hint="cs"/>
          <w:sz w:val="28"/>
          <w:szCs w:val="28"/>
          <w:rtl/>
          <w:lang w:bidi="fa-IR"/>
        </w:rPr>
        <w:t>؛</w:t>
      </w:r>
      <w:r w:rsidRPr="00F850AA">
        <w:rPr>
          <w:rFonts w:cs="B Lotus" w:hint="cs"/>
          <w:sz w:val="30"/>
          <w:szCs w:val="30"/>
          <w:rtl/>
          <w:lang w:bidi="fa-IR"/>
        </w:rPr>
        <w:t xml:space="preserve"> و واقفی مذهب و معروف به سخنان باطل و دروغگو است که از غلوکنندگان روایت می‌‌کند، خیری در او نیست و به روایتش اعتنا نمی‌‌شود و ارزشی ندارد و حدیثش مقبول نیست. </w:t>
      </w:r>
    </w:p>
    <w:p w:rsidR="00481D13" w:rsidRPr="00F850AA" w:rsidRDefault="00481D13" w:rsidP="00481D13">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هـ - رجال ابن داوود حلی (ص 470): </w:t>
      </w:r>
      <w:r w:rsidRPr="00F850AA">
        <w:rPr>
          <w:rFonts w:ascii="Lotus Linotype" w:hAnsi="Lotus Linotype" w:cs="Lotus Linotype" w:hint="cs"/>
          <w:sz w:val="30"/>
          <w:szCs w:val="30"/>
          <w:rtl/>
          <w:lang w:bidi="fa-IR"/>
        </w:rPr>
        <w:t>«عبدالله بن القاسم الحضرمي المعروف بالبطل واقفي کذاب غال یروي عن الغلاة ولا خیر فیه ولا یعتد بروایته لیس بشيء»</w:t>
      </w:r>
      <w:r w:rsidRPr="00F850AA">
        <w:rPr>
          <w:rFonts w:cs="B Lotus" w:hint="cs"/>
          <w:sz w:val="30"/>
          <w:szCs w:val="30"/>
          <w:rtl/>
          <w:lang w:bidi="fa-IR"/>
        </w:rPr>
        <w:t xml:space="preserve"> معروف به سخنان باطل، دروغگو و اهل غلوی است که از غلوکنندگان روایت می‌کند، خیری در او نیست و به روایتش اعتناء نمی‌‌شود و ارزشی ندارد.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w:t>
      </w:r>
      <w:r w:rsidRPr="00F850AA">
        <w:rPr>
          <w:rFonts w:hint="cs"/>
          <w:sz w:val="30"/>
          <w:szCs w:val="30"/>
          <w:rtl/>
          <w:lang w:bidi="fa-IR"/>
        </w:rPr>
        <w:t>–</w:t>
      </w:r>
      <w:r w:rsidRPr="00F850AA">
        <w:rPr>
          <w:rFonts w:cs="B Lotus" w:hint="cs"/>
          <w:sz w:val="30"/>
          <w:szCs w:val="30"/>
          <w:rtl/>
          <w:lang w:bidi="fa-IR"/>
        </w:rPr>
        <w:t xml:space="preserve"> در رجال طه نجف (ص 361) و در رجال تفرشی (ص 204) نیز او به همین صفات نکوهیده وصف شده، در نهج المقال استرابادی نیز همین گونه معرفی شده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3- اما عمرو بن ثابت که عبدالله از او روایت کرده: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الف </w:t>
      </w:r>
      <w:r w:rsidRPr="00F850AA">
        <w:rPr>
          <w:rFonts w:hint="cs"/>
          <w:sz w:val="30"/>
          <w:szCs w:val="30"/>
          <w:rtl/>
          <w:lang w:bidi="fa-IR"/>
        </w:rPr>
        <w:t>–</w:t>
      </w:r>
      <w:r w:rsidRPr="00F850AA">
        <w:rPr>
          <w:rFonts w:cs="B Lotus" w:hint="cs"/>
          <w:sz w:val="30"/>
          <w:szCs w:val="30"/>
          <w:rtl/>
          <w:lang w:bidi="fa-IR"/>
        </w:rPr>
        <w:t xml:space="preserve"> مجمع الرجال (ص 257): (غض) </w:t>
      </w:r>
      <w:r w:rsidRPr="00F850AA">
        <w:rPr>
          <w:rFonts w:ascii="Lotus Linotype" w:hAnsi="Lotus Linotype" w:cs="Lotus Linotype"/>
          <w:sz w:val="30"/>
          <w:szCs w:val="30"/>
          <w:rtl/>
          <w:lang w:bidi="fa-IR"/>
        </w:rPr>
        <w:t xml:space="preserve">«عمرو بن ثابت بن هرمز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بوالمقدام مول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بن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عجل کوف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ضعیف جداً»</w:t>
      </w:r>
      <w:r w:rsidRPr="00F850AA">
        <w:rPr>
          <w:rFonts w:cs="B Lotus" w:hint="cs"/>
          <w:sz w:val="30"/>
          <w:szCs w:val="30"/>
          <w:rtl/>
          <w:lang w:bidi="fa-IR"/>
        </w:rPr>
        <w:t xml:space="preserve"> عمرو بن ثابت بسیار ضعیف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 </w:t>
      </w:r>
      <w:r w:rsidRPr="00F850AA">
        <w:rPr>
          <w:rFonts w:hint="cs"/>
          <w:sz w:val="30"/>
          <w:szCs w:val="30"/>
          <w:rtl/>
          <w:lang w:bidi="fa-IR"/>
        </w:rPr>
        <w:t>–</w:t>
      </w:r>
      <w:r w:rsidRPr="00F850AA">
        <w:rPr>
          <w:rFonts w:cs="B Lotus" w:hint="cs"/>
          <w:sz w:val="30"/>
          <w:szCs w:val="30"/>
          <w:rtl/>
          <w:lang w:bidi="fa-IR"/>
        </w:rPr>
        <w:t xml:space="preserve"> حلی در</w:t>
      </w:r>
      <w:r w:rsidRPr="00F850AA">
        <w:rPr>
          <w:rFonts w:ascii="Lotus Linotype" w:hAnsi="Lotus Linotype" w:cs="Lotus Linotype"/>
          <w:sz w:val="30"/>
          <w:szCs w:val="30"/>
          <w:rtl/>
          <w:lang w:bidi="fa-IR"/>
        </w:rPr>
        <w:t xml:space="preserve"> </w:t>
      </w:r>
      <w:r w:rsidRPr="00F850AA">
        <w:rPr>
          <w:rFonts w:ascii="Lotus Linotype" w:hAnsi="Lotus Linotype" w:cs="Lotus Linotype"/>
          <w:sz w:val="30"/>
          <w:szCs w:val="30"/>
          <w:rtl/>
        </w:rPr>
        <w:t>خلاصة</w:t>
      </w:r>
      <w:r w:rsidRPr="00F850AA">
        <w:rPr>
          <w:rFonts w:ascii="Lotus Linotype" w:hAnsi="Lotus Linotype" w:cs="Lotus Linotype"/>
          <w:sz w:val="30"/>
          <w:szCs w:val="30"/>
          <w:rtl/>
          <w:lang w:bidi="fa-IR"/>
        </w:rPr>
        <w:t xml:space="preserve"> الرجال</w:t>
      </w:r>
      <w:r w:rsidRPr="00F850AA">
        <w:rPr>
          <w:rFonts w:cs="B Lotus" w:hint="cs"/>
          <w:sz w:val="30"/>
          <w:szCs w:val="30"/>
          <w:rtl/>
          <w:lang w:bidi="fa-IR"/>
        </w:rPr>
        <w:t xml:space="preserve"> (ص 241) او را در بخش دوم کتاب خویش که مخصوص ضعفا</w:t>
      </w:r>
      <w:r w:rsidRPr="00F850AA">
        <w:rPr>
          <w:rFonts w:cs="B Lotus" w:hint="cs"/>
          <w:sz w:val="30"/>
          <w:szCs w:val="30"/>
          <w:rtl/>
        </w:rPr>
        <w:t>ء</w:t>
      </w:r>
      <w:r w:rsidRPr="00F850AA">
        <w:rPr>
          <w:rFonts w:cs="B Lotus" w:hint="cs"/>
          <w:sz w:val="30"/>
          <w:szCs w:val="30"/>
          <w:rtl/>
          <w:lang w:bidi="fa-IR"/>
        </w:rPr>
        <w:t xml:space="preserve"> است آورده و نوشته: </w:t>
      </w:r>
      <w:r w:rsidRPr="00F850AA">
        <w:rPr>
          <w:rFonts w:ascii="Lotus Linotype" w:hAnsi="Lotus Linotype" w:cs="Lotus Linotype"/>
          <w:sz w:val="30"/>
          <w:szCs w:val="30"/>
          <w:rtl/>
          <w:lang w:bidi="fa-IR"/>
        </w:rPr>
        <w:t>«عمرو بن ثابت ضعیف جدا</w:t>
      </w:r>
      <w:r w:rsidRPr="00F850AA">
        <w:rPr>
          <w:rFonts w:ascii="Lotus Linotype" w:hAnsi="Lotus Linotype" w:cs="Lotus Linotype"/>
          <w:sz w:val="30"/>
          <w:szCs w:val="30"/>
          <w:rtl/>
        </w:rPr>
        <w:t>ً</w:t>
      </w:r>
      <w:r w:rsidRPr="00F850AA">
        <w:rPr>
          <w:rFonts w:ascii="Lotus Linotype" w:hAnsi="Lotus Linotype" w:cs="Lotus Linotype"/>
          <w:sz w:val="30"/>
          <w:szCs w:val="30"/>
          <w:rtl/>
          <w:lang w:bidi="fa-IR"/>
        </w:rPr>
        <w:t xml:space="preserve"> قاله الغضائر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w:t>
      </w:r>
      <w:r w:rsidRPr="00F850AA">
        <w:rPr>
          <w:rFonts w:cs="B Badr" w:hint="cs"/>
          <w:sz w:val="30"/>
          <w:szCs w:val="30"/>
          <w:rtl/>
          <w:lang w:bidi="fa-IR"/>
        </w:rPr>
        <w:t xml:space="preserve"> </w:t>
      </w:r>
      <w:r w:rsidRPr="00F850AA">
        <w:rPr>
          <w:rFonts w:cs="B Lotus" w:hint="cs"/>
          <w:sz w:val="30"/>
          <w:szCs w:val="30"/>
          <w:rtl/>
          <w:lang w:bidi="fa-IR"/>
        </w:rPr>
        <w:t xml:space="preserve">غضائری می‌گوید که عمرو بن ثابت بسیار ضعیف است. باقی کتب رجال در شرح حال عمرو در تردیدند، البته برای ضعف و کذب این حدیث وجود همان عبدالله قاسم، پهلوان دروغگویی کافی است.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اما سند حدیث دیگر در کتاب «اختصاص» مفید (ص 6) چنین ذکر شده: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ascii="Lotus Linotype" w:hAnsi="Lotus Linotype" w:cs="Lotus Linotype" w:hint="cs"/>
          <w:sz w:val="30"/>
          <w:szCs w:val="30"/>
          <w:rtl/>
          <w:lang w:bidi="fa-IR"/>
        </w:rPr>
        <w:t xml:space="preserve">«عن الحرث بن المغيرة قال: سمعت عبدالملک بن أعین یسأل أبا عبدالله </w:t>
      </w:r>
      <w:r w:rsidRPr="00F850AA">
        <w:rPr>
          <w:rFonts w:ascii="Lotus Linotype" w:hAnsi="Lotus Linotype" w:cs="CTraditional Arabic" w:hint="cs"/>
          <w:sz w:val="28"/>
          <w:szCs w:val="28"/>
          <w:rtl/>
          <w:lang w:bidi="fa-IR"/>
        </w:rPr>
        <w:t>؛</w:t>
      </w:r>
      <w:r w:rsidRPr="00F850AA">
        <w:rPr>
          <w:rFonts w:ascii="Lotus Linotype" w:hAnsi="Lotus Linotype" w:cs="Lotus Linotype" w:hint="cs"/>
          <w:sz w:val="30"/>
          <w:szCs w:val="30"/>
          <w:rtl/>
          <w:lang w:bidi="fa-IR"/>
        </w:rPr>
        <w:t xml:space="preserve"> فلم یزل یسأله حتى قال: فهلک الناس إذاً؟ فقال: إي والله یا ابن أعین، هلک الناس أجمعون، قلت: أهل الشرق والغرب؟ قال: إنها فتحت على الضلال، إي والله هلکوا إلاَّ ثلاثة نفر: سلمان الفارسي وأبوذر والمقداد ولحقهم عمار وأبوساسان الأنصاري وحذیفه وأبوعمرة فصاروا سبعة» !!</w:t>
      </w:r>
      <w:r w:rsidRPr="00F850AA">
        <w:rPr>
          <w:rFonts w:cs="B Lotus" w:hint="cs"/>
          <w:sz w:val="30"/>
          <w:szCs w:val="30"/>
          <w:rtl/>
          <w:lang w:bidi="fa-IR"/>
        </w:rPr>
        <w:t xml:space="preserve"> از حرث بن مغیره روایت شده که گفت شنیدم عبدالملک بن </w:t>
      </w:r>
      <w:r w:rsidRPr="00F850AA">
        <w:rPr>
          <w:rFonts w:cs="B Lotus" w:hint="cs"/>
          <w:sz w:val="30"/>
          <w:szCs w:val="30"/>
          <w:rtl/>
        </w:rPr>
        <w:t>أ</w:t>
      </w:r>
      <w:r w:rsidRPr="00F850AA">
        <w:rPr>
          <w:rFonts w:cs="B Lotus" w:hint="cs"/>
          <w:sz w:val="30"/>
          <w:szCs w:val="30"/>
          <w:rtl/>
          <w:lang w:bidi="fa-IR"/>
        </w:rPr>
        <w:t xml:space="preserve">عین از امام صادق </w:t>
      </w:r>
      <w:r w:rsidRPr="00F850AA">
        <w:rPr>
          <w:rFonts w:cs="CTraditional Arabic" w:hint="cs"/>
          <w:sz w:val="28"/>
          <w:szCs w:val="28"/>
          <w:rtl/>
          <w:lang w:bidi="fa-IR"/>
        </w:rPr>
        <w:t>؛</w:t>
      </w:r>
      <w:r w:rsidRPr="00F850AA">
        <w:rPr>
          <w:rFonts w:cs="B Lotus" w:hint="cs"/>
          <w:sz w:val="30"/>
          <w:szCs w:val="30"/>
          <w:rtl/>
          <w:lang w:bidi="fa-IR"/>
        </w:rPr>
        <w:t xml:space="preserve"> پیوسته سؤال می‌‌کند تا اینکه گفت: پس مردم [گمراه و] هلاک شدند، آن حضرت فرمود: آری ابن اعین، به خدا سوگند هم</w:t>
      </w:r>
      <w:r w:rsidR="00C4315C">
        <w:rPr>
          <w:rFonts w:cs="B Lotus" w:hint="cs"/>
          <w:sz w:val="30"/>
          <w:szCs w:val="30"/>
          <w:rtl/>
          <w:lang w:bidi="fa-IR"/>
        </w:rPr>
        <w:t>ه‌ی</w:t>
      </w:r>
      <w:r w:rsidRPr="00F850AA">
        <w:rPr>
          <w:rFonts w:cs="B Lotus" w:hint="cs"/>
          <w:sz w:val="30"/>
          <w:szCs w:val="30"/>
          <w:rtl/>
          <w:lang w:bidi="fa-IR"/>
        </w:rPr>
        <w:t xml:space="preserve"> مردم هلاک شدند، گفتم: اهل خاور و باختر؟ فرمود: گمراهی همه جا را فرا گرفت، آری سوگند به خدا همه هلاک شدند مگر سه تن: سلمان فارسی و ابوذر و مقداد. و پس از آن عمار و ابوساسان انصاری و حذیفه و ابو عمره به آنها پیوستند که شدند هفت نفر!! که البته در این روایت بزرگواری کرده، عدد غیر مرتدین را به هفت رسانده‌اند!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این روایت در رجال کشی (ص 13) بدین ترتیب آمده است: </w:t>
      </w:r>
    </w:p>
    <w:p w:rsidR="00481D13" w:rsidRPr="00F850AA" w:rsidRDefault="00481D13" w:rsidP="00481D13">
      <w:pPr>
        <w:widowControl w:val="0"/>
        <w:spacing w:line="221" w:lineRule="auto"/>
        <w:ind w:firstLine="284"/>
        <w:jc w:val="both"/>
        <w:rPr>
          <w:rFonts w:ascii="Lotus Linotype" w:hAnsi="Lotus Linotype" w:cs="Lotus Linotype"/>
          <w:sz w:val="30"/>
          <w:szCs w:val="30"/>
          <w:rtl/>
          <w:lang w:bidi="fa-IR"/>
        </w:rPr>
      </w:pPr>
      <w:r w:rsidRPr="00F850AA">
        <w:rPr>
          <w:rFonts w:ascii="Lotus Linotype" w:hAnsi="Lotus Linotype" w:cs="Lotus Linotype"/>
          <w:sz w:val="30"/>
          <w:szCs w:val="30"/>
          <w:rtl/>
          <w:lang w:bidi="fa-IR"/>
        </w:rPr>
        <w:t>«محمد بن مسعود قال حدثن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حسن فضال قال حدثن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العباس بن عامر و جعفر بن محمد بن حکیم بن أبان بن عثمان عن الحرث بن المغیره البصر</w:t>
      </w:r>
      <w:r w:rsidRPr="00F850AA">
        <w:rPr>
          <w:rFonts w:ascii="Lotus Linotype" w:hAnsi="Lotus Linotype" w:cs="Lotus Linotype" w:hint="cs"/>
          <w:sz w:val="30"/>
          <w:szCs w:val="30"/>
          <w:rtl/>
          <w:lang w:bidi="fa-IR"/>
        </w:rPr>
        <w:t>ي</w:t>
      </w:r>
      <w:r w:rsidR="001B720F">
        <w:rPr>
          <w:rFonts w:ascii="Lotus Linotype" w:hAnsi="Lotus Linotype" w:cs="Lotus Linotype"/>
          <w:sz w:val="30"/>
          <w:szCs w:val="30"/>
          <w:rtl/>
          <w:lang w:bidi="fa-IR"/>
        </w:rPr>
        <w:t xml:space="preserve"> قال ... الخ»</w:t>
      </w:r>
      <w:r w:rsidR="001B720F">
        <w:rPr>
          <w:rFonts w:ascii="Lotus Linotype" w:hAnsi="Lotus Linotype" w:cs="Lotus Linotype"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اکنون ببینیم روات آن چه کسانی‌اند: </w:t>
      </w:r>
    </w:p>
    <w:p w:rsidR="00481D13" w:rsidRPr="00F850AA" w:rsidRDefault="00481D13" w:rsidP="00481D13">
      <w:pPr>
        <w:widowControl w:val="0"/>
        <w:numPr>
          <w:ilvl w:val="0"/>
          <w:numId w:val="25"/>
        </w:numPr>
        <w:tabs>
          <w:tab w:val="clear" w:pos="794"/>
          <w:tab w:val="num" w:pos="540"/>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 علی بن الحسن بن فضال که شرح حال نکبت مآل او را در یکی از تألیفات خویش موسوم به «زکات» آورده‌ایم، وی مطعون علمای بزرگ فقه و رجال است، تا حدی که صاحب کتاب السرائر (ص 115) فرموده او واقفی</w:t>
      </w:r>
      <w:r w:rsidRPr="00F850AA">
        <w:rPr>
          <w:rStyle w:val="a7"/>
          <w:rFonts w:cs="B Lotus"/>
          <w:sz w:val="30"/>
          <w:szCs w:val="30"/>
          <w:rtl/>
          <w:lang w:bidi="fa-IR"/>
        </w:rPr>
        <w:t>(</w:t>
      </w:r>
      <w:r w:rsidRPr="00F850AA">
        <w:rPr>
          <w:rStyle w:val="a7"/>
          <w:rFonts w:cs="B Lotus"/>
          <w:sz w:val="30"/>
          <w:szCs w:val="30"/>
          <w:rtl/>
          <w:lang w:bidi="fa-IR"/>
        </w:rPr>
        <w:footnoteReference w:id="31"/>
      </w:r>
      <w:r w:rsidRPr="00F850AA">
        <w:rPr>
          <w:rStyle w:val="a7"/>
          <w:rFonts w:cs="B Lotus"/>
          <w:sz w:val="30"/>
          <w:szCs w:val="30"/>
          <w:rtl/>
          <w:lang w:bidi="fa-IR"/>
        </w:rPr>
        <w:t>)</w:t>
      </w:r>
      <w:r w:rsidRPr="00F850AA">
        <w:rPr>
          <w:rFonts w:cs="B Lotus" w:hint="cs"/>
          <w:sz w:val="30"/>
          <w:szCs w:val="30"/>
          <w:rtl/>
          <w:lang w:bidi="fa-IR"/>
        </w:rPr>
        <w:t xml:space="preserve"> و کافر و ملعون است و او و پدرش رأس کلّ ضلال و گمراهی‌اند.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اما جعفر بن محمد بن حکیم که تنقیح المقال (ص 223) از رجلی از اهل کوفه نقل کرده که او گفته: «</w:t>
      </w:r>
      <w:r w:rsidRPr="00F850AA">
        <w:rPr>
          <w:rFonts w:ascii="Lotus Linotype" w:hAnsi="Lotus Linotype" w:cs="Lotus Linotype"/>
          <w:sz w:val="30"/>
          <w:szCs w:val="30"/>
          <w:rtl/>
          <w:lang w:bidi="fa-IR"/>
        </w:rPr>
        <w:t>و</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ما جعفر بن محمد بن حکیم فلیس بش</w:t>
      </w:r>
      <w:r w:rsidRPr="00F850AA">
        <w:rPr>
          <w:rFonts w:ascii="Lotus Linotype" w:hAnsi="Lotus Linotype" w:cs="Lotus Linotype" w:hint="cs"/>
          <w:sz w:val="30"/>
          <w:szCs w:val="30"/>
          <w:rtl/>
          <w:lang w:bidi="fa-IR"/>
        </w:rPr>
        <w:t>يء،</w:t>
      </w:r>
      <w:r w:rsidRPr="00F850AA">
        <w:rPr>
          <w:rFonts w:cs="B Lotus" w:hint="cs"/>
          <w:sz w:val="30"/>
          <w:szCs w:val="30"/>
          <w:rtl/>
          <w:lang w:bidi="fa-IR"/>
        </w:rPr>
        <w:t xml:space="preserve"> جعفر بن محمد ارزشی ندارد». </w:t>
      </w:r>
    </w:p>
    <w:p w:rsidR="00481D13" w:rsidRPr="00F850AA" w:rsidRDefault="00481D13" w:rsidP="00481D13">
      <w:pPr>
        <w:widowControl w:val="0"/>
        <w:numPr>
          <w:ilvl w:val="0"/>
          <w:numId w:val="25"/>
        </w:numPr>
        <w:tabs>
          <w:tab w:val="clear" w:pos="794"/>
          <w:tab w:val="num" w:pos="596"/>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اما </w:t>
      </w:r>
      <w:r w:rsidRPr="00F850AA">
        <w:rPr>
          <w:rFonts w:cs="B Lotus" w:hint="cs"/>
          <w:sz w:val="30"/>
          <w:szCs w:val="30"/>
          <w:rtl/>
        </w:rPr>
        <w:t>أ</w:t>
      </w:r>
      <w:r w:rsidRPr="00F850AA">
        <w:rPr>
          <w:rFonts w:cs="B Lotus" w:hint="cs"/>
          <w:sz w:val="30"/>
          <w:szCs w:val="30"/>
          <w:rtl/>
          <w:lang w:bidi="fa-IR"/>
        </w:rPr>
        <w:t xml:space="preserve">بان بن عثمان: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noProof/>
          <w:sz w:val="30"/>
          <w:szCs w:val="30"/>
          <w:rtl/>
        </w:rPr>
        <w:pict>
          <v:rect id="_x0000_s1030" style="position:absolute;left:0;text-align:left;margin-left:0;margin-top:7.6pt;width:8.95pt;height:27pt;z-index:251657216" filled="f" stroked="f"/>
        </w:pict>
      </w:r>
      <w:r w:rsidRPr="00F850AA">
        <w:rPr>
          <w:rFonts w:cs="B Lotus" w:hint="cs"/>
          <w:sz w:val="30"/>
          <w:szCs w:val="30"/>
          <w:rtl/>
          <w:lang w:bidi="fa-IR"/>
        </w:rPr>
        <w:t xml:space="preserve">الف </w:t>
      </w:r>
      <w:r w:rsidRPr="00F850AA">
        <w:rPr>
          <w:rFonts w:hint="cs"/>
          <w:sz w:val="30"/>
          <w:szCs w:val="30"/>
          <w:rtl/>
          <w:lang w:bidi="fa-IR"/>
        </w:rPr>
        <w:t>–</w:t>
      </w:r>
      <w:r w:rsidRPr="00F850AA">
        <w:rPr>
          <w:rFonts w:cs="B Lotus" w:hint="cs"/>
          <w:sz w:val="30"/>
          <w:szCs w:val="30"/>
          <w:rtl/>
          <w:lang w:bidi="fa-IR"/>
        </w:rPr>
        <w:t xml:space="preserve"> خلاص</w:t>
      </w:r>
      <w:r w:rsidR="00C4315C">
        <w:rPr>
          <w:rFonts w:cs="B Lotus" w:hint="cs"/>
          <w:sz w:val="30"/>
          <w:szCs w:val="30"/>
          <w:rtl/>
          <w:lang w:bidi="fa-IR"/>
        </w:rPr>
        <w:t>ه‌ی</w:t>
      </w:r>
      <w:r w:rsidRPr="00F850AA">
        <w:rPr>
          <w:rFonts w:cs="B Lotus" w:hint="cs"/>
          <w:sz w:val="30"/>
          <w:szCs w:val="30"/>
          <w:rtl/>
          <w:lang w:bidi="fa-IR"/>
        </w:rPr>
        <w:t xml:space="preserve"> حلی (ص21) او را فاسد المذهب دانسته زیرا از ناووسیه</w:t>
      </w:r>
      <w:r w:rsidRPr="00F850AA">
        <w:rPr>
          <w:rStyle w:val="a7"/>
          <w:rFonts w:cs="B Lotus"/>
          <w:sz w:val="30"/>
          <w:szCs w:val="30"/>
          <w:rtl/>
          <w:lang w:bidi="fa-IR"/>
        </w:rPr>
        <w:t>(</w:t>
      </w:r>
      <w:r w:rsidRPr="00F850AA">
        <w:rPr>
          <w:rStyle w:val="a7"/>
          <w:rFonts w:cs="B Lotus"/>
          <w:sz w:val="30"/>
          <w:szCs w:val="30"/>
          <w:rtl/>
          <w:lang w:bidi="fa-IR"/>
        </w:rPr>
        <w:footnoteReference w:id="32"/>
      </w:r>
      <w:r w:rsidRPr="00F850AA">
        <w:rPr>
          <w:rStyle w:val="a7"/>
          <w:rFonts w:cs="B Lotus"/>
          <w:sz w:val="30"/>
          <w:szCs w:val="30"/>
          <w:rtl/>
          <w:lang w:bidi="fa-IR"/>
        </w:rPr>
        <w:t>)</w:t>
      </w:r>
      <w:r w:rsidRPr="00F850AA">
        <w:rPr>
          <w:rFonts w:cs="B Lotus" w:hint="cs"/>
          <w:sz w:val="30"/>
          <w:szCs w:val="30"/>
          <w:rtl/>
          <w:lang w:bidi="fa-IR"/>
        </w:rPr>
        <w:t xml:space="preserve">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 </w:t>
      </w:r>
      <w:r w:rsidRPr="00F850AA">
        <w:rPr>
          <w:rFonts w:hint="cs"/>
          <w:sz w:val="30"/>
          <w:szCs w:val="30"/>
          <w:rtl/>
          <w:lang w:bidi="fa-IR"/>
        </w:rPr>
        <w:t>–</w:t>
      </w:r>
      <w:r w:rsidRPr="00F850AA">
        <w:rPr>
          <w:rFonts w:cs="B Lotus" w:hint="cs"/>
          <w:sz w:val="30"/>
          <w:szCs w:val="30"/>
          <w:rtl/>
          <w:lang w:bidi="fa-IR"/>
        </w:rPr>
        <w:t xml:space="preserve"> محقق حلی در «المعتبر» فرموده: </w:t>
      </w:r>
      <w:r w:rsidRPr="00F850AA">
        <w:rPr>
          <w:rFonts w:ascii="Lotus Linotype" w:hAnsi="Lotus Linotype" w:cs="Lotus Linotype"/>
          <w:sz w:val="30"/>
          <w:szCs w:val="30"/>
          <w:rtl/>
          <w:lang w:bidi="fa-IR"/>
        </w:rPr>
        <w:t>«ف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بان بن عثمان ضعفاً»</w:t>
      </w:r>
      <w:r w:rsidRPr="00F850AA">
        <w:rPr>
          <w:rFonts w:cs="B Lotus" w:hint="cs"/>
          <w:sz w:val="30"/>
          <w:szCs w:val="30"/>
          <w:rtl/>
          <w:lang w:bidi="fa-IR"/>
        </w:rPr>
        <w:t xml:space="preserve"> ابان ضعیف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ج </w:t>
      </w:r>
      <w:r w:rsidRPr="00F850AA">
        <w:rPr>
          <w:rFonts w:hint="cs"/>
          <w:sz w:val="30"/>
          <w:szCs w:val="30"/>
          <w:rtl/>
          <w:lang w:bidi="fa-IR"/>
        </w:rPr>
        <w:t>–</w:t>
      </w:r>
      <w:r w:rsidRPr="00F850AA">
        <w:rPr>
          <w:rFonts w:cs="B Lotus" w:hint="cs"/>
          <w:sz w:val="30"/>
          <w:szCs w:val="30"/>
          <w:rtl/>
          <w:lang w:bidi="fa-IR"/>
        </w:rPr>
        <w:t xml:space="preserve"> رجال کشی (ص 3) نیز او را از ناووسیه دانسته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 </w:t>
      </w:r>
      <w:r w:rsidRPr="00F850AA">
        <w:rPr>
          <w:rFonts w:hint="cs"/>
          <w:sz w:val="30"/>
          <w:szCs w:val="30"/>
          <w:rtl/>
          <w:lang w:bidi="fa-IR"/>
        </w:rPr>
        <w:t>–</w:t>
      </w:r>
      <w:r w:rsidRPr="00F850AA">
        <w:rPr>
          <w:rFonts w:cs="B Lotus" w:hint="cs"/>
          <w:sz w:val="30"/>
          <w:szCs w:val="30"/>
          <w:rtl/>
          <w:lang w:bidi="fa-IR"/>
        </w:rPr>
        <w:t xml:space="preserve"> فخر المحققین از پدرش حلی نقل نموده که او دربار</w:t>
      </w:r>
      <w:r w:rsidR="00C4315C">
        <w:rPr>
          <w:rFonts w:cs="B Lotus" w:hint="cs"/>
          <w:sz w:val="30"/>
          <w:szCs w:val="30"/>
          <w:rtl/>
          <w:lang w:bidi="fa-IR"/>
        </w:rPr>
        <w:t>ه‌ی</w:t>
      </w:r>
      <w:r w:rsidRPr="00F850AA">
        <w:rPr>
          <w:rFonts w:cs="B Lotus" w:hint="cs"/>
          <w:sz w:val="30"/>
          <w:szCs w:val="30"/>
          <w:rtl/>
          <w:lang w:bidi="fa-IR"/>
        </w:rPr>
        <w:t xml:space="preserve"> ابان می‌فرمود: </w:t>
      </w:r>
      <w:r w:rsidRPr="00F850AA">
        <w:rPr>
          <w:rFonts w:ascii="Lotus Linotype" w:hAnsi="Lotus Linotype" w:cs="Lotus Linotype"/>
          <w:sz w:val="30"/>
          <w:szCs w:val="30"/>
          <w:rtl/>
          <w:lang w:bidi="fa-IR"/>
        </w:rPr>
        <w:t>«ا</w:t>
      </w:r>
      <w:r w:rsidRPr="00F850AA">
        <w:rPr>
          <w:rFonts w:ascii="Lotus Linotype" w:hAnsi="Lotus Linotype" w:cs="Lotus Linotype"/>
          <w:sz w:val="30"/>
          <w:szCs w:val="30"/>
          <w:rtl/>
        </w:rPr>
        <w:t>لأ</w:t>
      </w:r>
      <w:r w:rsidRPr="00F850AA">
        <w:rPr>
          <w:rFonts w:ascii="Lotus Linotype" w:hAnsi="Lotus Linotype" w:cs="Lotus Linotype"/>
          <w:sz w:val="30"/>
          <w:szCs w:val="30"/>
          <w:rtl/>
          <w:lang w:bidi="fa-IR"/>
        </w:rPr>
        <w:t xml:space="preserve">قرب عدم قبول روایته لقوله </w:t>
      </w:r>
      <w:r w:rsidRPr="00F850AA">
        <w:rPr>
          <w:rFonts w:ascii="Lotus Linotype" w:hAnsi="Lotus Linotype" w:cs="Lotus Linotype"/>
          <w:sz w:val="30"/>
          <w:szCs w:val="30"/>
          <w:rtl/>
        </w:rPr>
        <w:t>إ</w:t>
      </w:r>
      <w:r w:rsidRPr="00F850AA">
        <w:rPr>
          <w:rFonts w:ascii="Lotus Linotype" w:hAnsi="Lotus Linotype" w:cs="Lotus Linotype"/>
          <w:sz w:val="30"/>
          <w:szCs w:val="30"/>
          <w:rtl/>
          <w:lang w:bidi="fa-IR"/>
        </w:rPr>
        <w:t>ن جا</w:t>
      </w:r>
      <w:r w:rsidRPr="00F850AA">
        <w:rPr>
          <w:rFonts w:ascii="Lotus Linotype" w:hAnsi="Lotus Linotype" w:cs="Lotus Linotype"/>
          <w:sz w:val="30"/>
          <w:szCs w:val="30"/>
          <w:rtl/>
        </w:rPr>
        <w:t>ء</w:t>
      </w:r>
      <w:r w:rsidRPr="00F850AA">
        <w:rPr>
          <w:rFonts w:ascii="Lotus Linotype" w:hAnsi="Lotus Linotype" w:cs="Lotus Linotype"/>
          <w:sz w:val="30"/>
          <w:szCs w:val="30"/>
          <w:rtl/>
          <w:lang w:bidi="fa-IR"/>
        </w:rPr>
        <w:t>کم فاسق بنبإ</w:t>
      </w:r>
      <w:r w:rsidRPr="00F850AA">
        <w:rPr>
          <w:rFonts w:ascii="Lotus Linotype" w:hAnsi="Lotus Linotype" w:cs="Lotus Linotype"/>
          <w:sz w:val="30"/>
          <w:szCs w:val="30"/>
          <w:rtl/>
        </w:rPr>
        <w:t xml:space="preserve"> </w:t>
      </w:r>
      <w:r w:rsidRPr="00F850AA">
        <w:rPr>
          <w:rFonts w:ascii="Lotus Linotype" w:hAnsi="Lotus Linotype" w:cs="Lotus Linotype"/>
          <w:sz w:val="30"/>
          <w:szCs w:val="30"/>
          <w:rtl/>
          <w:lang w:bidi="fa-IR"/>
        </w:rPr>
        <w:t>فتبینوا ولا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 xml:space="preserve">فسق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عظم من عدم الایمان»</w:t>
      </w:r>
      <w:r w:rsidRPr="00F850AA">
        <w:rPr>
          <w:rFonts w:cs="B Lotus" w:hint="cs"/>
          <w:sz w:val="30"/>
          <w:szCs w:val="30"/>
          <w:rtl/>
          <w:lang w:bidi="fa-IR"/>
        </w:rPr>
        <w:t xml:space="preserve"> بهتر عدم پذیرش روایت اوست زیرا خداوند می‌‌فرماید، اگر فاسقی برایتان خبری آورد، دربار</w:t>
      </w:r>
      <w:r w:rsidR="00C4315C">
        <w:rPr>
          <w:rFonts w:cs="B Lotus" w:hint="cs"/>
          <w:sz w:val="30"/>
          <w:szCs w:val="30"/>
          <w:rtl/>
          <w:lang w:bidi="fa-IR"/>
        </w:rPr>
        <w:t>ه‌ی</w:t>
      </w:r>
      <w:r w:rsidRPr="00F850AA">
        <w:rPr>
          <w:rFonts w:cs="B Lotus" w:hint="cs"/>
          <w:sz w:val="30"/>
          <w:szCs w:val="30"/>
          <w:rtl/>
          <w:lang w:bidi="fa-IR"/>
        </w:rPr>
        <w:t xml:space="preserve"> آن تحقیق کنید، و فسقی بالاتر از بی‌ایمانی نیست».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با اینگونه روایات و چنین راویانی دین خدا را واژگون کرده‌اند اما چه باید کرد که این روایت فتنه‌خیز عداوت‌انگیز از دهان هر آخوند نادان و هر شیع</w:t>
      </w:r>
      <w:r w:rsidR="00C4315C">
        <w:rPr>
          <w:rFonts w:cs="B Lotus" w:hint="cs"/>
          <w:sz w:val="30"/>
          <w:szCs w:val="30"/>
          <w:rtl/>
          <w:lang w:bidi="fa-IR"/>
        </w:rPr>
        <w:t>ه‌ی</w:t>
      </w:r>
      <w:r w:rsidRPr="00F850AA">
        <w:rPr>
          <w:rFonts w:cs="B Lotus" w:hint="cs"/>
          <w:sz w:val="30"/>
          <w:szCs w:val="30"/>
          <w:rtl/>
          <w:lang w:bidi="fa-IR"/>
        </w:rPr>
        <w:t xml:space="preserve"> خرافی متعصبی شنیده می‌‌شود، همچنین در جلد هشتم بحار الانوار (چاپ تبریز) به نقل از رجال کشی آمده است که: </w:t>
      </w:r>
      <w:r w:rsidRPr="00F850AA">
        <w:rPr>
          <w:rFonts w:ascii="Lotus Linotype" w:hAnsi="Lotus Linotype" w:cs="Lotus Linotype"/>
          <w:sz w:val="30"/>
          <w:szCs w:val="30"/>
          <w:rtl/>
          <w:lang w:bidi="fa-IR"/>
        </w:rPr>
        <w:t xml:space="preserve">«عن </w:t>
      </w:r>
      <w:r w:rsidRPr="00F850AA">
        <w:rPr>
          <w:rFonts w:ascii="Lotus Linotype" w:hAnsi="Lotus Linotype" w:cs="Lotus Linotype" w:hint="cs"/>
          <w:sz w:val="30"/>
          <w:szCs w:val="30"/>
          <w:rtl/>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 xml:space="preserve">ي </w:t>
      </w:r>
      <w:r w:rsidRPr="00F850AA">
        <w:rPr>
          <w:rFonts w:ascii="Lotus Linotype" w:hAnsi="Lotus Linotype" w:cs="Lotus Linotype"/>
          <w:sz w:val="30"/>
          <w:szCs w:val="30"/>
          <w:rtl/>
          <w:lang w:bidi="fa-IR"/>
        </w:rPr>
        <w:t>بکر الحضرم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 xml:space="preserve">بوجعفر ارتد الناس  </w:t>
      </w:r>
      <w:r w:rsidRPr="00F850AA">
        <w:rPr>
          <w:rFonts w:ascii="Lotus Linotype" w:hAnsi="Lotus Linotype" w:cs="Lotus Linotype"/>
          <w:sz w:val="30"/>
          <w:szCs w:val="30"/>
          <w:rtl/>
        </w:rPr>
        <w:t>إ</w:t>
      </w:r>
      <w:r w:rsidRPr="00F850AA">
        <w:rPr>
          <w:rFonts w:ascii="Lotus Linotype" w:hAnsi="Lotus Linotype" w:cs="Lotus Linotype"/>
          <w:sz w:val="30"/>
          <w:szCs w:val="30"/>
          <w:rtl/>
          <w:lang w:bidi="fa-IR"/>
        </w:rPr>
        <w:t>لا</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ثلاث</w:t>
      </w:r>
      <w:r w:rsidRPr="00F850AA">
        <w:rPr>
          <w:rFonts w:ascii="Lotus Linotype" w:hAnsi="Lotus Linotype" w:cs="Lotus Linotype"/>
          <w:sz w:val="30"/>
          <w:szCs w:val="30"/>
          <w:rtl/>
        </w:rPr>
        <w:t>ة</w:t>
      </w:r>
      <w:r w:rsidRPr="00F850AA">
        <w:rPr>
          <w:rFonts w:ascii="Lotus Linotype" w:hAnsi="Lotus Linotype" w:cs="Lotus Linotype"/>
          <w:sz w:val="30"/>
          <w:szCs w:val="30"/>
          <w:rtl/>
          <w:lang w:bidi="fa-IR"/>
        </w:rPr>
        <w:t xml:space="preserve"> نفر سلمان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بوذر ومقداد»</w:t>
      </w:r>
      <w:r w:rsidRPr="00F850AA">
        <w:rPr>
          <w:rFonts w:cs="B Lotus" w:hint="cs"/>
          <w:sz w:val="30"/>
          <w:szCs w:val="30"/>
          <w:rtl/>
          <w:lang w:bidi="fa-IR"/>
        </w:rPr>
        <w:t xml:space="preserve"> سند این حدیث هم معتبرتر از احادیث سابق نیست و مسلما این قبیل احادیث ساخته و پرداخت</w:t>
      </w:r>
      <w:r w:rsidR="00C4315C">
        <w:rPr>
          <w:rFonts w:cs="B Lotus" w:hint="cs"/>
          <w:sz w:val="30"/>
          <w:szCs w:val="30"/>
          <w:rtl/>
          <w:lang w:bidi="fa-IR"/>
        </w:rPr>
        <w:t>ه‌ی</w:t>
      </w:r>
      <w:r w:rsidRPr="00F850AA">
        <w:rPr>
          <w:rFonts w:cs="B Lotus" w:hint="cs"/>
          <w:sz w:val="30"/>
          <w:szCs w:val="30"/>
          <w:rtl/>
          <w:lang w:bidi="fa-IR"/>
        </w:rPr>
        <w:t xml:space="preserve"> دشمنان اسلام و ائمه است تا بدین وسیله نه تنها بین مسلمین آتش نفاق افکنند بلکه ریش</w:t>
      </w:r>
      <w:r w:rsidR="00C4315C">
        <w:rPr>
          <w:rFonts w:cs="B Lotus" w:hint="cs"/>
          <w:sz w:val="30"/>
          <w:szCs w:val="30"/>
          <w:rtl/>
          <w:lang w:bidi="fa-IR"/>
        </w:rPr>
        <w:t>ه‌ی</w:t>
      </w:r>
      <w:r w:rsidRPr="00F850AA">
        <w:rPr>
          <w:rFonts w:cs="B Lotus" w:hint="cs"/>
          <w:sz w:val="30"/>
          <w:szCs w:val="30"/>
          <w:rtl/>
          <w:lang w:bidi="fa-IR"/>
        </w:rPr>
        <w:t xml:space="preserve"> دین و ایمان به خدا و رسول و قرآن را از بیخ و بن بر کنند. چنانکه توضیح این مدعا بعد از این بیاید، إن شاء الله تعالی.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این قبیل احادیث هر چند راوی آن - نعوذ بالله - سلمان فارسی باشد قابل استماع نیست، زیرا خلاف صریح آیات قرآن و وجدان و اتفاق اهل ایمان است و کسی که به خدا و رسول و قرآن ایمان دارد و آن را منزّل من عند الله می‌‌داند نمی‌‌تواند به این قبیل احادیث اعتنا نماید، هر چند گویند</w:t>
      </w:r>
      <w:r w:rsidR="00C4315C">
        <w:rPr>
          <w:rFonts w:cs="B Lotus" w:hint="cs"/>
          <w:sz w:val="30"/>
          <w:szCs w:val="30"/>
          <w:rtl/>
          <w:lang w:bidi="fa-IR"/>
        </w:rPr>
        <w:t>ه‌ی</w:t>
      </w:r>
      <w:r w:rsidRPr="00F850AA">
        <w:rPr>
          <w:rFonts w:cs="B Lotus" w:hint="cs"/>
          <w:sz w:val="30"/>
          <w:szCs w:val="30"/>
          <w:rtl/>
          <w:lang w:bidi="fa-IR"/>
        </w:rPr>
        <w:t xml:space="preserve"> آن به صدق عمار و ابوذر باشد(چه رسد به اینکه تمام راویانش از دروغگویان مشهور هستند)، بلکه بر او واجب است که با تمام قدرت که در استطاعت دارد با این احادیث مخالفت و مبارزه نماید و جاعل و معتقد به آن را کافر و دشمن خدا و رسول بشمارد، زیرا پروردگار جهان در بیش از پنجاه آی</w:t>
      </w:r>
      <w:r w:rsidR="00C4315C">
        <w:rPr>
          <w:rFonts w:cs="B Lotus" w:hint="cs"/>
          <w:sz w:val="30"/>
          <w:szCs w:val="30"/>
          <w:rtl/>
          <w:lang w:bidi="fa-IR"/>
        </w:rPr>
        <w:t>ه‌ی</w:t>
      </w:r>
      <w:r w:rsidRPr="00F850AA">
        <w:rPr>
          <w:rFonts w:cs="B Lotus" w:hint="cs"/>
          <w:sz w:val="30"/>
          <w:szCs w:val="30"/>
          <w:rtl/>
          <w:lang w:bidi="fa-IR"/>
        </w:rPr>
        <w:t xml:space="preserve"> قرآن مسلمانان آن زمان یعنی اصحاب رسول مختار را که اعلام و اشخاص آنان، مهاجر و انصارند، مورد مدح و تمجید قرار داده و سیره و روی</w:t>
      </w:r>
      <w:r w:rsidR="00C4315C">
        <w:rPr>
          <w:rFonts w:cs="B Lotus" w:hint="cs"/>
          <w:sz w:val="30"/>
          <w:szCs w:val="30"/>
          <w:rtl/>
          <w:lang w:bidi="fa-IR"/>
        </w:rPr>
        <w:t>ه‌ی</w:t>
      </w:r>
      <w:r w:rsidRPr="00F850AA">
        <w:rPr>
          <w:rFonts w:cs="B Lotus" w:hint="cs"/>
          <w:sz w:val="30"/>
          <w:szCs w:val="30"/>
          <w:rtl/>
          <w:lang w:bidi="fa-IR"/>
        </w:rPr>
        <w:t xml:space="preserve"> آن بزرگواران نیز دلالت دارد بر آنکه عموم قریب به اتفاق آنان از روی ایمان قلبی و گرایش باطنی به اسلام گرائیده و در راه پیروزی آن، تا سر حد أعلای جانبازی و فداکاری پیش رفته‌اند تا آنجا که از یار و دیار و عشایر و اقرباء خود چشم پوشیده، تن به هجرت و دوری از وطن داده، حتی به کشورهای به ظاهر مخالف و دشمن کیش خود پناهنده شده‌اند چنانکه مهاجرین به حبشه که یک کشور مسیحی مذهب و به ظاهر مخالف اسلام بوده هجرت کرده‌اند و در راه ایمان و اعتقاد به دین اسلام چه اندازه تحمل سختی‌ها و مشقت‌ها کرده‌اند که مختصری از آن به عنوان نمونه، در اوراق این کتاب - ان شاء الله - خواهد آمد. کدام مؤمن به خدا و رسول بلکه حتی شخص عاقل با وجدان که مسلمان هم نباشد ولی انصاف داشته باشد، می‌تواند باور کند که چنین مردان قهرمان با ایمانی برای هیچ و پوچ پس از رسول خدا، پشت پا به منصوصات الهی و منصوبات رسول الله زده برای علاقه به چشم و ابروی ابوبکر!! و در آن روز که وی در مدینه هیچ گونه قدرت مادی و سلط</w:t>
      </w:r>
      <w:r w:rsidR="00C4315C">
        <w:rPr>
          <w:rFonts w:cs="B Lotus" w:hint="cs"/>
          <w:sz w:val="30"/>
          <w:szCs w:val="30"/>
          <w:rtl/>
          <w:lang w:bidi="fa-IR"/>
        </w:rPr>
        <w:t>ه‌ی</w:t>
      </w:r>
      <w:r w:rsidRPr="00F850AA">
        <w:rPr>
          <w:rFonts w:cs="B Lotus" w:hint="cs"/>
          <w:sz w:val="30"/>
          <w:szCs w:val="30"/>
          <w:rtl/>
          <w:lang w:bidi="fa-IR"/>
        </w:rPr>
        <w:t xml:space="preserve"> قومی و تأییدات عشیره‌ای و بستگی به یک دولت خارجی نداشت، حق مسلّم و معین و منصوص علی </w:t>
      </w:r>
      <w:r w:rsidRPr="00F850AA">
        <w:rPr>
          <w:rFonts w:cs="CTraditional Arabic" w:hint="cs"/>
          <w:sz w:val="28"/>
          <w:szCs w:val="28"/>
          <w:rtl/>
          <w:lang w:bidi="fa-IR"/>
        </w:rPr>
        <w:t>؛</w:t>
      </w:r>
      <w:r w:rsidRPr="00F850AA">
        <w:rPr>
          <w:rFonts w:cs="B Lotus" w:hint="cs"/>
          <w:sz w:val="30"/>
          <w:szCs w:val="30"/>
          <w:rtl/>
          <w:lang w:bidi="fa-IR"/>
        </w:rPr>
        <w:t xml:space="preserve"> را غصب کرده آن را به تصرف ابوبکر دادند! گیریم که ابوبکر و عمر در این خصوص مقصودی داشتند، اما اصحاب بزرگوار رسول خدا از مهاجر و انصار را مقصد خاصی نبوده و در مورد ادعای بی‌دلیل پاره‌ای از مغرضین که در این باره گفته - و بی‌اطلاعان باور کرده‌اند - که چون علی </w:t>
      </w:r>
      <w:r w:rsidRPr="00F850AA">
        <w:rPr>
          <w:rFonts w:cs="CTraditional Arabic" w:hint="cs"/>
          <w:sz w:val="28"/>
          <w:szCs w:val="28"/>
          <w:rtl/>
          <w:lang w:bidi="fa-IR"/>
        </w:rPr>
        <w:t>؛</w:t>
      </w:r>
      <w:r w:rsidRPr="00F850AA">
        <w:rPr>
          <w:rFonts w:cs="B Lotus" w:hint="cs"/>
          <w:sz w:val="30"/>
          <w:szCs w:val="30"/>
          <w:rtl/>
          <w:lang w:bidi="fa-IR"/>
        </w:rPr>
        <w:t xml:space="preserve"> بسیاری از مخالفین اسلام را کشته بود حضرتش را قتّال العرب می‌‌نامیدند و خانواده‌ای نبوده که از دست آن جناب داغدار نباشد و به همین سبب کینه‌هایی که در سینه‌ها بود کار خود را کرد و آن همه نصوص خدا و رسول را نادیده گرفتند تا حق آن بزرگوار غصب شد!! باید گفت این ادعا کاملا کذب و حاکی از غرض یا بی‌اطلاعی است زیرا علی </w:t>
      </w:r>
      <w:r w:rsidRPr="00F850AA">
        <w:rPr>
          <w:rFonts w:cs="CTraditional Arabic" w:hint="cs"/>
          <w:sz w:val="28"/>
          <w:szCs w:val="28"/>
          <w:rtl/>
          <w:lang w:bidi="fa-IR"/>
        </w:rPr>
        <w:t>؛</w:t>
      </w:r>
      <w:r w:rsidRPr="00F850AA">
        <w:rPr>
          <w:rFonts w:cs="B Lotus" w:hint="cs"/>
          <w:sz w:val="30"/>
          <w:szCs w:val="30"/>
          <w:rtl/>
          <w:lang w:bidi="fa-IR"/>
        </w:rPr>
        <w:t xml:space="preserve"> اگر کسانی را کشته بود هیچ کدام آنان از مهاجر و انصار که پایه‌گذار بیعت ابوبکر شدند، نبود، و اگر فرضا در میان مهاجرین کسی بود که یکی از خویشاوندان کافرش را علی </w:t>
      </w:r>
      <w:r w:rsidRPr="00F850AA">
        <w:rPr>
          <w:rFonts w:cs="CTraditional Arabic" w:hint="cs"/>
          <w:sz w:val="28"/>
          <w:szCs w:val="28"/>
          <w:rtl/>
          <w:lang w:bidi="fa-IR"/>
        </w:rPr>
        <w:t>؛</w:t>
      </w:r>
      <w:r w:rsidRPr="00F850AA">
        <w:rPr>
          <w:rFonts w:cs="B Lotus" w:hint="cs"/>
          <w:sz w:val="30"/>
          <w:szCs w:val="30"/>
          <w:rtl/>
          <w:lang w:bidi="fa-IR"/>
        </w:rPr>
        <w:t xml:space="preserve"> کشته بود (گر چه چنین کسی را نمی‌‌شناسیم) با این فرض هم، محال است که مومن مهاجر که خود با دست خود پدر و برادر خود را در راه رضای خدا و دفاع از اسلام می‌‌کشت، از علی </w:t>
      </w:r>
      <w:r w:rsidRPr="00F850AA">
        <w:rPr>
          <w:rFonts w:cs="CTraditional Arabic" w:hint="cs"/>
          <w:sz w:val="28"/>
          <w:szCs w:val="28"/>
          <w:rtl/>
          <w:lang w:bidi="fa-IR"/>
        </w:rPr>
        <w:t>؛</w:t>
      </w:r>
      <w:r w:rsidRPr="00F850AA">
        <w:rPr>
          <w:rFonts w:cs="B Lotus" w:hint="cs"/>
          <w:sz w:val="30"/>
          <w:szCs w:val="30"/>
          <w:rtl/>
          <w:lang w:bidi="fa-IR"/>
        </w:rPr>
        <w:t xml:space="preserve"> که یکی از خویشان کافر محارب او را کشته است کینه‌ای در دل گیرد! پس چنین ادعائی که مهاجر و انصار که پایه‌گذار بیعت سقیفه بودند به لحاظ کینه‌ای که با علی </w:t>
      </w:r>
      <w:r w:rsidRPr="00F850AA">
        <w:rPr>
          <w:rFonts w:cs="CTraditional Arabic" w:hint="cs"/>
          <w:sz w:val="28"/>
          <w:szCs w:val="28"/>
          <w:rtl/>
          <w:lang w:bidi="fa-IR"/>
        </w:rPr>
        <w:t>؛</w:t>
      </w:r>
      <w:r w:rsidRPr="00F850AA">
        <w:rPr>
          <w:rFonts w:cs="B Lotus" w:hint="cs"/>
          <w:sz w:val="30"/>
          <w:szCs w:val="30"/>
          <w:rtl/>
          <w:lang w:bidi="fa-IR"/>
        </w:rPr>
        <w:t xml:space="preserve"> داشتند از آن بزرگوار عدول نموده و از حضرتش نامی در این قضیه نبردند و بعد از رسول خدا مرتد شدند جز سه نفر (که لااقل دو نفر از آنان از مهاجرین و انصار نیستند) مخالفت با صریح قرآن است و گمان ندارم هیچ مؤمنی با صریح قرآن به مخالفت برخیزد. </w:t>
      </w:r>
    </w:p>
    <w:p w:rsidR="00481D13" w:rsidRPr="00F850AA" w:rsidRDefault="00481D13" w:rsidP="00481D13">
      <w:pPr>
        <w:widowControl w:val="0"/>
        <w:spacing w:line="221" w:lineRule="auto"/>
        <w:ind w:firstLine="284"/>
        <w:jc w:val="both"/>
        <w:rPr>
          <w:rFonts w:cs="B Lotus" w:hint="cs"/>
          <w:sz w:val="30"/>
          <w:szCs w:val="30"/>
          <w:rtl/>
        </w:rPr>
      </w:pPr>
    </w:p>
    <w:p w:rsidR="00481D13" w:rsidRPr="00F850AA" w:rsidRDefault="00481D13" w:rsidP="00922229">
      <w:pPr>
        <w:pStyle w:val="3"/>
        <w:rPr>
          <w:rFonts w:hint="cs"/>
          <w:rtl/>
        </w:rPr>
      </w:pPr>
      <w:bookmarkStart w:id="24" w:name="_Toc139680109"/>
      <w:bookmarkStart w:id="25" w:name="_Toc224905126"/>
      <w:r w:rsidRPr="00F850AA">
        <w:rPr>
          <w:rFonts w:hint="cs"/>
          <w:rtl/>
        </w:rPr>
        <w:t xml:space="preserve">آياتی که در مدح اصحاب رسول الله </w:t>
      </w:r>
      <w:r w:rsidRPr="00F850AA">
        <w:rPr>
          <w:rFonts w:cs="CTraditional Arabic" w:hint="cs"/>
          <w:rtl/>
        </w:rPr>
        <w:t>ص</w:t>
      </w:r>
      <w:r w:rsidRPr="00F850AA">
        <w:rPr>
          <w:rFonts w:hint="cs"/>
          <w:rtl/>
        </w:rPr>
        <w:t xml:space="preserve"> نازل شده</w:t>
      </w:r>
      <w:bookmarkEnd w:id="24"/>
      <w:bookmarkEnd w:id="25"/>
    </w:p>
    <w:p w:rsidR="00481D13" w:rsidRPr="00F850AA" w:rsidRDefault="00481D13" w:rsidP="00922229">
      <w:pPr>
        <w:widowControl w:val="0"/>
        <w:spacing w:line="221" w:lineRule="auto"/>
        <w:jc w:val="both"/>
        <w:rPr>
          <w:rFonts w:cs="B Lotus" w:hint="cs"/>
          <w:sz w:val="30"/>
          <w:szCs w:val="30"/>
          <w:rtl/>
          <w:lang w:bidi="fa-IR"/>
        </w:rPr>
      </w:pPr>
      <w:r w:rsidRPr="00F850AA">
        <w:rPr>
          <w:rFonts w:cs="B Lotus" w:hint="cs"/>
          <w:sz w:val="30"/>
          <w:szCs w:val="30"/>
          <w:rtl/>
          <w:lang w:bidi="fa-IR"/>
        </w:rPr>
        <w:t>اینک باید بدانیم که قرآن کریم دربار</w:t>
      </w:r>
      <w:r w:rsidR="00C4315C">
        <w:rPr>
          <w:rFonts w:cs="B Lotus" w:hint="cs"/>
          <w:sz w:val="30"/>
          <w:szCs w:val="30"/>
          <w:rtl/>
          <w:lang w:bidi="fa-IR"/>
        </w:rPr>
        <w:t>ه‌ی</w:t>
      </w:r>
      <w:r w:rsidRPr="00F850AA">
        <w:rPr>
          <w:rFonts w:cs="B Lotus" w:hint="cs"/>
          <w:sz w:val="30"/>
          <w:szCs w:val="30"/>
          <w:rtl/>
          <w:lang w:bidi="fa-IR"/>
        </w:rPr>
        <w:t xml:space="preserve"> یاران پیامبر </w:t>
      </w:r>
      <w:r w:rsidRPr="00F850AA">
        <w:rPr>
          <w:rFonts w:cs="CTraditional Arabic" w:hint="cs"/>
          <w:sz w:val="28"/>
          <w:szCs w:val="28"/>
          <w:rtl/>
          <w:lang w:bidi="fa-IR"/>
        </w:rPr>
        <w:t>ص</w:t>
      </w:r>
      <w:r w:rsidRPr="00F850AA">
        <w:rPr>
          <w:rFonts w:cs="B Lotus" w:hint="cs"/>
          <w:sz w:val="30"/>
          <w:szCs w:val="30"/>
          <w:rtl/>
          <w:lang w:bidi="fa-IR"/>
        </w:rPr>
        <w:t xml:space="preserve"> چه می‌‌گوید: </w:t>
      </w:r>
    </w:p>
    <w:p w:rsidR="00481D13" w:rsidRPr="00F850AA" w:rsidRDefault="00481D13" w:rsidP="00481D13">
      <w:pPr>
        <w:widowControl w:val="0"/>
        <w:spacing w:line="221" w:lineRule="auto"/>
        <w:ind w:firstLine="284"/>
        <w:jc w:val="lowKashida"/>
        <w:rPr>
          <w:rFonts w:hint="cs"/>
          <w:sz w:val="26"/>
          <w:szCs w:val="26"/>
          <w:rtl/>
        </w:rPr>
      </w:pPr>
      <w:r w:rsidRPr="006517E4">
        <w:rPr>
          <w:rFonts w:cs="B Lotus" w:hint="cs"/>
          <w:sz w:val="30"/>
          <w:szCs w:val="30"/>
          <w:rtl/>
          <w:lang w:bidi="fa-IR"/>
        </w:rPr>
        <w:t>1-</w:t>
      </w:r>
      <w:r w:rsidRPr="006517E4">
        <w:rPr>
          <w:rFonts w:hint="cs"/>
          <w:sz w:val="30"/>
          <w:szCs w:val="30"/>
          <w:rtl/>
          <w:lang w:bidi="fa-IR"/>
        </w:rPr>
        <w:t xml:space="preserve"> </w:t>
      </w:r>
      <w:r w:rsidRPr="00F850AA">
        <w:rPr>
          <w:rFonts w:hint="cs"/>
          <w:sz w:val="26"/>
          <w:szCs w:val="26"/>
          <w:rtl/>
        </w:rPr>
        <w:t xml:space="preserve"> </w:t>
      </w:r>
      <w:r w:rsidRPr="00F850AA">
        <w:rPr>
          <w:rFonts w:ascii="QCF_BSML" w:hAnsi="QCF_BSML" w:cs="QCF_BSML"/>
          <w:sz w:val="26"/>
          <w:szCs w:val="26"/>
          <w:rtl/>
        </w:rPr>
        <w:t xml:space="preserve">ﮋ </w:t>
      </w:r>
      <w:r w:rsidRPr="00F850AA">
        <w:rPr>
          <w:rFonts w:ascii="QCF_P202" w:hAnsi="QCF_P202" w:cs="QCF_P202"/>
          <w:sz w:val="26"/>
          <w:szCs w:val="26"/>
          <w:rtl/>
        </w:rPr>
        <w:t xml:space="preserve">ﯞ   ﯟ  ﯠ  ﯡ  ﯢ  ﯣ  ﯤ  ﯥ   ﯦ  ﯧ  ﯨ  ﯩ  ﯪ  </w:t>
      </w:r>
      <w:r w:rsidRPr="00F850AA">
        <w:rPr>
          <w:rFonts w:ascii="QCF_P202" w:hAnsi="QCF_P202" w:cs="QCF_P202"/>
          <w:spacing w:val="-10"/>
          <w:sz w:val="26"/>
          <w:szCs w:val="26"/>
          <w:rtl/>
        </w:rPr>
        <w:t xml:space="preserve">ﯫ  ﯬﯭ  ﯮ  ﯯ      ﯰ   ﯱﯲ  ﯳ  ﯴ  ﯵ  ﯶﯷ  ﯸ      ﯹ  ﯺ    ﯻ  ﯼ   </w:t>
      </w:r>
      <w:r w:rsidRPr="00F850AA">
        <w:rPr>
          <w:rFonts w:ascii="QCF_P203" w:hAnsi="QCF_P203" w:cs="QCF_P203"/>
          <w:spacing w:val="-10"/>
          <w:sz w:val="26"/>
          <w:szCs w:val="26"/>
          <w:rtl/>
        </w:rPr>
        <w:t>ﭑ  ﭒ  ﭓ  ﭔ  ﭕ  ﭖ   ﭗ  ﭘ  ﭙ  ﭚ  ﭛ  ﭜ  ﭝ  ﭞ    ﭟ  ﭠ</w:t>
      </w:r>
      <w:r w:rsidRPr="00F850AA">
        <w:rPr>
          <w:rFonts w:ascii="QCF_P203" w:hAnsi="QCF_P203" w:cs="QCF_P203"/>
          <w:sz w:val="26"/>
          <w:szCs w:val="26"/>
          <w:rtl/>
        </w:rPr>
        <w:t xml:space="preserve">  ﭡ  ﭢ  ﭣ          ﭤ  ﭥ  ﭦﭧ   ﭨ  ﭩ  ﭪ  ﭫ  </w:t>
      </w:r>
      <w:r w:rsidRPr="00F850AA">
        <w:rPr>
          <w:rFonts w:ascii="QCF_BSML" w:hAnsi="QCF_BSML" w:cs="QCF_BSML"/>
          <w:sz w:val="26"/>
          <w:szCs w:val="26"/>
          <w:rtl/>
        </w:rPr>
        <w:t>ﮊ</w:t>
      </w:r>
      <w:r w:rsidRPr="00F850AA">
        <w:rPr>
          <w:rFonts w:ascii="Arial" w:hAnsi="Arial" w:cs="B Lotus" w:hint="cs"/>
          <w:sz w:val="26"/>
          <w:szCs w:val="26"/>
          <w:rtl/>
        </w:rPr>
        <w:t>.</w:t>
      </w:r>
      <w:r w:rsidRPr="00F850AA">
        <w:rPr>
          <w:rFonts w:ascii="Arial" w:hAnsi="Arial" w:cs="B Lotus"/>
          <w:sz w:val="26"/>
          <w:szCs w:val="26"/>
          <w:rtl/>
        </w:rPr>
        <w:t xml:space="preserve"> </w:t>
      </w:r>
      <w:r w:rsidRPr="00F850AA">
        <w:rPr>
          <w:rFonts w:ascii="Traditional Arabic" w:hAnsi="Traditional Arabic" w:cs="B Lotus" w:hint="cs"/>
          <w:sz w:val="26"/>
          <w:szCs w:val="26"/>
          <w:rtl/>
        </w:rPr>
        <w:t>(</w:t>
      </w:r>
      <w:r w:rsidRPr="00F850AA">
        <w:rPr>
          <w:rFonts w:ascii="Traditional Arabic" w:hAnsi="Traditional Arabic" w:cs="B Lotus"/>
          <w:sz w:val="26"/>
          <w:szCs w:val="26"/>
          <w:rtl/>
        </w:rPr>
        <w:t>التوب</w:t>
      </w:r>
      <w:r w:rsidRPr="00F850AA">
        <w:rPr>
          <w:rFonts w:ascii="Traditional Arabic" w:hAnsi="Traditional Arabic" w:cs="B Lotus" w:hint="cs"/>
          <w:sz w:val="26"/>
          <w:szCs w:val="26"/>
          <w:rtl/>
        </w:rPr>
        <w:t>ه</w:t>
      </w:r>
      <w:r w:rsidRPr="00F850AA">
        <w:rPr>
          <w:rFonts w:ascii="Traditional Arabic" w:hAnsi="Traditional Arabic" w:cs="B Lotus"/>
          <w:sz w:val="26"/>
          <w:szCs w:val="26"/>
          <w:rtl/>
        </w:rPr>
        <w:t>: ٩٩ - ١٠٠</w:t>
      </w:r>
      <w:r w:rsidRPr="00F850AA">
        <w:rPr>
          <w:rFonts w:ascii="Traditional Arabic" w:hAnsi="Traditional Arabic" w:cs="B Lotus" w:hint="cs"/>
          <w:sz w:val="26"/>
          <w:szCs w:val="26"/>
          <w:rtl/>
        </w:rPr>
        <w:t>)</w:t>
      </w:r>
      <w:r w:rsidRPr="00F850AA">
        <w:rPr>
          <w:rFonts w:cs="B Lotus" w:hint="cs"/>
          <w:sz w:val="26"/>
          <w:szCs w:val="26"/>
          <w:rtl/>
        </w:rPr>
        <w:t>.</w:t>
      </w:r>
    </w:p>
    <w:p w:rsidR="00481D13" w:rsidRPr="00F850AA" w:rsidRDefault="00481D13" w:rsidP="00922229">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w:t>
      </w:r>
      <w:r w:rsidR="00F64CE5" w:rsidRPr="00F850AA">
        <w:rPr>
          <w:rFonts w:ascii="Tahoma" w:hAnsi="Tahoma" w:cs="B Lotus"/>
          <w:sz w:val="30"/>
          <w:szCs w:val="30"/>
          <w:rtl/>
        </w:rPr>
        <w:t>گروهى (ديگر) از عربهاى باديه‏نشين، به خدا و روز رستاخيز ايمان دارند</w:t>
      </w:r>
      <w:r w:rsidR="00922229">
        <w:rPr>
          <w:rFonts w:ascii="Tahoma" w:hAnsi="Tahoma" w:cs="B Lotus"/>
          <w:sz w:val="30"/>
          <w:szCs w:val="30"/>
          <w:rtl/>
        </w:rPr>
        <w:t>؛</w:t>
      </w:r>
      <w:r w:rsidR="00F64CE5" w:rsidRPr="00F850AA">
        <w:rPr>
          <w:rFonts w:ascii="Tahoma" w:hAnsi="Tahoma" w:cs="B Lotus"/>
          <w:sz w:val="30"/>
          <w:szCs w:val="30"/>
          <w:rtl/>
        </w:rPr>
        <w:t xml:space="preserve"> و آنچه را انفاق مى‏كنند، مايه تقرب به خدا، و دعاى پيامبر مى‏دانند</w:t>
      </w:r>
      <w:r w:rsidR="00922229">
        <w:rPr>
          <w:rFonts w:ascii="Tahoma" w:hAnsi="Tahoma" w:cs="B Lotus"/>
          <w:sz w:val="30"/>
          <w:szCs w:val="30"/>
          <w:rtl/>
        </w:rPr>
        <w:t>؛</w:t>
      </w:r>
      <w:r w:rsidR="00F64CE5" w:rsidRPr="00F850AA">
        <w:rPr>
          <w:rFonts w:ascii="Tahoma" w:hAnsi="Tahoma" w:cs="B Lotus"/>
          <w:sz w:val="30"/>
          <w:szCs w:val="30"/>
          <w:rtl/>
        </w:rPr>
        <w:t xml:space="preserve"> آگاه باشيد اينها مايه تقرب آنهاست! خداوند بزودى آنان را در رحمت خود وارد خواهد ساخت</w:t>
      </w:r>
      <w:r w:rsidR="00922229">
        <w:rPr>
          <w:rFonts w:ascii="Tahoma" w:hAnsi="Tahoma" w:cs="B Lotus"/>
          <w:sz w:val="30"/>
          <w:szCs w:val="30"/>
          <w:rtl/>
        </w:rPr>
        <w:t>؛</w:t>
      </w:r>
      <w:r w:rsidR="00F64CE5" w:rsidRPr="00F850AA">
        <w:rPr>
          <w:rFonts w:ascii="Tahoma" w:hAnsi="Tahoma" w:cs="B Lotus"/>
          <w:sz w:val="30"/>
          <w:szCs w:val="30"/>
          <w:rtl/>
        </w:rPr>
        <w:t xml:space="preserve"> به يقين، خداوند آمرزنده و مهربان است</w:t>
      </w:r>
      <w:r w:rsidR="00F64CE5" w:rsidRPr="00F850AA">
        <w:rPr>
          <w:rFonts w:cs="B Lotus" w:hint="cs"/>
          <w:sz w:val="30"/>
          <w:szCs w:val="30"/>
          <w:rtl/>
        </w:rPr>
        <w:t>.</w:t>
      </w:r>
      <w:r w:rsidR="00F64CE5" w:rsidRPr="00F850AA">
        <w:rPr>
          <w:rFonts w:ascii="Tahoma" w:hAnsi="Tahoma" w:cs="B Lotus"/>
          <w:sz w:val="30"/>
          <w:szCs w:val="30"/>
          <w:rtl/>
        </w:rPr>
        <w:t xml:space="preserve"> پيشگامان نخستين از مهاجرين و انصار، و كسانى كه به نيكى از آنها پيروى كردند، خداوند از آنها خشنود گشت، و آنها (نيز) از او خشنود شدند</w:t>
      </w:r>
      <w:r w:rsidR="00922229">
        <w:rPr>
          <w:rFonts w:ascii="Tahoma" w:hAnsi="Tahoma" w:cs="B Lotus"/>
          <w:sz w:val="30"/>
          <w:szCs w:val="30"/>
          <w:rtl/>
        </w:rPr>
        <w:t>؛</w:t>
      </w:r>
      <w:r w:rsidR="00F64CE5" w:rsidRPr="00F850AA">
        <w:rPr>
          <w:rFonts w:ascii="Tahoma" w:hAnsi="Tahoma" w:cs="B Lotus"/>
          <w:sz w:val="30"/>
          <w:szCs w:val="30"/>
          <w:rtl/>
        </w:rPr>
        <w:t xml:space="preserve"> و باغهايى از بهشت براى آنان فراهم ساخته، كه نهرها از زير درختانش جارى است</w:t>
      </w:r>
      <w:r w:rsidR="00922229">
        <w:rPr>
          <w:rFonts w:ascii="Tahoma" w:hAnsi="Tahoma" w:cs="B Lotus"/>
          <w:sz w:val="30"/>
          <w:szCs w:val="30"/>
          <w:rtl/>
        </w:rPr>
        <w:t>؛</w:t>
      </w:r>
      <w:r w:rsidR="00F64CE5" w:rsidRPr="00F850AA">
        <w:rPr>
          <w:rFonts w:ascii="Tahoma" w:hAnsi="Tahoma" w:cs="B Lotus"/>
          <w:sz w:val="30"/>
          <w:szCs w:val="30"/>
          <w:rtl/>
        </w:rPr>
        <w:t xml:space="preserve"> جاودانه در آن خواهند ماند</w:t>
      </w:r>
      <w:r w:rsidR="00922229">
        <w:rPr>
          <w:rFonts w:ascii="Tahoma" w:hAnsi="Tahoma" w:cs="B Lotus"/>
          <w:sz w:val="30"/>
          <w:szCs w:val="30"/>
          <w:rtl/>
        </w:rPr>
        <w:t>؛</w:t>
      </w:r>
      <w:r w:rsidR="00F64CE5" w:rsidRPr="00F850AA">
        <w:rPr>
          <w:rFonts w:ascii="Tahoma" w:hAnsi="Tahoma" w:cs="B Lotus"/>
          <w:sz w:val="30"/>
          <w:szCs w:val="30"/>
          <w:rtl/>
        </w:rPr>
        <w:t xml:space="preserve"> و اين است پيروزى بزرگ</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طوسی در تفسیر این آیات می‌نویسد</w:t>
      </w:r>
      <w:r w:rsidRPr="00F850AA">
        <w:rPr>
          <w:rStyle w:val="a7"/>
          <w:rFonts w:cs="B Lotus"/>
          <w:sz w:val="30"/>
          <w:szCs w:val="30"/>
          <w:rtl/>
          <w:lang w:bidi="fa-IR"/>
        </w:rPr>
        <w:t>(</w:t>
      </w:r>
      <w:r w:rsidRPr="00F850AA">
        <w:rPr>
          <w:rStyle w:val="a7"/>
          <w:rFonts w:cs="B Lotus"/>
          <w:sz w:val="30"/>
          <w:szCs w:val="30"/>
          <w:rtl/>
          <w:lang w:bidi="fa-IR"/>
        </w:rPr>
        <w:footnoteReference w:id="33"/>
      </w:r>
      <w:r w:rsidRPr="00F850AA">
        <w:rPr>
          <w:rStyle w:val="a7"/>
          <w:rFonts w:cs="B Lotus"/>
          <w:sz w:val="30"/>
          <w:szCs w:val="30"/>
          <w:rtl/>
          <w:lang w:bidi="fa-IR"/>
        </w:rPr>
        <w:t>)</w:t>
      </w:r>
      <w:r w:rsidRPr="00F850AA">
        <w:rPr>
          <w:rFonts w:cs="B Lotus" w:hint="cs"/>
          <w:sz w:val="30"/>
          <w:szCs w:val="30"/>
          <w:rtl/>
          <w:lang w:bidi="fa-IR"/>
        </w:rPr>
        <w:t xml:space="preserve"> که اینان مهاجرینی هستند که سبقت به ایمان گرفته و از مکه به مدینه یا به حبشه مهاجرت کردند. </w:t>
      </w:r>
    </w:p>
    <w:p w:rsidR="00481D13" w:rsidRPr="00F850AA" w:rsidRDefault="00481D13" w:rsidP="00F64CE5">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کدام مؤمن به قرآن، در مقابل این آیات که سراسر بشارت و رحمت و رضوان و بهشت و فوز عظیم(رستگاری بزرگ) برای مهاجرین و انصار است </w:t>
      </w:r>
      <w:r w:rsidRPr="00F850AA">
        <w:rPr>
          <w:rFonts w:cs="B Lotus" w:hint="cs"/>
          <w:spacing w:val="-4"/>
          <w:sz w:val="30"/>
          <w:szCs w:val="30"/>
          <w:rtl/>
          <w:lang w:bidi="fa-IR"/>
        </w:rPr>
        <w:t>یعنی همانان که پایه‌گذار بیعت سقیفه بودند، می‌‌تواند آن حدیث ضعیف کفر‌آمیز فتنه‌انگیز (مردم به جز سه تن کافر شدند) را باور کند؟ اینک باید دید از مهاجرین که در بیعت سقیفه بودند و به بیعت ابوبکر وفادار ماندند چه کسانند که ممدوح خدا و قرآنند؟ یکی از اینان که از مهاجرین حبشه است «عمرو بن عثمان بن عمرو بن سعد ابن تیم» است که در خلافت عمر در فتح قادسیه در رکاب سعد ابن ابی وقاص شهید شد و دیگری «هبار بن سفیان بن عبدالاسد» از بنی مخزوم است که در جنگ «اجنادین» در شام، در خلافت ابوبکر شهید شد و نیز برادرش «عبدالله بن سفیان» است که در جنگ یرموک و شام در خلافت عمر شهید شد. و عد</w:t>
      </w:r>
      <w:r w:rsidR="00C4315C">
        <w:rPr>
          <w:rFonts w:cs="B Lotus" w:hint="cs"/>
          <w:spacing w:val="-4"/>
          <w:sz w:val="30"/>
          <w:szCs w:val="30"/>
          <w:rtl/>
          <w:lang w:bidi="fa-IR"/>
        </w:rPr>
        <w:t>ه‌ی</w:t>
      </w:r>
      <w:r w:rsidRPr="00F850AA">
        <w:rPr>
          <w:rFonts w:cs="B Lotus" w:hint="cs"/>
          <w:spacing w:val="-4"/>
          <w:sz w:val="30"/>
          <w:szCs w:val="30"/>
          <w:rtl/>
          <w:lang w:bidi="fa-IR"/>
        </w:rPr>
        <w:t xml:space="preserve"> کثیری که اینجا مجال شرح احوال ایشان نیست. </w:t>
      </w:r>
    </w:p>
    <w:p w:rsidR="00481D13" w:rsidRPr="00F850AA" w:rsidRDefault="00481D13" w:rsidP="008F257C">
      <w:pPr>
        <w:widowControl w:val="0"/>
        <w:spacing w:line="218" w:lineRule="auto"/>
        <w:ind w:firstLine="284"/>
        <w:jc w:val="both"/>
        <w:rPr>
          <w:rFonts w:cs="B Lotus" w:hint="cs"/>
          <w:sz w:val="30"/>
          <w:szCs w:val="30"/>
          <w:rtl/>
          <w:lang w:bidi="fa-IR"/>
        </w:rPr>
      </w:pPr>
      <w:r w:rsidRPr="006517E4">
        <w:rPr>
          <w:rFonts w:cs="B Lotus" w:hint="cs"/>
          <w:sz w:val="30"/>
          <w:szCs w:val="30"/>
          <w:rtl/>
          <w:lang w:bidi="fa-IR"/>
        </w:rPr>
        <w:t>2-</w:t>
      </w:r>
      <w:r w:rsidRPr="00F850AA">
        <w:rPr>
          <w:rFonts w:hint="cs"/>
          <w:sz w:val="30"/>
          <w:szCs w:val="30"/>
          <w:rtl/>
          <w:lang w:bidi="fa-IR"/>
        </w:rPr>
        <w:t xml:space="preserve"> </w:t>
      </w:r>
      <w:r w:rsidRPr="00F850AA">
        <w:rPr>
          <w:rFonts w:ascii="QCF_BSML" w:hAnsi="QCF_BSML" w:cs="QCF_BSML"/>
          <w:sz w:val="28"/>
          <w:szCs w:val="28"/>
          <w:rtl/>
        </w:rPr>
        <w:t xml:space="preserve">ﮋ </w:t>
      </w:r>
      <w:r w:rsidRPr="00F850AA">
        <w:rPr>
          <w:rFonts w:ascii="QCF_P189" w:hAnsi="QCF_P189" w:cs="QCF_P189"/>
          <w:sz w:val="28"/>
          <w:szCs w:val="28"/>
          <w:rtl/>
        </w:rPr>
        <w:t xml:space="preserve">ﯯ ﯰ ﯱ ﯲ ﯳ ﯴ ﯵ  ﯶ  ﯷ ﯸ ﯹ ﯺ ﯻﯼ ﯽ ﯾ ﯿ ﰀ  </w:t>
      </w:r>
      <w:r w:rsidRPr="00F850AA">
        <w:rPr>
          <w:rFonts w:ascii="QCF_P190" w:hAnsi="QCF_P190" w:cs="QCF_P190"/>
          <w:sz w:val="28"/>
          <w:szCs w:val="28"/>
          <w:rtl/>
        </w:rPr>
        <w:t>ﭑ ﭒ ﭓ ﭔ ﭕ ﭖ ﭗ ﭘ  ﭙ ﭚ ﭛ ﭜ ﭝ ﭞﭟ ﭠ ﭡ ﭢ ﭣ  ﭤ ﭥ</w:t>
      </w:r>
      <w:r w:rsidRPr="00F850AA">
        <w:rPr>
          <w:rFonts w:ascii="QCF_BSML" w:hAnsi="QCF_BSML" w:cs="QCF_BSML"/>
          <w:sz w:val="28"/>
          <w:szCs w:val="28"/>
          <w:rtl/>
        </w:rPr>
        <w:t>ﮊ</w:t>
      </w:r>
      <w:r w:rsidRPr="00F850AA">
        <w:rPr>
          <w:rFonts w:ascii="Arial" w:hAnsi="Arial" w:cs="Arial"/>
          <w:sz w:val="28"/>
          <w:szCs w:val="28"/>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التوب</w:t>
      </w:r>
      <w:r w:rsidRPr="00F850AA">
        <w:rPr>
          <w:rFonts w:ascii="Traditional Arabic" w:hAnsi="Traditional Arabic" w:cs="B Lotus" w:hint="cs"/>
          <w:sz w:val="28"/>
          <w:szCs w:val="28"/>
          <w:rtl/>
        </w:rPr>
        <w:t>ه</w:t>
      </w:r>
      <w:r w:rsidRPr="00F850AA">
        <w:rPr>
          <w:rFonts w:ascii="Traditional Arabic" w:hAnsi="Traditional Arabic" w:cs="B Lotus"/>
          <w:sz w:val="28"/>
          <w:szCs w:val="28"/>
          <w:rtl/>
        </w:rPr>
        <w:t>: ٢٠ - ٢٢</w:t>
      </w:r>
      <w:r w:rsidRPr="00F850AA">
        <w:rPr>
          <w:rFonts w:ascii="Traditional Arabic" w:hAnsi="Traditional Arabic" w:cs="B Lotus" w:hint="cs"/>
          <w:sz w:val="28"/>
          <w:szCs w:val="28"/>
          <w:rtl/>
        </w:rPr>
        <w:t>)</w:t>
      </w:r>
      <w:r w:rsidRPr="00F850AA">
        <w:rPr>
          <w:rFonts w:cs="B Lotus" w:hint="cs"/>
          <w:sz w:val="28"/>
          <w:szCs w:val="28"/>
          <w:rtl/>
        </w:rPr>
        <w:t>.</w:t>
      </w:r>
      <w:r w:rsidRPr="00F850AA">
        <w:rPr>
          <w:rFonts w:cs="B Lotus" w:hint="cs"/>
          <w:sz w:val="28"/>
          <w:szCs w:val="28"/>
          <w:rtl/>
          <w:lang w:bidi="fa-IR"/>
        </w:rPr>
        <w:t xml:space="preserve"> </w:t>
      </w:r>
      <w:r w:rsidRPr="00F850AA">
        <w:rPr>
          <w:rFonts w:cs="B Lotus" w:hint="cs"/>
          <w:sz w:val="30"/>
          <w:szCs w:val="30"/>
          <w:rtl/>
          <w:lang w:bidi="fa-IR"/>
        </w:rPr>
        <w:t>«آنانکه ایمان آورده و مهاجرت کرده و در راه خدا با مالها و جانهایشان جهاد کردند درج</w:t>
      </w:r>
      <w:r w:rsidR="00C4315C">
        <w:rPr>
          <w:rFonts w:cs="B Lotus" w:hint="cs"/>
          <w:sz w:val="30"/>
          <w:szCs w:val="30"/>
          <w:rtl/>
          <w:lang w:bidi="fa-IR"/>
        </w:rPr>
        <w:t>ه‌ی</w:t>
      </w:r>
      <w:r w:rsidRPr="00F850AA">
        <w:rPr>
          <w:rFonts w:cs="B Lotus" w:hint="cs"/>
          <w:sz w:val="30"/>
          <w:szCs w:val="30"/>
          <w:rtl/>
          <w:lang w:bidi="fa-IR"/>
        </w:rPr>
        <w:t xml:space="preserve"> ایشان نزد خدا از همه بزرگتر است و اینانند که رستگارانند، پروردگارشان ایشان را به رحمت خود و خشنودی کامل و بهشت</w:t>
      </w:r>
      <w:r w:rsidR="00F64CE5" w:rsidRPr="00F850AA">
        <w:rPr>
          <w:rFonts w:cs="B Lotus" w:hint="cs"/>
          <w:sz w:val="30"/>
          <w:szCs w:val="30"/>
          <w:rtl/>
          <w:lang w:bidi="fa-IR"/>
        </w:rPr>
        <w:t>ی‌</w:t>
      </w:r>
      <w:r w:rsidRPr="00F850AA">
        <w:rPr>
          <w:rFonts w:cs="B Lotus" w:hint="cs"/>
          <w:sz w:val="30"/>
          <w:szCs w:val="30"/>
          <w:rtl/>
          <w:lang w:bidi="fa-IR"/>
        </w:rPr>
        <w:t>هائی که برای ایشان در آن نعمت‌های با</w:t>
      </w:r>
      <w:r w:rsidRPr="00F850AA">
        <w:rPr>
          <w:rFonts w:cs="B Lotus" w:hint="cs"/>
          <w:sz w:val="30"/>
          <w:szCs w:val="30"/>
          <w:rtl/>
        </w:rPr>
        <w:t xml:space="preserve"> </w:t>
      </w:r>
      <w:r w:rsidRPr="00F850AA">
        <w:rPr>
          <w:rFonts w:cs="B Lotus" w:hint="cs"/>
          <w:sz w:val="30"/>
          <w:szCs w:val="30"/>
          <w:rtl/>
          <w:lang w:bidi="fa-IR"/>
        </w:rPr>
        <w:t>دوام است بشارت می‌‌دهد که در آن بهشت برای همیشه جاودانند و در نزد خدا برایشان پاداش بزرگ است».</w:t>
      </w:r>
    </w:p>
    <w:p w:rsidR="00481D13" w:rsidRPr="00F850AA" w:rsidRDefault="00481D13" w:rsidP="00F64CE5">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آیا اینانند که پس ار رسول خدا مرتد شدند؟! برای اینکه بدانیم اینان کیانند، آیات دیگری با همین عبارات و کلمات از قرآن می‌آوریم: </w:t>
      </w:r>
    </w:p>
    <w:p w:rsidR="00481D13" w:rsidRPr="00F850AA" w:rsidRDefault="00481D13" w:rsidP="00F64CE5">
      <w:pPr>
        <w:widowControl w:val="0"/>
        <w:spacing w:line="218" w:lineRule="auto"/>
        <w:ind w:firstLine="284"/>
        <w:jc w:val="both"/>
        <w:rPr>
          <w:rFonts w:hint="cs"/>
          <w:sz w:val="32"/>
          <w:szCs w:val="32"/>
          <w:rtl/>
        </w:rPr>
      </w:pPr>
      <w:r w:rsidRPr="006517E4">
        <w:rPr>
          <w:rFonts w:cs="B Lotus" w:hint="cs"/>
          <w:sz w:val="30"/>
          <w:szCs w:val="30"/>
          <w:rtl/>
          <w:lang w:bidi="fa-IR"/>
        </w:rPr>
        <w:t xml:space="preserve">3- </w:t>
      </w:r>
      <w:r w:rsidRPr="00F850AA">
        <w:rPr>
          <w:rFonts w:ascii="QCF_BSML" w:hAnsi="QCF_BSML" w:cs="QCF_BSML"/>
          <w:sz w:val="28"/>
          <w:szCs w:val="28"/>
          <w:rtl/>
        </w:rPr>
        <w:t>ﮋ</w:t>
      </w:r>
      <w:r w:rsidRPr="00F850AA">
        <w:rPr>
          <w:rFonts w:ascii="QCF_P186" w:hAnsi="QCF_P186" w:cs="QCF_P186"/>
          <w:sz w:val="28"/>
          <w:szCs w:val="28"/>
          <w:rtl/>
        </w:rPr>
        <w:t xml:space="preserve">ﭺ ﭻ  ﭼ ﭽ ﭾ ﭿ ﮀ ﮁ ﮂ  ﮃ ﮄ ﮅ ﮆ ﮇ ﮈ ﮉ ﮊﮋ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الأنفال: ٧٢</w:t>
      </w:r>
      <w:r w:rsidRPr="00F850AA">
        <w:rPr>
          <w:rFonts w:ascii="Traditional Arabic" w:hAnsi="Traditional Arabic" w:cs="B Lotus" w:hint="cs"/>
          <w:sz w:val="28"/>
          <w:szCs w:val="28"/>
          <w:rtl/>
        </w:rPr>
        <w:t>)</w:t>
      </w:r>
      <w:r w:rsidRPr="00F850AA">
        <w:rPr>
          <w:rFonts w:cs="B Lotus" w:hint="cs"/>
          <w:sz w:val="28"/>
          <w:szCs w:val="28"/>
          <w:rtl/>
        </w:rPr>
        <w:t>.</w:t>
      </w:r>
    </w:p>
    <w:p w:rsidR="00481D13" w:rsidRPr="00F850AA" w:rsidRDefault="00481D13" w:rsidP="00F64CE5">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«همانا کسانی که ایمان آورده و مهاجرت کرده و با اموال و جان</w:t>
      </w:r>
      <w:r w:rsidR="00F64CE5" w:rsidRPr="00F850AA">
        <w:rPr>
          <w:rFonts w:cs="B Lotus" w:hint="cs"/>
          <w:sz w:val="30"/>
          <w:szCs w:val="30"/>
          <w:rtl/>
          <w:lang w:bidi="fa-IR"/>
        </w:rPr>
        <w:t>ی‌</w:t>
      </w:r>
      <w:r w:rsidRPr="00F850AA">
        <w:rPr>
          <w:rFonts w:cs="B Lotus" w:hint="cs"/>
          <w:sz w:val="30"/>
          <w:szCs w:val="30"/>
          <w:rtl/>
          <w:lang w:bidi="fa-IR"/>
        </w:rPr>
        <w:t>هایشان در راه خدا جهاد نمودند و همچنین آنانکه جای دادند و نصرت کردند اینان گروهی دوستان گروه دیگرند».</w:t>
      </w:r>
    </w:p>
    <w:p w:rsidR="00481D13" w:rsidRPr="00F850AA" w:rsidRDefault="00481D13" w:rsidP="00F64CE5">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آنانکه ایمان آورده و مهاجرت کرده و با مال و جان‌شان در راه خدا مجاهده کردند چه کسانی‌اند جز مهاجرین حبشه و مدینه و آنانکه اصحاب رسول و مهاجرین به مدینه را جای دادند و دین خدا را یاری کردند، جز اهل مدینه چه کسانی بودند؟! یعنی همان پایه‌گذاران بیعت سقیفه، آیا اینان پس از رسول خدا مرتد گشته و به عقب برگشته و اسلام را ترک کردند؟ جواب این هرزه‌سرایان و دشمنان اسلام و مسلمین را از این آیه بشنوید: </w:t>
      </w:r>
      <w:r w:rsidRPr="00F850AA">
        <w:rPr>
          <w:rFonts w:ascii="QCF_BSML" w:hAnsi="QCF_BSML" w:cs="QCF_BSML"/>
          <w:sz w:val="28"/>
          <w:szCs w:val="28"/>
          <w:rtl/>
        </w:rPr>
        <w:t>ﮋ</w:t>
      </w:r>
      <w:r w:rsidRPr="00F850AA">
        <w:rPr>
          <w:rFonts w:ascii="QCF_P186" w:hAnsi="QCF_P186" w:cs="QCF_P186"/>
          <w:sz w:val="28"/>
          <w:szCs w:val="28"/>
          <w:rtl/>
        </w:rPr>
        <w:t>ﯛ ﯜ ﯝ  ﯞ ﯟ ﯠ ﯡ ﯢ ﯣ ﯤ ﯥ ﯦ  ﯧ ﯨﯩ ﯪ ﯫ  ﯬ ﯭ       ﯮ</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الأنفال: ٧٤</w:t>
      </w:r>
      <w:r w:rsidRPr="00F850AA">
        <w:rPr>
          <w:rFonts w:ascii="Traditional Arabic" w:hAnsi="Traditional Arabic" w:cs="B Lotus"/>
          <w:sz w:val="28"/>
          <w:szCs w:val="28"/>
        </w:rPr>
        <w:t xml:space="preserve"> </w:t>
      </w:r>
      <w:r w:rsidRPr="00F850AA">
        <w:rPr>
          <w:rFonts w:ascii="Traditional Arabic" w:hAnsi="Traditional Arabic" w:cs="B Lotus" w:hint="cs"/>
          <w:sz w:val="28"/>
          <w:szCs w:val="28"/>
          <w:rtl/>
        </w:rPr>
        <w:t>).</w:t>
      </w:r>
    </w:p>
    <w:p w:rsidR="00481D13" w:rsidRPr="00F850AA" w:rsidRDefault="00481D13" w:rsidP="00F64CE5">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آنانکه ایمان آورده و مهاجرت کردند و در راه خدا جهاد نمودند و کسانی که جای دادند و نصرت کردند اینان حقیقتا مؤمن</w:t>
      </w:r>
      <w:r w:rsidR="00F64CE5" w:rsidRPr="00F850AA">
        <w:rPr>
          <w:rFonts w:cs="B Lotus" w:hint="cs"/>
          <w:sz w:val="30"/>
          <w:szCs w:val="30"/>
          <w:rtl/>
          <w:lang w:bidi="fa-IR"/>
        </w:rPr>
        <w:t>ی‌</w:t>
      </w:r>
      <w:r w:rsidRPr="00F850AA">
        <w:rPr>
          <w:rFonts w:cs="B Lotus" w:hint="cs"/>
          <w:sz w:val="30"/>
          <w:szCs w:val="30"/>
          <w:rtl/>
          <w:lang w:bidi="fa-IR"/>
        </w:rPr>
        <w:t>‌اند که برای ایشان آمرزش و روزی بزرگوارانه است».</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خدای آفرینند</w:t>
      </w:r>
      <w:r w:rsidR="00C4315C">
        <w:rPr>
          <w:rFonts w:cs="B Lotus" w:hint="cs"/>
          <w:sz w:val="30"/>
          <w:szCs w:val="30"/>
          <w:rtl/>
          <w:lang w:bidi="fa-IR"/>
        </w:rPr>
        <w:t>ه‌ی</w:t>
      </w:r>
      <w:r w:rsidRPr="00F850AA">
        <w:rPr>
          <w:rFonts w:cs="B Lotus" w:hint="cs"/>
          <w:sz w:val="30"/>
          <w:szCs w:val="30"/>
          <w:rtl/>
          <w:lang w:bidi="fa-IR"/>
        </w:rPr>
        <w:t xml:space="preserve"> دانای آشکار و نهان می‌‌فرماید اینان حقا مؤمن‌‌اند ولی نویسندگان احتجاج و برهان (طبرسی و بحرانی) از قول غالیان بی‌‌ایمان کتاب‌‌های خود را پر می‌کنند که اینان پس از رسول خدا مرتد شدند جز سه نفر که لاأقل دو تن از آنان از جهت هجرت و جهاد با مال و جان و جا و مکان دادن به مهاجرین مشمول این آیات شریفه نیستند!! زیرا ابوذر و مقداد هیچ کدام نه مهاجرند و نه از انصار، نه از وطن خود به اجبار و اضطرار مهاجرت کردند و نه مالی در راه خدا انفاق کردند (زیرا نداشتند) و کسی از مهاجرین را جا و مأوی ندادند زیرا خود فقیر بودند. و این موضوع بر کسی که از تاریخ اسلام و حال آنان مطلع باشد پوشیده نیست. این دو بزرگوار (ابوذر و مقداد) هر یک تاریخ روشنی دارند و سرنوشت‌شان معلوم است و اهل تحقیق می‌‌دانند که آن دو هر چند از کبار صحابه و به لحاظ ایمانی دارای والاترین درجات بوده‌اند اما نمی‌‌توان آنان را از مهاجرین یا از انصار دانست.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ابوذر، که از طایف</w:t>
      </w:r>
      <w:r w:rsidR="00C4315C">
        <w:rPr>
          <w:rFonts w:cs="B Lotus" w:hint="cs"/>
          <w:sz w:val="30"/>
          <w:szCs w:val="30"/>
          <w:rtl/>
          <w:lang w:bidi="fa-IR"/>
        </w:rPr>
        <w:t>ه‌ی</w:t>
      </w:r>
      <w:r w:rsidRPr="00F850AA">
        <w:rPr>
          <w:rFonts w:cs="B Lotus" w:hint="cs"/>
          <w:sz w:val="30"/>
          <w:szCs w:val="30"/>
          <w:rtl/>
          <w:lang w:bidi="fa-IR"/>
        </w:rPr>
        <w:t xml:space="preserve"> غفار بود و پس از بعثت پیغمبر که شهرت نبوت آن حضرت به گوش وی رسید در صدد تحقیق بر آمد و در مکه به حضور رسول خدا رسید و اسلام آورد، رسول خدا به او امر فرمود که در وطن خود بمان و زمانی که اسلام نیرومند شد او نیز به مسلمانان ملحق شود، لذا پس از هجرت رسول خدا به مدینه، جنابش در مدینه به رسول خدا پیوست بدون آن که کسی او را به هجرت از یار و دیار مجبور کرده باشد.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مقداد نیز اگر چه از السابقون الأولون است و در مکه به رسول خدا ایمان آورده اما هجرت او به این طریق است که هنگامی که کفار قریش برای جنگ با رسول خدا و مسلمانان مدینه از مکه حرکت کردند وی با «عتبه بن غزوان» به صورت ناشناس، داخل صفوف کفار قریش شده و به سوی مدینه حرکت کرده و در آنجا به مسلمین پیوسته است، هر چند مقداد از کسانی است که قبلاً به حبشه مهاجرت کرده و می‌تواند مشمول آی</w:t>
      </w:r>
      <w:r w:rsidR="00C4315C">
        <w:rPr>
          <w:rFonts w:cs="B Lotus" w:hint="cs"/>
          <w:sz w:val="30"/>
          <w:szCs w:val="30"/>
          <w:rtl/>
          <w:lang w:bidi="fa-IR"/>
        </w:rPr>
        <w:t>ه‌ی</w:t>
      </w:r>
      <w:r w:rsidRPr="00F850AA">
        <w:rPr>
          <w:rFonts w:cs="B Lotus" w:hint="cs"/>
          <w:sz w:val="30"/>
          <w:szCs w:val="30"/>
          <w:rtl/>
          <w:lang w:bidi="fa-IR"/>
        </w:rPr>
        <w:t xml:space="preserve"> شریفه باشد اما تاریخ زندگی مقداد می‌‌رساند که وی به منصوصیت علی </w:t>
      </w:r>
      <w:r w:rsidRPr="00F850AA">
        <w:rPr>
          <w:rFonts w:cs="CTraditional Arabic" w:hint="cs"/>
          <w:sz w:val="28"/>
          <w:szCs w:val="28"/>
          <w:rtl/>
          <w:lang w:bidi="fa-IR"/>
        </w:rPr>
        <w:t>؛</w:t>
      </w:r>
      <w:r w:rsidRPr="00F850AA">
        <w:rPr>
          <w:rFonts w:cs="B Lotus" w:hint="cs"/>
          <w:sz w:val="30"/>
          <w:szCs w:val="30"/>
          <w:rtl/>
          <w:lang w:bidi="fa-IR"/>
        </w:rPr>
        <w:t xml:space="preserve"> معتقد نبوده است. زیرا به نقل از تواریخ معتبر</w:t>
      </w:r>
      <w:r w:rsidRPr="00F850AA">
        <w:rPr>
          <w:rStyle w:val="a7"/>
          <w:rFonts w:cs="B Lotus"/>
          <w:sz w:val="30"/>
          <w:szCs w:val="30"/>
          <w:rtl/>
          <w:lang w:bidi="fa-IR"/>
        </w:rPr>
        <w:t>(</w:t>
      </w:r>
      <w:r w:rsidRPr="00F850AA">
        <w:rPr>
          <w:rStyle w:val="a7"/>
          <w:rFonts w:cs="B Lotus"/>
          <w:sz w:val="30"/>
          <w:szCs w:val="30"/>
          <w:rtl/>
          <w:lang w:bidi="fa-IR"/>
        </w:rPr>
        <w:footnoteReference w:id="34"/>
      </w:r>
      <w:r w:rsidRPr="00F850AA">
        <w:rPr>
          <w:rStyle w:val="a7"/>
          <w:rFonts w:cs="B Lotus"/>
          <w:sz w:val="30"/>
          <w:szCs w:val="30"/>
          <w:rtl/>
          <w:lang w:bidi="fa-IR"/>
        </w:rPr>
        <w:t>)</w:t>
      </w:r>
      <w:r w:rsidRPr="00F850AA">
        <w:rPr>
          <w:rFonts w:cs="B Lotus" w:hint="cs"/>
          <w:sz w:val="30"/>
          <w:szCs w:val="30"/>
          <w:rtl/>
          <w:lang w:bidi="fa-IR"/>
        </w:rPr>
        <w:t xml:space="preserve"> خود از اعضای همان گروهی است که طبق دستور عمر می‌بایست با «ابو طلحه زید بن سهل انصاری» برای تعیین خلیف</w:t>
      </w:r>
      <w:r w:rsidR="00C4315C">
        <w:rPr>
          <w:rFonts w:cs="B Lotus" w:hint="cs"/>
          <w:sz w:val="30"/>
          <w:szCs w:val="30"/>
          <w:rtl/>
          <w:lang w:bidi="fa-IR"/>
        </w:rPr>
        <w:t>ه‌ی</w:t>
      </w:r>
      <w:r w:rsidRPr="00F850AA">
        <w:rPr>
          <w:rFonts w:cs="B Lotus" w:hint="cs"/>
          <w:sz w:val="30"/>
          <w:szCs w:val="30"/>
          <w:rtl/>
          <w:lang w:bidi="fa-IR"/>
        </w:rPr>
        <w:t xml:space="preserve"> سوم از بین شش نفری که عمر بر گزیده بود (علی</w:t>
      </w:r>
      <w:r w:rsidRPr="00F850AA">
        <w:rPr>
          <w:rFonts w:cs="B Lotus" w:hint="cs"/>
          <w:sz w:val="30"/>
          <w:szCs w:val="30"/>
          <w:rtl/>
        </w:rPr>
        <w:t>،</w:t>
      </w:r>
      <w:r w:rsidRPr="00F850AA">
        <w:rPr>
          <w:rFonts w:cs="B Lotus" w:hint="cs"/>
          <w:sz w:val="30"/>
          <w:szCs w:val="30"/>
          <w:rtl/>
          <w:lang w:bidi="fa-IR"/>
        </w:rPr>
        <w:t xml:space="preserve"> زبیر، طلحه، عبدالرحمن بن عوف، سعد بن ابی وقاص، عثمان) همکاری کرده و مأموریت داشتند با نظارت ابوطلح</w:t>
      </w:r>
      <w:r w:rsidR="00C4315C">
        <w:rPr>
          <w:rFonts w:cs="B Lotus" w:hint="cs"/>
          <w:sz w:val="30"/>
          <w:szCs w:val="30"/>
          <w:rtl/>
          <w:lang w:bidi="fa-IR"/>
        </w:rPr>
        <w:t>ه‌ی</w:t>
      </w:r>
      <w:r w:rsidRPr="00F850AA">
        <w:rPr>
          <w:rFonts w:cs="B Lotus" w:hint="cs"/>
          <w:sz w:val="30"/>
          <w:szCs w:val="30"/>
          <w:rtl/>
          <w:lang w:bidi="fa-IR"/>
        </w:rPr>
        <w:t xml:space="preserve"> انصاری هر گاه، شش نفر مذکور برای تعیین خلیفه به توافق نرسیدند، فرد یا افراد مخالف را گردن بزنند، تا مسلمین شخص لایق دیگری را به خلافت اختیار کنند، و چه بسا مقداد علاقه‌مند بود که در میان آن شش تن، علی </w:t>
      </w:r>
      <w:r w:rsidRPr="00F850AA">
        <w:rPr>
          <w:rFonts w:cs="CTraditional Arabic" w:hint="cs"/>
          <w:sz w:val="28"/>
          <w:szCs w:val="28"/>
          <w:rtl/>
          <w:lang w:bidi="fa-IR"/>
        </w:rPr>
        <w:t>؛</w:t>
      </w:r>
      <w:r w:rsidRPr="00F850AA">
        <w:rPr>
          <w:rFonts w:cs="B Lotus" w:hint="cs"/>
          <w:sz w:val="30"/>
          <w:szCs w:val="30"/>
          <w:rtl/>
          <w:lang w:bidi="fa-IR"/>
        </w:rPr>
        <w:t xml:space="preserve"> بر گزیده شود، ولی صرف قبول این مأموریت از جانب او به وضوح می‌‌رساند که وی به خلافت منصوصه اعتقادی نداشته است.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شکی نیست که این دو بزرگوار از بزرگان اصحاب رسول مختارند و مشمول مدایح و مراحم پروردگار عالم‌اند، اما از مصادیق روشن این آیات نیستند و ما از این نظر این مطلب را به میان آوردیم تا رسوائی آن حدیث سراسر کذب و افترا و مخالف وجدان و آیات خدا را آشکار کنیم که می‌‌گوید</w:t>
      </w:r>
      <w:r w:rsidRPr="00F850AA">
        <w:rPr>
          <w:rFonts w:cs="B Lotus" w:hint="cs"/>
          <w:sz w:val="30"/>
          <w:szCs w:val="30"/>
          <w:rtl/>
        </w:rPr>
        <w:t>:</w:t>
      </w:r>
      <w:r w:rsidRPr="00F850AA">
        <w:rPr>
          <w:rFonts w:cs="B Lotus" w:hint="cs"/>
          <w:sz w:val="30"/>
          <w:szCs w:val="30"/>
          <w:rtl/>
          <w:lang w:bidi="fa-IR"/>
        </w:rPr>
        <w:t xml:space="preserve"> (مردم به جز سه تن کافر شدند) و ثابت کنیم یک سره دروغ و باطل بوده بلکه با کفر فاصل</w:t>
      </w:r>
      <w:r w:rsidR="00C4315C">
        <w:rPr>
          <w:rFonts w:cs="B Lotus" w:hint="cs"/>
          <w:sz w:val="30"/>
          <w:szCs w:val="30"/>
          <w:rtl/>
          <w:lang w:bidi="fa-IR"/>
        </w:rPr>
        <w:t>ه‌ی</w:t>
      </w:r>
      <w:r w:rsidRPr="00F850AA">
        <w:rPr>
          <w:rFonts w:cs="B Lotus" w:hint="cs"/>
          <w:sz w:val="30"/>
          <w:szCs w:val="30"/>
          <w:rtl/>
          <w:lang w:bidi="fa-IR"/>
        </w:rPr>
        <w:t xml:space="preserve"> چندان ندارد. </w:t>
      </w:r>
    </w:p>
    <w:p w:rsidR="00481D13" w:rsidRPr="00F850AA" w:rsidRDefault="00481D13" w:rsidP="00397FA2">
      <w:pPr>
        <w:widowControl w:val="0"/>
        <w:spacing w:line="218" w:lineRule="auto"/>
        <w:ind w:firstLine="284"/>
        <w:jc w:val="both"/>
        <w:rPr>
          <w:rFonts w:hint="cs"/>
          <w:sz w:val="30"/>
          <w:szCs w:val="30"/>
          <w:rtl/>
        </w:rPr>
      </w:pPr>
      <w:r w:rsidRPr="00F850AA">
        <w:rPr>
          <w:rFonts w:cs="B Lotus" w:hint="cs"/>
          <w:sz w:val="30"/>
          <w:szCs w:val="30"/>
          <w:rtl/>
          <w:lang w:bidi="fa-IR"/>
        </w:rPr>
        <w:t xml:space="preserve">4- </w:t>
      </w:r>
      <w:r w:rsidRPr="00F850AA">
        <w:rPr>
          <w:rFonts w:ascii="QCF_BSML" w:hAnsi="QCF_BSML" w:cs="QCF_BSML"/>
          <w:sz w:val="28"/>
          <w:szCs w:val="28"/>
          <w:rtl/>
        </w:rPr>
        <w:t xml:space="preserve">ﮋ </w:t>
      </w:r>
      <w:r w:rsidRPr="00F850AA">
        <w:rPr>
          <w:rFonts w:ascii="QCF_P205" w:hAnsi="QCF_P205" w:cs="QCF_P205"/>
          <w:sz w:val="28"/>
          <w:szCs w:val="28"/>
          <w:rtl/>
        </w:rPr>
        <w:t xml:space="preserve">ﯙ ﯚ ﯛ ﯜ  ﯝ ﯞ ﯟ ﯠ ﯡ ﯢ   ﯣ ﯤ ﯥ ﯦ ﯧ ﯨ ﯩ ﯪ ﯫ  ﯬ    ﯭ ﯮ  ﯯﯰ ﯱ     ﯲ ﯳ ﯴ ﯵ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التوب</w:t>
      </w:r>
      <w:r w:rsidRPr="00F850AA">
        <w:rPr>
          <w:rFonts w:ascii="Traditional Arabic" w:hAnsi="Traditional Arabic" w:cs="B Lotus" w:hint="cs"/>
          <w:sz w:val="28"/>
          <w:szCs w:val="28"/>
          <w:rtl/>
        </w:rPr>
        <w:t>ه</w:t>
      </w:r>
      <w:r w:rsidRPr="00F850AA">
        <w:rPr>
          <w:rFonts w:ascii="Traditional Arabic" w:hAnsi="Traditional Arabic" w:cs="B Lotus"/>
          <w:sz w:val="28"/>
          <w:szCs w:val="28"/>
          <w:rtl/>
        </w:rPr>
        <w:t>: ١١٧</w:t>
      </w:r>
      <w:r w:rsidRPr="00F850AA">
        <w:rPr>
          <w:rFonts w:ascii="Traditional Arabic" w:hAnsi="Traditional Arabic" w:cs="B Lotus" w:hint="cs"/>
          <w:sz w:val="28"/>
          <w:szCs w:val="28"/>
          <w:rtl/>
        </w:rPr>
        <w:t>)</w:t>
      </w:r>
      <w:r w:rsidRPr="00F850AA">
        <w:rPr>
          <w:rFonts w:cs="B Lotus" w:hint="cs"/>
          <w:sz w:val="28"/>
          <w:szCs w:val="28"/>
          <w:rtl/>
        </w:rPr>
        <w:t>.</w:t>
      </w:r>
    </w:p>
    <w:p w:rsidR="00481D13" w:rsidRPr="00F850AA" w:rsidRDefault="00481D13" w:rsidP="00397FA2">
      <w:pPr>
        <w:widowControl w:val="0"/>
        <w:spacing w:line="218" w:lineRule="auto"/>
        <w:ind w:firstLine="284"/>
        <w:jc w:val="both"/>
        <w:rPr>
          <w:rFonts w:cs="B Lotus" w:hint="cs"/>
          <w:sz w:val="30"/>
          <w:szCs w:val="30"/>
          <w:rtl/>
        </w:rPr>
      </w:pPr>
      <w:r w:rsidRPr="00F850AA">
        <w:rPr>
          <w:rFonts w:cs="B Lotus" w:hint="cs"/>
          <w:sz w:val="30"/>
          <w:szCs w:val="30"/>
          <w:rtl/>
          <w:lang w:bidi="fa-IR"/>
        </w:rPr>
        <w:t>«خداوند پذیرفت توب</w:t>
      </w:r>
      <w:r w:rsidR="00C4315C">
        <w:rPr>
          <w:rFonts w:cs="B Lotus" w:hint="cs"/>
          <w:sz w:val="30"/>
          <w:szCs w:val="30"/>
          <w:rtl/>
          <w:lang w:bidi="fa-IR"/>
        </w:rPr>
        <w:t>ه‌ی</w:t>
      </w:r>
      <w:r w:rsidRPr="00F850AA">
        <w:rPr>
          <w:rFonts w:cs="B Lotus" w:hint="cs"/>
          <w:sz w:val="30"/>
          <w:szCs w:val="30"/>
          <w:rtl/>
          <w:lang w:bidi="fa-IR"/>
        </w:rPr>
        <w:t xml:space="preserve"> پیغمبر و مهاجرین و انصاری را که پیامبر را متابعت کردند و در ساعت دشواری (در جنگ تبوک، مجاهدین از حیث قلّت آب و نداشتن مرکب سواری چنان در سختی و شدت بودند که شتران را کشته و به آب معد</w:t>
      </w:r>
      <w:r w:rsidR="00C4315C">
        <w:rPr>
          <w:rFonts w:cs="B Lotus" w:hint="cs"/>
          <w:sz w:val="30"/>
          <w:szCs w:val="30"/>
          <w:rtl/>
          <w:lang w:bidi="fa-IR"/>
        </w:rPr>
        <w:t>ه‌ی</w:t>
      </w:r>
      <w:r w:rsidRPr="00F850AA">
        <w:rPr>
          <w:rFonts w:cs="B Lotus" w:hint="cs"/>
          <w:sz w:val="30"/>
          <w:szCs w:val="30"/>
          <w:rtl/>
          <w:lang w:bidi="fa-IR"/>
        </w:rPr>
        <w:t xml:space="preserve"> آنها اکتفا م</w:t>
      </w:r>
      <w:r w:rsidR="00F64CE5" w:rsidRPr="00F850AA">
        <w:rPr>
          <w:rFonts w:cs="B Lotus" w:hint="cs"/>
          <w:sz w:val="30"/>
          <w:szCs w:val="30"/>
          <w:rtl/>
          <w:lang w:bidi="fa-IR"/>
        </w:rPr>
        <w:t>ی‌‌</w:t>
      </w:r>
      <w:r w:rsidRPr="00F850AA">
        <w:rPr>
          <w:rFonts w:cs="B Lotus" w:hint="cs"/>
          <w:sz w:val="30"/>
          <w:szCs w:val="30"/>
          <w:rtl/>
          <w:lang w:bidi="fa-IR"/>
        </w:rPr>
        <w:t>کردند و یک خرما را چند نفر می‌‌مکیدند و بر یک شتر چند نفر به نوبت سوار م</w:t>
      </w:r>
      <w:r w:rsidR="00F64CE5" w:rsidRPr="00F850AA">
        <w:rPr>
          <w:rFonts w:cs="B Lotus" w:hint="cs"/>
          <w:sz w:val="30"/>
          <w:szCs w:val="30"/>
          <w:rtl/>
          <w:lang w:bidi="fa-IR"/>
        </w:rPr>
        <w:t>ی‌‌</w:t>
      </w:r>
      <w:r w:rsidRPr="00F850AA">
        <w:rPr>
          <w:rFonts w:cs="B Lotus" w:hint="cs"/>
          <w:sz w:val="30"/>
          <w:szCs w:val="30"/>
          <w:rtl/>
          <w:lang w:bidi="fa-IR"/>
        </w:rPr>
        <w:t>‌شدند) پس از آنکه نزدیک بود دل‌</w:t>
      </w:r>
      <w:r w:rsidR="00F64CE5" w:rsidRPr="00F850AA">
        <w:rPr>
          <w:rFonts w:cs="B Lotus" w:hint="cs"/>
          <w:sz w:val="30"/>
          <w:szCs w:val="30"/>
          <w:rtl/>
          <w:lang w:bidi="fa-IR"/>
        </w:rPr>
        <w:t>‌</w:t>
      </w:r>
      <w:r w:rsidRPr="00F850AA">
        <w:rPr>
          <w:rFonts w:cs="B Lotus" w:hint="cs"/>
          <w:sz w:val="30"/>
          <w:szCs w:val="30"/>
          <w:rtl/>
          <w:lang w:bidi="fa-IR"/>
        </w:rPr>
        <w:t>های فریقی</w:t>
      </w:r>
      <w:r w:rsidR="00F64CE5" w:rsidRPr="00F850AA">
        <w:rPr>
          <w:rFonts w:cs="B Lotus" w:hint="cs"/>
          <w:sz w:val="30"/>
          <w:szCs w:val="30"/>
          <w:rtl/>
          <w:lang w:bidi="fa-IR"/>
        </w:rPr>
        <w:t xml:space="preserve"> </w:t>
      </w:r>
      <w:r w:rsidRPr="00F850AA">
        <w:rPr>
          <w:rFonts w:cs="B Lotus" w:hint="cs"/>
          <w:sz w:val="30"/>
          <w:szCs w:val="30"/>
          <w:rtl/>
          <w:lang w:bidi="fa-IR"/>
        </w:rPr>
        <w:t>(بعضی) از آنان منحرف و منقلب شود آنگاه خدا ایشان را آمرزید زیرا خدا به ایشان بسیار رؤوف و مهربان است».</w:t>
      </w:r>
    </w:p>
    <w:p w:rsidR="00481D13" w:rsidRPr="00F850AA" w:rsidRDefault="00481D13" w:rsidP="00397FA2">
      <w:pPr>
        <w:widowControl w:val="0"/>
        <w:spacing w:line="218" w:lineRule="auto"/>
        <w:ind w:firstLine="284"/>
        <w:jc w:val="both"/>
        <w:rPr>
          <w:rFonts w:cs="B Lotus" w:hint="cs"/>
          <w:sz w:val="30"/>
          <w:szCs w:val="30"/>
          <w:rtl/>
        </w:rPr>
      </w:pPr>
      <w:r w:rsidRPr="00F850AA">
        <w:rPr>
          <w:rFonts w:cs="B Lotus" w:hint="cs"/>
          <w:sz w:val="30"/>
          <w:szCs w:val="30"/>
          <w:rtl/>
          <w:lang w:bidi="fa-IR"/>
        </w:rPr>
        <w:t xml:space="preserve">در این آیه، خداوند مهاجر و انصار را در ردیف پیغمبر خود آورده و مشمول رحمت خویش می‌‌شمارد تا معلوم شود که مقام مهاجر و انصار تا چه اندازه‌ای است، آیا چنین کسانی مرتد شدند؟ </w:t>
      </w:r>
    </w:p>
    <w:p w:rsidR="00481D13" w:rsidRPr="00F850AA" w:rsidRDefault="00481D13" w:rsidP="00397FA2">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5- </w:t>
      </w:r>
      <w:r w:rsidRPr="00F850AA">
        <w:rPr>
          <w:rFonts w:ascii="QCF_BSML" w:hAnsi="QCF_BSML" w:cs="QCF_BSML"/>
          <w:sz w:val="28"/>
          <w:szCs w:val="28"/>
          <w:rtl/>
        </w:rPr>
        <w:t xml:space="preserve">ﮋ </w:t>
      </w:r>
      <w:r w:rsidRPr="00F850AA">
        <w:rPr>
          <w:rFonts w:ascii="QCF_P064" w:hAnsi="QCF_P064" w:cs="QCF_P064"/>
          <w:sz w:val="28"/>
          <w:szCs w:val="28"/>
          <w:rtl/>
        </w:rPr>
        <w:t xml:space="preserve">ﭞ ﭟ ﭠ ﭡ ﭢ ﭣ ﭤ ﭥ ﭦ ﭧ  ﭨ ﭩﭪ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آل عمران: ١١٠</w:t>
      </w:r>
      <w:r w:rsidRPr="00F850AA">
        <w:rPr>
          <w:rFonts w:ascii="Traditional Arabic" w:hAnsi="Traditional Arabic" w:cs="B Lotus"/>
          <w:sz w:val="28"/>
          <w:szCs w:val="28"/>
        </w:rPr>
        <w:t xml:space="preserve"> </w:t>
      </w:r>
      <w:r w:rsidRPr="00F850AA">
        <w:rPr>
          <w:rFonts w:ascii="Traditional Arabic" w:hAnsi="Traditional Arabic" w:cs="B Lotus" w:hint="cs"/>
          <w:sz w:val="28"/>
          <w:szCs w:val="28"/>
          <w:rtl/>
        </w:rPr>
        <w:t>)</w:t>
      </w:r>
      <w:r w:rsidRPr="00F850AA">
        <w:rPr>
          <w:rFonts w:cs="B Lotus" w:hint="cs"/>
          <w:sz w:val="28"/>
          <w:szCs w:val="28"/>
          <w:rtl/>
          <w:lang w:bidi="fa-IR"/>
        </w:rPr>
        <w:t>.</w:t>
      </w:r>
    </w:p>
    <w:p w:rsidR="00481D13" w:rsidRPr="00F850AA" w:rsidRDefault="00481D13" w:rsidP="00397FA2">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«شما بهترین امتی هستید که در میان مردم ظاهر شده‌اید امر به خوبی‌ها کرده و از بدی‌‌ها نهی م</w:t>
      </w:r>
      <w:r w:rsidR="00F64CE5" w:rsidRPr="00F850AA">
        <w:rPr>
          <w:rFonts w:cs="B Lotus" w:hint="cs"/>
          <w:sz w:val="30"/>
          <w:szCs w:val="30"/>
          <w:rtl/>
          <w:lang w:bidi="fa-IR"/>
        </w:rPr>
        <w:t>ی‌‌</w:t>
      </w:r>
      <w:r w:rsidRPr="00F850AA">
        <w:rPr>
          <w:rFonts w:cs="B Lotus" w:hint="cs"/>
          <w:sz w:val="30"/>
          <w:szCs w:val="30"/>
          <w:rtl/>
          <w:lang w:bidi="fa-IR"/>
        </w:rPr>
        <w:t>کنید و به خداوند ایمان دارید».</w:t>
      </w:r>
    </w:p>
    <w:p w:rsidR="00397FA2" w:rsidRPr="00F850AA" w:rsidRDefault="00481D13" w:rsidP="00397FA2">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طوسی گفته است که این آیه را مفسرین به اختلاف تفسیر کرده‌اند، گروهی گفته‌اند اینان کسانی هستند که با رسول خدا هجرت کردند (مهاجرین به مدینه) و ابن عباس و سایر اصحاب و پاره‌ای از مفسرین گفته‌اند</w:t>
      </w:r>
      <w:r w:rsidRPr="00F850AA">
        <w:rPr>
          <w:rFonts w:cs="B Lotus" w:hint="cs"/>
          <w:sz w:val="30"/>
          <w:szCs w:val="30"/>
          <w:rtl/>
        </w:rPr>
        <w:t>:</w:t>
      </w:r>
      <w:r w:rsidRPr="00F850AA">
        <w:rPr>
          <w:rFonts w:cs="B Lotus" w:hint="cs"/>
          <w:sz w:val="30"/>
          <w:szCs w:val="30"/>
          <w:rtl/>
          <w:lang w:bidi="fa-IR"/>
        </w:rPr>
        <w:t xml:space="preserve"> عموم اصحاب رسول خدایند</w:t>
      </w:r>
      <w:r w:rsidRPr="00F850AA">
        <w:rPr>
          <w:rStyle w:val="a7"/>
          <w:rFonts w:cs="B Lotus"/>
          <w:sz w:val="30"/>
          <w:szCs w:val="30"/>
          <w:rtl/>
          <w:lang w:bidi="fa-IR"/>
        </w:rPr>
        <w:t>(</w:t>
      </w:r>
      <w:r w:rsidRPr="00F850AA">
        <w:rPr>
          <w:rStyle w:val="a7"/>
          <w:rFonts w:cs="B Lotus"/>
          <w:sz w:val="30"/>
          <w:szCs w:val="30"/>
          <w:rtl/>
          <w:lang w:bidi="fa-IR"/>
        </w:rPr>
        <w:footnoteReference w:id="35"/>
      </w:r>
      <w:r w:rsidRPr="00F850AA">
        <w:rPr>
          <w:rStyle w:val="a7"/>
          <w:rFonts w:cs="B Lotus"/>
          <w:sz w:val="30"/>
          <w:szCs w:val="30"/>
          <w:rtl/>
          <w:lang w:bidi="fa-IR"/>
        </w:rPr>
        <w:t>)</w:t>
      </w:r>
      <w:r w:rsidR="00397FA2"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به هر حال اینان به قول خدای جهان بهترین امت، اما در نظر غلوکنندگان و مدعیان حب اهل بیت بدترین امت‌اند</w:t>
      </w:r>
      <w:r w:rsidRPr="00F850AA">
        <w:rPr>
          <w:rStyle w:val="a7"/>
          <w:rFonts w:cs="B Lotus"/>
          <w:sz w:val="30"/>
          <w:szCs w:val="30"/>
          <w:rtl/>
          <w:lang w:bidi="fa-IR"/>
        </w:rPr>
        <w:t>(</w:t>
      </w:r>
      <w:r w:rsidRPr="00F850AA">
        <w:rPr>
          <w:rStyle w:val="a7"/>
          <w:rFonts w:cs="B Lotus"/>
          <w:sz w:val="30"/>
          <w:szCs w:val="30"/>
          <w:rtl/>
          <w:lang w:bidi="fa-IR"/>
        </w:rPr>
        <w:footnoteReference w:id="36"/>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ما کدام یک را بپذیریم؟ قول پروردگار سبحان را، یا گفت</w:t>
      </w:r>
      <w:r w:rsidR="00C4315C">
        <w:rPr>
          <w:rFonts w:cs="B Lotus" w:hint="cs"/>
          <w:sz w:val="30"/>
          <w:szCs w:val="30"/>
          <w:rtl/>
          <w:lang w:bidi="fa-IR"/>
        </w:rPr>
        <w:t>ه‌ی</w:t>
      </w:r>
      <w:r w:rsidRPr="00F850AA">
        <w:rPr>
          <w:rFonts w:cs="B Lotus" w:hint="cs"/>
          <w:sz w:val="30"/>
          <w:szCs w:val="30"/>
          <w:rtl/>
          <w:lang w:bidi="fa-IR"/>
        </w:rPr>
        <w:t xml:space="preserve"> ناه</w:t>
      </w:r>
      <w:r w:rsidRPr="00F850AA">
        <w:rPr>
          <w:rFonts w:cs="B Lotus" w:hint="cs"/>
          <w:sz w:val="30"/>
          <w:szCs w:val="30"/>
          <w:rtl/>
        </w:rPr>
        <w:t>ن</w:t>
      </w:r>
      <w:r w:rsidRPr="00F850AA">
        <w:rPr>
          <w:rFonts w:cs="B Lotus" w:hint="cs"/>
          <w:sz w:val="30"/>
          <w:szCs w:val="30"/>
          <w:rtl/>
          <w:lang w:bidi="fa-IR"/>
        </w:rPr>
        <w:t xml:space="preserve">جار غلوکنندگان مخالف قرآن را؟! </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6</w:t>
      </w:r>
      <w:r w:rsidRPr="00F850AA">
        <w:rPr>
          <w:rFonts w:cs="B Lotus" w:hint="cs"/>
          <w:sz w:val="28"/>
          <w:szCs w:val="28"/>
          <w:rtl/>
          <w:lang w:bidi="fa-IR"/>
        </w:rPr>
        <w:t xml:space="preserve">- </w:t>
      </w:r>
      <w:r w:rsidRPr="00F850AA">
        <w:rPr>
          <w:rFonts w:ascii="QCF_BSML" w:hAnsi="QCF_BSML" w:cs="QCF_BSML"/>
          <w:sz w:val="28"/>
          <w:szCs w:val="28"/>
          <w:rtl/>
        </w:rPr>
        <w:t xml:space="preserve">ﮋ </w:t>
      </w:r>
      <w:r w:rsidRPr="00F850AA">
        <w:rPr>
          <w:rFonts w:ascii="QCF_P511" w:hAnsi="QCF_P511" w:cs="QCF_P511"/>
          <w:sz w:val="28"/>
          <w:szCs w:val="28"/>
          <w:rtl/>
        </w:rPr>
        <w:t xml:space="preserve">ﭬ ﭭ   ﭮ ﭯ ﭰ ﭱ  ﭲ ﭳ ﭴ  ﭵ ﭶﭷ </w:t>
      </w:r>
      <w:r w:rsidRPr="00F850AA">
        <w:rPr>
          <w:rFonts w:ascii="QCF_BSML" w:hAnsi="QCF_BSML" w:cs="QCF_BSML"/>
          <w:sz w:val="28"/>
          <w:szCs w:val="28"/>
          <w:rtl/>
        </w:rPr>
        <w:t>ﮊ</w:t>
      </w:r>
      <w:r w:rsidRPr="00F850AA">
        <w:rPr>
          <w:rFonts w:ascii="Al-QuranAlKareem" w:hAnsi="Al-QuranAlKareem" w:cs="Al-QuranAlKareem" w:hint="cs"/>
          <w:sz w:val="28"/>
          <w:szCs w:val="28"/>
          <w:rtl/>
          <w:lang w:bidi="fa-IR"/>
        </w:rPr>
        <w:t xml:space="preserve"> .... * ... </w:t>
      </w:r>
      <w:r w:rsidRPr="00F850AA">
        <w:rPr>
          <w:rFonts w:ascii="QCF_BSML" w:hAnsi="QCF_BSML" w:cs="QCF_BSML"/>
          <w:sz w:val="28"/>
          <w:szCs w:val="28"/>
          <w:rtl/>
        </w:rPr>
        <w:t xml:space="preserve">ﮋ </w:t>
      </w:r>
      <w:r w:rsidRPr="00F850AA">
        <w:rPr>
          <w:rFonts w:ascii="QCF_P513" w:hAnsi="QCF_P513" w:cs="QCF_P513"/>
          <w:sz w:val="28"/>
          <w:szCs w:val="28"/>
          <w:rtl/>
        </w:rPr>
        <w:t>ﮏ ﮐ ﮑ ﮒ  ﮓ ﮔ ﮕ ﮖ ﮗ ﮘ ﮙ ﮚ ﮛ  ﮜ ﮝ ﮞ ﮟ ﮠ ﮡ</w:t>
      </w:r>
      <w:r w:rsidRPr="00F850AA">
        <w:rPr>
          <w:rFonts w:ascii="QCF_BSML" w:hAnsi="QCF_BSML" w:cs="QCF_BSML"/>
          <w:sz w:val="28"/>
          <w:szCs w:val="28"/>
          <w:rtl/>
        </w:rPr>
        <w:t>ﮊ</w:t>
      </w:r>
      <w:r w:rsidRPr="00F850AA">
        <w:rPr>
          <w:rFonts w:ascii="Al-QuranAlKareem" w:hAnsi="Al-QuranAlKareem" w:cs="Al-QuranAlKareem" w:hint="cs"/>
          <w:sz w:val="28"/>
          <w:szCs w:val="28"/>
          <w:rtl/>
          <w:lang w:bidi="fa-IR"/>
        </w:rPr>
        <w:t>...</w:t>
      </w:r>
      <w:r w:rsidRPr="00F850AA">
        <w:rPr>
          <w:rFonts w:ascii="Al-QuranAlKareem" w:hAnsi="Al-QuranAlKareem" w:cs="Al-QuranAlKareem"/>
          <w:sz w:val="28"/>
          <w:szCs w:val="28"/>
          <w:lang w:bidi="fa-IR"/>
        </w:rPr>
        <w:t xml:space="preserve">* </w:t>
      </w:r>
      <w:r w:rsidRPr="00F850AA">
        <w:rPr>
          <w:rFonts w:ascii="Al-QuranAlKareem" w:hAnsi="Al-QuranAlKareem" w:cs="Al-QuranAlKareem" w:hint="cs"/>
          <w:sz w:val="28"/>
          <w:szCs w:val="28"/>
          <w:rtl/>
          <w:lang w:bidi="fa-IR"/>
        </w:rPr>
        <w:t xml:space="preserve">... </w:t>
      </w:r>
      <w:r w:rsidRPr="00F850AA">
        <w:rPr>
          <w:rFonts w:ascii="QCF_BSML" w:hAnsi="QCF_BSML" w:cs="QCF_BSML"/>
          <w:sz w:val="28"/>
          <w:szCs w:val="28"/>
          <w:rtl/>
        </w:rPr>
        <w:t xml:space="preserve">ﮋ </w:t>
      </w:r>
      <w:r w:rsidRPr="00F850AA">
        <w:rPr>
          <w:rFonts w:ascii="QCF_P514" w:hAnsi="QCF_P514" w:cs="QCF_P514"/>
          <w:sz w:val="28"/>
          <w:szCs w:val="28"/>
          <w:rtl/>
        </w:rPr>
        <w:t xml:space="preserve">ﮒ ﮓ ﮔ    ﮕﮖ ﮗ ﮘ ﮙ ﮚ ﮛ ﮜ ﮝ  ﮞ ﮟ ﮠ ﮡ ﮢ ﮣ ﮤ ﮥ ﮦ ﮧ  ﮨﮩ ﮪ ﮫ ﮬ ﮭ ﮮ </w:t>
      </w:r>
      <w:r w:rsidRPr="00F850AA">
        <w:rPr>
          <w:rFonts w:ascii="QCF_BSML" w:hAnsi="QCF_BSML" w:cs="QCF_BSML"/>
          <w:sz w:val="28"/>
          <w:szCs w:val="28"/>
          <w:rtl/>
        </w:rPr>
        <w:t>ﮊ</w:t>
      </w:r>
      <w:r w:rsidRPr="00F850AA">
        <w:rPr>
          <w:rFonts w:ascii="Al-QuranAlKareem" w:hAnsi="Al-QuranAlKareem" w:cs="Al-QuranAlKareem" w:hint="cs"/>
          <w:sz w:val="28"/>
          <w:szCs w:val="28"/>
          <w:rtl/>
          <w:lang w:bidi="fa-IR"/>
        </w:rPr>
        <w:t xml:space="preserve">.. </w:t>
      </w:r>
      <w:r w:rsidRPr="00F850AA">
        <w:rPr>
          <w:rFonts w:ascii="Al-QuranAlKareem" w:hAnsi="Al-QuranAlKareem" w:cs="Al-QuranAlKareem"/>
          <w:sz w:val="28"/>
          <w:szCs w:val="28"/>
          <w:lang w:bidi="fa-IR"/>
        </w:rPr>
        <w:t>*</w:t>
      </w:r>
      <w:r w:rsidRPr="00F850AA">
        <w:rPr>
          <w:rFonts w:ascii="Al-QuranAlKareem" w:hAnsi="Al-QuranAlKareem" w:cs="Al-QuranAlKareem" w:hint="cs"/>
          <w:sz w:val="28"/>
          <w:szCs w:val="28"/>
          <w:rtl/>
          <w:lang w:bidi="fa-IR"/>
        </w:rPr>
        <w:t xml:space="preserve">.. </w:t>
      </w:r>
      <w:r w:rsidRPr="00F850AA">
        <w:rPr>
          <w:rFonts w:ascii="QCF_BSML" w:hAnsi="QCF_BSML" w:cs="QCF_BSML"/>
          <w:sz w:val="28"/>
          <w:szCs w:val="28"/>
          <w:rtl/>
        </w:rPr>
        <w:t xml:space="preserve">ﮋ </w:t>
      </w:r>
      <w:r w:rsidRPr="00F850AA">
        <w:rPr>
          <w:rFonts w:ascii="QCF_P515" w:hAnsi="QCF_P515" w:cs="QCF_P515"/>
          <w:sz w:val="28"/>
          <w:szCs w:val="28"/>
          <w:rtl/>
        </w:rPr>
        <w:t>ﭑ ﭒ ﭓﭔ ﭕ ﭖ ﭗ ﭘ ﭙ      ﭚ ﭛﭜ  ﭝ ﭞ ﭟ ﭠ ﭡ ﭢ  ﭣ ﭤﭥ ﭦ  ﭧ ﭨ ﭩ ﭪ   ﭫﭬ ﭭ ﭮ ﭯ  ﭰﭱ ﭲ  ﭳ ﭴ ﭵ</w:t>
      </w:r>
      <w:r w:rsidRPr="00F850AA">
        <w:rPr>
          <w:rFonts w:ascii="QCF_P515" w:hAnsi="QCF_P515" w:cs="QCF_P515" w:hint="cs"/>
          <w:sz w:val="28"/>
          <w:szCs w:val="28"/>
          <w:rtl/>
        </w:rPr>
        <w:t xml:space="preserve"> </w:t>
      </w:r>
      <w:r w:rsidRPr="00F850AA">
        <w:rPr>
          <w:rFonts w:ascii="QCF_P515" w:hAnsi="QCF_P515" w:cs="QCF_P515"/>
          <w:sz w:val="28"/>
          <w:szCs w:val="28"/>
          <w:rtl/>
        </w:rPr>
        <w:t xml:space="preserve"> ﭶ ﭷ ﭸ ﭹ ﭺ ﭻ ﭼ ﭽ ﭾ ﭿ  ﮀ  ﮁﮂ ﮃ ﮄ ﮅ  ﮆ ﮇ ﮈ ﮉ ﮊ ﮋ ﮌ ﮍ  </w:t>
      </w:r>
      <w:r w:rsidRPr="00F850AA">
        <w:rPr>
          <w:rFonts w:ascii="QCF_BSML" w:hAnsi="QCF_BSML" w:cs="QCF_BSML"/>
          <w:sz w:val="28"/>
          <w:szCs w:val="28"/>
          <w:rtl/>
        </w:rPr>
        <w:t>ﮊ</w:t>
      </w:r>
      <w:r w:rsidRPr="00F850AA">
        <w:rPr>
          <w:rFonts w:ascii="Arial" w:hAnsi="Arial" w:cs="Arial"/>
          <w:sz w:val="28"/>
          <w:szCs w:val="28"/>
          <w:rtl/>
        </w:rPr>
        <w:t xml:space="preserve"> </w:t>
      </w:r>
      <w:r w:rsidRPr="00F850AA">
        <w:rPr>
          <w:rFonts w:ascii="Arial" w:hAnsi="Arial" w:cs="B Lotus" w:hint="cs"/>
          <w:sz w:val="28"/>
          <w:szCs w:val="28"/>
          <w:rtl/>
        </w:rPr>
        <w:t>(</w:t>
      </w:r>
      <w:r w:rsidRPr="00F850AA">
        <w:rPr>
          <w:rFonts w:ascii="Traditional Arabic" w:hAnsi="Traditional Arabic" w:cs="B Lotus"/>
          <w:sz w:val="28"/>
          <w:szCs w:val="28"/>
          <w:rtl/>
        </w:rPr>
        <w:t>الفتح:</w:t>
      </w:r>
      <w:r w:rsidRPr="00F850AA">
        <w:rPr>
          <w:rFonts w:ascii="Traditional Arabic" w:hAnsi="Traditional Arabic" w:cs="B Lotus" w:hint="cs"/>
          <w:sz w:val="28"/>
          <w:szCs w:val="28"/>
          <w:rtl/>
        </w:rPr>
        <w:t xml:space="preserve"> 4-18-26-29)</w:t>
      </w:r>
      <w:r w:rsidRPr="00F850AA">
        <w:rPr>
          <w:rFonts w:cs="B Lotus" w:hint="cs"/>
          <w:sz w:val="28"/>
          <w:szCs w:val="28"/>
          <w:rtl/>
          <w:lang w:bidi="fa-IR"/>
        </w:rPr>
        <w:t>.</w:t>
      </w:r>
    </w:p>
    <w:p w:rsidR="00481D13" w:rsidRPr="00F850AA" w:rsidRDefault="00481D13" w:rsidP="00481D13">
      <w:pPr>
        <w:widowControl w:val="0"/>
        <w:tabs>
          <w:tab w:val="right" w:pos="7385"/>
        </w:tabs>
        <w:spacing w:line="221" w:lineRule="auto"/>
        <w:ind w:firstLine="284"/>
        <w:jc w:val="both"/>
        <w:rPr>
          <w:rFonts w:cs="B Lotus" w:hint="cs"/>
          <w:sz w:val="30"/>
          <w:szCs w:val="30"/>
          <w:rtl/>
          <w:lang w:bidi="fa-IR"/>
        </w:rPr>
      </w:pPr>
      <w:r w:rsidRPr="00F850AA">
        <w:rPr>
          <w:rFonts w:cs="B Lotus" w:hint="cs"/>
          <w:sz w:val="30"/>
          <w:szCs w:val="30"/>
          <w:rtl/>
          <w:lang w:bidi="fa-IR"/>
        </w:rPr>
        <w:t>«اوست که آرامش بر دلهای مؤمنان نازل فرمود تا ایمانی بر ایمان‌شان افزوده شود ... هر آینه پروردگار از مؤمنین هنگامی که زیر درخت با تو بیعت می‌‌کردند خشنود گردید و دانست آنچه در دل‌شان بود و بر آنان آرامش نازل فرمود و به پاداش آن، پیروزی نزدیکی برایشان مقرر داشت ... آنگاه که کافران در دل تعصب جاهلیت را جای دادند، خداوند [از جانب] خویش بر پیامبرش و بر مؤمنین آرامش نازل فرمود و آنان را بر کلم</w:t>
      </w:r>
      <w:r w:rsidR="00C4315C">
        <w:rPr>
          <w:rFonts w:cs="B Lotus" w:hint="cs"/>
          <w:sz w:val="30"/>
          <w:szCs w:val="30"/>
          <w:rtl/>
          <w:lang w:bidi="fa-IR"/>
        </w:rPr>
        <w:t>ه‌ی</w:t>
      </w:r>
      <w:r w:rsidRPr="00F850AA">
        <w:rPr>
          <w:rFonts w:cs="B Lotus" w:hint="cs"/>
          <w:sz w:val="30"/>
          <w:szCs w:val="30"/>
          <w:rtl/>
          <w:lang w:bidi="fa-IR"/>
        </w:rPr>
        <w:t xml:space="preserve"> تقوی ملزم ساخت که به آن سزاوارتر و شایست</w:t>
      </w:r>
      <w:r w:rsidR="00C4315C">
        <w:rPr>
          <w:rFonts w:cs="B Lotus" w:hint="cs"/>
          <w:sz w:val="30"/>
          <w:szCs w:val="30"/>
          <w:rtl/>
          <w:lang w:bidi="fa-IR"/>
        </w:rPr>
        <w:t>ه‌ی</w:t>
      </w:r>
      <w:r w:rsidRPr="00F850AA">
        <w:rPr>
          <w:rFonts w:cs="B Lotus" w:hint="cs"/>
          <w:sz w:val="30"/>
          <w:szCs w:val="30"/>
          <w:rtl/>
          <w:lang w:bidi="fa-IR"/>
        </w:rPr>
        <w:t xml:space="preserve"> آن بودند و خداوند به هر چیز داناست... پیامبر خدا، محمد </w:t>
      </w:r>
      <w:r w:rsidRPr="00F850AA">
        <w:rPr>
          <w:rFonts w:cs="B Lotus" w:hint="cs"/>
          <w:spacing w:val="-4"/>
          <w:sz w:val="30"/>
          <w:szCs w:val="30"/>
          <w:rtl/>
          <w:lang w:bidi="fa-IR"/>
        </w:rPr>
        <w:t>و کسانی که با اویند، بر کافران شدید و بین خود [با هم] مهربانند، اینان را در حال رکوع و سجود می‌‌بینی که جویای فضل و خشنودی پروردگارند، نشان</w:t>
      </w:r>
      <w:r w:rsidR="00C4315C">
        <w:rPr>
          <w:rFonts w:cs="B Lotus" w:hint="cs"/>
          <w:spacing w:val="-4"/>
          <w:sz w:val="30"/>
          <w:szCs w:val="30"/>
          <w:rtl/>
          <w:lang w:bidi="fa-IR"/>
        </w:rPr>
        <w:t>ه‌ی</w:t>
      </w:r>
      <w:r w:rsidRPr="00F850AA">
        <w:rPr>
          <w:rFonts w:cs="B Lotus" w:hint="cs"/>
          <w:spacing w:val="-4"/>
          <w:sz w:val="30"/>
          <w:szCs w:val="30"/>
          <w:rtl/>
          <w:lang w:bidi="fa-IR"/>
        </w:rPr>
        <w:t xml:space="preserve"> ایشان در رخسارشان اثر سجده است این توصیف آنان در تورات است</w:t>
      </w:r>
      <w:r w:rsidRPr="00F850AA">
        <w:rPr>
          <w:rFonts w:cs="B Lotus" w:hint="cs"/>
          <w:spacing w:val="-4"/>
          <w:sz w:val="30"/>
          <w:szCs w:val="30"/>
          <w:rtl/>
        </w:rPr>
        <w:t>،</w:t>
      </w:r>
      <w:r w:rsidRPr="00F850AA">
        <w:rPr>
          <w:rFonts w:cs="B Lotus" w:hint="cs"/>
          <w:spacing w:val="-4"/>
          <w:sz w:val="30"/>
          <w:szCs w:val="30"/>
          <w:rtl/>
          <w:lang w:bidi="fa-IR"/>
        </w:rPr>
        <w:t xml:space="preserve"> و اما توصیف ایشان در انجیل چنین است که همانند کشتزاری هستند که جوانه‌های (خوشه‌های) خود را بیرون زده</w:t>
      </w:r>
      <w:r w:rsidRPr="00F850AA">
        <w:rPr>
          <w:rFonts w:cs="B Lotus" w:hint="cs"/>
          <w:spacing w:val="-4"/>
          <w:sz w:val="30"/>
          <w:szCs w:val="30"/>
          <w:rtl/>
        </w:rPr>
        <w:t>،</w:t>
      </w:r>
      <w:r w:rsidRPr="00F850AA">
        <w:rPr>
          <w:rFonts w:cs="B Lotus" w:hint="cs"/>
          <w:spacing w:val="-4"/>
          <w:sz w:val="30"/>
          <w:szCs w:val="30"/>
          <w:rtl/>
          <w:lang w:bidi="fa-IR"/>
        </w:rPr>
        <w:t xml:space="preserve"> وآنها</w:t>
      </w:r>
      <w:r w:rsidR="008E4DCD" w:rsidRPr="00F850AA">
        <w:rPr>
          <w:rFonts w:cs="B Lotus" w:hint="cs"/>
          <w:spacing w:val="-4"/>
          <w:sz w:val="30"/>
          <w:szCs w:val="30"/>
          <w:rtl/>
          <w:lang w:bidi="fa-IR"/>
        </w:rPr>
        <w:t xml:space="preserve"> </w:t>
      </w:r>
      <w:r w:rsidRPr="00F850AA">
        <w:rPr>
          <w:rFonts w:cs="B Lotus" w:hint="cs"/>
          <w:spacing w:val="-4"/>
          <w:sz w:val="30"/>
          <w:szCs w:val="30"/>
          <w:rtl/>
          <w:lang w:bidi="fa-IR"/>
        </w:rPr>
        <w:t>را نیرو داده و سخت نموده و برساقه‌های خویش راست ایستاده باشد</w:t>
      </w:r>
      <w:r w:rsidRPr="00F850AA">
        <w:rPr>
          <w:rFonts w:cs="B Lotus" w:hint="cs"/>
          <w:spacing w:val="-4"/>
          <w:sz w:val="30"/>
          <w:szCs w:val="30"/>
          <w:rtl/>
        </w:rPr>
        <w:t>،</w:t>
      </w:r>
      <w:r w:rsidRPr="00F850AA">
        <w:rPr>
          <w:rFonts w:cs="B Lotus" w:hint="cs"/>
          <w:spacing w:val="-4"/>
          <w:sz w:val="30"/>
          <w:szCs w:val="30"/>
          <w:rtl/>
          <w:lang w:bidi="fa-IR"/>
        </w:rPr>
        <w:t xml:space="preserve"> بگونه‌ای که برزرگان را به شگفت می‌آورد. (مومنان نیز همین گونه‌اند. آنی از حرکت باز نمی‌ایستند</w:t>
      </w:r>
      <w:r w:rsidR="00B367C5">
        <w:rPr>
          <w:rFonts w:cs="B Lotus" w:hint="cs"/>
          <w:spacing w:val="-4"/>
          <w:sz w:val="30"/>
          <w:szCs w:val="30"/>
          <w:rtl/>
          <w:lang w:bidi="fa-IR"/>
        </w:rPr>
        <w:t>،</w:t>
      </w:r>
      <w:r w:rsidRPr="00F850AA">
        <w:rPr>
          <w:rFonts w:cs="B Lotus" w:hint="cs"/>
          <w:spacing w:val="-4"/>
          <w:sz w:val="30"/>
          <w:szCs w:val="30"/>
          <w:rtl/>
          <w:lang w:bidi="fa-IR"/>
        </w:rPr>
        <w:t xml:space="preserve"> و همواره جوانه می‌زنند...) تا کافران را به سبب آنان خشمگین کند. خداوند به کسانی از ایشان که ایمان بیاورند و کارهای شایسته بکنند آمرزش و پاداش بزرگی را وعده می‌دهد...».</w:t>
      </w:r>
    </w:p>
    <w:p w:rsidR="00481D13" w:rsidRPr="00F850AA" w:rsidRDefault="00481D13" w:rsidP="00481D13">
      <w:pPr>
        <w:widowControl w:val="0"/>
        <w:tabs>
          <w:tab w:val="right" w:pos="7385"/>
        </w:tabs>
        <w:spacing w:line="221" w:lineRule="auto"/>
        <w:ind w:firstLine="284"/>
        <w:jc w:val="both"/>
        <w:rPr>
          <w:rFonts w:cs="B Lotus" w:hint="cs"/>
          <w:sz w:val="30"/>
          <w:szCs w:val="30"/>
          <w:rtl/>
          <w:lang w:bidi="fa-IR"/>
        </w:rPr>
      </w:pPr>
      <w:r w:rsidRPr="00F850AA">
        <w:rPr>
          <w:rFonts w:cs="B Lotus" w:hint="cs"/>
          <w:sz w:val="30"/>
          <w:szCs w:val="30"/>
          <w:rtl/>
          <w:lang w:bidi="fa-IR"/>
        </w:rPr>
        <w:t>در این آیات که خدا اصحاب رسول را بدین گونه مدح می‌‌فرماید که خدا در قلوب این مؤمنین سکینه و آرامش را نازل می‌کند تا ایمانشان زیاد شود و از آنان اظهار رضایت و خوشنودی م</w:t>
      </w:r>
      <w:bookmarkStart w:id="26" w:name="OLE_LINK1"/>
      <w:bookmarkStart w:id="27" w:name="OLE_LINK2"/>
      <w:r w:rsidRPr="00F850AA">
        <w:rPr>
          <w:rFonts w:cs="B Lotus" w:hint="cs"/>
          <w:sz w:val="30"/>
          <w:szCs w:val="30"/>
          <w:rtl/>
          <w:lang w:bidi="fa-IR"/>
        </w:rPr>
        <w:t>ی‌ن</w:t>
      </w:r>
      <w:bookmarkEnd w:id="26"/>
      <w:bookmarkEnd w:id="27"/>
      <w:r w:rsidRPr="00F850AA">
        <w:rPr>
          <w:rFonts w:cs="B Lotus" w:hint="cs"/>
          <w:sz w:val="30"/>
          <w:szCs w:val="30"/>
          <w:rtl/>
          <w:lang w:bidi="fa-IR"/>
        </w:rPr>
        <w:t>ماید که در زیر درختی با رسول خدا بیعت کردند زیرا خداوند دانسته است که چه نیتی در دل ایشان است و آنان را می‌ستاید که با رسول خدا بوده و بر کفار سختگیر و شدیدند اما بین خودشان مهربانند، راکع و ساجدند جویای فضل إلهی و رضوان او هستند و ... اینان چه کسانی بودند، آیا این آیات مصادیقی در خارج داشته یا نه؟ و اگر مصداق داشته چه کسانی بوده‌اند؟ آیا تمام آنان قبل از رحلت رسول خدا بودند یا بعد از رحلت او؟ آیا بعد از آن حضرت در انتخاب خلافت دخالت کردند یا نکردند؟ آیا این آیات تماما در شأن آن سه نفر نازل شده یا دیگران هم مشمول‌اند؟ اینها سؤالاتی است که این آیات بر می</w:t>
      </w:r>
      <w:r w:rsidRPr="00F850AA">
        <w:rPr>
          <w:rFonts w:cs="B Lotus" w:hint="cs"/>
          <w:sz w:val="30"/>
          <w:szCs w:val="30"/>
          <w:rtl/>
        </w:rPr>
        <w:t xml:space="preserve"> </w:t>
      </w:r>
      <w:r w:rsidRPr="00F850AA">
        <w:rPr>
          <w:rFonts w:cs="B Lotus" w:hint="cs"/>
          <w:sz w:val="30"/>
          <w:szCs w:val="30"/>
          <w:rtl/>
          <w:lang w:bidi="fa-IR"/>
        </w:rPr>
        <w:t xml:space="preserve">‌انگیزد و جواب آنها را باید مؤمن بدهد نه غلوکنندگان! نه کسی چون عبدالله حضرمی! جواب این آیات را باید مؤمن به قرآن بدهد که معتقد است قرآن از جانب پروردگار جهان و عالم به هر آشکار و نهانی است، نه عبدالله بن القاسم الحضرمی که غلوکنندگان و کذاب و دشمن خدا و رسول و ائمه است آنگاه از قول امامی به دروغ روایت می‌‌کند که (مردم جز سه تن کافر شدند)!! </w:t>
      </w:r>
    </w:p>
    <w:p w:rsidR="00481D13" w:rsidRPr="00F850AA" w:rsidRDefault="00481D13" w:rsidP="008E4DCD">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7- آیات دیگری در قرآن کریم در مدح و ستایش اصحاب رسول خدا آمده که به برخی از آنها اشاره می‌‌شود همچون آی</w:t>
      </w:r>
      <w:r w:rsidR="00C4315C">
        <w:rPr>
          <w:rFonts w:cs="B Lotus" w:hint="cs"/>
          <w:sz w:val="30"/>
          <w:szCs w:val="30"/>
          <w:rtl/>
          <w:lang w:bidi="fa-IR"/>
        </w:rPr>
        <w:t>ه‌ی</w:t>
      </w:r>
      <w:r w:rsidRPr="00F850AA">
        <w:rPr>
          <w:rFonts w:cs="B Lotus" w:hint="cs"/>
          <w:sz w:val="30"/>
          <w:szCs w:val="30"/>
          <w:rtl/>
          <w:lang w:bidi="fa-IR"/>
        </w:rPr>
        <w:t xml:space="preserve"> شریف</w:t>
      </w:r>
      <w:r w:rsidR="00C4315C">
        <w:rPr>
          <w:rFonts w:cs="B Lotus" w:hint="cs"/>
          <w:sz w:val="30"/>
          <w:szCs w:val="30"/>
          <w:rtl/>
          <w:lang w:bidi="fa-IR"/>
        </w:rPr>
        <w:t>ه‌ی</w:t>
      </w:r>
      <w:r w:rsidRPr="00F850AA">
        <w:rPr>
          <w:rFonts w:cs="B Lotus" w:hint="cs"/>
          <w:sz w:val="30"/>
          <w:szCs w:val="30"/>
          <w:rtl/>
          <w:lang w:bidi="fa-IR"/>
        </w:rPr>
        <w:t xml:space="preserve">: </w:t>
      </w:r>
      <w:r w:rsidRPr="00F850AA">
        <w:rPr>
          <w:rFonts w:ascii="QCF_BSML" w:hAnsi="QCF_BSML" w:cs="QCF_BSML"/>
          <w:sz w:val="28"/>
          <w:szCs w:val="28"/>
          <w:rtl/>
        </w:rPr>
        <w:t xml:space="preserve">ﮋ </w:t>
      </w:r>
      <w:r w:rsidRPr="00F850AA">
        <w:rPr>
          <w:rFonts w:ascii="QCF_P049" w:hAnsi="QCF_P049" w:cs="QCF_P049"/>
          <w:sz w:val="28"/>
          <w:szCs w:val="28"/>
          <w:rtl/>
        </w:rPr>
        <w:t xml:space="preserve">ﮗ ﮘ ﮙ ﮚ  ﮛ  ﮜ ﮝ ﮞﮟ ﮠ ﮡ ﮢ ﮣ ﮤ  ﮥ ﮦ ﮧ ﮨ ﮩ ﮪ ﮫﮬ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البقر</w:t>
      </w:r>
      <w:r w:rsidRPr="00F850AA">
        <w:rPr>
          <w:rFonts w:ascii="Traditional Arabic" w:hAnsi="Traditional Arabic" w:cs="B Lotus" w:hint="cs"/>
          <w:sz w:val="28"/>
          <w:szCs w:val="28"/>
          <w:rtl/>
        </w:rPr>
        <w:t>ه</w:t>
      </w:r>
      <w:r w:rsidRPr="00F850AA">
        <w:rPr>
          <w:rFonts w:ascii="Traditional Arabic" w:hAnsi="Traditional Arabic" w:cs="B Lotus"/>
          <w:sz w:val="28"/>
          <w:szCs w:val="28"/>
          <w:rtl/>
        </w:rPr>
        <w:t>: ٢٨٥</w:t>
      </w:r>
      <w:r w:rsidRPr="00F850AA">
        <w:rPr>
          <w:rFonts w:ascii="Traditional Arabic" w:hAnsi="Traditional Arabic" w:cs="B Lotus" w:hint="cs"/>
          <w:sz w:val="28"/>
          <w:szCs w:val="28"/>
          <w:rtl/>
        </w:rPr>
        <w:t>).</w:t>
      </w:r>
      <w:r w:rsidRPr="00F850AA">
        <w:rPr>
          <w:rFonts w:cs="B Lotus" w:hint="cs"/>
          <w:sz w:val="30"/>
          <w:szCs w:val="30"/>
          <w:rtl/>
          <w:lang w:bidi="fa-IR"/>
        </w:rPr>
        <w:t xml:space="preserve"> «پیامبر و مؤمنان همگی به خداوند و فرشتگانش و کتاب‌‌های [آسمانی‌‌اش] و فرستادگانش ایمان آورده‌اند».</w:t>
      </w:r>
    </w:p>
    <w:p w:rsidR="00481D13" w:rsidRPr="00F850AA" w:rsidRDefault="00481D13" w:rsidP="008E4DCD">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آیا مؤمنان که همگی به خدا و فرشتگان او و کتاب‌های آسمانی و پی</w:t>
      </w:r>
      <w:r w:rsidRPr="00F850AA">
        <w:rPr>
          <w:rFonts w:cs="B Lotus" w:hint="cs"/>
          <w:sz w:val="30"/>
          <w:szCs w:val="30"/>
          <w:rtl/>
        </w:rPr>
        <w:t>غ</w:t>
      </w:r>
      <w:r w:rsidRPr="00F850AA">
        <w:rPr>
          <w:rFonts w:cs="B Lotus" w:hint="cs"/>
          <w:sz w:val="30"/>
          <w:szCs w:val="30"/>
          <w:rtl/>
          <w:lang w:bidi="fa-IR"/>
        </w:rPr>
        <w:t>مبران خدا ایمان آوردند، مرتدند؟! آیا این آیه در آن روز مصداق داشته یا نه؟ و اگر داشته چه کسانی بوده‌اند؟ یا این آی</w:t>
      </w:r>
      <w:r w:rsidR="00C4315C">
        <w:rPr>
          <w:rFonts w:cs="B Lotus" w:hint="cs"/>
          <w:sz w:val="30"/>
          <w:szCs w:val="30"/>
          <w:rtl/>
          <w:lang w:bidi="fa-IR"/>
        </w:rPr>
        <w:t>ه‌ی</w:t>
      </w:r>
      <w:r w:rsidRPr="00F850AA">
        <w:rPr>
          <w:rFonts w:cs="B Lotus" w:hint="cs"/>
          <w:sz w:val="30"/>
          <w:szCs w:val="30"/>
          <w:rtl/>
          <w:lang w:bidi="fa-IR"/>
        </w:rPr>
        <w:t xml:space="preserve"> شریفه: </w:t>
      </w:r>
      <w:r w:rsidRPr="00F850AA">
        <w:rPr>
          <w:rFonts w:ascii="QCF_BSML" w:hAnsi="QCF_BSML" w:cs="QCF_BSML"/>
          <w:sz w:val="28"/>
          <w:szCs w:val="28"/>
          <w:rtl/>
        </w:rPr>
        <w:t xml:space="preserve">ﮋ </w:t>
      </w:r>
      <w:r w:rsidRPr="00F850AA">
        <w:rPr>
          <w:rFonts w:ascii="QCF_P071" w:hAnsi="QCF_P071" w:cs="QCF_P071"/>
          <w:sz w:val="28"/>
          <w:szCs w:val="28"/>
          <w:rtl/>
        </w:rPr>
        <w:t xml:space="preserve">ﯣ ﯤ ﯥ ﯦ ﯧ ﯨ ﯩ ﯪ ﯫ ﯬ ﯭ     ﯮ ﯯ ﯰ ﯱ ﯲ ﯳ     ﯴ ﯵ ﯶ         ﯷ ﯸ ﯹ ﯺ ﯻ ﯼ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آل عمران: ١٦٤</w:t>
      </w:r>
      <w:r w:rsidRPr="00F850AA">
        <w:rPr>
          <w:rFonts w:ascii="Traditional Arabic" w:hAnsi="Traditional Arabic" w:cs="B Lotus" w:hint="cs"/>
          <w:sz w:val="28"/>
          <w:szCs w:val="28"/>
          <w:rtl/>
        </w:rPr>
        <w:t>).</w:t>
      </w:r>
    </w:p>
    <w:p w:rsidR="00481D13" w:rsidRPr="00F850AA" w:rsidRDefault="00481D13" w:rsidP="00E65362">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«خداوند منت نهاد بر مؤمنین آنگاه که رسولی از جنس خودشان در میان</w:t>
      </w:r>
      <w:r w:rsidR="00E65362" w:rsidRPr="00F850AA">
        <w:rPr>
          <w:rFonts w:cs="B Lotus" w:hint="cs"/>
          <w:sz w:val="30"/>
          <w:szCs w:val="30"/>
          <w:rtl/>
          <w:lang w:bidi="fa-IR"/>
        </w:rPr>
        <w:t>‌‌</w:t>
      </w:r>
      <w:r w:rsidRPr="00F850AA">
        <w:rPr>
          <w:rFonts w:cs="B Lotus" w:hint="cs"/>
          <w:sz w:val="30"/>
          <w:szCs w:val="30"/>
          <w:rtl/>
          <w:lang w:bidi="fa-IR"/>
        </w:rPr>
        <w:t>شان بر انگیخته که آیات خدا را بر ایشان تلاوت کرده و آنان را پاک و پاکیزه می‌‌کند و کتاب و حکمت به ایشان می</w:t>
      </w:r>
      <w:r w:rsidR="00E65362" w:rsidRPr="00F850AA">
        <w:rPr>
          <w:rFonts w:cs="B Lotus" w:hint="cs"/>
          <w:sz w:val="30"/>
          <w:szCs w:val="30"/>
          <w:rtl/>
          <w:lang w:bidi="fa-IR"/>
        </w:rPr>
        <w:t>‌‌</w:t>
      </w:r>
      <w:r w:rsidRPr="00F850AA">
        <w:rPr>
          <w:rFonts w:cs="B Lotus" w:hint="cs"/>
          <w:sz w:val="30"/>
          <w:szCs w:val="30"/>
          <w:rtl/>
          <w:lang w:bidi="fa-IR"/>
        </w:rPr>
        <w:t>آموزد که براستی قبلا در ضلالت و گمراهی آشکار بوده‌اند».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آیا چنین مؤمنینی وجود داشته‌اند؟ یا اگر وجود داشته‌اند همگی قبل از رحلت رسول خدا از دنیا رفته‌اند؟ آیا می‌‌توان چنین ادعائی کرد؟ </w:t>
      </w:r>
    </w:p>
    <w:p w:rsidR="00481D13" w:rsidRPr="00F850AA" w:rsidRDefault="00481D13" w:rsidP="00E65362">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8- این آی</w:t>
      </w:r>
      <w:r w:rsidR="00C4315C">
        <w:rPr>
          <w:rFonts w:cs="B Lotus" w:hint="cs"/>
          <w:sz w:val="30"/>
          <w:szCs w:val="30"/>
          <w:rtl/>
          <w:lang w:bidi="fa-IR"/>
        </w:rPr>
        <w:t>ه‌ی</w:t>
      </w:r>
      <w:r w:rsidRPr="00F850AA">
        <w:rPr>
          <w:rFonts w:cs="B Lotus" w:hint="cs"/>
          <w:sz w:val="30"/>
          <w:szCs w:val="30"/>
          <w:rtl/>
          <w:lang w:bidi="fa-IR"/>
        </w:rPr>
        <w:t xml:space="preserve"> شریفه که دربار</w:t>
      </w:r>
      <w:r w:rsidR="00C4315C">
        <w:rPr>
          <w:rFonts w:cs="B Lotus" w:hint="cs"/>
          <w:sz w:val="30"/>
          <w:szCs w:val="30"/>
          <w:rtl/>
          <w:lang w:bidi="fa-IR"/>
        </w:rPr>
        <w:t>ه‌ی</w:t>
      </w:r>
      <w:r w:rsidRPr="00F850AA">
        <w:rPr>
          <w:rFonts w:cs="B Lotus" w:hint="cs"/>
          <w:sz w:val="30"/>
          <w:szCs w:val="30"/>
          <w:rtl/>
          <w:lang w:bidi="fa-IR"/>
        </w:rPr>
        <w:t xml:space="preserve"> مؤمنین و مجاهدین حمراء الأسد آمده است و می‌‌فرماید: </w:t>
      </w:r>
      <w:r w:rsidRPr="00F850AA">
        <w:rPr>
          <w:rFonts w:ascii="QCF_BSML" w:hAnsi="QCF_BSML" w:cs="QCF_BSML"/>
          <w:sz w:val="28"/>
          <w:szCs w:val="28"/>
          <w:rtl/>
        </w:rPr>
        <w:t xml:space="preserve">ﮋ </w:t>
      </w:r>
      <w:r w:rsidRPr="00F850AA">
        <w:rPr>
          <w:rFonts w:ascii="QCF_P072" w:hAnsi="QCF_P072" w:cs="QCF_P072"/>
          <w:sz w:val="28"/>
          <w:szCs w:val="28"/>
          <w:rtl/>
        </w:rPr>
        <w:t xml:space="preserve">ﯞ ﯟ ﯠ ﯡ ﯢ   ﯣ ﯤ ﯥ ﯦ ﯧ ﯨ ﯩ ﯪ ﯫ   ﯬ ﯭﯮ ﯯ ﯰ ﯱ ﯲ ﯳ   ﯴ ﯵ  ﯶ ﯷ ﯸ ﯹ ﯺ ﯻ ﯼ ﯽ ﯾ ﯿ     ﰀ ﰁ ﰂ ﰃ ﰄ ﰅ ﰆ ﰇ  </w:t>
      </w:r>
      <w:r w:rsidRPr="00F850AA">
        <w:rPr>
          <w:rFonts w:ascii="QCF_P073" w:hAnsi="QCF_P073" w:cs="QCF_P073"/>
          <w:sz w:val="28"/>
          <w:szCs w:val="28"/>
          <w:rtl/>
        </w:rPr>
        <w:t xml:space="preserve">ﭑ ﭒ  ﭓ ﭔ ﭕ ﭖ ﭗ ﭘ ﭙ  ﭚ ﭛﭜ ﭝ ﭞ ﭟ  ﭠ ﭡ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آل عمران: ١٧١</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١٧٤</w:t>
      </w:r>
      <w:r w:rsidRPr="00F850AA">
        <w:rPr>
          <w:rFonts w:ascii="Traditional Arabic" w:hAnsi="Traditional Arabic" w:cs="B Lotus" w:hint="cs"/>
          <w:sz w:val="28"/>
          <w:szCs w:val="28"/>
          <w:rtl/>
        </w:rPr>
        <w:t>).</w:t>
      </w:r>
      <w:r w:rsidRPr="00F850AA">
        <w:rPr>
          <w:rFonts w:ascii="Traditional Arabic" w:hAnsi="Traditional Arabic" w:cs="B Lotus" w:hint="cs"/>
          <w:sz w:val="27"/>
          <w:szCs w:val="27"/>
          <w:rtl/>
        </w:rPr>
        <w:t xml:space="preserve"> </w:t>
      </w:r>
      <w:r w:rsidRPr="00F850AA">
        <w:rPr>
          <w:rFonts w:ascii="Traditional Arabic" w:hAnsi="Traditional Arabic" w:cs="B Lotus"/>
          <w:sz w:val="2"/>
          <w:szCs w:val="2"/>
        </w:rPr>
        <w:t xml:space="preserve"> </w:t>
      </w:r>
      <w:r w:rsidRPr="00F850AA">
        <w:rPr>
          <w:rFonts w:cs="B Lotus" w:hint="cs"/>
          <w:sz w:val="30"/>
          <w:szCs w:val="30"/>
          <w:rtl/>
          <w:lang w:bidi="fa-IR"/>
        </w:rPr>
        <w:t>«مؤمنان نیکوکار و با تقوایی که خداوند و رسولش را حتی پس از اینکه زخم برداشتد، اجابت کردند، پاداشی بزرگ دارند و خداوند پاداش آنان را تباه نمی‌‌سازد، هم</w:t>
      </w:r>
      <w:r w:rsidR="00E65362" w:rsidRPr="00F850AA">
        <w:rPr>
          <w:rFonts w:cs="B Lotus" w:hint="cs"/>
          <w:sz w:val="30"/>
          <w:szCs w:val="30"/>
          <w:rtl/>
          <w:lang w:bidi="fa-IR"/>
        </w:rPr>
        <w:t>ا</w:t>
      </w:r>
      <w:r w:rsidRPr="00F850AA">
        <w:rPr>
          <w:rFonts w:cs="B Lotus" w:hint="cs"/>
          <w:sz w:val="30"/>
          <w:szCs w:val="30"/>
          <w:rtl/>
          <w:lang w:bidi="fa-IR"/>
        </w:rPr>
        <w:t>نان که چون به ایشان گفته شد بترسید از مردمی که برای جنگ با شما گرد آمد</w:t>
      </w:r>
      <w:r w:rsidR="00E65362" w:rsidRPr="00F850AA">
        <w:rPr>
          <w:rFonts w:cs="B Lotus" w:hint="cs"/>
          <w:sz w:val="30"/>
          <w:szCs w:val="30"/>
          <w:rtl/>
          <w:lang w:bidi="fa-IR"/>
        </w:rPr>
        <w:t>ه‌‌</w:t>
      </w:r>
      <w:r w:rsidRPr="00F850AA">
        <w:rPr>
          <w:rFonts w:cs="B Lotus" w:hint="cs"/>
          <w:sz w:val="30"/>
          <w:szCs w:val="30"/>
          <w:rtl/>
          <w:lang w:bidi="fa-IR"/>
        </w:rPr>
        <w:t>‌اند، ایمان</w:t>
      </w:r>
      <w:r w:rsidR="00E65362" w:rsidRPr="00F850AA">
        <w:rPr>
          <w:rFonts w:cs="B Lotus" w:hint="cs"/>
          <w:sz w:val="30"/>
          <w:szCs w:val="30"/>
          <w:rtl/>
          <w:lang w:bidi="fa-IR"/>
        </w:rPr>
        <w:t>‌‌</w:t>
      </w:r>
      <w:r w:rsidRPr="00F850AA">
        <w:rPr>
          <w:rFonts w:cs="B Lotus" w:hint="cs"/>
          <w:sz w:val="30"/>
          <w:szCs w:val="30"/>
          <w:rtl/>
          <w:lang w:bidi="fa-IR"/>
        </w:rPr>
        <w:t>شان افزون گشت و به نعمت و فضل إلهی بازگشتند و بدی ایشان را نرسید و خشنودی خدا را پیروی کردند و خداوند دارای فضل عظیم است».</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pacing w:val="-4"/>
          <w:sz w:val="30"/>
          <w:szCs w:val="30"/>
          <w:rtl/>
          <w:lang w:bidi="fa-IR"/>
        </w:rPr>
        <w:t>آیا چنین مؤمنینی وجود داشته‌اند یا نه؟ و اگر وجود داشتند چه کسانی بودند؟ آیا فقط همان سه نفرند که بعد از رسول خدا مرتد نشدند؟ یعنی سلمان و ابوذر و مقداد؟ که البته بودن ابوذر نیز در میان مجاهدین مذکور مسلّم نیست، پس خدا از چه کسانی این قدر مدح و ستایش می‌کند، آیا اینان همه قبل از مرگ رسول خدا از دنیا رفته بودند؟! در حالی که نام مجاهدین جنگ ثبت است و اکثر آنان در آن زمان حیات داشتند و تاریخ سراسر افتخارشان روشن</w:t>
      </w:r>
      <w:r w:rsidRPr="00F850AA">
        <w:rPr>
          <w:rFonts w:cs="B Lotus" w:hint="cs"/>
          <w:sz w:val="30"/>
          <w:szCs w:val="30"/>
          <w:rtl/>
          <w:lang w:bidi="fa-IR"/>
        </w:rPr>
        <w:t xml:space="preserve"> است. </w:t>
      </w:r>
    </w:p>
    <w:p w:rsidR="00481D13" w:rsidRPr="00F850AA" w:rsidRDefault="00481D13" w:rsidP="00E65362">
      <w:pPr>
        <w:widowControl w:val="0"/>
        <w:spacing w:line="221" w:lineRule="auto"/>
        <w:ind w:firstLine="284"/>
        <w:jc w:val="both"/>
        <w:rPr>
          <w:rFonts w:ascii="Traditional Arabic" w:hAnsi="Traditional Arabic" w:cs="Traditional Arabic" w:hint="cs"/>
          <w:sz w:val="28"/>
          <w:szCs w:val="28"/>
          <w:rtl/>
        </w:rPr>
      </w:pPr>
      <w:r w:rsidRPr="00F850AA">
        <w:rPr>
          <w:rFonts w:cs="B Lotus" w:hint="cs"/>
          <w:sz w:val="30"/>
          <w:szCs w:val="30"/>
          <w:rtl/>
          <w:lang w:bidi="fa-IR"/>
        </w:rPr>
        <w:t xml:space="preserve">9- </w:t>
      </w:r>
      <w:r w:rsidRPr="00F850AA">
        <w:rPr>
          <w:rFonts w:ascii="QCF_BSML" w:hAnsi="QCF_BSML" w:cs="QCF_BSML"/>
          <w:sz w:val="28"/>
          <w:szCs w:val="28"/>
          <w:rtl/>
        </w:rPr>
        <w:t xml:space="preserve">ﮋ </w:t>
      </w:r>
      <w:r w:rsidRPr="00F850AA">
        <w:rPr>
          <w:rFonts w:ascii="QCF_P075" w:hAnsi="QCF_P075" w:cs="QCF_P075"/>
          <w:sz w:val="28"/>
          <w:szCs w:val="28"/>
          <w:rtl/>
        </w:rPr>
        <w:t xml:space="preserve">ﮉ ﮊ     ﮋ ﮌ ﮍ ﮎ ﮏ ﮐ ﮑ    ﮒ ﮓ ﮔ ﮕ ﮖ ﮗ ﮘ ﮙ     ﮚ ﮛ ﮜ ﮝ  ﮞ ﮟ ﮠ    </w:t>
      </w:r>
      <w:r w:rsidRPr="00F850AA">
        <w:rPr>
          <w:rFonts w:ascii="QCF_BSML" w:hAnsi="QCF_BSML" w:cs="QCF_BSML"/>
          <w:sz w:val="28"/>
          <w:szCs w:val="28"/>
          <w:rtl/>
        </w:rPr>
        <w:t>ﮊ</w:t>
      </w:r>
      <w:r w:rsidRPr="00F850AA">
        <w:rPr>
          <w:rFonts w:ascii="Al-QuranAlKareem" w:hAnsi="Al-QuranAlKareem" w:cs="Al-QuranAlKareem"/>
          <w:sz w:val="28"/>
          <w:szCs w:val="28"/>
          <w:rtl/>
        </w:rPr>
        <w:t xml:space="preserve">... </w:t>
      </w:r>
      <w:r w:rsidRPr="00F850AA">
        <w:rPr>
          <w:rFonts w:ascii="QCF_BSML" w:hAnsi="QCF_BSML" w:cs="QCF_BSML"/>
          <w:sz w:val="28"/>
          <w:szCs w:val="28"/>
          <w:rtl/>
        </w:rPr>
        <w:t xml:space="preserve">ﮋ </w:t>
      </w:r>
      <w:r w:rsidRPr="00F850AA">
        <w:rPr>
          <w:rFonts w:ascii="QCF_P076" w:hAnsi="QCF_P076" w:cs="QCF_P076"/>
          <w:sz w:val="28"/>
          <w:szCs w:val="28"/>
          <w:rtl/>
        </w:rPr>
        <w:t xml:space="preserve">ﭣ ﭤ ﭥ  ﭦ ﭧ ﭨ ﭩ ﭪ ﭫ ﭬ ﭭ ﭮ ﭯ ﭰ ﭱ ﭲ ﭳ ﭴ  ﭵ    ﭶ ﭷ ﭸ ﭹﭺ ﭻ ﭼ ﭽ ﭾ ﭿ  </w:t>
      </w:r>
      <w:r w:rsidRPr="00F850AA">
        <w:rPr>
          <w:rFonts w:ascii="QCF_BSML" w:hAnsi="QCF_BSML" w:cs="QCF_BSML"/>
          <w:sz w:val="28"/>
          <w:szCs w:val="28"/>
          <w:rtl/>
        </w:rPr>
        <w:t>ﮊ</w:t>
      </w:r>
      <w:r w:rsidRPr="00F850AA">
        <w:rPr>
          <w:rFonts w:ascii="Traditional Arabic" w:hAnsi="Traditional Arabic" w:cs="B Lotus"/>
          <w:sz w:val="28"/>
          <w:szCs w:val="28"/>
        </w:rPr>
        <w:t xml:space="preserve"> </w:t>
      </w:r>
      <w:r w:rsidRPr="00F850AA">
        <w:rPr>
          <w:rFonts w:ascii="Traditional Arabic" w:hAnsi="Traditional Arabic" w:cs="B Lotus" w:hint="cs"/>
          <w:sz w:val="28"/>
          <w:szCs w:val="28"/>
          <w:rtl/>
        </w:rPr>
        <w:t>(آل عمران: 190-191-195).</w:t>
      </w:r>
    </w:p>
    <w:p w:rsidR="00481D13" w:rsidRPr="00F850AA" w:rsidRDefault="00481D13" w:rsidP="00E65362">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«به راستی که در آفرینش آسمان</w:t>
      </w:r>
      <w:r w:rsidR="00E65362" w:rsidRPr="00F850AA">
        <w:rPr>
          <w:rFonts w:cs="B Lotus" w:hint="cs"/>
          <w:sz w:val="30"/>
          <w:szCs w:val="30"/>
          <w:rtl/>
          <w:lang w:bidi="fa-IR"/>
        </w:rPr>
        <w:t>‌</w:t>
      </w:r>
      <w:r w:rsidRPr="00F850AA">
        <w:rPr>
          <w:rFonts w:cs="B Lotus" w:hint="cs"/>
          <w:sz w:val="30"/>
          <w:szCs w:val="30"/>
          <w:rtl/>
          <w:lang w:bidi="fa-IR"/>
        </w:rPr>
        <w:t>‌ها و زمین و آمد و شد شب و روز هر آینه برای خردمندان نشانه‌هاست، آنان که ایستاده و نشسته و به پهلو آرمیده، خدا را یاد می‌‌کنند و در آفرینش آسمان</w:t>
      </w:r>
      <w:r w:rsidR="00E65362" w:rsidRPr="00F850AA">
        <w:rPr>
          <w:rFonts w:cs="B Lotus" w:hint="cs"/>
          <w:sz w:val="30"/>
          <w:szCs w:val="30"/>
          <w:rtl/>
          <w:lang w:bidi="fa-IR"/>
        </w:rPr>
        <w:t>‌‌</w:t>
      </w:r>
      <w:r w:rsidRPr="00F850AA">
        <w:rPr>
          <w:rFonts w:cs="B Lotus" w:hint="cs"/>
          <w:sz w:val="30"/>
          <w:szCs w:val="30"/>
          <w:rtl/>
          <w:lang w:bidi="fa-IR"/>
        </w:rPr>
        <w:t>‌ها و زمین اندیشه می‌‌کنند .... پس آنان که هجر</w:t>
      </w:r>
      <w:r w:rsidRPr="00F850AA">
        <w:rPr>
          <w:rFonts w:cs="B Lotus" w:hint="cs"/>
          <w:sz w:val="30"/>
          <w:szCs w:val="30"/>
          <w:rtl/>
        </w:rPr>
        <w:t>ت</w:t>
      </w:r>
      <w:r w:rsidRPr="00F850AA">
        <w:rPr>
          <w:rFonts w:cs="B Lotus" w:hint="cs"/>
          <w:sz w:val="30"/>
          <w:szCs w:val="30"/>
          <w:rtl/>
          <w:lang w:bidi="fa-IR"/>
        </w:rPr>
        <w:t xml:space="preserve"> کرده و یا از دیارشان رانده شده و در راه من آزار شدند و جنگیدند و کشته شدند هر آینه بدیهایشان را بپوشانم و آنان را به بوستان</w:t>
      </w:r>
      <w:r w:rsidR="00E65362" w:rsidRPr="00F850AA">
        <w:rPr>
          <w:rFonts w:cs="B Lotus" w:hint="cs"/>
          <w:sz w:val="30"/>
          <w:szCs w:val="30"/>
          <w:rtl/>
          <w:lang w:bidi="fa-IR"/>
        </w:rPr>
        <w:t>‌‌</w:t>
      </w:r>
      <w:r w:rsidRPr="00F850AA">
        <w:rPr>
          <w:rFonts w:cs="B Lotus" w:hint="cs"/>
          <w:sz w:val="30"/>
          <w:szCs w:val="30"/>
          <w:rtl/>
          <w:lang w:bidi="fa-IR"/>
        </w:rPr>
        <w:t>هایی در آورم که از زیرشان رودها روان است که این پاداشی از خداست و در نزد خدا ثواب‌های نیکوست».</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طوسی در تفسیر این آیات در کتاب «التبیان» می‌گوید: «طبری گفته است که این آیه مختص به کسانی از اصحاب پیغمبر است که از وطن و خانواد</w:t>
      </w:r>
      <w:r w:rsidR="00C4315C">
        <w:rPr>
          <w:rFonts w:cs="B Lotus" w:hint="cs"/>
          <w:sz w:val="30"/>
          <w:szCs w:val="30"/>
          <w:rtl/>
          <w:lang w:bidi="fa-IR"/>
        </w:rPr>
        <w:t>ه‌ی</w:t>
      </w:r>
      <w:r w:rsidRPr="00F850AA">
        <w:rPr>
          <w:rFonts w:cs="B Lotus" w:hint="cs"/>
          <w:sz w:val="30"/>
          <w:szCs w:val="30"/>
          <w:rtl/>
          <w:lang w:bidi="fa-IR"/>
        </w:rPr>
        <w:t xml:space="preserve"> خود مهاجرت کرده و از اهل شرک مفارقت کردند و سایر پیروان رسول خدا که در یاری مؤمنان بر دشمنان‌شان تعجیل کرده و به خداوند راغب بودند. آنگاه طوسی می‌گوید: به نظر طبری این قول را آیات بعدی نیز تقویت می‌‌کند که می‌‌فرماید: </w:t>
      </w:r>
      <w:r w:rsidRPr="00F850AA">
        <w:rPr>
          <w:rFonts w:ascii="QCF_BSML" w:hAnsi="QCF_BSML" w:cs="QCF_BSML"/>
          <w:sz w:val="28"/>
          <w:szCs w:val="28"/>
          <w:rtl/>
        </w:rPr>
        <w:t xml:space="preserve">ﮋ </w:t>
      </w:r>
      <w:r w:rsidRPr="00F850AA">
        <w:rPr>
          <w:rFonts w:ascii="QCF_P076" w:hAnsi="QCF_P076" w:cs="QCF_P076"/>
          <w:sz w:val="28"/>
          <w:szCs w:val="28"/>
          <w:rtl/>
        </w:rPr>
        <w:t xml:space="preserve">ﭑ ﭒ ﭓ ﭔ ﭕ ﭖ ﭗ ﭘ ﭙ ﭚ  ﭛ ﭜ ﭝﭞ </w:t>
      </w:r>
      <w:r w:rsidRPr="00F850AA">
        <w:rPr>
          <w:rFonts w:ascii="QCF_BSML" w:hAnsi="QCF_BSML" w:cs="QCF_BSML"/>
          <w:sz w:val="28"/>
          <w:szCs w:val="28"/>
          <w:rtl/>
        </w:rPr>
        <w:t>ﮊ</w:t>
      </w:r>
      <w:r w:rsidRPr="00F850AA">
        <w:rPr>
          <w:rFonts w:ascii="Arial" w:hAnsi="Arial" w:cs="Arial"/>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آل عمران: ١٩٥</w:t>
      </w:r>
      <w:r w:rsidRPr="00F850AA">
        <w:rPr>
          <w:rFonts w:ascii="Traditional Arabic" w:hAnsi="Traditional Arabic" w:cs="B Lotus" w:hint="cs"/>
          <w:sz w:val="28"/>
          <w:szCs w:val="28"/>
          <w:rtl/>
        </w:rPr>
        <w:t xml:space="preserve">) </w:t>
      </w:r>
      <w:r w:rsidRPr="00F850AA">
        <w:rPr>
          <w:rFonts w:cs="B Lotus" w:hint="cs"/>
          <w:sz w:val="30"/>
          <w:szCs w:val="30"/>
          <w:rtl/>
          <w:lang w:bidi="fa-IR"/>
        </w:rPr>
        <w:t xml:space="preserve">... تا اینکه می‌‌فرماید: آن کسانی که هجرت کردند و از خانه و دیار خود خارج شدند و در راه من آزار دیدند و مقاتله کردند و کشته شدند هر آینه گناهان ایشان را می‌پوشانیم و آنان را در بهشت‌‌هایی داخل می‌‌کنیم که از زیر قصرهای آن نهرهائی جاری است، اینها ثوابی است از جانب خدا و در نزد او ثواب‌های نیکوست، آنگاه طوسی </w:t>
      </w:r>
      <w:r w:rsidRPr="00F850AA">
        <w:rPr>
          <w:rFonts w:cs="B Lotus" w:hint="cs"/>
          <w:sz w:val="30"/>
          <w:szCs w:val="30"/>
          <w:rtl/>
        </w:rPr>
        <w:t>ذكر مي</w:t>
      </w:r>
      <w:r w:rsidRPr="00F850AA">
        <w:rPr>
          <w:rFonts w:cs="B Lotus" w:hint="cs"/>
          <w:sz w:val="30"/>
          <w:szCs w:val="30"/>
          <w:rtl/>
          <w:lang w:bidi="fa-IR"/>
        </w:rPr>
        <w:t>‌</w:t>
      </w:r>
      <w:r w:rsidRPr="00F850AA">
        <w:rPr>
          <w:rFonts w:cs="B Lotus" w:hint="cs"/>
          <w:sz w:val="30"/>
          <w:szCs w:val="30"/>
          <w:rtl/>
        </w:rPr>
        <w:t>كن</w:t>
      </w:r>
      <w:r w:rsidRPr="00F850AA">
        <w:rPr>
          <w:rFonts w:cs="B Lotus" w:hint="cs"/>
          <w:sz w:val="30"/>
          <w:szCs w:val="30"/>
          <w:rtl/>
          <w:lang w:bidi="fa-IR"/>
        </w:rPr>
        <w:t>د: «این چنین وعده‌ها لایق و سزاوار نیست مگر به همان کسانی که طبری یادآور شده است و لایق سایر أقوال نیست» سپس طوسی، قول بلخی را نیز آورده که گفته است: «این آیه و ما قبل آن دربار</w:t>
      </w:r>
      <w:r w:rsidR="00C4315C">
        <w:rPr>
          <w:rFonts w:cs="B Lotus" w:hint="cs"/>
          <w:sz w:val="30"/>
          <w:szCs w:val="30"/>
          <w:rtl/>
          <w:lang w:bidi="fa-IR"/>
        </w:rPr>
        <w:t>ه‌ی</w:t>
      </w:r>
      <w:r w:rsidRPr="00F850AA">
        <w:rPr>
          <w:rFonts w:cs="B Lotus" w:hint="cs"/>
          <w:sz w:val="30"/>
          <w:szCs w:val="30"/>
          <w:rtl/>
          <w:lang w:bidi="fa-IR"/>
        </w:rPr>
        <w:t xml:space="preserve"> پیروان رسول خدا و مهاجرین با او نازل شده است و نیز هر کس از مسلمین که جزء کسانی باشد که سالک به سبیل ایشان بوده و متابعت آثار ایشان نماید، مشمول این آیه‌ می‌‌شود»</w:t>
      </w:r>
      <w:r w:rsidRPr="00F850AA">
        <w:rPr>
          <w:rStyle w:val="a7"/>
          <w:rFonts w:cs="B Lotus"/>
          <w:sz w:val="30"/>
          <w:szCs w:val="30"/>
          <w:rtl/>
          <w:lang w:bidi="fa-IR"/>
        </w:rPr>
        <w:t>(</w:t>
      </w:r>
      <w:r w:rsidRPr="00F850AA">
        <w:rPr>
          <w:rStyle w:val="a7"/>
          <w:rFonts w:cs="B Lotus"/>
          <w:sz w:val="30"/>
          <w:szCs w:val="30"/>
          <w:rtl/>
          <w:lang w:bidi="fa-IR"/>
        </w:rPr>
        <w:footnoteReference w:id="37"/>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آیا کسانی که خدا فرموده اینان که مهاجرت کرده و از دیار خود خارج شدند و در راه من آزار کشیدند و مقاتله کرده و کشته شدند آنان را وارد بهشت می‌‌کنم چه کسانند؟! هم اینانند که این حدیث کفرآمیز می‌گوید (جز سه نفر همه کافر شدند)، کدام دلی که به خدا و رسول و روز قیامت ایمان دارد، می‌‌تواند این مخالفت صریح با آیات قرآن را بپذیرد؟ </w:t>
      </w:r>
    </w:p>
    <w:p w:rsidR="00481D13" w:rsidRPr="00F850AA" w:rsidRDefault="00481D13" w:rsidP="00E65362">
      <w:pPr>
        <w:widowControl w:val="0"/>
        <w:spacing w:line="221" w:lineRule="auto"/>
        <w:ind w:firstLine="284"/>
        <w:jc w:val="both"/>
        <w:rPr>
          <w:rFonts w:hint="cs"/>
          <w:sz w:val="30"/>
          <w:szCs w:val="30"/>
          <w:rtl/>
        </w:rPr>
      </w:pPr>
      <w:r w:rsidRPr="00890FEF">
        <w:rPr>
          <w:rFonts w:cs="B Lotus" w:hint="cs"/>
          <w:sz w:val="30"/>
          <w:szCs w:val="30"/>
          <w:rtl/>
          <w:lang w:bidi="fa-IR"/>
        </w:rPr>
        <w:t>10-</w:t>
      </w:r>
      <w:r w:rsidRPr="00F850AA">
        <w:rPr>
          <w:rFonts w:hint="cs"/>
          <w:sz w:val="30"/>
          <w:szCs w:val="30"/>
          <w:rtl/>
          <w:lang w:bidi="fa-IR"/>
        </w:rPr>
        <w:t xml:space="preserve"> </w:t>
      </w:r>
      <w:r w:rsidRPr="00F850AA">
        <w:rPr>
          <w:rFonts w:ascii="QCF_BSML" w:hAnsi="QCF_BSML" w:cs="QCF_BSML"/>
          <w:sz w:val="28"/>
          <w:szCs w:val="28"/>
          <w:rtl/>
        </w:rPr>
        <w:t xml:space="preserve">ﮋ </w:t>
      </w:r>
      <w:r w:rsidRPr="00F850AA">
        <w:rPr>
          <w:rFonts w:ascii="QCF_P546" w:hAnsi="QCF_P546" w:cs="QCF_P546"/>
          <w:sz w:val="28"/>
          <w:szCs w:val="28"/>
          <w:rtl/>
        </w:rPr>
        <w:t xml:space="preserve">ﮱ ﯓ ﯔ ﯕ ﯖ ﯗ ﯘ   ﯙ ﯚ ﯛ ﯜ ﯝ ﯞ ﯟ ﯠﯡ ﯢ  ﯣ ﯤ ﯥ ﯦ ﯧ ﯨ ﯩ ﯪ ﯫ   ﯬ ﯭ ﯮ ﯯ ﯰ  ﯱ ﯲ ﯳ ﯴ  ﯵ ﯶ ﯷ ﯸ ﯹ ﯺ  ﯻ ﯼ   ﯽﯾ  ﯿ ﰀ ﰁ ﰂ ﰃ ﰄ ﰅ ﰆ  </w:t>
      </w:r>
      <w:r w:rsidRPr="00F850AA">
        <w:rPr>
          <w:rFonts w:ascii="QCF_BSML" w:hAnsi="QCF_BSML" w:cs="QCF_BSML"/>
          <w:sz w:val="28"/>
          <w:szCs w:val="28"/>
          <w:rtl/>
        </w:rPr>
        <w:t>ﮊ</w:t>
      </w:r>
      <w:r w:rsidRPr="00F850AA">
        <w:rPr>
          <w:rFonts w:ascii="Arial" w:hAnsi="Arial" w:cs="Arial"/>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الحشر: ٨ - ٩</w:t>
      </w:r>
      <w:r w:rsidRPr="00F850AA">
        <w:rPr>
          <w:rFonts w:ascii="Traditional Arabic" w:hAnsi="Traditional Arabic" w:cs="B Lotus" w:hint="cs"/>
          <w:sz w:val="28"/>
          <w:szCs w:val="28"/>
          <w:rtl/>
        </w:rPr>
        <w:t>)</w:t>
      </w:r>
      <w:r w:rsidRPr="00F850AA">
        <w:rPr>
          <w:rFonts w:cs="B Lotus" w:hint="cs"/>
          <w:sz w:val="28"/>
          <w:szCs w:val="28"/>
          <w:rtl/>
        </w:rPr>
        <w:t>.</w:t>
      </w:r>
    </w:p>
    <w:p w:rsidR="00481D13" w:rsidRPr="00F850AA" w:rsidRDefault="00481D13" w:rsidP="00E65362">
      <w:pPr>
        <w:widowControl w:val="0"/>
        <w:spacing w:line="221" w:lineRule="auto"/>
        <w:ind w:firstLine="284"/>
        <w:jc w:val="both"/>
        <w:rPr>
          <w:rFonts w:cs="B Lotus" w:hint="cs"/>
          <w:spacing w:val="-4"/>
          <w:sz w:val="30"/>
          <w:szCs w:val="30"/>
          <w:rtl/>
        </w:rPr>
      </w:pPr>
      <w:r w:rsidRPr="00F850AA">
        <w:rPr>
          <w:rFonts w:cs="B Lotus" w:hint="cs"/>
          <w:spacing w:val="-4"/>
          <w:sz w:val="30"/>
          <w:szCs w:val="30"/>
          <w:rtl/>
          <w:lang w:bidi="fa-IR"/>
        </w:rPr>
        <w:t>«مهاجران تهیدستی که از دیارشان و اموالشان رانده شدند در حالی که جویای فضل و خشنودی خدا</w:t>
      </w:r>
      <w:r w:rsidR="00E65362" w:rsidRPr="00F850AA">
        <w:rPr>
          <w:rFonts w:cs="B Lotus" w:hint="cs"/>
          <w:spacing w:val="-4"/>
          <w:sz w:val="30"/>
          <w:szCs w:val="30"/>
          <w:rtl/>
          <w:lang w:bidi="fa-IR"/>
        </w:rPr>
        <w:t>،</w:t>
      </w:r>
      <w:r w:rsidRPr="00F850AA">
        <w:rPr>
          <w:rFonts w:cs="B Lotus" w:hint="cs"/>
          <w:spacing w:val="-4"/>
          <w:sz w:val="30"/>
          <w:szCs w:val="30"/>
          <w:rtl/>
          <w:lang w:bidi="fa-IR"/>
        </w:rPr>
        <w:t xml:space="preserve"> و پیامبرش را یاری می‌کردند آنان در ادعای ایمان راستگویند و آنان که پیش از مهاجرین در سرای هجرت و ایمان جای گرفتند و کسی را که به سویشان هجرت کند دوست می‌‌دارند و در دل خود نیازی به آنچه که به آنان داده می‌‌شود، نم</w:t>
      </w:r>
      <w:r w:rsidR="00E65362" w:rsidRPr="00F850AA">
        <w:rPr>
          <w:rFonts w:cs="B Lotus" w:hint="cs"/>
          <w:spacing w:val="-4"/>
          <w:sz w:val="30"/>
          <w:szCs w:val="30"/>
          <w:rtl/>
          <w:lang w:bidi="fa-IR"/>
        </w:rPr>
        <w:t>ی‌‌</w:t>
      </w:r>
      <w:r w:rsidRPr="00F850AA">
        <w:rPr>
          <w:rFonts w:cs="B Lotus" w:hint="cs"/>
          <w:spacing w:val="-4"/>
          <w:sz w:val="30"/>
          <w:szCs w:val="30"/>
          <w:rtl/>
          <w:lang w:bidi="fa-IR"/>
        </w:rPr>
        <w:t>‌یابند و آنان گرچه خود نیازمند باشند، بر خویش مقدم م</w:t>
      </w:r>
      <w:r w:rsidR="00E65362" w:rsidRPr="00F850AA">
        <w:rPr>
          <w:rFonts w:cs="B Lotus" w:hint="cs"/>
          <w:spacing w:val="-4"/>
          <w:sz w:val="30"/>
          <w:szCs w:val="30"/>
          <w:rtl/>
          <w:lang w:bidi="fa-IR"/>
        </w:rPr>
        <w:t>ی‌‌</w:t>
      </w:r>
      <w:r w:rsidRPr="00F850AA">
        <w:rPr>
          <w:rFonts w:cs="B Lotus" w:hint="cs"/>
          <w:spacing w:val="-4"/>
          <w:sz w:val="30"/>
          <w:szCs w:val="30"/>
          <w:rtl/>
          <w:lang w:bidi="fa-IR"/>
        </w:rPr>
        <w:t>دارند و هر که از بخل خود محفوظ ماند پس همانان رستگارند».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این مهاجرین که آنان را از خانه‌ها و اموال‌شان بیرون کردند و آنها برای طلب فضل و رضوان الهی مهاجرت کرده و خدا و رسول او را یاری نمودند و خدا آنان را صادق محسوب فرموده چه کسانی‌اند؟ مگر همینان نبودند که پس از رسول خدا در سقیفه حاضر شدند؟ و آیا آنان که در خانه‌های خود از مهاجرین پذیرائی کردند و آنان را بر خود ایثار نموده و مقدم داشتند و کسانی را که به سوی ایشان هجرت می‌‌کردند دوست می‌‌دا</w:t>
      </w:r>
      <w:r w:rsidRPr="00F850AA">
        <w:rPr>
          <w:rFonts w:cs="B Lotus" w:hint="cs"/>
          <w:sz w:val="30"/>
          <w:szCs w:val="30"/>
          <w:rtl/>
        </w:rPr>
        <w:t>رند</w:t>
      </w:r>
      <w:r w:rsidRPr="00F850AA">
        <w:rPr>
          <w:rFonts w:cs="B Lotus" w:hint="cs"/>
          <w:sz w:val="30"/>
          <w:szCs w:val="30"/>
          <w:rtl/>
          <w:lang w:bidi="fa-IR"/>
        </w:rPr>
        <w:t>، آیا جز همین انصارند که بعد از ر</w:t>
      </w:r>
      <w:r w:rsidRPr="00F850AA">
        <w:rPr>
          <w:rFonts w:cs="B Lotus" w:hint="cs"/>
          <w:sz w:val="30"/>
          <w:szCs w:val="30"/>
          <w:rtl/>
        </w:rPr>
        <w:t>حلت</w:t>
      </w:r>
      <w:r w:rsidRPr="00F850AA">
        <w:rPr>
          <w:rFonts w:cs="B Lotus" w:hint="cs"/>
          <w:sz w:val="30"/>
          <w:szCs w:val="30"/>
          <w:rtl/>
          <w:lang w:bidi="fa-IR"/>
        </w:rPr>
        <w:t xml:space="preserve"> رسول خدا </w:t>
      </w:r>
      <w:r w:rsidRPr="00F850AA">
        <w:rPr>
          <w:rFonts w:cs="CTraditional Arabic" w:hint="cs"/>
          <w:sz w:val="28"/>
          <w:szCs w:val="28"/>
          <w:rtl/>
          <w:lang w:bidi="fa-IR"/>
        </w:rPr>
        <w:t>ص</w:t>
      </w:r>
      <w:r w:rsidRPr="00F850AA">
        <w:rPr>
          <w:rFonts w:cs="B Lotus" w:hint="cs"/>
          <w:sz w:val="30"/>
          <w:szCs w:val="30"/>
          <w:rtl/>
          <w:lang w:bidi="fa-IR"/>
        </w:rPr>
        <w:t xml:space="preserve"> سعد بن عباده را آورده و می‌‌خواستند او را به خلافت بر گزیده و با او بیعت نمایند؟! </w:t>
      </w:r>
    </w:p>
    <w:p w:rsidR="00481D13" w:rsidRPr="00F850AA" w:rsidRDefault="00481D13" w:rsidP="00481D13">
      <w:pPr>
        <w:widowControl w:val="0"/>
        <w:spacing w:line="221" w:lineRule="auto"/>
        <w:ind w:firstLine="284"/>
        <w:jc w:val="both"/>
        <w:rPr>
          <w:rFonts w:cs="B Lotus" w:hint="cs"/>
          <w:sz w:val="30"/>
          <w:szCs w:val="30"/>
          <w:rtl/>
        </w:rPr>
      </w:pPr>
    </w:p>
    <w:p w:rsidR="00481D13" w:rsidRPr="00F850AA" w:rsidRDefault="00481D13" w:rsidP="00890FEF">
      <w:pPr>
        <w:pStyle w:val="3"/>
        <w:rPr>
          <w:rFonts w:hint="cs"/>
          <w:rtl/>
        </w:rPr>
      </w:pPr>
      <w:bookmarkStart w:id="28" w:name="_Toc139680110"/>
      <w:bookmarkStart w:id="29" w:name="_Toc224905127"/>
      <w:r w:rsidRPr="00F850AA">
        <w:rPr>
          <w:rFonts w:hint="cs"/>
          <w:rtl/>
        </w:rPr>
        <w:t xml:space="preserve">از ميان دو قول کدام را اختيار </w:t>
      </w:r>
      <w:bookmarkEnd w:id="28"/>
      <w:r w:rsidRPr="00F850AA">
        <w:rPr>
          <w:rFonts w:hint="cs"/>
          <w:rtl/>
        </w:rPr>
        <w:t>كنيم؟</w:t>
      </w:r>
      <w:bookmarkEnd w:id="29"/>
    </w:p>
    <w:p w:rsidR="00481D13" w:rsidRPr="00F850AA" w:rsidRDefault="00481D13" w:rsidP="00890FEF">
      <w:pPr>
        <w:widowControl w:val="0"/>
        <w:spacing w:line="221" w:lineRule="auto"/>
        <w:jc w:val="both"/>
        <w:rPr>
          <w:rFonts w:cs="B Lotus" w:hint="cs"/>
          <w:spacing w:val="-4"/>
          <w:sz w:val="30"/>
          <w:szCs w:val="30"/>
          <w:rtl/>
          <w:lang w:bidi="fa-IR"/>
        </w:rPr>
      </w:pPr>
      <w:r w:rsidRPr="00F850AA">
        <w:rPr>
          <w:rFonts w:cs="B Lotus" w:hint="cs"/>
          <w:spacing w:val="-4"/>
          <w:sz w:val="30"/>
          <w:szCs w:val="30"/>
          <w:rtl/>
          <w:lang w:bidi="fa-IR"/>
        </w:rPr>
        <w:t>این آیات و دهها آی</w:t>
      </w:r>
      <w:r w:rsidR="00C4315C">
        <w:rPr>
          <w:rFonts w:cs="B Lotus" w:hint="cs"/>
          <w:spacing w:val="-4"/>
          <w:sz w:val="30"/>
          <w:szCs w:val="30"/>
          <w:rtl/>
          <w:lang w:bidi="fa-IR"/>
        </w:rPr>
        <w:t>ه‌ی</w:t>
      </w:r>
      <w:r w:rsidRPr="00F850AA">
        <w:rPr>
          <w:rFonts w:cs="B Lotus" w:hint="cs"/>
          <w:spacing w:val="-4"/>
          <w:sz w:val="30"/>
          <w:szCs w:val="30"/>
          <w:rtl/>
          <w:lang w:bidi="fa-IR"/>
        </w:rPr>
        <w:t xml:space="preserve"> شریف</w:t>
      </w:r>
      <w:r w:rsidR="00C4315C">
        <w:rPr>
          <w:rFonts w:cs="B Lotus" w:hint="cs"/>
          <w:spacing w:val="-4"/>
          <w:sz w:val="30"/>
          <w:szCs w:val="30"/>
          <w:rtl/>
          <w:lang w:bidi="fa-IR"/>
        </w:rPr>
        <w:t>ه‌ی</w:t>
      </w:r>
      <w:r w:rsidRPr="00F850AA">
        <w:rPr>
          <w:rFonts w:cs="B Lotus" w:hint="cs"/>
          <w:spacing w:val="-4"/>
          <w:sz w:val="30"/>
          <w:szCs w:val="30"/>
          <w:rtl/>
          <w:lang w:bidi="fa-IR"/>
        </w:rPr>
        <w:t xml:space="preserve"> دیگر که در کتاب إلهی مسلمین، در مدح و تمجید اصحاب رسول الله </w:t>
      </w:r>
      <w:r w:rsidRPr="00F850AA">
        <w:rPr>
          <w:rFonts w:cs="CTraditional Arabic" w:hint="cs"/>
          <w:spacing w:val="-4"/>
          <w:sz w:val="28"/>
          <w:szCs w:val="28"/>
          <w:rtl/>
          <w:lang w:bidi="fa-IR"/>
        </w:rPr>
        <w:t>ص</w:t>
      </w:r>
      <w:r w:rsidRPr="00F850AA">
        <w:rPr>
          <w:rFonts w:cs="B Lotus" w:hint="cs"/>
          <w:spacing w:val="-4"/>
          <w:sz w:val="30"/>
          <w:szCs w:val="30"/>
          <w:rtl/>
          <w:lang w:bidi="fa-IR"/>
        </w:rPr>
        <w:t xml:space="preserve"> که افراد بارزشان مهاجر و انصارند - نازل شده و در مقابل چشم هر مسلمانی است که ایمان و آشنایی به قرآن دارد، را بپذیریم یا احادیثی که می‌‌گویند وقتی رسول خدا چشم از جهان فرو بست تمام مسلمین مرتد و کافر شدند جز سه نفر!!! یعنی آن سه تن که در اعتقاد به خلافت علی </w:t>
      </w:r>
      <w:r w:rsidRPr="00F850AA">
        <w:rPr>
          <w:rFonts w:cs="CTraditional Arabic" w:hint="cs"/>
          <w:spacing w:val="-4"/>
          <w:sz w:val="28"/>
          <w:szCs w:val="28"/>
          <w:rtl/>
          <w:lang w:bidi="fa-IR"/>
        </w:rPr>
        <w:t>؛</w:t>
      </w:r>
      <w:r w:rsidRPr="00F850AA">
        <w:rPr>
          <w:rFonts w:cs="B Lotus" w:hint="cs"/>
          <w:spacing w:val="-4"/>
          <w:sz w:val="30"/>
          <w:szCs w:val="30"/>
          <w:rtl/>
          <w:lang w:bidi="fa-IR"/>
        </w:rPr>
        <w:t xml:space="preserve"> باقی ماندند، و بقیه که با ابوبکر بیعت کردند همگی کافر شدند؟!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این احادیث با آن آیات سخت مخالف است و کسی که به خدا و رسول و قرآن و قیامت اعتقاد دارد نمی‌‌تواند آن احادیث و آنچه دربار</w:t>
      </w:r>
      <w:r w:rsidR="00C4315C">
        <w:rPr>
          <w:rFonts w:cs="B Lotus" w:hint="cs"/>
          <w:sz w:val="30"/>
          <w:szCs w:val="30"/>
          <w:rtl/>
          <w:lang w:bidi="fa-IR"/>
        </w:rPr>
        <w:t>ه‌ی</w:t>
      </w:r>
      <w:r w:rsidRPr="00F850AA">
        <w:rPr>
          <w:rFonts w:cs="B Lotus" w:hint="cs"/>
          <w:sz w:val="30"/>
          <w:szCs w:val="30"/>
          <w:rtl/>
          <w:lang w:bidi="fa-IR"/>
        </w:rPr>
        <w:t xml:space="preserve"> مخالفت مهاجر و انصار با خلافت منصوصه می‌‌گویند، باور کند. زیرا یا این آیات از جانب خداست و یا نیست. اگر از جانب خدا نیست (نعوذ بالله) پس قرآن ساخته و بافت</w:t>
      </w:r>
      <w:r w:rsidR="00C4315C">
        <w:rPr>
          <w:rFonts w:cs="B Lotus" w:hint="cs"/>
          <w:sz w:val="30"/>
          <w:szCs w:val="30"/>
          <w:rtl/>
          <w:lang w:bidi="fa-IR"/>
        </w:rPr>
        <w:t>ه‌ی</w:t>
      </w:r>
      <w:r w:rsidRPr="00F850AA">
        <w:rPr>
          <w:rFonts w:cs="B Lotus" w:hint="cs"/>
          <w:sz w:val="30"/>
          <w:szCs w:val="30"/>
          <w:rtl/>
          <w:lang w:bidi="fa-IR"/>
        </w:rPr>
        <w:t xml:space="preserve"> غیر خداست و در نتیجه اساس اسلام که مبتنی بر قرآن است ویران می‌‌باشد و هر گاه اصل و اساس این گونه سست و ویران باشد، خلافت منصوصه یا غیرمنصوصه که فرعی از این اصل است، چه ارزشی دارد؟! زیرا </w:t>
      </w:r>
    </w:p>
    <w:tbl>
      <w:tblPr>
        <w:bidiVisual/>
        <w:tblW w:w="0" w:type="auto"/>
        <w:tblInd w:w="102" w:type="dxa"/>
        <w:tblLook w:val="01E0"/>
      </w:tblPr>
      <w:tblGrid>
        <w:gridCol w:w="3382"/>
        <w:gridCol w:w="238"/>
        <w:gridCol w:w="3497"/>
      </w:tblGrid>
      <w:tr w:rsidR="00481D13" w:rsidRPr="00BE0CDD">
        <w:tc>
          <w:tcPr>
            <w:tcW w:w="3382" w:type="dxa"/>
          </w:tcPr>
          <w:p w:rsidR="00481D13" w:rsidRPr="00BE0CDD" w:rsidRDefault="00481D13" w:rsidP="00BE0CDD">
            <w:pPr>
              <w:widowControl w:val="0"/>
              <w:spacing w:line="221" w:lineRule="auto"/>
              <w:jc w:val="lowKashida"/>
              <w:rPr>
                <w:rFonts w:cs="B Lotus"/>
                <w:sz w:val="2"/>
                <w:szCs w:val="2"/>
                <w:rtl/>
              </w:rPr>
            </w:pPr>
            <w:r w:rsidRPr="00BE0CDD">
              <w:rPr>
                <w:rFonts w:cs="B Lotus" w:hint="cs"/>
                <w:sz w:val="30"/>
                <w:szCs w:val="30"/>
                <w:rtl/>
                <w:lang w:bidi="fa-IR"/>
              </w:rPr>
              <w:t>خانه از پای بست ویران است</w:t>
            </w:r>
            <w:r w:rsidRPr="00BE0CDD">
              <w:rPr>
                <w:rFonts w:cs="B Lotus"/>
                <w:sz w:val="30"/>
                <w:szCs w:val="30"/>
                <w:rtl/>
                <w:lang w:bidi="fa-IR"/>
              </w:rPr>
              <w:br/>
            </w:r>
          </w:p>
        </w:tc>
        <w:tc>
          <w:tcPr>
            <w:tcW w:w="238" w:type="dxa"/>
          </w:tcPr>
          <w:p w:rsidR="00481D13" w:rsidRPr="00BE0CDD" w:rsidRDefault="00481D13" w:rsidP="00BE0CDD">
            <w:pPr>
              <w:widowControl w:val="0"/>
              <w:spacing w:line="221" w:lineRule="auto"/>
              <w:ind w:firstLine="284"/>
              <w:jc w:val="center"/>
              <w:rPr>
                <w:rFonts w:cs="B Lotus" w:hint="cs"/>
                <w:sz w:val="30"/>
                <w:szCs w:val="30"/>
                <w:rtl/>
                <w:lang w:bidi="fa-IR"/>
              </w:rPr>
            </w:pPr>
          </w:p>
        </w:tc>
        <w:tc>
          <w:tcPr>
            <w:tcW w:w="3497" w:type="dxa"/>
          </w:tcPr>
          <w:p w:rsidR="00481D13" w:rsidRPr="00BE0CDD" w:rsidRDefault="00481D13" w:rsidP="00BE0CDD">
            <w:pPr>
              <w:widowControl w:val="0"/>
              <w:spacing w:line="221" w:lineRule="auto"/>
              <w:jc w:val="lowKashida"/>
              <w:rPr>
                <w:rFonts w:cs="B Lotus"/>
                <w:sz w:val="2"/>
                <w:szCs w:val="2"/>
                <w:rtl/>
                <w:lang w:bidi="fa-IR"/>
              </w:rPr>
            </w:pPr>
            <w:r w:rsidRPr="00BE0CDD">
              <w:rPr>
                <w:rFonts w:cs="B Lotus" w:hint="cs"/>
                <w:sz w:val="30"/>
                <w:szCs w:val="30"/>
                <w:rtl/>
                <w:lang w:bidi="fa-IR"/>
              </w:rPr>
              <w:t>خواجه در بند نقش ایوان است</w:t>
            </w:r>
            <w:r w:rsidRPr="00BE0CDD">
              <w:rPr>
                <w:rFonts w:cs="B Lotus"/>
                <w:sz w:val="30"/>
                <w:szCs w:val="30"/>
                <w:rtl/>
                <w:lang w:bidi="fa-IR"/>
              </w:rPr>
              <w:br/>
            </w:r>
          </w:p>
        </w:tc>
      </w:tr>
    </w:tbl>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اما اگر قرآن کریم از جانب خداوند است (که هست) و اگر خداوند عالم الغیب و الشهاده می‌دانسته که چه می‌‌گوید (که البته می‌دانسته) و چه کسانی را مورد مدح قرار می‌دهد، در این صورت باید تکلیف خود را با آیات قرآنی روشن کنیم. از جمله آیاتی مانند: </w:t>
      </w:r>
      <w:r w:rsidRPr="00F850AA">
        <w:rPr>
          <w:rFonts w:ascii="QCF_BSML" w:hAnsi="QCF_BSML" w:cs="QCF_BSML"/>
          <w:sz w:val="28"/>
          <w:szCs w:val="28"/>
          <w:rtl/>
        </w:rPr>
        <w:t xml:space="preserve">ﮋ </w:t>
      </w:r>
      <w:r w:rsidRPr="00F850AA">
        <w:rPr>
          <w:rFonts w:ascii="QCF_P186" w:hAnsi="QCF_P186" w:cs="QCF_P186"/>
          <w:sz w:val="28"/>
          <w:szCs w:val="28"/>
          <w:rtl/>
        </w:rPr>
        <w:t xml:space="preserve">ﯛ ﯜ ﯝ  ﯞ ﯟ ﯠ ﯡ ﯢ ﯣ ﯤ ﯥ ﯦ  ﯧ ﯨﯩ ﯪ ﯫ  ﯬ ﯭ       ﯮ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الأنفال: ٧٤</w:t>
      </w:r>
      <w:r w:rsidRPr="00F850AA">
        <w:rPr>
          <w:rFonts w:ascii="Traditional Arabic" w:hAnsi="Traditional Arabic" w:cs="B Lotus"/>
          <w:sz w:val="28"/>
          <w:szCs w:val="28"/>
        </w:rPr>
        <w:t xml:space="preserve"> </w:t>
      </w:r>
      <w:r w:rsidRPr="00F850AA">
        <w:rPr>
          <w:rFonts w:ascii="Traditional Arabic" w:hAnsi="Traditional Arabic"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«وآنانکه ایمان آورده و مهاجرت کردند و در راه خدا جهاد نمودند و کسانی که جای دادند و نصرت کردند اینان حقیقتا مؤمن‌‌اند که برای ایشان آمرزش و روزی بزرگوارانه است».</w:t>
      </w:r>
    </w:p>
    <w:p w:rsidR="00481D13" w:rsidRPr="00F850AA" w:rsidRDefault="00481D13" w:rsidP="00E65362">
      <w:pPr>
        <w:widowControl w:val="0"/>
        <w:spacing w:line="221" w:lineRule="auto"/>
        <w:ind w:firstLine="284"/>
        <w:jc w:val="both"/>
        <w:rPr>
          <w:rFonts w:ascii="Lotus Linotype" w:hAnsi="Lotus Linotype" w:cs="Lotus Linotype"/>
          <w:sz w:val="30"/>
          <w:szCs w:val="30"/>
          <w:rtl/>
        </w:rPr>
      </w:pPr>
      <w:r w:rsidRPr="00F850AA">
        <w:rPr>
          <w:rFonts w:ascii="Lotus Linotype" w:hAnsi="Lotus Linotype" w:cs="Lotus Linotype"/>
          <w:b/>
          <w:bCs/>
          <w:sz w:val="30"/>
          <w:szCs w:val="30"/>
          <w:rtl/>
          <w:lang w:bidi="fa-IR"/>
        </w:rPr>
        <w:t>«و ... أولئک هم الفائزون»</w:t>
      </w:r>
      <w:r w:rsidRPr="00F850AA">
        <w:rPr>
          <w:rFonts w:ascii="Lotus Linotype" w:hAnsi="Lotus Linotype" w:cs="Lotus Linotype"/>
          <w:sz w:val="30"/>
          <w:szCs w:val="30"/>
          <w:rtl/>
          <w:lang w:bidi="fa-IR"/>
        </w:rPr>
        <w:t xml:space="preserve"> .... آنان</w:t>
      </w:r>
      <w:r w:rsidRPr="00F850AA">
        <w:rPr>
          <w:rFonts w:cs="B Lotus" w:hint="cs"/>
          <w:sz w:val="30"/>
          <w:szCs w:val="30"/>
          <w:rtl/>
          <w:lang w:bidi="fa-IR"/>
        </w:rPr>
        <w:t>‌</w:t>
      </w:r>
      <w:r w:rsidRPr="00F850AA">
        <w:rPr>
          <w:rFonts w:ascii="Lotus Linotype" w:hAnsi="Lotus Linotype" w:cs="Lotus Linotype"/>
          <w:sz w:val="30"/>
          <w:szCs w:val="30"/>
          <w:rtl/>
          <w:lang w:bidi="fa-IR"/>
        </w:rPr>
        <w:t>اند که کامیاب</w:t>
      </w:r>
      <w:r w:rsidRPr="00F850AA">
        <w:rPr>
          <w:rFonts w:cs="B Lotus" w:hint="cs"/>
          <w:sz w:val="30"/>
          <w:szCs w:val="30"/>
          <w:rtl/>
          <w:lang w:bidi="fa-IR"/>
        </w:rPr>
        <w:t>‌</w:t>
      </w:r>
      <w:r w:rsidRPr="00F850AA">
        <w:rPr>
          <w:rFonts w:ascii="Lotus Linotype" w:hAnsi="Lotus Linotype" w:cs="Lotus Linotype"/>
          <w:sz w:val="30"/>
          <w:szCs w:val="30"/>
          <w:rtl/>
          <w:lang w:bidi="fa-IR"/>
        </w:rPr>
        <w:t xml:space="preserve">اند و ... </w:t>
      </w:r>
      <w:r w:rsidRPr="00F850AA">
        <w:rPr>
          <w:rFonts w:ascii="Lotus Linotype" w:hAnsi="Lotus Linotype" w:cs="Lotus Linotype"/>
          <w:b/>
          <w:bCs/>
          <w:sz w:val="30"/>
          <w:szCs w:val="30"/>
          <w:rtl/>
          <w:lang w:bidi="fa-IR"/>
        </w:rPr>
        <w:t>«أولئک هم الصادقون»</w:t>
      </w:r>
      <w:r w:rsidRPr="00F850AA">
        <w:rPr>
          <w:rFonts w:ascii="Lotus Linotype" w:hAnsi="Lotus Linotype" w:cs="Lotus Linotype"/>
          <w:sz w:val="30"/>
          <w:szCs w:val="30"/>
          <w:rtl/>
          <w:lang w:bidi="fa-IR"/>
        </w:rPr>
        <w:t xml:space="preserve"> </w:t>
      </w:r>
      <w:r w:rsidRPr="00F850AA">
        <w:rPr>
          <w:rFonts w:ascii="Lotus Linotype" w:hAnsi="Lotus Linotype" w:cs="B Lotus"/>
          <w:sz w:val="30"/>
          <w:szCs w:val="30"/>
          <w:rtl/>
          <w:lang w:bidi="fa-IR"/>
        </w:rPr>
        <w:t>.... آنان</w:t>
      </w:r>
      <w:r w:rsidRPr="00F850AA">
        <w:rPr>
          <w:rFonts w:cs="B Lotus" w:hint="cs"/>
          <w:sz w:val="30"/>
          <w:szCs w:val="30"/>
          <w:rtl/>
          <w:lang w:bidi="fa-IR"/>
        </w:rPr>
        <w:t>‌</w:t>
      </w:r>
      <w:r w:rsidRPr="00F850AA">
        <w:rPr>
          <w:rFonts w:ascii="Lotus Linotype" w:hAnsi="Lotus Linotype" w:cs="B Lotus"/>
          <w:sz w:val="30"/>
          <w:szCs w:val="30"/>
          <w:rtl/>
          <w:lang w:bidi="fa-IR"/>
        </w:rPr>
        <w:t>‌اند که راستگوی‌</w:t>
      </w:r>
      <w:r w:rsidRPr="00F850AA">
        <w:rPr>
          <w:rFonts w:cs="B Lotus" w:hint="cs"/>
          <w:sz w:val="30"/>
          <w:szCs w:val="30"/>
          <w:rtl/>
          <w:lang w:bidi="fa-IR"/>
        </w:rPr>
        <w:t>‌</w:t>
      </w:r>
      <w:r w:rsidRPr="00F850AA">
        <w:rPr>
          <w:rFonts w:ascii="Lotus Linotype" w:hAnsi="Lotus Linotype" w:cs="B Lotus"/>
          <w:sz w:val="30"/>
          <w:szCs w:val="30"/>
          <w:rtl/>
          <w:lang w:bidi="fa-IR"/>
        </w:rPr>
        <w:t xml:space="preserve">اند و .... </w:t>
      </w:r>
      <w:r w:rsidRPr="00F850AA">
        <w:rPr>
          <w:rFonts w:ascii="Lotus Linotype" w:hAnsi="Lotus Linotype" w:cs="Lotus Linotype"/>
          <w:b/>
          <w:bCs/>
          <w:sz w:val="30"/>
          <w:szCs w:val="30"/>
          <w:rtl/>
          <w:lang w:bidi="fa-IR"/>
        </w:rPr>
        <w:t>«</w:t>
      </w:r>
      <w:r w:rsidR="00E65362" w:rsidRPr="00F850AA">
        <w:rPr>
          <w:rFonts w:ascii="Lotus Linotype" w:hAnsi="Lotus Linotype" w:cs="Lotus Linotype" w:hint="cs"/>
          <w:b/>
          <w:bCs/>
          <w:sz w:val="30"/>
          <w:szCs w:val="30"/>
          <w:rtl/>
          <w:lang w:bidi="fa-IR"/>
        </w:rPr>
        <w:t>أ</w:t>
      </w:r>
      <w:r w:rsidRPr="00F850AA">
        <w:rPr>
          <w:rFonts w:ascii="Lotus Linotype" w:hAnsi="Lotus Linotype" w:cs="Lotus Linotype"/>
          <w:b/>
          <w:bCs/>
          <w:sz w:val="30"/>
          <w:szCs w:val="30"/>
          <w:rtl/>
          <w:lang w:bidi="fa-IR"/>
        </w:rPr>
        <w:t>ولئک هم المفلحون»</w:t>
      </w:r>
      <w:r w:rsidRPr="00F850AA">
        <w:rPr>
          <w:rFonts w:ascii="Lotus Linotype" w:hAnsi="Lotus Linotype" w:cs="Lotus Linotype"/>
          <w:sz w:val="30"/>
          <w:szCs w:val="30"/>
          <w:rtl/>
          <w:lang w:bidi="fa-IR"/>
        </w:rPr>
        <w:t xml:space="preserve"> </w:t>
      </w:r>
      <w:r w:rsidRPr="00F850AA">
        <w:rPr>
          <w:rFonts w:ascii="Lotus Linotype" w:hAnsi="Lotus Linotype" w:cs="B Lotus"/>
          <w:sz w:val="30"/>
          <w:szCs w:val="30"/>
          <w:rtl/>
          <w:lang w:bidi="fa-IR"/>
        </w:rPr>
        <w:t>... آنان</w:t>
      </w:r>
      <w:r w:rsidRPr="00F850AA">
        <w:rPr>
          <w:rFonts w:cs="B Lotus" w:hint="cs"/>
          <w:sz w:val="30"/>
          <w:szCs w:val="30"/>
          <w:rtl/>
          <w:lang w:bidi="fa-IR"/>
        </w:rPr>
        <w:t>‌</w:t>
      </w:r>
      <w:r w:rsidRPr="00F850AA">
        <w:rPr>
          <w:rFonts w:ascii="Lotus Linotype" w:hAnsi="Lotus Linotype" w:cs="B Lotus"/>
          <w:sz w:val="30"/>
          <w:szCs w:val="30"/>
          <w:rtl/>
          <w:lang w:bidi="fa-IR"/>
        </w:rPr>
        <w:t xml:space="preserve">‌اند که رستگاراند </w:t>
      </w:r>
      <w:r w:rsidRPr="00F850AA">
        <w:rPr>
          <w:rFonts w:ascii="Lotus Linotype" w:hAnsi="Lotus Linotype" w:cs="Lotus Linotype"/>
          <w:sz w:val="30"/>
          <w:szCs w:val="30"/>
          <w:rtl/>
          <w:lang w:bidi="fa-IR"/>
        </w:rPr>
        <w:t xml:space="preserve">و </w:t>
      </w:r>
      <w:r w:rsidRPr="00F850AA">
        <w:rPr>
          <w:rFonts w:ascii="Lotus Linotype" w:hAnsi="Lotus Linotype" w:cs="Lotus Linotype"/>
          <w:b/>
          <w:bCs/>
          <w:sz w:val="30"/>
          <w:szCs w:val="30"/>
          <w:rtl/>
          <w:lang w:bidi="fa-IR"/>
        </w:rPr>
        <w:t xml:space="preserve">«کنتم خیر </w:t>
      </w:r>
      <w:r w:rsidR="00E65362" w:rsidRPr="00F850AA">
        <w:rPr>
          <w:rFonts w:ascii="Lotus Linotype" w:hAnsi="Lotus Linotype" w:cs="Lotus Linotype" w:hint="cs"/>
          <w:b/>
          <w:bCs/>
          <w:sz w:val="30"/>
          <w:szCs w:val="30"/>
          <w:rtl/>
          <w:lang w:bidi="fa-IR"/>
        </w:rPr>
        <w:t>أ</w:t>
      </w:r>
      <w:r w:rsidRPr="00F850AA">
        <w:rPr>
          <w:rFonts w:ascii="Lotus Linotype" w:hAnsi="Lotus Linotype" w:cs="Lotus Linotype"/>
          <w:b/>
          <w:bCs/>
          <w:sz w:val="30"/>
          <w:szCs w:val="30"/>
          <w:rtl/>
          <w:lang w:bidi="fa-IR"/>
        </w:rPr>
        <w:t>مة</w:t>
      </w:r>
      <w:r w:rsidRPr="00F850AA">
        <w:rPr>
          <w:rFonts w:ascii="Lotus Linotype" w:hAnsi="Lotus Linotype" w:cs="Lotus Linotype"/>
          <w:sz w:val="30"/>
          <w:szCs w:val="30"/>
          <w:rtl/>
          <w:lang w:bidi="fa-IR"/>
        </w:rPr>
        <w:t>» .</w:t>
      </w:r>
      <w:r w:rsidRPr="00F850AA">
        <w:rPr>
          <w:rFonts w:ascii="Lotus Linotype" w:hAnsi="Lotus Linotype" w:cs="B Lotus"/>
          <w:sz w:val="30"/>
          <w:szCs w:val="30"/>
          <w:rtl/>
          <w:lang w:bidi="fa-IR"/>
        </w:rPr>
        <w:t xml:space="preserve">... شما بهترین امت بوده‌اید که ... و </w:t>
      </w:r>
    </w:p>
    <w:p w:rsidR="00481D13" w:rsidRPr="00F850AA" w:rsidRDefault="00481D13" w:rsidP="00E65362">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514" w:hAnsi="QCF_P514" w:cs="QCF_P514"/>
          <w:sz w:val="28"/>
          <w:szCs w:val="28"/>
          <w:rtl/>
        </w:rPr>
        <w:t xml:space="preserve">ﮢ ﮣ ﮤ ﮥ ﮦ ﮧ  ﮨﮩ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الفتح: ٢٦</w:t>
      </w:r>
      <w:r w:rsidRPr="00F850AA">
        <w:rPr>
          <w:rFonts w:ascii="Traditional Arabic" w:hAnsi="Traditional Arabic" w:cs="B Lotus"/>
          <w:sz w:val="28"/>
          <w:szCs w:val="28"/>
        </w:rPr>
        <w:t xml:space="preserve"> </w:t>
      </w:r>
      <w:r w:rsidRPr="00F850AA">
        <w:rPr>
          <w:rFonts w:ascii="Traditional Arabic" w:hAnsi="Traditional Arabic" w:cs="B Lotus" w:hint="cs"/>
          <w:sz w:val="28"/>
          <w:szCs w:val="28"/>
          <w:rtl/>
        </w:rPr>
        <w:t>)</w:t>
      </w:r>
      <w:r w:rsidRPr="00F850AA">
        <w:rPr>
          <w:rFonts w:cs="B Lotus" w:hint="cs"/>
          <w:sz w:val="28"/>
          <w:szCs w:val="28"/>
          <w:rtl/>
          <w:lang w:bidi="fa-IR"/>
        </w:rPr>
        <w:t>.</w:t>
      </w:r>
      <w:r w:rsidRPr="00F850AA">
        <w:rPr>
          <w:rFonts w:cs="B Lotus" w:hint="cs"/>
          <w:sz w:val="30"/>
          <w:szCs w:val="30"/>
          <w:rtl/>
          <w:lang w:bidi="fa-IR"/>
        </w:rPr>
        <w:t xml:space="preserve"> «ایشان را به تقوی ملزم ساخت که [از دیگران] به آن سزاوارتر و شایست</w:t>
      </w:r>
      <w:r w:rsidR="00C4315C">
        <w:rPr>
          <w:rFonts w:cs="B Lotus" w:hint="cs"/>
          <w:sz w:val="30"/>
          <w:szCs w:val="30"/>
          <w:rtl/>
          <w:lang w:bidi="fa-IR"/>
        </w:rPr>
        <w:t>ه‌ی</w:t>
      </w:r>
      <w:r w:rsidRPr="00F850AA">
        <w:rPr>
          <w:rFonts w:cs="B Lotus" w:hint="cs"/>
          <w:sz w:val="30"/>
          <w:szCs w:val="30"/>
          <w:rtl/>
          <w:lang w:bidi="fa-IR"/>
        </w:rPr>
        <w:t xml:space="preserve"> آن بودند».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203" w:hAnsi="QCF_P203" w:cs="QCF_P203"/>
          <w:sz w:val="28"/>
          <w:szCs w:val="28"/>
          <w:rtl/>
        </w:rPr>
        <w:t xml:space="preserve">ﭑ ﭒ ﭓ ﭔ ﭕ ﭖ  ﭗ ﭘ ﭙ ﭚ ﭛ ﭜ ﭝ ﭞ   ﭟ ﭠ ﭡ ﭢ ﭣ  ﭤ ﭥ ﭦﭧ  ﭨ ﭩ ﭪ ﭫ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التوب</w:t>
      </w:r>
      <w:r w:rsidRPr="00F850AA">
        <w:rPr>
          <w:rFonts w:ascii="Traditional Arabic" w:hAnsi="Traditional Arabic" w:cs="B Lotus" w:hint="cs"/>
          <w:sz w:val="28"/>
          <w:szCs w:val="28"/>
          <w:rtl/>
        </w:rPr>
        <w:t>ه</w:t>
      </w:r>
      <w:r w:rsidRPr="00F850AA">
        <w:rPr>
          <w:rFonts w:ascii="Traditional Arabic" w:hAnsi="Traditional Arabic" w:cs="B Lotus"/>
          <w:sz w:val="28"/>
          <w:szCs w:val="28"/>
          <w:rtl/>
        </w:rPr>
        <w:t>:</w:t>
      </w:r>
      <w:r w:rsidRPr="00F850AA">
        <w:rPr>
          <w:rFonts w:ascii="Traditional Arabic" w:hAnsi="Traditional Arabic" w:cs="B Lotus" w:hint="cs"/>
          <w:sz w:val="28"/>
          <w:szCs w:val="28"/>
          <w:rtl/>
        </w:rPr>
        <w:t>100).</w:t>
      </w:r>
      <w:r w:rsidRPr="00F850AA">
        <w:rPr>
          <w:rFonts w:ascii="Traditional Arabic" w:hAnsi="Traditional Arabic" w:cs="Traditional Arabic" w:hint="cs"/>
          <w:sz w:val="27"/>
          <w:szCs w:val="27"/>
          <w:rtl/>
        </w:rPr>
        <w:t xml:space="preserve"> </w:t>
      </w:r>
      <w:r w:rsidRPr="00F850AA">
        <w:rPr>
          <w:rFonts w:cs="B Lotus" w:hint="cs"/>
          <w:sz w:val="30"/>
          <w:szCs w:val="30"/>
          <w:rtl/>
          <w:lang w:bidi="fa-IR"/>
        </w:rPr>
        <w:t>«پیشاهنگان نخستین از مهاجرین و انصار و آنان که به نیکی از آنان پیروی کردند، خداوند از ایشان خشنود و ایشان از پروردگار خرسندند و خداوند برایشان بوستانهایی که رودها زیر آن جاری است، مهیّا فرموده و در آن همواره جاویدند و اینست کامیابی بزرگ».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دهها آی</w:t>
      </w:r>
      <w:r w:rsidR="00C4315C">
        <w:rPr>
          <w:rFonts w:cs="B Lotus" w:hint="cs"/>
          <w:sz w:val="30"/>
          <w:szCs w:val="30"/>
          <w:rtl/>
          <w:lang w:bidi="fa-IR"/>
        </w:rPr>
        <w:t>ه‌ی</w:t>
      </w:r>
      <w:r w:rsidRPr="00F850AA">
        <w:rPr>
          <w:rFonts w:cs="B Lotus" w:hint="cs"/>
          <w:sz w:val="30"/>
          <w:szCs w:val="30"/>
          <w:rtl/>
          <w:lang w:bidi="fa-IR"/>
        </w:rPr>
        <w:t xml:space="preserve"> دیگر ...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آیا این آیات مصادیقی در خارج داشته یا نه؟ و در صورت وجود مصداق، آنان چه کسانی بوده‌اند؟ آیا همین کسانی بودند که در سقیف</w:t>
      </w:r>
      <w:r w:rsidR="00C4315C">
        <w:rPr>
          <w:rFonts w:cs="B Lotus" w:hint="cs"/>
          <w:sz w:val="30"/>
          <w:szCs w:val="30"/>
          <w:rtl/>
          <w:lang w:bidi="fa-IR"/>
        </w:rPr>
        <w:t>ه‌ی</w:t>
      </w:r>
      <w:r w:rsidRPr="00F850AA">
        <w:rPr>
          <w:rFonts w:cs="B Lotus" w:hint="cs"/>
          <w:sz w:val="30"/>
          <w:szCs w:val="30"/>
          <w:rtl/>
          <w:lang w:bidi="fa-IR"/>
        </w:rPr>
        <w:t xml:space="preserve"> بنی ساعده، برای انتخاب خلیفه گرد آمدند یا نه؟ آیا خداوند دانای غیب و نهان و آگاه از گذشته و حال و آیند</w:t>
      </w:r>
      <w:r w:rsidR="00C4315C">
        <w:rPr>
          <w:rFonts w:cs="B Lotus" w:hint="cs"/>
          <w:sz w:val="30"/>
          <w:szCs w:val="30"/>
          <w:rtl/>
          <w:lang w:bidi="fa-IR"/>
        </w:rPr>
        <w:t>ه‌ی</w:t>
      </w:r>
      <w:r w:rsidRPr="00F850AA">
        <w:rPr>
          <w:rFonts w:cs="B Lotus" w:hint="cs"/>
          <w:sz w:val="30"/>
          <w:szCs w:val="30"/>
          <w:rtl/>
          <w:lang w:bidi="fa-IR"/>
        </w:rPr>
        <w:t xml:space="preserve"> جهان، با علم و اطلاع اینان را مدح فرموده یا چنین نبوده؟ شق دوم که مقبول هیچ مؤمنی نیست و </w:t>
      </w:r>
      <w:r w:rsidRPr="00F850AA">
        <w:rPr>
          <w:rFonts w:ascii="Lotus Linotype" w:hAnsi="Lotus Linotype" w:cs="Lotus Linotype"/>
          <w:sz w:val="30"/>
          <w:szCs w:val="30"/>
          <w:rtl/>
          <w:lang w:bidi="fa-IR"/>
        </w:rPr>
        <w:t>«تعال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الله عما یقول الظالمون علوا</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کبیرا</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w:t>
      </w:r>
      <w:r w:rsidRPr="00F850AA">
        <w:rPr>
          <w:rFonts w:cs="B Lotus" w:hint="cs"/>
          <w:sz w:val="30"/>
          <w:szCs w:val="30"/>
          <w:rtl/>
          <w:lang w:bidi="fa-IR"/>
        </w:rPr>
        <w:t xml:space="preserve"> و بنا به شق اول که خداوند آگاهانه چنین فرموده، پس چگونه می‌توان ادعا کرد که ممدوحین قرآن پس از رسول خدا مرتد و کافر شدند و فرمان الهی در مورد نصب علی </w:t>
      </w:r>
      <w:r w:rsidRPr="00F850AA">
        <w:rPr>
          <w:rFonts w:cs="CTraditional Arabic" w:hint="cs"/>
          <w:sz w:val="28"/>
          <w:szCs w:val="28"/>
          <w:rtl/>
          <w:lang w:bidi="fa-IR"/>
        </w:rPr>
        <w:t>؛</w:t>
      </w:r>
      <w:r w:rsidRPr="00F850AA">
        <w:rPr>
          <w:rFonts w:cs="B Lotus" w:hint="cs"/>
          <w:sz w:val="30"/>
          <w:szCs w:val="30"/>
          <w:rtl/>
          <w:lang w:bidi="fa-IR"/>
        </w:rPr>
        <w:t xml:space="preserve"> را به خلافت پیامبر، انکار کردند؟</w:t>
      </w:r>
      <w:r w:rsidRPr="00F850AA">
        <w:rPr>
          <w:rStyle w:val="a7"/>
          <w:rFonts w:cs="B Lotus"/>
          <w:sz w:val="30"/>
          <w:szCs w:val="30"/>
          <w:rtl/>
          <w:lang w:bidi="fa-IR"/>
        </w:rPr>
        <w:t>(</w:t>
      </w:r>
      <w:r w:rsidRPr="00F850AA">
        <w:rPr>
          <w:rStyle w:val="a7"/>
          <w:rFonts w:cs="B Lotus"/>
          <w:sz w:val="30"/>
          <w:szCs w:val="30"/>
          <w:rtl/>
          <w:lang w:bidi="fa-IR"/>
        </w:rPr>
        <w:footnoteReference w:id="38"/>
      </w:r>
      <w:r w:rsidRPr="00F850AA">
        <w:rPr>
          <w:rStyle w:val="a7"/>
          <w:rFonts w:cs="B Lotus"/>
          <w:sz w:val="30"/>
          <w:szCs w:val="30"/>
          <w:rtl/>
          <w:lang w:bidi="fa-IR"/>
        </w:rPr>
        <w:t>)</w:t>
      </w:r>
      <w:r w:rsidRPr="00F850AA">
        <w:rPr>
          <w:rFonts w:cs="B Lotus" w:hint="cs"/>
          <w:sz w:val="30"/>
          <w:szCs w:val="30"/>
          <w:rtl/>
          <w:lang w:bidi="fa-IR"/>
        </w:rPr>
        <w:t xml:space="preserve"> زیرا اگر حق تعالی که عالم الغیب است و می‌داند که آیا بنده‌اش در آینده اعمال سابق</w:t>
      </w:r>
      <w:r w:rsidR="00C4315C">
        <w:rPr>
          <w:rFonts w:cs="B Lotus" w:hint="cs"/>
          <w:sz w:val="30"/>
          <w:szCs w:val="30"/>
          <w:rtl/>
          <w:lang w:bidi="fa-IR"/>
        </w:rPr>
        <w:t>ه‌ی</w:t>
      </w:r>
      <w:r w:rsidRPr="00F850AA">
        <w:rPr>
          <w:rFonts w:cs="B Lotus" w:hint="cs"/>
          <w:sz w:val="30"/>
          <w:szCs w:val="30"/>
          <w:rtl/>
          <w:lang w:bidi="fa-IR"/>
        </w:rPr>
        <w:t xml:space="preserve"> خود را حبط و باطل خواهد کرد یا خیر</w:t>
      </w:r>
      <w:r w:rsidR="00B367C5">
        <w:rPr>
          <w:rFonts w:cs="B Lotus" w:hint="cs"/>
          <w:sz w:val="30"/>
          <w:szCs w:val="30"/>
          <w:rtl/>
          <w:lang w:bidi="fa-IR"/>
        </w:rPr>
        <w:t>،</w:t>
      </w:r>
      <w:r w:rsidRPr="00F850AA">
        <w:rPr>
          <w:rFonts w:cs="B Lotus" w:hint="cs"/>
          <w:sz w:val="30"/>
          <w:szCs w:val="30"/>
          <w:rtl/>
          <w:lang w:bidi="fa-IR"/>
        </w:rPr>
        <w:t xml:space="preserve"> بفرماید که فلان را بهشت خواهم داد، دلیل آن است که او در آینده نیز عملی که مانع از دخول در بهشت باشد مرتکب نمی‌‌شود و لغزش‌هایش نیز مغفور خواهد بود.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زیرا پر واضح است که یک انسان عادی هر گاه چند روزی با کسی معاشرت کند خواه و ناخواه او را تا حدودی خواهد شناخت و تا اندازه‌ای به خصال و افکار واقعی او پی می‌‌برد، پس چگونه ممکن است خالق علیم بذات الصدور، بندگان خود را نشناسد و اینگونه قاطع از آنان تمجید فرماید؟!!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آیا خداوند حکیم</w:t>
      </w:r>
      <w:r w:rsidR="00B367C5">
        <w:rPr>
          <w:rFonts w:cs="B Lotus" w:hint="cs"/>
          <w:sz w:val="30"/>
          <w:szCs w:val="30"/>
          <w:rtl/>
          <w:lang w:bidi="fa-IR"/>
        </w:rPr>
        <w:t>،</w:t>
      </w:r>
      <w:r w:rsidRPr="00F850AA">
        <w:rPr>
          <w:rFonts w:cs="B Lotus" w:hint="cs"/>
          <w:sz w:val="30"/>
          <w:szCs w:val="30"/>
          <w:rtl/>
          <w:lang w:bidi="fa-IR"/>
        </w:rPr>
        <w:t xml:space="preserve"> عالم و خبیر نمی‌دانسته که اصحاب پیامبرش علاق</w:t>
      </w:r>
      <w:r w:rsidR="00C4315C">
        <w:rPr>
          <w:rFonts w:cs="B Lotus" w:hint="cs"/>
          <w:sz w:val="30"/>
          <w:szCs w:val="30"/>
          <w:rtl/>
          <w:lang w:bidi="fa-IR"/>
        </w:rPr>
        <w:t>ه‌ی</w:t>
      </w:r>
      <w:r w:rsidRPr="00F850AA">
        <w:rPr>
          <w:rFonts w:cs="B Lotus" w:hint="cs"/>
          <w:sz w:val="30"/>
          <w:szCs w:val="30"/>
          <w:rtl/>
          <w:lang w:bidi="fa-IR"/>
        </w:rPr>
        <w:t xml:space="preserve"> چندانی به حقایق دین نداشته و سرسری و با تزلزل آن را پذیرفته‌اند؟! بلکه طبق پاره‌ای از روایات همین اصحاب در زمان حیات با برکت پیامبر، جناح</w:t>
      </w:r>
      <w:r w:rsidRPr="00F850AA">
        <w:rPr>
          <w:rFonts w:cs="B Lotus" w:hint="cs"/>
          <w:sz w:val="30"/>
          <w:szCs w:val="30"/>
          <w:rtl/>
        </w:rPr>
        <w:t xml:space="preserve"> </w:t>
      </w:r>
      <w:r w:rsidRPr="00F850AA">
        <w:rPr>
          <w:rFonts w:cs="B Lotus" w:hint="cs"/>
          <w:sz w:val="30"/>
          <w:szCs w:val="30"/>
          <w:rtl/>
          <w:lang w:bidi="fa-IR"/>
        </w:rPr>
        <w:t>بندی‌ها کرده و عهد و پیمان‌ها منعقد نموده و صحیفه‌های ملعونه نوشته و در خان</w:t>
      </w:r>
      <w:r w:rsidR="00C4315C">
        <w:rPr>
          <w:rFonts w:cs="B Lotus" w:hint="cs"/>
          <w:sz w:val="30"/>
          <w:szCs w:val="30"/>
          <w:rtl/>
          <w:lang w:bidi="fa-IR"/>
        </w:rPr>
        <w:t>ه‌ی</w:t>
      </w:r>
      <w:r w:rsidRPr="00F850AA">
        <w:rPr>
          <w:rFonts w:cs="B Lotus" w:hint="cs"/>
          <w:sz w:val="30"/>
          <w:szCs w:val="30"/>
          <w:rtl/>
          <w:lang w:bidi="fa-IR"/>
        </w:rPr>
        <w:t xml:space="preserve"> کعبه تودیع کرده‌اند و از روزی که به ظاهر مسلمان شدند مقصودی جز به دست آوردن امارت و حکومت نداشته و دلشان از بغض اهل بیت پیامبر لبریز است و به محض رحلت پیامبر مرتد می‌شوند و یکی از اصول دین یعنی امامت منصوصه را انکار کرده و فرزند عزیز پیامبرش را از ارث پدر محروم کرده و حتی مضروب می‌‌سازند و باعث سقط فرزندش می‌‌شوند و .... که این آیات غبطه انگیز را در تمجید و تبجیل آنان نازل می‌‌</w:t>
      </w:r>
      <w:r w:rsidRPr="00F850AA">
        <w:rPr>
          <w:rFonts w:cs="B Lotus" w:hint="cs"/>
          <w:sz w:val="30"/>
          <w:szCs w:val="30"/>
          <w:rtl/>
        </w:rPr>
        <w:t>فرما</w:t>
      </w:r>
      <w:r w:rsidRPr="00F850AA">
        <w:rPr>
          <w:rFonts w:cs="B Lotus" w:hint="cs"/>
          <w:sz w:val="30"/>
          <w:szCs w:val="30"/>
          <w:rtl/>
          <w:lang w:bidi="fa-IR"/>
        </w:rPr>
        <w:t xml:space="preserve">ید؟! آیاتی که تا قیام قیامت باقی می‌ماند و مؤمنان آنان را روز و شب تلاوت کرده و مهاجر و انصار را مؤمن می‌‌شمارند؟!! و آنان را دوست خواهند داشت؟!!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آری تصدیق روایت </w:t>
      </w:r>
      <w:r w:rsidRPr="00F850AA">
        <w:rPr>
          <w:rFonts w:ascii="Lotus Linotype" w:hAnsi="Lotus Linotype" w:cs="Lotus Linotype"/>
          <w:sz w:val="30"/>
          <w:szCs w:val="30"/>
          <w:rtl/>
          <w:lang w:bidi="fa-IR"/>
        </w:rPr>
        <w:t>«لما قبض النب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ارتد الناس»</w:t>
      </w:r>
      <w:r w:rsidRPr="00F850AA">
        <w:rPr>
          <w:rFonts w:cs="B Lotus" w:hint="cs"/>
          <w:sz w:val="30"/>
          <w:szCs w:val="30"/>
          <w:rtl/>
          <w:lang w:bidi="fa-IR"/>
        </w:rPr>
        <w:t xml:space="preserve"> چون پیامبر چشم از جهان فروبست مردم مرتد شدند ..... و امثال آن تکذیب آیات فوق را در بر دارد زیرا برای پذیرش این گونه احادیث یا باید علم الهی به آیند</w:t>
      </w:r>
      <w:r w:rsidR="00C4315C">
        <w:rPr>
          <w:rFonts w:cs="B Lotus" w:hint="cs"/>
          <w:sz w:val="30"/>
          <w:szCs w:val="30"/>
          <w:rtl/>
          <w:lang w:bidi="fa-IR"/>
        </w:rPr>
        <w:t>ه‌ی</w:t>
      </w:r>
      <w:r w:rsidRPr="00F850AA">
        <w:rPr>
          <w:rFonts w:cs="B Lotus" w:hint="cs"/>
          <w:sz w:val="30"/>
          <w:szCs w:val="30"/>
          <w:rtl/>
          <w:lang w:bidi="fa-IR"/>
        </w:rPr>
        <w:t xml:space="preserve"> این افراد را - نعوذ بالله - انکار کنیم، یا آنکه با آیات شریف</w:t>
      </w:r>
      <w:r w:rsidR="00C4315C">
        <w:rPr>
          <w:rFonts w:cs="B Lotus" w:hint="cs"/>
          <w:sz w:val="30"/>
          <w:szCs w:val="30"/>
          <w:rtl/>
          <w:lang w:bidi="fa-IR"/>
        </w:rPr>
        <w:t>ه‌ی</w:t>
      </w:r>
      <w:r w:rsidRPr="00F850AA">
        <w:rPr>
          <w:rFonts w:cs="B Lotus" w:hint="cs"/>
          <w:sz w:val="30"/>
          <w:szCs w:val="30"/>
          <w:rtl/>
          <w:lang w:bidi="fa-IR"/>
        </w:rPr>
        <w:t xml:space="preserve"> قرآن چنان رفتار کنیم که دشمنان اسلام به منظور اسقاط حجیّت کتاب مجید الهی کرده‌اند، یعنی بگوییم قرآن قابل فهم نیست، و ما نمی‌دانیم چه می‌‌گوید!!! در این صورت است که راه و رخنه برای اینگونه هوس بازی‌ها و گزافه‌گوییها باز می‌‌شود. </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آری کسی که بر صحت این روایات مصرّ است(اصرار دارد)، ناگزیر باید بپذیرد این آیات خطا و یا نامفهوم است!! و غافل - و شاید متغافل(خود را به غفلت زدن) - است از اینکه می‌‌خواهد امامت منصوص</w:t>
      </w:r>
      <w:r w:rsidR="00C4315C">
        <w:rPr>
          <w:rFonts w:cs="B Lotus" w:hint="cs"/>
          <w:sz w:val="30"/>
          <w:szCs w:val="30"/>
          <w:rtl/>
          <w:lang w:bidi="fa-IR"/>
        </w:rPr>
        <w:t>ه‌ی</w:t>
      </w:r>
      <w:r w:rsidRPr="00F850AA">
        <w:rPr>
          <w:rFonts w:cs="B Lotus" w:hint="cs"/>
          <w:sz w:val="30"/>
          <w:szCs w:val="30"/>
          <w:rtl/>
          <w:lang w:bidi="fa-IR"/>
        </w:rPr>
        <w:t xml:space="preserve"> علی </w:t>
      </w:r>
      <w:r w:rsidRPr="00F850AA">
        <w:rPr>
          <w:rFonts w:cs="CTraditional Arabic" w:hint="cs"/>
          <w:sz w:val="28"/>
          <w:szCs w:val="28"/>
          <w:rtl/>
          <w:lang w:bidi="fa-IR"/>
        </w:rPr>
        <w:t>؛</w:t>
      </w:r>
      <w:r w:rsidRPr="00F850AA">
        <w:rPr>
          <w:rFonts w:cs="B Lotus" w:hint="cs"/>
          <w:sz w:val="30"/>
          <w:szCs w:val="30"/>
          <w:rtl/>
          <w:lang w:bidi="fa-IR"/>
        </w:rPr>
        <w:t xml:space="preserve"> را ثابت کند ولی - </w:t>
      </w:r>
      <w:r w:rsidRPr="00F850AA">
        <w:rPr>
          <w:rFonts w:ascii="Lotus Linotype" w:hAnsi="Lotus Linotype" w:cs="Lotus Linotype"/>
          <w:sz w:val="30"/>
          <w:szCs w:val="30"/>
          <w:rtl/>
          <w:lang w:bidi="fa-IR"/>
        </w:rPr>
        <w:t>العیاذ بالله</w:t>
      </w:r>
      <w:r w:rsidRPr="00F850AA">
        <w:rPr>
          <w:rFonts w:ascii="Lotus Linotype" w:hAnsi="Lotus Linotype" w:cs="Lotus Linotype" w:hint="cs"/>
          <w:sz w:val="30"/>
          <w:szCs w:val="30"/>
          <w:rtl/>
          <w:lang w:bidi="fa-IR"/>
        </w:rPr>
        <w:t xml:space="preserve"> -</w:t>
      </w:r>
      <w:r w:rsidRPr="00F850AA">
        <w:rPr>
          <w:rFonts w:cs="B Lotus" w:hint="cs"/>
          <w:sz w:val="30"/>
          <w:szCs w:val="30"/>
          <w:rtl/>
          <w:lang w:bidi="fa-IR"/>
        </w:rPr>
        <w:t xml:space="preserve"> بطلان معجز</w:t>
      </w:r>
      <w:r w:rsidR="00C4315C">
        <w:rPr>
          <w:rFonts w:cs="B Lotus" w:hint="cs"/>
          <w:sz w:val="30"/>
          <w:szCs w:val="30"/>
          <w:rtl/>
          <w:lang w:bidi="fa-IR"/>
        </w:rPr>
        <w:t>ه‌ی</w:t>
      </w:r>
      <w:r w:rsidRPr="00F850AA">
        <w:rPr>
          <w:rFonts w:cs="B Lotus" w:hint="cs"/>
          <w:sz w:val="30"/>
          <w:szCs w:val="30"/>
          <w:rtl/>
          <w:lang w:bidi="fa-IR"/>
        </w:rPr>
        <w:t xml:space="preserve"> رسالت و در نتیجه کذب اسلام و نبوت پیامبر </w:t>
      </w:r>
      <w:r w:rsidRPr="00F850AA">
        <w:rPr>
          <w:rFonts w:cs="CTraditional Arabic" w:hint="cs"/>
          <w:sz w:val="28"/>
          <w:szCs w:val="28"/>
          <w:rtl/>
          <w:lang w:bidi="fa-IR"/>
        </w:rPr>
        <w:t>ص</w:t>
      </w:r>
      <w:r w:rsidRPr="00F850AA">
        <w:rPr>
          <w:rFonts w:cs="B Lotus" w:hint="cs"/>
          <w:sz w:val="30"/>
          <w:szCs w:val="30"/>
          <w:rtl/>
          <w:lang w:bidi="fa-IR"/>
        </w:rPr>
        <w:t xml:space="preserve"> را اثبات می‌کند؟!! زیرا اگر عدم پذیرش خلافت الهی علی </w:t>
      </w:r>
      <w:r w:rsidRPr="00F850AA">
        <w:rPr>
          <w:rFonts w:cs="CTraditional Arabic" w:hint="cs"/>
          <w:sz w:val="28"/>
          <w:szCs w:val="28"/>
          <w:rtl/>
          <w:lang w:bidi="fa-IR"/>
        </w:rPr>
        <w:t>؛</w:t>
      </w:r>
      <w:r w:rsidRPr="00F850AA">
        <w:rPr>
          <w:rFonts w:cs="B Lotus" w:hint="cs"/>
          <w:sz w:val="30"/>
          <w:szCs w:val="30"/>
          <w:rtl/>
          <w:lang w:bidi="fa-IR"/>
        </w:rPr>
        <w:t xml:space="preserve"> ارتداد باشد چنانکه حدیث می‌‌گوید: </w:t>
      </w:r>
      <w:r w:rsidRPr="00F850AA">
        <w:rPr>
          <w:rFonts w:ascii="Lotus Linotype" w:hAnsi="Lotus Linotype" w:cs="Lotus Linotype"/>
          <w:sz w:val="30"/>
          <w:szCs w:val="30"/>
          <w:rtl/>
          <w:lang w:bidi="fa-IR"/>
        </w:rPr>
        <w:t>«لما قبض النب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ارتد الناس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أعقابهم کفارا إلا ثلاثة»</w:t>
      </w:r>
      <w:r w:rsidRPr="00F850AA">
        <w:rPr>
          <w:rFonts w:cs="B Lotus" w:hint="cs"/>
          <w:sz w:val="30"/>
          <w:szCs w:val="30"/>
          <w:rtl/>
          <w:lang w:bidi="fa-IR"/>
        </w:rPr>
        <w:t xml:space="preserve"> چون پیامبر چشم از جهان فروبست مردم به جز سه تن به کفر پیشین خود باز گشتند و مرتد شدند!!! همه - و یا اکثر - اصحاب پیغمبر بر این کفر (عدم اعتقاد به منصوصیت امیر المؤمنین </w:t>
      </w:r>
      <w:r w:rsidRPr="00F850AA">
        <w:rPr>
          <w:rFonts w:cs="CTraditional Arabic" w:hint="cs"/>
          <w:sz w:val="28"/>
          <w:szCs w:val="28"/>
          <w:rtl/>
          <w:lang w:bidi="fa-IR"/>
        </w:rPr>
        <w:t>؛</w:t>
      </w:r>
      <w:r w:rsidRPr="00F850AA">
        <w:rPr>
          <w:rFonts w:cs="B Lotus" w:hint="cs"/>
          <w:sz w:val="30"/>
          <w:szCs w:val="30"/>
          <w:rtl/>
          <w:lang w:bidi="fa-IR"/>
        </w:rPr>
        <w:t xml:space="preserve"> به خلافت) باقی ماندند و به موجب آی</w:t>
      </w:r>
      <w:r w:rsidR="00C4315C">
        <w:rPr>
          <w:rFonts w:cs="B Lotus" w:hint="cs"/>
          <w:sz w:val="30"/>
          <w:szCs w:val="30"/>
          <w:rtl/>
          <w:lang w:bidi="fa-IR"/>
        </w:rPr>
        <w:t>ه‌ی</w:t>
      </w:r>
      <w:r w:rsidRPr="00F850AA">
        <w:rPr>
          <w:rFonts w:hint="cs"/>
          <w:sz w:val="30"/>
          <w:szCs w:val="30"/>
          <w:rtl/>
          <w:lang w:bidi="fa-IR"/>
        </w:rPr>
        <w:t xml:space="preserve">: </w:t>
      </w:r>
      <w:r w:rsidRPr="00F850AA">
        <w:rPr>
          <w:rFonts w:ascii="QCF_BSML" w:hAnsi="QCF_BSML" w:cs="QCF_BSML"/>
          <w:sz w:val="28"/>
          <w:szCs w:val="28"/>
          <w:rtl/>
        </w:rPr>
        <w:t xml:space="preserve"> ﮋ </w:t>
      </w:r>
      <w:r w:rsidRPr="00F850AA">
        <w:rPr>
          <w:rFonts w:ascii="QCF_P034" w:hAnsi="QCF_P034" w:cs="QCF_P034"/>
          <w:sz w:val="28"/>
          <w:szCs w:val="28"/>
          <w:rtl/>
        </w:rPr>
        <w:t xml:space="preserve">ﮘ ﮙ  ﮚ ﮛ ﮜ ﮝ ﮞ ﮟ ﮠ ﮡ  ﮢ ﮣ ﮤ ﮥﮦ ﮧ ﮨ ﮩﮪ  ﮫ ﮬ ﮭ ﮮ </w:t>
      </w:r>
      <w:r w:rsidRPr="00F850AA">
        <w:rPr>
          <w:rFonts w:ascii="QCF_BSML" w:hAnsi="QCF_BSML" w:cs="QCF_BSML"/>
          <w:sz w:val="28"/>
          <w:szCs w:val="28"/>
          <w:rtl/>
        </w:rPr>
        <w:t>ﮊ</w:t>
      </w:r>
      <w:r w:rsidRPr="00F850AA">
        <w:rPr>
          <w:rFonts w:ascii="Arial" w:hAnsi="Arial" w:cs="Arial"/>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البقر</w:t>
      </w:r>
      <w:r w:rsidRPr="00F850AA">
        <w:rPr>
          <w:rFonts w:ascii="Traditional Arabic" w:hAnsi="Traditional Arabic" w:cs="B Lotus" w:hint="cs"/>
          <w:sz w:val="28"/>
          <w:szCs w:val="28"/>
          <w:rtl/>
        </w:rPr>
        <w:t>ه</w:t>
      </w:r>
      <w:r w:rsidRPr="00F850AA">
        <w:rPr>
          <w:rFonts w:ascii="Traditional Arabic" w:hAnsi="Traditional Arabic" w:cs="B Lotus"/>
          <w:sz w:val="28"/>
          <w:szCs w:val="28"/>
          <w:rtl/>
        </w:rPr>
        <w:t>:٢١٧</w:t>
      </w:r>
      <w:r w:rsidRPr="00F850AA">
        <w:rPr>
          <w:rFonts w:ascii="Traditional Arabic" w:hAnsi="Traditional Arabic" w:cs="B Lotus" w:hint="cs"/>
          <w:sz w:val="28"/>
          <w:szCs w:val="28"/>
          <w:rtl/>
        </w:rPr>
        <w:t>).</w:t>
      </w:r>
    </w:p>
    <w:p w:rsidR="00481D13" w:rsidRPr="00F850AA" w:rsidRDefault="00481D13" w:rsidP="00E65362">
      <w:pPr>
        <w:widowControl w:val="0"/>
        <w:tabs>
          <w:tab w:val="right" w:pos="7385"/>
        </w:tabs>
        <w:spacing w:line="221" w:lineRule="auto"/>
        <w:ind w:firstLine="284"/>
        <w:jc w:val="both"/>
        <w:rPr>
          <w:rFonts w:cs="B Lotus" w:hint="cs"/>
          <w:sz w:val="30"/>
          <w:szCs w:val="30"/>
          <w:rtl/>
          <w:lang w:bidi="fa-IR"/>
        </w:rPr>
      </w:pPr>
      <w:r w:rsidRPr="00F850AA">
        <w:rPr>
          <w:rFonts w:cs="B Lotus" w:hint="cs"/>
          <w:sz w:val="30"/>
          <w:szCs w:val="30"/>
          <w:rtl/>
          <w:lang w:bidi="fa-IR"/>
        </w:rPr>
        <w:t>«هر که از شما از دینش باز گردد و در حال کفر بمیرد آنان اعمالشان در دنیا و آخرت باطل شده و جاودانه در آتش دوزخ</w:t>
      </w:r>
      <w:r w:rsidR="00E65362" w:rsidRPr="00F850AA">
        <w:rPr>
          <w:rFonts w:cs="B Lotus" w:hint="cs"/>
          <w:sz w:val="30"/>
          <w:szCs w:val="30"/>
          <w:rtl/>
          <w:lang w:bidi="fa-IR"/>
        </w:rPr>
        <w:t>‌‌</w:t>
      </w:r>
      <w:r w:rsidRPr="00F850AA">
        <w:rPr>
          <w:rFonts w:cs="B Lotus" w:hint="cs"/>
          <w:sz w:val="30"/>
          <w:szCs w:val="30"/>
          <w:rtl/>
          <w:lang w:bidi="fa-IR"/>
        </w:rPr>
        <w:t>اند».</w:t>
      </w:r>
    </w:p>
    <w:p w:rsidR="00481D13" w:rsidRPr="00F850AA" w:rsidRDefault="00481D13" w:rsidP="00481D13">
      <w:pPr>
        <w:widowControl w:val="0"/>
        <w:tabs>
          <w:tab w:val="right" w:pos="7385"/>
        </w:tabs>
        <w:spacing w:line="221" w:lineRule="auto"/>
        <w:ind w:firstLine="284"/>
        <w:jc w:val="both"/>
        <w:rPr>
          <w:rFonts w:cs="B Lotus" w:hint="cs"/>
          <w:sz w:val="30"/>
          <w:szCs w:val="30"/>
          <w:rtl/>
          <w:lang w:bidi="fa-IR"/>
        </w:rPr>
      </w:pPr>
      <w:r w:rsidRPr="00F850AA">
        <w:rPr>
          <w:rFonts w:cs="B Lotus" w:hint="cs"/>
          <w:sz w:val="30"/>
          <w:szCs w:val="30"/>
          <w:rtl/>
          <w:lang w:bidi="fa-IR"/>
        </w:rPr>
        <w:t>اعمال‌شان و جهاد و فداکاری‌های‌شان حبط و باطل شده و در جهنم جاویدند جز سه نفر!! همان کسانی که تاریخ زندگی آنان حاکی است که با سایر مرتدین(نعو</w:t>
      </w:r>
      <w:r w:rsidRPr="00F850AA">
        <w:rPr>
          <w:rFonts w:cs="B Lotus" w:hint="cs"/>
          <w:sz w:val="30"/>
          <w:szCs w:val="30"/>
          <w:rtl/>
        </w:rPr>
        <w:t>ذ بالله)</w:t>
      </w:r>
      <w:r w:rsidRPr="00F850AA">
        <w:rPr>
          <w:rFonts w:cs="B Lotus" w:hint="cs"/>
          <w:sz w:val="30"/>
          <w:szCs w:val="30"/>
          <w:rtl/>
          <w:lang w:bidi="fa-IR"/>
        </w:rPr>
        <w:t xml:space="preserve"> در این مورد هم عقیده بوده‌اند!! زیرا مقداد چنانکه گفتیم از مأمورین نظارت بر کار شورای شش نفری تعیین خلیف</w:t>
      </w:r>
      <w:r w:rsidR="00C4315C">
        <w:rPr>
          <w:rFonts w:cs="B Lotus" w:hint="cs"/>
          <w:sz w:val="30"/>
          <w:szCs w:val="30"/>
          <w:rtl/>
          <w:lang w:bidi="fa-IR"/>
        </w:rPr>
        <w:t>ه‌ی</w:t>
      </w:r>
      <w:r w:rsidRPr="00F850AA">
        <w:rPr>
          <w:rFonts w:cs="B Lotus" w:hint="cs"/>
          <w:sz w:val="30"/>
          <w:szCs w:val="30"/>
          <w:rtl/>
          <w:lang w:bidi="fa-IR"/>
        </w:rPr>
        <w:t xml:space="preserve"> سوم بود که بنا به دستور عمر تشکیل شد. سلمان نیز سال‌ها از جانب عمر در مدائن حکومت داشت و اعتراضی جدی در دفاع از خلافت منصوصه و یا استشهاد به حدیث غدیر، در تاریخ حیات او دیده نمی‌شود. </w:t>
      </w:r>
    </w:p>
    <w:p w:rsidR="00481D13" w:rsidRPr="00F850AA" w:rsidRDefault="00481D13" w:rsidP="00481D13">
      <w:pPr>
        <w:widowControl w:val="0"/>
        <w:tabs>
          <w:tab w:val="right" w:pos="7385"/>
        </w:tabs>
        <w:spacing w:line="221" w:lineRule="auto"/>
        <w:ind w:firstLine="284"/>
        <w:jc w:val="both"/>
        <w:rPr>
          <w:rFonts w:cs="B Lotus" w:hint="cs"/>
          <w:sz w:val="30"/>
          <w:szCs w:val="30"/>
          <w:rtl/>
        </w:rPr>
      </w:pPr>
      <w:r w:rsidRPr="00F850AA">
        <w:rPr>
          <w:rFonts w:cs="B Lotus" w:hint="cs"/>
          <w:sz w:val="30"/>
          <w:szCs w:val="30"/>
          <w:rtl/>
          <w:lang w:bidi="fa-IR"/>
        </w:rPr>
        <w:t xml:space="preserve">باز هم می‌پرسیم آیا مسلمان مؤمن به قرآن می‌‌تواند به مفاد این روایات اعتنا نماید؟ آیا کسی که واقعاً به قرآن ایمان دارد، برای عمل به حکم دین و دستور صریح ائمه </w:t>
      </w:r>
      <w:r w:rsidRPr="00F850AA">
        <w:rPr>
          <w:rFonts w:cs="CTraditional Arabic" w:hint="cs"/>
          <w:sz w:val="30"/>
          <w:szCs w:val="30"/>
          <w:rtl/>
          <w:lang w:bidi="fa-IR"/>
        </w:rPr>
        <w:t>ﻹ</w:t>
      </w:r>
      <w:r w:rsidRPr="00F850AA">
        <w:rPr>
          <w:rFonts w:cs="B Lotus" w:hint="cs"/>
          <w:sz w:val="30"/>
          <w:szCs w:val="30"/>
          <w:rtl/>
          <w:lang w:bidi="fa-IR"/>
        </w:rPr>
        <w:t xml:space="preserve"> که از پذیرش اخبار مخالف قرآن نهی فرموده‌اند</w:t>
      </w:r>
      <w:r w:rsidRPr="00F850AA">
        <w:rPr>
          <w:rStyle w:val="a7"/>
          <w:rFonts w:cs="B Lotus"/>
          <w:sz w:val="30"/>
          <w:szCs w:val="30"/>
          <w:rtl/>
          <w:lang w:bidi="fa-IR"/>
        </w:rPr>
        <w:t>(</w:t>
      </w:r>
      <w:r w:rsidRPr="00F850AA">
        <w:rPr>
          <w:rStyle w:val="a7"/>
          <w:rFonts w:cs="B Lotus"/>
          <w:sz w:val="30"/>
          <w:szCs w:val="30"/>
          <w:rtl/>
          <w:lang w:bidi="fa-IR"/>
        </w:rPr>
        <w:footnoteReference w:id="39"/>
      </w:r>
      <w:r w:rsidRPr="00F850AA">
        <w:rPr>
          <w:rStyle w:val="a7"/>
          <w:rFonts w:cs="B Lotus"/>
          <w:sz w:val="30"/>
          <w:szCs w:val="30"/>
          <w:rtl/>
          <w:lang w:bidi="fa-IR"/>
        </w:rPr>
        <w:t>)</w:t>
      </w:r>
      <w:r w:rsidRPr="00F850AA">
        <w:rPr>
          <w:rFonts w:cs="B Lotus" w:hint="cs"/>
          <w:sz w:val="30"/>
          <w:szCs w:val="30"/>
          <w:rtl/>
          <w:lang w:bidi="fa-IR"/>
        </w:rPr>
        <w:t xml:space="preserve"> نباید با نهایت شدت و قدرت با این لاطائلات و کفریات مبارزه کند؟! (چه رسد که به آنها معتقد باشد) </w:t>
      </w:r>
    </w:p>
    <w:p w:rsidR="00481D13" w:rsidRPr="00F850AA" w:rsidRDefault="00481D13" w:rsidP="00481D13">
      <w:pPr>
        <w:widowControl w:val="0"/>
        <w:tabs>
          <w:tab w:val="right" w:pos="7385"/>
        </w:tabs>
        <w:spacing w:line="221" w:lineRule="auto"/>
        <w:ind w:firstLine="284"/>
        <w:jc w:val="both"/>
        <w:rPr>
          <w:rFonts w:cs="B Lotus" w:hint="cs"/>
          <w:sz w:val="30"/>
          <w:szCs w:val="30"/>
          <w:rtl/>
          <w:lang w:bidi="fa-IR"/>
        </w:rPr>
      </w:pPr>
      <w:r w:rsidRPr="00F850AA">
        <w:rPr>
          <w:rFonts w:cs="B Lotus" w:hint="cs"/>
          <w:sz w:val="30"/>
          <w:szCs w:val="30"/>
          <w:rtl/>
          <w:lang w:bidi="fa-IR"/>
        </w:rPr>
        <w:t>اگر به تاریخ خونین و ننگین دشمنی‌ها و خصومت‌‌ها و تفرقه‌</w:t>
      </w:r>
      <w:r w:rsidRPr="00F850AA">
        <w:rPr>
          <w:rFonts w:cs="B Lotus" w:hint="cs"/>
          <w:sz w:val="30"/>
          <w:szCs w:val="30"/>
          <w:rtl/>
        </w:rPr>
        <w:t xml:space="preserve"> </w:t>
      </w:r>
      <w:r w:rsidRPr="00F850AA">
        <w:rPr>
          <w:rFonts w:cs="B Lotus" w:hint="cs"/>
          <w:sz w:val="30"/>
          <w:szCs w:val="30"/>
          <w:rtl/>
          <w:lang w:bidi="fa-IR"/>
        </w:rPr>
        <w:t>اندازی‌ها که این روایات در بین مسلمین به وجود آورده نظری بیفکنید، یقین خواهید کرد که جاعلین این روایات و واضعین این احادیث، مسلما و قطعا از دشمنان بزرگ اسلام بوده یا از طرف آنان تحریک و تشویق و تقویت شده‌اند، تا چنین روزی را پیش آورده‌اند که امروزه مسلمانان با اکثریت عددی که دارند (نزدیک به یک میلیارد نفر) و اکثرشان در بهترین نقاط معمور</w:t>
      </w:r>
      <w:r w:rsidR="00C4315C">
        <w:rPr>
          <w:rFonts w:cs="B Lotus" w:hint="cs"/>
          <w:sz w:val="30"/>
          <w:szCs w:val="30"/>
          <w:rtl/>
          <w:lang w:bidi="fa-IR"/>
        </w:rPr>
        <w:t>ه‌ی</w:t>
      </w:r>
      <w:r w:rsidRPr="00F850AA">
        <w:rPr>
          <w:rFonts w:cs="B Lotus" w:hint="cs"/>
          <w:sz w:val="30"/>
          <w:szCs w:val="30"/>
          <w:rtl/>
          <w:lang w:bidi="fa-IR"/>
        </w:rPr>
        <w:t xml:space="preserve"> زمین ساکن‌اند، با آن همه دستورهایی که برای اتحاد و اتفاق و برادری دارند دچار آنگونه ذلّت و نکبت و تفرقه و بدبختی هستند که کمتر ملتی را با این شرایط می‌‌توان با ایشان مقایسه نمود! کوچکترین نمون</w:t>
      </w:r>
      <w:r w:rsidR="00C4315C">
        <w:rPr>
          <w:rFonts w:cs="B Lotus" w:hint="cs"/>
          <w:sz w:val="30"/>
          <w:szCs w:val="30"/>
          <w:rtl/>
          <w:lang w:bidi="fa-IR"/>
        </w:rPr>
        <w:t>ه‌ی</w:t>
      </w:r>
      <w:r w:rsidRPr="00F850AA">
        <w:rPr>
          <w:rFonts w:cs="B Lotus" w:hint="cs"/>
          <w:sz w:val="30"/>
          <w:szCs w:val="30"/>
          <w:rtl/>
          <w:lang w:bidi="fa-IR"/>
        </w:rPr>
        <w:t xml:space="preserve"> آن تسلط یهودیان بر ایشان است. آری اینها از برکات بلکه نکبات این گونه روایات است که ریش</w:t>
      </w:r>
      <w:r w:rsidR="00C4315C">
        <w:rPr>
          <w:rFonts w:cs="B Lotus" w:hint="cs"/>
          <w:sz w:val="30"/>
          <w:szCs w:val="30"/>
          <w:rtl/>
          <w:lang w:bidi="fa-IR"/>
        </w:rPr>
        <w:t>ه‌ی</w:t>
      </w:r>
      <w:r w:rsidRPr="00F850AA">
        <w:rPr>
          <w:rFonts w:cs="B Lotus" w:hint="cs"/>
          <w:sz w:val="30"/>
          <w:szCs w:val="30"/>
          <w:rtl/>
          <w:lang w:bidi="fa-IR"/>
        </w:rPr>
        <w:t xml:space="preserve"> آن در سرزمین کفر است اما از چشمه‌سار مذاهب اسلامی آبیاری می‌‌شود! یعنی مذاهبی که اسلام و روح دین از آن بی‌‌خبر و بیزار است!! مذاهبی که سیاست‌های گوناگون آنها را به وجود آورده و بدعت نهاده است: مذاهبی که به وسیل</w:t>
      </w:r>
      <w:r w:rsidR="00C4315C">
        <w:rPr>
          <w:rFonts w:cs="B Lotus" w:hint="cs"/>
          <w:sz w:val="30"/>
          <w:szCs w:val="30"/>
          <w:rtl/>
          <w:lang w:bidi="fa-IR"/>
        </w:rPr>
        <w:t>ه‌ی</w:t>
      </w:r>
      <w:r w:rsidRPr="00F850AA">
        <w:rPr>
          <w:rFonts w:cs="B Lotus" w:hint="cs"/>
          <w:sz w:val="30"/>
          <w:szCs w:val="30"/>
          <w:rtl/>
          <w:lang w:bidi="fa-IR"/>
        </w:rPr>
        <w:t xml:space="preserve"> دشمنان اسلام پیدا شده و یا از طرف آنان تقویت و ترویج شده است. </w:t>
      </w:r>
    </w:p>
    <w:p w:rsidR="00890FEF" w:rsidRDefault="00890FEF" w:rsidP="00890FEF">
      <w:pPr>
        <w:pStyle w:val="3"/>
        <w:rPr>
          <w:rFonts w:hint="cs"/>
          <w:rtl/>
        </w:rPr>
      </w:pPr>
      <w:bookmarkStart w:id="30" w:name="_Toc139680111"/>
    </w:p>
    <w:p w:rsidR="00481D13" w:rsidRPr="00F850AA" w:rsidRDefault="00481D13" w:rsidP="00890FEF">
      <w:pPr>
        <w:pStyle w:val="3"/>
        <w:rPr>
          <w:rFonts w:hint="cs"/>
          <w:rtl/>
        </w:rPr>
      </w:pPr>
      <w:bookmarkStart w:id="31" w:name="_Toc224905128"/>
      <w:r w:rsidRPr="00F850AA">
        <w:rPr>
          <w:rFonts w:hint="cs"/>
          <w:rtl/>
        </w:rPr>
        <w:t>تاريخ حيات صحابه مصدق(تصديق</w:t>
      </w:r>
      <w:r w:rsidR="00E65362" w:rsidRPr="00F850AA">
        <w:rPr>
          <w:rFonts w:hint="cs"/>
          <w:rtl/>
        </w:rPr>
        <w:t>‌‌</w:t>
      </w:r>
      <w:r w:rsidRPr="00F850AA">
        <w:rPr>
          <w:rFonts w:hint="cs"/>
          <w:rtl/>
        </w:rPr>
        <w:t>كننده) آيات و مکذب(تکذيب</w:t>
      </w:r>
      <w:r w:rsidR="00E65362" w:rsidRPr="00F850AA">
        <w:rPr>
          <w:rFonts w:hint="cs"/>
          <w:rtl/>
        </w:rPr>
        <w:t>‌‌</w:t>
      </w:r>
      <w:r w:rsidRPr="00F850AA">
        <w:rPr>
          <w:rFonts w:hint="cs"/>
          <w:rtl/>
        </w:rPr>
        <w:t>كننده) روايات است</w:t>
      </w:r>
      <w:bookmarkEnd w:id="30"/>
      <w:bookmarkEnd w:id="31"/>
    </w:p>
    <w:p w:rsidR="00481D13" w:rsidRPr="00F850AA" w:rsidRDefault="00481D13" w:rsidP="00890FEF">
      <w:pPr>
        <w:widowControl w:val="0"/>
        <w:tabs>
          <w:tab w:val="right" w:pos="7385"/>
        </w:tabs>
        <w:spacing w:line="221" w:lineRule="auto"/>
        <w:jc w:val="both"/>
        <w:rPr>
          <w:rFonts w:cs="B Lotus" w:hint="cs"/>
          <w:sz w:val="30"/>
          <w:szCs w:val="30"/>
          <w:rtl/>
          <w:lang w:bidi="fa-IR"/>
        </w:rPr>
      </w:pPr>
      <w:r w:rsidRPr="00F850AA">
        <w:rPr>
          <w:rFonts w:cs="B Lotus" w:hint="cs"/>
          <w:sz w:val="30"/>
          <w:szCs w:val="30"/>
          <w:rtl/>
          <w:lang w:bidi="fa-IR"/>
        </w:rPr>
        <w:t xml:space="preserve">نگاهی به تاریخ اصحاب رسول خدا نیز به روشنی نشان می‌دهد که آنان به حق قابل مدح و ثنای پروردگار عالم بوده و زندگانی سراسر افتخارشان می‌‌رساند که زبدگان فرزندان آدم‌‌‌اند! آنان کسانی بودند که بدون هیچ تطمیع و تهدیدی از جانب مبلّغ و پیغمبر اسلام </w:t>
      </w:r>
      <w:r w:rsidRPr="00F850AA">
        <w:rPr>
          <w:rFonts w:cs="CTraditional Arabic" w:hint="cs"/>
          <w:sz w:val="28"/>
          <w:szCs w:val="28"/>
          <w:rtl/>
          <w:lang w:bidi="fa-IR"/>
        </w:rPr>
        <w:t>ص</w:t>
      </w:r>
      <w:r w:rsidRPr="00F850AA">
        <w:rPr>
          <w:rFonts w:cs="B Lotus" w:hint="cs"/>
          <w:sz w:val="30"/>
          <w:szCs w:val="30"/>
          <w:rtl/>
          <w:lang w:bidi="fa-IR"/>
        </w:rPr>
        <w:t xml:space="preserve"> به دین اسلام گرویدند و از هیچ تطمیع و تهدیدی برای انصراف از آن متأثر نگشته، چون کوهی شامخ در عقید</w:t>
      </w:r>
      <w:r w:rsidR="00C4315C">
        <w:rPr>
          <w:rFonts w:cs="B Lotus" w:hint="cs"/>
          <w:sz w:val="30"/>
          <w:szCs w:val="30"/>
          <w:rtl/>
          <w:lang w:bidi="fa-IR"/>
        </w:rPr>
        <w:t>ه‌ی</w:t>
      </w:r>
      <w:r w:rsidRPr="00F850AA">
        <w:rPr>
          <w:rFonts w:cs="B Lotus" w:hint="cs"/>
          <w:sz w:val="30"/>
          <w:szCs w:val="30"/>
          <w:rtl/>
          <w:lang w:bidi="fa-IR"/>
        </w:rPr>
        <w:t xml:space="preserve"> خود ثابت بودند و با آنکه انواع شکنجه‌ها و رنج‌ها و عذاب‌ها از طرف مخالفین خود که همه صاحب قدرت و ثروت و نفوذ بودند برایشان وارد می‌‌شد بسیاری از اینان که در طبق</w:t>
      </w:r>
      <w:r w:rsidR="00C4315C">
        <w:rPr>
          <w:rFonts w:cs="B Lotus" w:hint="cs"/>
          <w:sz w:val="30"/>
          <w:szCs w:val="30"/>
          <w:rtl/>
          <w:lang w:bidi="fa-IR"/>
        </w:rPr>
        <w:t>ه‌ی</w:t>
      </w:r>
      <w:r w:rsidRPr="00F850AA">
        <w:rPr>
          <w:rFonts w:cs="B Lotus" w:hint="cs"/>
          <w:sz w:val="30"/>
          <w:szCs w:val="30"/>
          <w:rtl/>
          <w:lang w:bidi="fa-IR"/>
        </w:rPr>
        <w:t xml:space="preserve"> فقراء و بردگان و در تحت نفوذ و قدرت مخالفان خود بسر می‌بردند از طرف اربابان و مالکان خود تا سر حد مرگ تهدید می‌‌شدند به حدی که طبق پاره‌ای از روایات آب داغ بر بدن برهن</w:t>
      </w:r>
      <w:r w:rsidR="00C4315C">
        <w:rPr>
          <w:rFonts w:cs="B Lotus" w:hint="cs"/>
          <w:sz w:val="30"/>
          <w:szCs w:val="30"/>
          <w:rtl/>
          <w:lang w:bidi="fa-IR"/>
        </w:rPr>
        <w:t>ه‌ی</w:t>
      </w:r>
      <w:r w:rsidRPr="00F850AA">
        <w:rPr>
          <w:rFonts w:cs="B Lotus" w:hint="cs"/>
          <w:sz w:val="30"/>
          <w:szCs w:val="30"/>
          <w:rtl/>
          <w:lang w:bidi="fa-IR"/>
        </w:rPr>
        <w:t xml:space="preserve"> آنان ریخته و با شلاق‌‌های آهنین، گوشت بدن آنان را می‌‌ربودند و یا سرشان را در خم آب فرو برده و نگاه می‌‌داشتند تا نفس‌شان قطع شود، یا در مقابل آفتاب گرم آنان را برهنه کرده و روی ریگ‌های داغ خوابانیده سنگ‌های سنگین بر شکم آنان گذاشته و از ایشان می‌خواستند که از دینی که پذیرفته‌اند دست بر داشته و مرتد شوند یا لاأقل از روی مصلحت و به اصطلاح تقیّه از دین محمد </w:t>
      </w:r>
      <w:r w:rsidRPr="00F850AA">
        <w:rPr>
          <w:rFonts w:cs="CTraditional Arabic" w:hint="cs"/>
          <w:sz w:val="28"/>
          <w:szCs w:val="28"/>
          <w:rtl/>
          <w:lang w:bidi="fa-IR"/>
        </w:rPr>
        <w:t>ص</w:t>
      </w:r>
      <w:r w:rsidRPr="00F850AA">
        <w:rPr>
          <w:rFonts w:cs="B Lotus" w:hint="cs"/>
          <w:sz w:val="30"/>
          <w:szCs w:val="30"/>
          <w:rtl/>
          <w:lang w:bidi="fa-IR"/>
        </w:rPr>
        <w:t xml:space="preserve"> اظهار برائت و بیزاری کنند تا از آن شکنجه و عذاب نجات یافته و با آزادی و رفاهیت زندگی کنند. کسانی از ایشان را با آتش، داغ می‌کردند تا حدی که روغن بدن‌شان آن آتش را خاموش می‌‌کرد، خباب بن ارت از مسلمانانی است که در راه عقید</w:t>
      </w:r>
      <w:r w:rsidR="00C4315C">
        <w:rPr>
          <w:rFonts w:cs="B Lotus" w:hint="cs"/>
          <w:sz w:val="30"/>
          <w:szCs w:val="30"/>
          <w:rtl/>
          <w:lang w:bidi="fa-IR"/>
        </w:rPr>
        <w:t>ه‌ی</w:t>
      </w:r>
      <w:r w:rsidRPr="00F850AA">
        <w:rPr>
          <w:rFonts w:cs="B Lotus" w:hint="cs"/>
          <w:sz w:val="30"/>
          <w:szCs w:val="30"/>
          <w:rtl/>
          <w:lang w:bidi="fa-IR"/>
        </w:rPr>
        <w:t xml:space="preserve"> خود به دین اسلام شکنجه‌های فراوان تحمل کرده است و از معذبین فی الله است و شاید بتوان گفت بیش از دیگران متحمل رنج شده است. او غلام و زرخرید زنی به نام «ام النهار» بود پس از آنکه اسلام آورد و «ام النهار» خبر شد آهن گداخته را از کور</w:t>
      </w:r>
      <w:r w:rsidR="00C4315C">
        <w:rPr>
          <w:rFonts w:cs="B Lotus" w:hint="cs"/>
          <w:sz w:val="30"/>
          <w:szCs w:val="30"/>
          <w:rtl/>
          <w:lang w:bidi="fa-IR"/>
        </w:rPr>
        <w:t>ه‌ی</w:t>
      </w:r>
      <w:r w:rsidRPr="00F850AA">
        <w:rPr>
          <w:rFonts w:cs="B Lotus" w:hint="cs"/>
          <w:sz w:val="30"/>
          <w:szCs w:val="30"/>
          <w:rtl/>
          <w:lang w:bidi="fa-IR"/>
        </w:rPr>
        <w:t xml:space="preserve"> خباب که آهنگر بود بیرون می‌آورد و بر سر او می‌‌گذاشت و سر او را داغ می‌‌کرد! کفار مکه نیز همین که از اسلام آوردنش خبر شدند، زره آهنین بر بدن او و عمار و بلال می‌‌پوشانیدند و در آفتاب گرم حجاز وا می‌داشتند تا در اثر تابش آفتاب حلقه‌های تفید</w:t>
      </w:r>
      <w:r w:rsidR="00C4315C">
        <w:rPr>
          <w:rFonts w:cs="B Lotus" w:hint="cs"/>
          <w:sz w:val="30"/>
          <w:szCs w:val="30"/>
          <w:rtl/>
          <w:lang w:bidi="fa-IR"/>
        </w:rPr>
        <w:t>ه‌ی</w:t>
      </w:r>
      <w:r w:rsidRPr="00F850AA">
        <w:rPr>
          <w:rFonts w:cs="B Lotus" w:hint="cs"/>
          <w:sz w:val="30"/>
          <w:szCs w:val="30"/>
          <w:rtl/>
          <w:lang w:bidi="fa-IR"/>
        </w:rPr>
        <w:t xml:space="preserve"> زره بر بدن ایشان می‌نشست، گاهی آتش افروخته و او را به پشت در آتش وا می‌‌داشتند و گاهی سنگ‌هائی را در آتش گداخته و بر پشت او می‌چسبانیدند تا گوشت بدن او را به سخت‌ترین وجه بسوزاند در سال 37 هجرت وفات کرد و امیر المؤمنین در حق او دعای خیر فرمود</w:t>
      </w:r>
      <w:r w:rsidRPr="00F850AA">
        <w:rPr>
          <w:rStyle w:val="a7"/>
          <w:rFonts w:cs="B Lotus"/>
          <w:sz w:val="30"/>
          <w:szCs w:val="30"/>
          <w:rtl/>
          <w:lang w:bidi="fa-IR"/>
        </w:rPr>
        <w:t>(</w:t>
      </w:r>
      <w:r w:rsidRPr="00F850AA">
        <w:rPr>
          <w:rStyle w:val="a7"/>
          <w:rFonts w:cs="B Lotus"/>
          <w:sz w:val="30"/>
          <w:szCs w:val="30"/>
          <w:rtl/>
          <w:lang w:bidi="fa-IR"/>
        </w:rPr>
        <w:footnoteReference w:id="40"/>
      </w:r>
      <w:r w:rsidRPr="00F850AA">
        <w:rPr>
          <w:rStyle w:val="a7"/>
          <w:rFonts w:cs="B Lotus"/>
          <w:sz w:val="30"/>
          <w:szCs w:val="30"/>
          <w:rtl/>
          <w:lang w:bidi="fa-IR"/>
        </w:rPr>
        <w:t>)</w:t>
      </w:r>
      <w:r w:rsidRPr="00F850AA">
        <w:rPr>
          <w:rFonts w:cs="B Lotus" w:hint="cs"/>
          <w:sz w:val="30"/>
          <w:szCs w:val="30"/>
          <w:rtl/>
          <w:lang w:bidi="fa-IR"/>
        </w:rPr>
        <w:t xml:space="preserve">! حکیم بن جبیر از سعید بن جبیر </w:t>
      </w:r>
      <w:r w:rsidRPr="00F850AA">
        <w:rPr>
          <w:rFonts w:cs="B Lotus" w:hint="cs"/>
          <w:spacing w:val="-4"/>
          <w:sz w:val="30"/>
          <w:szCs w:val="30"/>
          <w:rtl/>
          <w:lang w:bidi="fa-IR"/>
        </w:rPr>
        <w:t>روایت می‌‌کند که به ابن عباس گفتم: مشرکین مسلمانان را در شکنجه و عذاب می‌داشتند تا آنان دین خود را ترک گویند گفت: آری به خدا سوگند مشرکین هر کدام از آنان را می‌زدند و گرسنه و تشنه نگاه می‌داشتند به حدی که از شدت صدمه‌ای که بر ایشان وارد می‌‌شد توان نشستن نداشتند تا آنچه از اینان می‌‌خواستند انجام دهند و یا آنکه بگویند لات و عزی خدا هستند یا آنکه جعلی (سوسکی) برایشان می‌گذشت می‌‌گفتند خدای تو این است و او بگوید آری</w:t>
      </w:r>
      <w:r w:rsidRPr="00F850AA">
        <w:rPr>
          <w:rStyle w:val="a7"/>
          <w:rFonts w:cs="B Lotus"/>
          <w:spacing w:val="-4"/>
          <w:sz w:val="30"/>
          <w:szCs w:val="30"/>
          <w:rtl/>
          <w:lang w:bidi="fa-IR"/>
        </w:rPr>
        <w:t>(</w:t>
      </w:r>
      <w:r w:rsidRPr="00F850AA">
        <w:rPr>
          <w:rStyle w:val="a7"/>
          <w:rFonts w:cs="B Lotus"/>
          <w:spacing w:val="-4"/>
          <w:sz w:val="30"/>
          <w:szCs w:val="30"/>
          <w:rtl/>
          <w:lang w:bidi="fa-IR"/>
        </w:rPr>
        <w:footnoteReference w:id="41"/>
      </w:r>
      <w:r w:rsidRPr="00F850AA">
        <w:rPr>
          <w:rStyle w:val="a7"/>
          <w:rFonts w:cs="B Lotus"/>
          <w:spacing w:val="-4"/>
          <w:sz w:val="30"/>
          <w:szCs w:val="30"/>
          <w:rtl/>
          <w:lang w:bidi="fa-IR"/>
        </w:rPr>
        <w:t>)</w:t>
      </w:r>
      <w:r w:rsidRPr="00F850AA">
        <w:rPr>
          <w:rFonts w:cs="B Lotus" w:hint="cs"/>
          <w:spacing w:val="-4"/>
          <w:sz w:val="30"/>
          <w:szCs w:val="30"/>
          <w:rtl/>
          <w:lang w:bidi="fa-IR"/>
        </w:rPr>
        <w:t>.</w:t>
      </w:r>
    </w:p>
    <w:p w:rsidR="00481D13" w:rsidRPr="00F850AA" w:rsidRDefault="00481D13" w:rsidP="00890FEF">
      <w:pPr>
        <w:widowControl w:val="0"/>
        <w:tabs>
          <w:tab w:val="right" w:pos="7385"/>
        </w:tabs>
        <w:spacing w:line="221" w:lineRule="auto"/>
        <w:ind w:firstLine="284"/>
        <w:jc w:val="both"/>
        <w:rPr>
          <w:rFonts w:cs="B Lotus" w:hint="cs"/>
          <w:sz w:val="30"/>
          <w:szCs w:val="30"/>
          <w:rtl/>
          <w:lang w:bidi="fa-IR"/>
        </w:rPr>
      </w:pPr>
      <w:r w:rsidRPr="00F850AA">
        <w:rPr>
          <w:rFonts w:cs="B Lotus" w:hint="cs"/>
          <w:sz w:val="30"/>
          <w:szCs w:val="30"/>
          <w:rtl/>
          <w:lang w:bidi="fa-IR"/>
        </w:rPr>
        <w:t xml:space="preserve">اما آنان با کمال شهامت و رشادت و شجاعت از پیشنهادات ارباب قدرت و نفوذ سرپیچی کرده و بدون تقیه و با کمال صراحت در زیر شلاق آتشین گوشت‌ربای جان‌ستان آنان فریاد می‌‌زدند: </w:t>
      </w:r>
      <w:r w:rsidRPr="00F850AA">
        <w:rPr>
          <w:rFonts w:ascii="Lotus Linotype" w:hAnsi="Lotus Linotype" w:cs="Lotus Linotype"/>
          <w:sz w:val="30"/>
          <w:szCs w:val="30"/>
          <w:rtl/>
          <w:lang w:bidi="fa-IR"/>
        </w:rPr>
        <w:t>«أشهد أن لا اله الا الله وأن محمداً رسول الله»</w:t>
      </w:r>
      <w:r w:rsidRPr="00F850AA">
        <w:rPr>
          <w:rFonts w:cs="B Lotus" w:hint="cs"/>
          <w:sz w:val="30"/>
          <w:szCs w:val="30"/>
          <w:rtl/>
          <w:lang w:bidi="fa-IR"/>
        </w:rPr>
        <w:t xml:space="preserve"> و سر افتخار بر آسمان می‌ساییدند آنان که پاره‌ای از ایشان خود صاحبان مال و ثروت و دارای نفوذ و قدرت بودند، اما به علت قبول اسلام ناچار بودند نه تنها از ثروت و قدرت خود صرف نظر کنند بلکه باید از یار و دیار و وطن و اقربای(خویشاوندان) خود نیز چشم پوشیده تن به مهاجرت داده به بلای غربت که هر کجای روی زمین بود و با دین و آئین ایشان مخالف بود روی آورند و به سرنوشتی نامعلوم، خود را گرفتار نمایند. چون جعفر بن ابی طالب و .... معهذا با کمال ابتهاج و افتخار تن به عذاب مهاجرت داده و از وطن و اقرباء و دوستان خود چشم پوشیده اما ذره‌ای از اوامر دین خود انحراف نورزیدند! اگر اینانند که قرآن کریم به بهترین صورت از رنج و شکنج</w:t>
      </w:r>
      <w:r w:rsidR="00C4315C">
        <w:rPr>
          <w:rFonts w:cs="B Lotus" w:hint="cs"/>
          <w:sz w:val="30"/>
          <w:szCs w:val="30"/>
          <w:rtl/>
          <w:lang w:bidi="fa-IR"/>
        </w:rPr>
        <w:t>ه‌ی</w:t>
      </w:r>
      <w:r w:rsidRPr="00F850AA">
        <w:rPr>
          <w:rFonts w:cs="B Lotus" w:hint="cs"/>
          <w:sz w:val="30"/>
          <w:szCs w:val="30"/>
          <w:rtl/>
          <w:lang w:bidi="fa-IR"/>
        </w:rPr>
        <w:t xml:space="preserve"> آنان خبر می‌‌دهد و آنان را به تن دادن به مهاجرت و تحمل اذیت می‌ستاید و می‌فرماید: </w:t>
      </w:r>
      <w:r w:rsidRPr="00F850AA">
        <w:rPr>
          <w:rFonts w:ascii="QCF_BSML" w:hAnsi="QCF_BSML" w:cs="QCF_BSML"/>
          <w:sz w:val="28"/>
          <w:szCs w:val="28"/>
          <w:rtl/>
        </w:rPr>
        <w:t xml:space="preserve">ﮋ </w:t>
      </w:r>
      <w:r w:rsidRPr="00F850AA">
        <w:rPr>
          <w:rFonts w:ascii="QCF_P271" w:hAnsi="QCF_P271" w:cs="QCF_P271"/>
          <w:sz w:val="28"/>
          <w:szCs w:val="28"/>
          <w:rtl/>
        </w:rPr>
        <w:t>ﯰ ﯱ ﯲ ﯳ</w:t>
      </w:r>
      <w:r w:rsidR="00890FEF">
        <w:rPr>
          <w:rFonts w:ascii="QCF_P271" w:hAnsi="QCF_P271" w:cs="QCF_P271"/>
          <w:sz w:val="28"/>
          <w:szCs w:val="28"/>
          <w:rtl/>
        </w:rPr>
        <w:t xml:space="preserve"> ﯴ ﯵ ﯶ ﯷ  ﯸ ﯹ ﯺ ﯻﯼ ﯽ ﯾ ﯿﰀ ﰁ ﰂ</w:t>
      </w:r>
      <w:r w:rsidRPr="00F850AA">
        <w:rPr>
          <w:rFonts w:ascii="QCF_P271" w:hAnsi="QCF_P271" w:cs="QCF_P271"/>
          <w:sz w:val="28"/>
          <w:szCs w:val="28"/>
          <w:rtl/>
        </w:rPr>
        <w:t xml:space="preserve">  ﰃ ﰄ ﰅ ﰆ ﰇ ﰈ ﰉ ﰊ  </w:t>
      </w:r>
      <w:r w:rsidRPr="00F850AA">
        <w:rPr>
          <w:rFonts w:ascii="QCF_BSML" w:hAnsi="QCF_BSML" w:cs="QCF_BSML"/>
          <w:sz w:val="28"/>
          <w:szCs w:val="28"/>
          <w:rtl/>
        </w:rPr>
        <w:t>ﮊ</w:t>
      </w:r>
      <w:r w:rsidRPr="00F850AA">
        <w:rPr>
          <w:rFonts w:ascii="Arial" w:hAnsi="Arial" w:cs="Arial"/>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النحل:</w:t>
      </w:r>
      <w:r w:rsidRPr="00F850AA">
        <w:rPr>
          <w:rFonts w:ascii="Traditional Arabic" w:hAnsi="Traditional Arabic" w:cs="B Lotus" w:hint="cs"/>
          <w:sz w:val="28"/>
          <w:szCs w:val="28"/>
          <w:rtl/>
        </w:rPr>
        <w:t>41-42)</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«آنان که پس از اینکه مورد ستم واقع شدند، در راه خدا هجرت کردند، البته در دنیا ایشان را جایگاهی نیکو دهیم و پاداش آخرت بزرگتر است اگر می‌‌دانستند، همانان که صبر کردند و بر پروردگارشان توکل می‌‌کنند».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می‌‌فرماید: </w:t>
      </w:r>
      <w:r w:rsidRPr="00F850AA">
        <w:rPr>
          <w:rFonts w:ascii="QCF_BSML" w:hAnsi="QCF_BSML" w:cs="QCF_BSML"/>
          <w:sz w:val="28"/>
          <w:szCs w:val="28"/>
          <w:rtl/>
        </w:rPr>
        <w:t xml:space="preserve">ﮋ </w:t>
      </w:r>
      <w:r w:rsidRPr="00F850AA">
        <w:rPr>
          <w:rFonts w:ascii="QCF_P076" w:hAnsi="QCF_P076" w:cs="QCF_P076"/>
          <w:sz w:val="28"/>
          <w:szCs w:val="28"/>
          <w:rtl/>
        </w:rPr>
        <w:t xml:space="preserve">ﭣ ﭤ ﭥ  ﭦ ﭧ ﭨ ﭩ ﭪ ﭫ ﭬ ﭭ    ﭮ ﭯ ﭰ ﭱ ﭲ ﭳ ﭴ  ﭵ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آل عمران: ١٩٥</w:t>
      </w:r>
      <w:r w:rsidRPr="00F850AA">
        <w:rPr>
          <w:rFonts w:ascii="Traditional Arabic" w:hAnsi="Traditional Arabic"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«کسانی که هجرت کردند و از دیارشان رانده و در راه من آزار شدند و جنگیدند و کشته شدند البته هر آینه بدیهایشان را بپوشانیم و آنان را به بوستان‌هایی در آورم که از زیرشان رودها جاری است».</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و می‌فرماید: </w:t>
      </w:r>
      <w:r w:rsidRPr="00F850AA">
        <w:rPr>
          <w:rFonts w:ascii="QCF_BSML" w:hAnsi="QCF_BSML" w:cs="QCF_BSML"/>
          <w:sz w:val="28"/>
          <w:szCs w:val="28"/>
          <w:rtl/>
        </w:rPr>
        <w:t xml:space="preserve">ﮋ </w:t>
      </w:r>
      <w:r w:rsidRPr="00F850AA">
        <w:rPr>
          <w:rFonts w:ascii="QCF_P546" w:hAnsi="QCF_P546" w:cs="QCF_P546"/>
          <w:sz w:val="28"/>
          <w:szCs w:val="28"/>
          <w:rtl/>
        </w:rPr>
        <w:t xml:space="preserve">ﮱ ﯓ ﯔ ﯕ ﯖ ﯗ ﯘ   ﯙ ﯚ ﯛ ﯜ ﯝ ﯞ ﯟ ﯠﯡ ﯢ  ﯣ ﯤ ﯥ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الحشر: ٨</w:t>
      </w:r>
      <w:r w:rsidRPr="00F850AA">
        <w:rPr>
          <w:rFonts w:ascii="Traditional Arabic" w:hAnsi="Traditional Arabic" w:cs="B Lotus"/>
          <w:sz w:val="28"/>
          <w:szCs w:val="28"/>
        </w:rPr>
        <w:t xml:space="preserve"> </w:t>
      </w:r>
      <w:r w:rsidRPr="00F850AA">
        <w:rPr>
          <w:rFonts w:ascii="Traditional Arabic" w:hAnsi="Traditional Arabic"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«مهاجران تهیدستی که از دیارشان و اموالشان رانده شدند در حالی که جویای فضل و خشنودی خداوند بوده و خدا و پیامبرش را یاری می‌کردند، در ادعای ایمان راستگویند».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که به اتفاق جمیع مفسرین، دربار</w:t>
      </w:r>
      <w:r w:rsidR="00C4315C">
        <w:rPr>
          <w:rFonts w:cs="B Lotus" w:hint="cs"/>
          <w:sz w:val="30"/>
          <w:szCs w:val="30"/>
          <w:rtl/>
          <w:lang w:bidi="fa-IR"/>
        </w:rPr>
        <w:t>ه‌ی</w:t>
      </w:r>
      <w:r w:rsidRPr="00F850AA">
        <w:rPr>
          <w:rFonts w:cs="B Lotus" w:hint="cs"/>
          <w:sz w:val="30"/>
          <w:szCs w:val="30"/>
          <w:rtl/>
          <w:lang w:bidi="fa-IR"/>
        </w:rPr>
        <w:t xml:space="preserve"> مهاجرین، به حبشه و مدینه است. فراموش نکنیم که حضرت زین العابدین و سید الساجدین علی بن الحسین </w:t>
      </w:r>
      <w:r w:rsidRPr="00F850AA">
        <w:rPr>
          <w:rFonts w:cs="CTraditional Arabic" w:hint="cs"/>
          <w:sz w:val="28"/>
          <w:szCs w:val="28"/>
          <w:rtl/>
          <w:lang w:bidi="fa-IR"/>
        </w:rPr>
        <w:t>؛</w:t>
      </w:r>
      <w:r w:rsidRPr="00F850AA">
        <w:rPr>
          <w:rFonts w:cs="B Lotus" w:hint="cs"/>
          <w:sz w:val="30"/>
          <w:szCs w:val="30"/>
          <w:rtl/>
          <w:lang w:bidi="fa-IR"/>
        </w:rPr>
        <w:t xml:space="preserve"> نیز در دعای چهارم «صحیف</w:t>
      </w:r>
      <w:r w:rsidR="00C4315C">
        <w:rPr>
          <w:rFonts w:cs="B Lotus" w:hint="cs"/>
          <w:sz w:val="30"/>
          <w:szCs w:val="30"/>
          <w:rtl/>
          <w:lang w:bidi="fa-IR"/>
        </w:rPr>
        <w:t>ه‌ی</w:t>
      </w:r>
      <w:r w:rsidRPr="00F850AA">
        <w:rPr>
          <w:rFonts w:cs="B Lotus" w:hint="cs"/>
          <w:sz w:val="30"/>
          <w:szCs w:val="30"/>
          <w:rtl/>
          <w:lang w:bidi="fa-IR"/>
        </w:rPr>
        <w:t xml:space="preserve"> سجادیه» به جای آنکه اصحاب رسول را مرتد شمارد دربار</w:t>
      </w:r>
      <w:r w:rsidR="00C4315C">
        <w:rPr>
          <w:rFonts w:cs="B Lotus" w:hint="cs"/>
          <w:sz w:val="30"/>
          <w:szCs w:val="30"/>
          <w:rtl/>
          <w:lang w:bidi="fa-IR"/>
        </w:rPr>
        <w:t>ه‌ی</w:t>
      </w:r>
      <w:r w:rsidRPr="00F850AA">
        <w:rPr>
          <w:rFonts w:cs="B Lotus" w:hint="cs"/>
          <w:sz w:val="30"/>
          <w:szCs w:val="30"/>
          <w:rtl/>
          <w:lang w:bidi="fa-IR"/>
        </w:rPr>
        <w:t xml:space="preserve"> مهاجرین دعا کرده و آنان را از کسانی می‌‌داند که برای یاری پیامبر و تثبیت نبوت آن حضرت با آباء و اولاد خویش جنگیدند و غرق در محبت رسول الله </w:t>
      </w:r>
      <w:r w:rsidRPr="00F850AA">
        <w:rPr>
          <w:rFonts w:cs="CTraditional Arabic" w:hint="cs"/>
          <w:sz w:val="28"/>
          <w:szCs w:val="28"/>
          <w:rtl/>
          <w:lang w:bidi="fa-IR"/>
        </w:rPr>
        <w:t>ص</w:t>
      </w:r>
      <w:r w:rsidRPr="00F850AA">
        <w:rPr>
          <w:rFonts w:cs="B Lotus" w:hint="cs"/>
          <w:sz w:val="30"/>
          <w:szCs w:val="30"/>
          <w:rtl/>
          <w:lang w:bidi="fa-IR"/>
        </w:rPr>
        <w:t xml:space="preserve"> بوده و با تقرب به پیامبر رشت</w:t>
      </w:r>
      <w:r w:rsidR="00C4315C">
        <w:rPr>
          <w:rFonts w:cs="B Lotus" w:hint="cs"/>
          <w:sz w:val="30"/>
          <w:szCs w:val="30"/>
          <w:rtl/>
          <w:lang w:bidi="fa-IR"/>
        </w:rPr>
        <w:t>ه‌ی</w:t>
      </w:r>
      <w:r w:rsidRPr="00F850AA">
        <w:rPr>
          <w:rFonts w:cs="B Lotus" w:hint="cs"/>
          <w:sz w:val="30"/>
          <w:szCs w:val="30"/>
          <w:rtl/>
          <w:lang w:bidi="fa-IR"/>
        </w:rPr>
        <w:t xml:space="preserve"> علائق خویشاوندی را گسستند و مهمتر از آن، اینکه حضرتش برای تابعین که در بصیرت صحابه تردید نکرده و به آنان اقتداء کردند دعا کرده و ایشان را مشمول لطف و رحمت حق می‌خواهد. آیا - نعوذ بالله - آن حضرت در حق مرتدین و پیروان مرتدین دعا می‌کند؟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چه کسی حتی آنکه به اسلام هم اعتقاد و ایمان ندارد، می‌‌تواند بگوید که اینان که خداوند آنان را مؤمنان راستین و یاوران پیامبر و اهل بهشت خوانده است پس از رسول خدا بلافاصله مرتد شدند؟ آخر اگر دین و ایمان هم نباشد لاأقل حیا و انصاف مانع گفتن این اباطیل است. ما به توفیق إلهی در این کتاب چند نفری از ایشان را که تحمل انواع مشقات کرده و برای حفظ دین خود انواع بلیات را به جان خریده و تا آخرین نفس در فداکاری و وفاداری پای استقامت فشرده‌اند و با این حال در سقیف</w:t>
      </w:r>
      <w:r w:rsidR="00C4315C">
        <w:rPr>
          <w:rFonts w:cs="B Lotus" w:hint="cs"/>
          <w:sz w:val="30"/>
          <w:szCs w:val="30"/>
          <w:rtl/>
          <w:lang w:bidi="fa-IR"/>
        </w:rPr>
        <w:t>ه‌ی</w:t>
      </w:r>
      <w:r w:rsidRPr="00F850AA">
        <w:rPr>
          <w:rFonts w:cs="B Lotus" w:hint="cs"/>
          <w:sz w:val="30"/>
          <w:szCs w:val="30"/>
          <w:rtl/>
          <w:lang w:bidi="fa-IR"/>
        </w:rPr>
        <w:t xml:space="preserve"> بنی ساعده جز تبعیت از سایر مؤمنین کاری نکرده و حرفی نزده‌اند معرفی کردیم. این چند نفر را به عنوان نمونه آوردیم و گرنه همگی اصحاب</w:t>
      </w:r>
      <w:r w:rsidRPr="00F850AA">
        <w:rPr>
          <w:rStyle w:val="a7"/>
          <w:rFonts w:cs="B Lotus"/>
          <w:sz w:val="30"/>
          <w:szCs w:val="30"/>
          <w:rtl/>
          <w:lang w:bidi="fa-IR"/>
        </w:rPr>
        <w:t>(</w:t>
      </w:r>
      <w:r w:rsidRPr="00F850AA">
        <w:rPr>
          <w:rStyle w:val="a7"/>
          <w:rFonts w:cs="B Lotus"/>
          <w:sz w:val="30"/>
          <w:szCs w:val="30"/>
          <w:rtl/>
          <w:lang w:bidi="fa-IR"/>
        </w:rPr>
        <w:footnoteReference w:id="42"/>
      </w:r>
      <w:r w:rsidRPr="00F850AA">
        <w:rPr>
          <w:rStyle w:val="a7"/>
          <w:rFonts w:cs="B Lotus"/>
          <w:sz w:val="30"/>
          <w:szCs w:val="30"/>
          <w:rtl/>
          <w:lang w:bidi="fa-IR"/>
        </w:rPr>
        <w:t>)</w:t>
      </w:r>
      <w:r w:rsidRPr="00F850AA">
        <w:rPr>
          <w:rFonts w:cs="B Lotus" w:hint="cs"/>
          <w:sz w:val="30"/>
          <w:szCs w:val="30"/>
          <w:rtl/>
          <w:lang w:bidi="fa-IR"/>
        </w:rPr>
        <w:t xml:space="preserve"> رسول خدا که در شدائد و حملات صدر اسلام شرکت داشتند چنین بودند.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اینها نقل است که مکذب این روایات است، اینک به عقل بپردازیم: </w:t>
      </w:r>
    </w:p>
    <w:p w:rsidR="00481D13" w:rsidRPr="00F850AA" w:rsidRDefault="00481D13" w:rsidP="00481D13">
      <w:pPr>
        <w:widowControl w:val="0"/>
        <w:spacing w:line="221" w:lineRule="auto"/>
        <w:ind w:firstLine="284"/>
        <w:jc w:val="both"/>
        <w:rPr>
          <w:rFonts w:cs="B Lotus" w:hint="cs"/>
          <w:sz w:val="30"/>
          <w:szCs w:val="30"/>
          <w:rtl/>
        </w:rPr>
      </w:pPr>
    </w:p>
    <w:p w:rsidR="00481D13" w:rsidRPr="00F850AA" w:rsidRDefault="00481D13" w:rsidP="00890FEF">
      <w:pPr>
        <w:pStyle w:val="3"/>
        <w:rPr>
          <w:rFonts w:hint="cs"/>
          <w:rtl/>
        </w:rPr>
      </w:pPr>
      <w:bookmarkStart w:id="32" w:name="_Toc139680112"/>
      <w:bookmarkStart w:id="33" w:name="_Toc224905129"/>
      <w:r w:rsidRPr="00F850AA">
        <w:rPr>
          <w:rFonts w:hint="cs"/>
          <w:rtl/>
        </w:rPr>
        <w:t>عقل منکر نص است</w:t>
      </w:r>
      <w:bookmarkEnd w:id="32"/>
      <w:bookmarkEnd w:id="33"/>
    </w:p>
    <w:p w:rsidR="00481D13" w:rsidRPr="00F850AA" w:rsidRDefault="00481D13" w:rsidP="00890FEF">
      <w:pPr>
        <w:widowControl w:val="0"/>
        <w:spacing w:line="221" w:lineRule="auto"/>
        <w:jc w:val="both"/>
        <w:rPr>
          <w:rFonts w:cs="B Lotus" w:hint="cs"/>
          <w:sz w:val="30"/>
          <w:szCs w:val="30"/>
          <w:rtl/>
          <w:lang w:bidi="fa-IR"/>
        </w:rPr>
      </w:pPr>
      <w:r w:rsidRPr="00F850AA">
        <w:rPr>
          <w:rFonts w:cs="B Lotus" w:hint="cs"/>
          <w:sz w:val="30"/>
          <w:szCs w:val="30"/>
          <w:rtl/>
          <w:lang w:bidi="fa-IR"/>
        </w:rPr>
        <w:t xml:space="preserve">با رجوع به مدارک اصلی و اساسی تشیع، به وضوح مشاهده می‌شود که در این منابع، ائمه با صفات و خصوصیاتی معرفی شده‌اند که قرآن حتی برای پیامبران أولوالعزم، یا به عبارت دیگر برای فرستادگانی که دارای نبوت تشریعی بوده‌اند، قائل نیست، تا چه رسد به انبیائی که فقط حائز مقام نبوت تبلیغی بوده‌اند؟!!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اگر به مهمترین مجموع</w:t>
      </w:r>
      <w:r w:rsidR="00C4315C">
        <w:rPr>
          <w:rFonts w:cs="B Lotus" w:hint="cs"/>
          <w:sz w:val="30"/>
          <w:szCs w:val="30"/>
          <w:rtl/>
          <w:lang w:bidi="fa-IR"/>
        </w:rPr>
        <w:t>ه‌ی</w:t>
      </w:r>
      <w:r w:rsidRPr="00F850AA">
        <w:rPr>
          <w:rFonts w:cs="B Lotus" w:hint="cs"/>
          <w:sz w:val="30"/>
          <w:szCs w:val="30"/>
          <w:rtl/>
          <w:lang w:bidi="fa-IR"/>
        </w:rPr>
        <w:t xml:space="preserve"> حدیثی یعنی «اصول کافی» (قسمت کتاب الحجّه) نظری بیفکنیم برای ائمه ویژگی‌های بسیاری نقل شده است</w:t>
      </w:r>
      <w:r w:rsidR="00B367C5">
        <w:rPr>
          <w:rFonts w:cs="B Lotus" w:hint="cs"/>
          <w:sz w:val="30"/>
          <w:szCs w:val="30"/>
          <w:rtl/>
          <w:lang w:bidi="fa-IR"/>
        </w:rPr>
        <w:t>،</w:t>
      </w:r>
      <w:r w:rsidRPr="00F850AA">
        <w:rPr>
          <w:rFonts w:cs="B Lotus" w:hint="cs"/>
          <w:sz w:val="30"/>
          <w:szCs w:val="30"/>
          <w:rtl/>
          <w:lang w:bidi="fa-IR"/>
        </w:rPr>
        <w:t xml:space="preserve"> از جمله اینکه: </w:t>
      </w:r>
    </w:p>
    <w:p w:rsidR="00481D13" w:rsidRPr="00F850AA" w:rsidRDefault="00890FEF" w:rsidP="00481D13">
      <w:pPr>
        <w:widowControl w:val="0"/>
        <w:numPr>
          <w:ilvl w:val="0"/>
          <w:numId w:val="26"/>
        </w:numPr>
        <w:tabs>
          <w:tab w:val="clear" w:pos="794"/>
          <w:tab w:val="num" w:pos="554"/>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به هنگام ولادت مختون بوده و دست بر زمین گذاشته و شهادتین می‌گویند و آی</w:t>
      </w:r>
      <w:r w:rsidR="00C4315C">
        <w:rPr>
          <w:rFonts w:cs="B Lotus" w:hint="cs"/>
          <w:sz w:val="30"/>
          <w:szCs w:val="30"/>
          <w:rtl/>
          <w:lang w:bidi="fa-IR"/>
        </w:rPr>
        <w:t>ه‌ی</w:t>
      </w:r>
      <w:r w:rsidR="00481D13" w:rsidRPr="00F850AA">
        <w:rPr>
          <w:rFonts w:cs="B Lotus" w:hint="cs"/>
          <w:sz w:val="30"/>
          <w:szCs w:val="30"/>
          <w:rtl/>
          <w:lang w:bidi="fa-IR"/>
        </w:rPr>
        <w:t xml:space="preserve"> هجدهم سور</w:t>
      </w:r>
      <w:r w:rsidR="00C4315C">
        <w:rPr>
          <w:rFonts w:cs="B Lotus" w:hint="cs"/>
          <w:sz w:val="30"/>
          <w:szCs w:val="30"/>
          <w:rtl/>
          <w:lang w:bidi="fa-IR"/>
        </w:rPr>
        <w:t>ه‌ی</w:t>
      </w:r>
      <w:r w:rsidR="00481D13" w:rsidRPr="00F850AA">
        <w:rPr>
          <w:rFonts w:cs="B Lotus" w:hint="cs"/>
          <w:sz w:val="30"/>
          <w:szCs w:val="30"/>
          <w:rtl/>
          <w:lang w:bidi="fa-IR"/>
        </w:rPr>
        <w:t xml:space="preserve"> آل عمران را تلاوت می‌‌کنند! (حدیث 996-1004)</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43"/>
      </w:r>
      <w:r w:rsidR="00481D13" w:rsidRPr="00F850AA">
        <w:rPr>
          <w:rStyle w:val="a7"/>
          <w:rFonts w:cs="B Lotus"/>
          <w:sz w:val="30"/>
          <w:szCs w:val="30"/>
          <w:rtl/>
          <w:lang w:bidi="fa-IR"/>
        </w:rPr>
        <w:t>)</w:t>
      </w:r>
      <w:r w:rsidR="00481D13" w:rsidRPr="00F850AA">
        <w:rPr>
          <w:rFonts w:cs="B Lotus" w:hint="cs"/>
          <w:sz w:val="30"/>
          <w:szCs w:val="30"/>
          <w:rtl/>
          <w:lang w:bidi="fa-IR"/>
        </w:rPr>
        <w:t xml:space="preserve"> و ممکن است حتی در سه سالگی عهده‌دار تبلیغ و تعلیم دین و امت شوند (حدیث 833-836)</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44"/>
      </w:r>
      <w:r w:rsidR="00481D13" w:rsidRPr="00F850AA">
        <w:rPr>
          <w:rStyle w:val="a7"/>
          <w:rFonts w:cs="B Lotus"/>
          <w:sz w:val="30"/>
          <w:szCs w:val="30"/>
          <w:rtl/>
          <w:lang w:bidi="fa-IR"/>
        </w:rPr>
        <w:t>)</w:t>
      </w:r>
      <w:r w:rsidR="00481D13" w:rsidRPr="00F850AA">
        <w:rPr>
          <w:rFonts w:cs="B Lotus" w:hint="cs"/>
          <w:sz w:val="30"/>
          <w:szCs w:val="30"/>
          <w:rtl/>
          <w:lang w:bidi="fa-IR"/>
        </w:rPr>
        <w:t xml:space="preserve"> و هر یک صحیفه‌ای مخصوص به خود دارند!! که به اجرای مطالب آن مأمورند</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45"/>
      </w:r>
      <w:r w:rsidR="00481D13" w:rsidRPr="00F850AA">
        <w:rPr>
          <w:rStyle w:val="a7"/>
          <w:rFonts w:cs="B Lotus"/>
          <w:sz w:val="30"/>
          <w:szCs w:val="30"/>
          <w:rtl/>
          <w:lang w:bidi="fa-IR"/>
        </w:rPr>
        <w:t>)</w:t>
      </w:r>
      <w:r w:rsidR="00481D13" w:rsidRPr="00F850AA">
        <w:rPr>
          <w:rFonts w:cs="B Lotus" w:hint="cs"/>
          <w:sz w:val="30"/>
          <w:szCs w:val="30"/>
          <w:rtl/>
          <w:lang w:bidi="fa-IR"/>
        </w:rPr>
        <w:t>! (حدیث 734-737 به روایت صفوانی)</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46"/>
      </w:r>
      <w:r w:rsidR="00481D13" w:rsidRPr="00F850AA">
        <w:rPr>
          <w:rStyle w:val="a7"/>
          <w:rFonts w:cs="B Lotus"/>
          <w:sz w:val="30"/>
          <w:szCs w:val="30"/>
          <w:rtl/>
          <w:lang w:bidi="fa-IR"/>
        </w:rPr>
        <w:t>)</w:t>
      </w:r>
      <w:r w:rsidR="00481D13" w:rsidRPr="00F850AA">
        <w:rPr>
          <w:rFonts w:hint="cs"/>
          <w:rtl/>
        </w:rPr>
        <w:t>.</w:t>
      </w:r>
    </w:p>
    <w:p w:rsidR="00481D13" w:rsidRPr="00F850AA" w:rsidRDefault="00890FEF" w:rsidP="00481D13">
      <w:pPr>
        <w:widowControl w:val="0"/>
        <w:numPr>
          <w:ilvl w:val="0"/>
          <w:numId w:val="26"/>
        </w:numPr>
        <w:tabs>
          <w:tab w:val="clear" w:pos="794"/>
          <w:tab w:val="num" w:pos="568"/>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با ملائکه ارتباط مستمر دارند (احادیث 583 إلی 585)</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47"/>
      </w:r>
      <w:r w:rsidR="00481D13" w:rsidRPr="00F850AA">
        <w:rPr>
          <w:rStyle w:val="a7"/>
          <w:rFonts w:cs="B Lotus"/>
          <w:sz w:val="30"/>
          <w:szCs w:val="30"/>
          <w:rtl/>
          <w:lang w:bidi="fa-IR"/>
        </w:rPr>
        <w:t>)</w:t>
      </w:r>
      <w:r w:rsidR="00481D13" w:rsidRPr="00F850AA">
        <w:rPr>
          <w:rFonts w:cs="B Lotus" w:hint="cs"/>
          <w:sz w:val="30"/>
          <w:szCs w:val="30"/>
          <w:rtl/>
          <w:lang w:bidi="fa-IR"/>
        </w:rPr>
        <w:t xml:space="preserve"> و چون «محدث»‌‌اند صدای فرشتگان را می‌شنوند (احادیث 434 إلی 437)</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48"/>
      </w:r>
      <w:r w:rsidR="00481D13" w:rsidRPr="00F850AA">
        <w:rPr>
          <w:rStyle w:val="a7"/>
          <w:rFonts w:cs="B Lotus"/>
          <w:sz w:val="30"/>
          <w:szCs w:val="30"/>
          <w:rtl/>
          <w:lang w:bidi="fa-IR"/>
        </w:rPr>
        <w:t>)</w:t>
      </w:r>
      <w:r w:rsidR="00481D13" w:rsidRPr="00F850AA">
        <w:rPr>
          <w:rFonts w:cs="B Lotus" w:hint="cs"/>
          <w:sz w:val="30"/>
          <w:szCs w:val="30"/>
          <w:rtl/>
          <w:lang w:bidi="fa-IR"/>
        </w:rPr>
        <w:t xml:space="preserve"> و (703 الی 707)</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49"/>
      </w:r>
      <w:r w:rsidR="00481D13" w:rsidRPr="00F850AA">
        <w:rPr>
          <w:rStyle w:val="a7"/>
          <w:rFonts w:cs="B Lotus"/>
          <w:sz w:val="30"/>
          <w:szCs w:val="30"/>
          <w:rtl/>
          <w:lang w:bidi="fa-IR"/>
        </w:rPr>
        <w:t>)</w:t>
      </w:r>
      <w:r w:rsidR="00481D13" w:rsidRPr="00F850AA">
        <w:rPr>
          <w:rFonts w:cs="B Lotus" w:hint="cs"/>
          <w:sz w:val="30"/>
          <w:szCs w:val="30"/>
          <w:rtl/>
          <w:lang w:bidi="fa-IR"/>
        </w:rPr>
        <w:t xml:space="preserve"> و خزانه‌‌دار علم پروردگارند (احادیث 672 إلی 677)</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50"/>
      </w:r>
      <w:r w:rsidR="00481D13" w:rsidRPr="00F850AA">
        <w:rPr>
          <w:rStyle w:val="a7"/>
          <w:rFonts w:cs="B Lotus"/>
          <w:sz w:val="30"/>
          <w:szCs w:val="30"/>
          <w:rtl/>
          <w:lang w:bidi="fa-IR"/>
        </w:rPr>
        <w:t>)</w:t>
      </w:r>
      <w:r w:rsidR="00481D13" w:rsidRPr="00F850AA">
        <w:rPr>
          <w:rFonts w:cs="B Lotus" w:hint="cs"/>
          <w:sz w:val="30"/>
          <w:szCs w:val="30"/>
          <w:rtl/>
          <w:lang w:bidi="fa-IR"/>
        </w:rPr>
        <w:t xml:space="preserve"> و از گذشته و حال و آینده نکته‌ای بر آنان پوشیده نیست!!! (احادیث 500 الی 506)</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51"/>
      </w:r>
      <w:r w:rsidR="00481D13" w:rsidRPr="00F850AA">
        <w:rPr>
          <w:rStyle w:val="a7"/>
          <w:rFonts w:cs="B Lotus"/>
          <w:sz w:val="30"/>
          <w:szCs w:val="30"/>
          <w:rtl/>
          <w:lang w:bidi="fa-IR"/>
        </w:rPr>
        <w:t>)</w:t>
      </w:r>
      <w:r w:rsidR="00481D13" w:rsidRPr="00F850AA">
        <w:rPr>
          <w:rFonts w:cs="B Lotus" w:hint="cs"/>
          <w:sz w:val="30"/>
          <w:szCs w:val="30"/>
          <w:rtl/>
          <w:lang w:bidi="fa-IR"/>
        </w:rPr>
        <w:t xml:space="preserve"> و (599)</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52"/>
      </w:r>
      <w:r w:rsidR="00481D13" w:rsidRPr="00F850AA">
        <w:rPr>
          <w:rStyle w:val="a7"/>
          <w:rFonts w:cs="B Lotus"/>
          <w:sz w:val="30"/>
          <w:szCs w:val="30"/>
          <w:rtl/>
          <w:lang w:bidi="fa-IR"/>
        </w:rPr>
        <w:t>)</w:t>
      </w:r>
      <w:r w:rsidR="00481D13" w:rsidRPr="00F850AA">
        <w:rPr>
          <w:rFonts w:cs="B Lotus" w:hint="cs"/>
          <w:sz w:val="30"/>
          <w:szCs w:val="30"/>
          <w:rtl/>
          <w:lang w:bidi="fa-IR"/>
        </w:rPr>
        <w:t xml:space="preserve"> و (653-656)</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53"/>
      </w:r>
      <w:r w:rsidR="00481D13" w:rsidRPr="00F850AA">
        <w:rPr>
          <w:rStyle w:val="a7"/>
          <w:rFonts w:cs="B Lotus"/>
          <w:sz w:val="30"/>
          <w:szCs w:val="30"/>
          <w:rtl/>
          <w:lang w:bidi="fa-IR"/>
        </w:rPr>
        <w:t>)</w:t>
      </w:r>
      <w:r w:rsidR="00481D13" w:rsidRPr="00F850AA">
        <w:rPr>
          <w:rFonts w:cs="B Lotus" w:hint="cs"/>
          <w:sz w:val="30"/>
          <w:szCs w:val="30"/>
          <w:rtl/>
          <w:lang w:bidi="fa-IR"/>
        </w:rPr>
        <w:t>.</w:t>
      </w:r>
    </w:p>
    <w:p w:rsidR="00481D13" w:rsidRPr="00F850AA" w:rsidRDefault="00890FEF" w:rsidP="00481D13">
      <w:pPr>
        <w:widowControl w:val="0"/>
        <w:numPr>
          <w:ilvl w:val="0"/>
          <w:numId w:val="26"/>
        </w:numPr>
        <w:tabs>
          <w:tab w:val="clear" w:pos="794"/>
          <w:tab w:val="num" w:pos="568"/>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اعمال عباد صبح و شام به آنان عرضه می‌‌شود (حدیث 575 تا 578)</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54"/>
      </w:r>
      <w:r w:rsidR="00481D13" w:rsidRPr="00F850AA">
        <w:rPr>
          <w:rStyle w:val="a7"/>
          <w:rFonts w:cs="B Lotus"/>
          <w:sz w:val="30"/>
          <w:szCs w:val="30"/>
          <w:rtl/>
          <w:lang w:bidi="fa-IR"/>
        </w:rPr>
        <w:t>)</w:t>
      </w:r>
      <w:r w:rsidR="00481D13" w:rsidRPr="00F850AA">
        <w:rPr>
          <w:rFonts w:cs="B Lotus" w:hint="cs"/>
          <w:sz w:val="30"/>
          <w:szCs w:val="30"/>
          <w:rtl/>
          <w:lang w:bidi="fa-IR"/>
        </w:rPr>
        <w:t>.</w:t>
      </w:r>
    </w:p>
    <w:p w:rsidR="00481D13" w:rsidRPr="00F850AA" w:rsidRDefault="00890FEF" w:rsidP="00481D13">
      <w:pPr>
        <w:widowControl w:val="0"/>
        <w:numPr>
          <w:ilvl w:val="0"/>
          <w:numId w:val="26"/>
        </w:numPr>
        <w:tabs>
          <w:tab w:val="clear" w:pos="794"/>
          <w:tab w:val="num" w:pos="568"/>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 xml:space="preserve">الواح و عصای حضرت موسی </w:t>
      </w:r>
      <w:r w:rsidR="00481D13" w:rsidRPr="00F850AA">
        <w:rPr>
          <w:rFonts w:cs="CTraditional Arabic" w:hint="cs"/>
          <w:sz w:val="28"/>
          <w:szCs w:val="28"/>
          <w:rtl/>
          <w:lang w:bidi="fa-IR"/>
        </w:rPr>
        <w:t>؛</w:t>
      </w:r>
      <w:r w:rsidR="00481D13" w:rsidRPr="00F850AA">
        <w:rPr>
          <w:rFonts w:cs="B Lotus" w:hint="cs"/>
          <w:sz w:val="30"/>
          <w:szCs w:val="30"/>
          <w:rtl/>
          <w:lang w:bidi="fa-IR"/>
        </w:rPr>
        <w:t xml:space="preserve"> و انگشتر حضرت سلیمان </w:t>
      </w:r>
      <w:r w:rsidR="00481D13" w:rsidRPr="00F850AA">
        <w:rPr>
          <w:rFonts w:cs="CTraditional Arabic" w:hint="cs"/>
          <w:sz w:val="28"/>
          <w:szCs w:val="28"/>
          <w:rtl/>
          <w:lang w:bidi="fa-IR"/>
        </w:rPr>
        <w:t>؛</w:t>
      </w:r>
      <w:r w:rsidR="00481D13" w:rsidRPr="00F850AA">
        <w:rPr>
          <w:rFonts w:cs="B Lotus" w:hint="cs"/>
          <w:sz w:val="30"/>
          <w:szCs w:val="30"/>
          <w:rtl/>
          <w:lang w:bidi="fa-IR"/>
        </w:rPr>
        <w:t xml:space="preserve"> و بسیاری از وسائل انبیاء سلف نزد آنان است (احادیث 611 إلی 619)</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55"/>
      </w:r>
      <w:r w:rsidR="00481D13" w:rsidRPr="00F850AA">
        <w:rPr>
          <w:rStyle w:val="a7"/>
          <w:rFonts w:cs="B Lotus"/>
          <w:sz w:val="30"/>
          <w:szCs w:val="30"/>
          <w:rtl/>
          <w:lang w:bidi="fa-IR"/>
        </w:rPr>
        <w:t>)</w:t>
      </w:r>
      <w:r w:rsidR="00481D13" w:rsidRPr="00F850AA">
        <w:rPr>
          <w:rFonts w:cs="B Lotus" w:hint="cs"/>
          <w:sz w:val="30"/>
          <w:szCs w:val="30"/>
          <w:rtl/>
          <w:lang w:bidi="fa-IR"/>
        </w:rPr>
        <w:t>.</w:t>
      </w:r>
    </w:p>
    <w:p w:rsidR="00481D13" w:rsidRPr="00F850AA" w:rsidRDefault="00890FEF" w:rsidP="00481D13">
      <w:pPr>
        <w:widowControl w:val="0"/>
        <w:numPr>
          <w:ilvl w:val="0"/>
          <w:numId w:val="26"/>
        </w:numPr>
        <w:tabs>
          <w:tab w:val="clear" w:pos="794"/>
          <w:tab w:val="num" w:pos="568"/>
        </w:tabs>
        <w:spacing w:line="221" w:lineRule="auto"/>
        <w:ind w:left="0" w:firstLine="284"/>
        <w:jc w:val="both"/>
        <w:rPr>
          <w:rFonts w:cs="B Lotus" w:hint="cs"/>
          <w:sz w:val="30"/>
          <w:szCs w:val="30"/>
          <w:rtl/>
          <w:lang w:bidi="fa-IR"/>
        </w:rPr>
      </w:pPr>
      <w:r>
        <w:rPr>
          <w:rFonts w:cs="B Lotus" w:hint="cs"/>
          <w:spacing w:val="-4"/>
          <w:sz w:val="30"/>
          <w:szCs w:val="30"/>
          <w:rtl/>
          <w:lang w:bidi="fa-IR"/>
        </w:rPr>
        <w:t xml:space="preserve"> </w:t>
      </w:r>
      <w:r w:rsidR="00481D13" w:rsidRPr="00F850AA">
        <w:rPr>
          <w:rFonts w:cs="B Lotus" w:hint="cs"/>
          <w:spacing w:val="-4"/>
          <w:sz w:val="30"/>
          <w:szCs w:val="30"/>
          <w:rtl/>
          <w:lang w:bidi="fa-IR"/>
        </w:rPr>
        <w:t>از گلی خلق شده‌اند که جز انبیاء احدی از آن گل آفریده نشده است!! (حدیث 1006)</w:t>
      </w:r>
      <w:r w:rsidR="00481D13" w:rsidRPr="00F850AA">
        <w:rPr>
          <w:rStyle w:val="a7"/>
          <w:rFonts w:cs="B Lotus"/>
          <w:spacing w:val="-4"/>
          <w:sz w:val="30"/>
          <w:szCs w:val="30"/>
          <w:rtl/>
          <w:lang w:bidi="fa-IR"/>
        </w:rPr>
        <w:t>(</w:t>
      </w:r>
      <w:r w:rsidR="00481D13" w:rsidRPr="00F850AA">
        <w:rPr>
          <w:rStyle w:val="a7"/>
          <w:rFonts w:cs="B Lotus"/>
          <w:spacing w:val="-4"/>
          <w:sz w:val="30"/>
          <w:szCs w:val="30"/>
          <w:rtl/>
          <w:lang w:bidi="fa-IR"/>
        </w:rPr>
        <w:footnoteReference w:id="56"/>
      </w:r>
      <w:r w:rsidR="00481D13" w:rsidRPr="00F850AA">
        <w:rPr>
          <w:rStyle w:val="a7"/>
          <w:rFonts w:cs="B Lotus"/>
          <w:spacing w:val="-4"/>
          <w:sz w:val="30"/>
          <w:szCs w:val="30"/>
          <w:rtl/>
          <w:lang w:bidi="fa-IR"/>
        </w:rPr>
        <w:t>)</w:t>
      </w:r>
      <w:r w:rsidR="00481D13" w:rsidRPr="00F850AA">
        <w:rPr>
          <w:rFonts w:cs="B Lotus" w:hint="cs"/>
          <w:spacing w:val="-4"/>
          <w:sz w:val="30"/>
          <w:szCs w:val="30"/>
          <w:rtl/>
          <w:lang w:bidi="fa-IR"/>
        </w:rPr>
        <w:t xml:space="preserve"> از پشت سر همچون از روبرو می‌‌بینند و محتلم نمی‌‌شوند و با آنکه مدفوعشان بوی مشک می‌‌دهد ولی با این وصف، زمین موظف است که آن را بپوشاند و فرود برد!! (حدیث 1004)</w:t>
      </w:r>
      <w:r w:rsidR="00481D13" w:rsidRPr="00F850AA">
        <w:rPr>
          <w:rStyle w:val="a7"/>
          <w:rFonts w:cs="B Lotus"/>
          <w:spacing w:val="-4"/>
          <w:sz w:val="30"/>
          <w:szCs w:val="30"/>
          <w:rtl/>
          <w:lang w:bidi="fa-IR"/>
        </w:rPr>
        <w:t>(</w:t>
      </w:r>
      <w:r w:rsidR="00481D13" w:rsidRPr="00F850AA">
        <w:rPr>
          <w:rStyle w:val="a7"/>
          <w:rFonts w:cs="B Lotus"/>
          <w:spacing w:val="-4"/>
          <w:sz w:val="30"/>
          <w:szCs w:val="30"/>
          <w:rtl/>
          <w:lang w:bidi="fa-IR"/>
        </w:rPr>
        <w:footnoteReference w:id="57"/>
      </w:r>
      <w:r w:rsidR="00481D13" w:rsidRPr="00F850AA">
        <w:rPr>
          <w:rStyle w:val="a7"/>
          <w:rFonts w:cs="B Lotus"/>
          <w:spacing w:val="-4"/>
          <w:sz w:val="30"/>
          <w:szCs w:val="30"/>
          <w:rtl/>
          <w:lang w:bidi="fa-IR"/>
        </w:rPr>
        <w:t>)</w:t>
      </w:r>
      <w:r w:rsidR="00481D13" w:rsidRPr="00F850AA">
        <w:rPr>
          <w:rFonts w:cs="B Lotus" w:hint="cs"/>
          <w:spacing w:val="-4"/>
          <w:sz w:val="30"/>
          <w:szCs w:val="30"/>
          <w:rtl/>
          <w:lang w:bidi="fa-IR"/>
        </w:rPr>
        <w:t xml:space="preserve"> به هم</w:t>
      </w:r>
      <w:r w:rsidR="00C4315C">
        <w:rPr>
          <w:rFonts w:cs="B Lotus" w:hint="cs"/>
          <w:spacing w:val="-4"/>
          <w:sz w:val="30"/>
          <w:szCs w:val="30"/>
          <w:rtl/>
          <w:lang w:bidi="fa-IR"/>
        </w:rPr>
        <w:t>ه‌ی</w:t>
      </w:r>
      <w:r w:rsidR="00481D13" w:rsidRPr="00F850AA">
        <w:rPr>
          <w:rFonts w:cs="B Lotus" w:hint="cs"/>
          <w:spacing w:val="-4"/>
          <w:sz w:val="30"/>
          <w:szCs w:val="30"/>
          <w:rtl/>
          <w:lang w:bidi="fa-IR"/>
        </w:rPr>
        <w:t xml:space="preserve"> زبان‌‌ها سخن می‌گویند و حتی زبان پرندگان و چارپایان و دیگر جانداران را می‌فهمند!! (حدیث</w:t>
      </w:r>
      <w:r w:rsidR="00481D13" w:rsidRPr="00F850AA">
        <w:rPr>
          <w:rFonts w:cs="B Lotus" w:hint="cs"/>
          <w:sz w:val="30"/>
          <w:szCs w:val="30"/>
          <w:rtl/>
          <w:lang w:bidi="fa-IR"/>
        </w:rPr>
        <w:t xml:space="preserve"> 744)</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58"/>
      </w:r>
      <w:r w:rsidR="00481D13" w:rsidRPr="00F850AA">
        <w:rPr>
          <w:rStyle w:val="a7"/>
          <w:rFonts w:cs="B Lotus"/>
          <w:sz w:val="30"/>
          <w:szCs w:val="30"/>
          <w:rtl/>
          <w:lang w:bidi="fa-IR"/>
        </w:rPr>
        <w:t>)</w:t>
      </w:r>
      <w:r w:rsidR="00481D13" w:rsidRPr="00F850AA">
        <w:rPr>
          <w:rFonts w:cs="B Lotus" w:hint="cs"/>
          <w:sz w:val="30"/>
          <w:szCs w:val="30"/>
          <w:rtl/>
          <w:lang w:bidi="fa-IR"/>
        </w:rPr>
        <w:t>.</w:t>
      </w:r>
    </w:p>
    <w:p w:rsidR="00481D13" w:rsidRPr="00F850AA" w:rsidRDefault="00890FEF" w:rsidP="00481D13">
      <w:pPr>
        <w:widowControl w:val="0"/>
        <w:numPr>
          <w:ilvl w:val="0"/>
          <w:numId w:val="26"/>
        </w:numPr>
        <w:tabs>
          <w:tab w:val="clear" w:pos="794"/>
          <w:tab w:val="num" w:pos="554"/>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همچون انبیاء مؤیّد به روح القدس‌اند. (احادیث 708 إلی 716)</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59"/>
      </w:r>
      <w:r w:rsidR="00481D13" w:rsidRPr="00F850AA">
        <w:rPr>
          <w:rStyle w:val="a7"/>
          <w:rFonts w:cs="B Lotus"/>
          <w:sz w:val="30"/>
          <w:szCs w:val="30"/>
          <w:rtl/>
          <w:lang w:bidi="fa-IR"/>
        </w:rPr>
        <w:t>)</w:t>
      </w:r>
      <w:r w:rsidR="00481D13" w:rsidRPr="00F850AA">
        <w:rPr>
          <w:rFonts w:cs="B Lotus" w:hint="cs"/>
          <w:sz w:val="30"/>
          <w:szCs w:val="30"/>
          <w:rtl/>
          <w:lang w:bidi="fa-IR"/>
        </w:rPr>
        <w:t>.</w:t>
      </w:r>
    </w:p>
    <w:p w:rsidR="00481D13" w:rsidRPr="00F850AA" w:rsidRDefault="00890FEF" w:rsidP="00481D13">
      <w:pPr>
        <w:widowControl w:val="0"/>
        <w:numPr>
          <w:ilvl w:val="0"/>
          <w:numId w:val="26"/>
        </w:numPr>
        <w:tabs>
          <w:tab w:val="clear" w:pos="794"/>
          <w:tab w:val="num" w:pos="554"/>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و در یک کلام به منزل</w:t>
      </w:r>
      <w:r w:rsidR="00C4315C">
        <w:rPr>
          <w:rFonts w:cs="B Lotus" w:hint="cs"/>
          <w:sz w:val="30"/>
          <w:szCs w:val="30"/>
          <w:rtl/>
          <w:lang w:bidi="fa-IR"/>
        </w:rPr>
        <w:t>ه‌ی</w:t>
      </w:r>
      <w:r w:rsidR="00481D13" w:rsidRPr="00F850AA">
        <w:rPr>
          <w:rFonts w:cs="B Lotus" w:hint="cs"/>
          <w:sz w:val="30"/>
          <w:szCs w:val="30"/>
          <w:rtl/>
          <w:lang w:bidi="fa-IR"/>
        </w:rPr>
        <w:t xml:space="preserve"> کسانی چون حضرت یوشع </w:t>
      </w:r>
      <w:r w:rsidR="00481D13" w:rsidRPr="00F850AA">
        <w:rPr>
          <w:rFonts w:cs="CTraditional Arabic" w:hint="cs"/>
          <w:sz w:val="28"/>
          <w:szCs w:val="28"/>
          <w:rtl/>
          <w:lang w:bidi="fa-IR"/>
        </w:rPr>
        <w:t>؛</w:t>
      </w:r>
      <w:r w:rsidR="00481D13" w:rsidRPr="00F850AA">
        <w:rPr>
          <w:rFonts w:cs="B Lotus" w:hint="cs"/>
          <w:sz w:val="30"/>
          <w:szCs w:val="30"/>
          <w:rtl/>
          <w:lang w:bidi="fa-IR"/>
        </w:rPr>
        <w:t xml:space="preserve"> به شمار می‌‌روند و حتی (در حدیث 702)</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60"/>
      </w:r>
      <w:r w:rsidR="00481D13" w:rsidRPr="00F850AA">
        <w:rPr>
          <w:rStyle w:val="a7"/>
          <w:rFonts w:cs="B Lotus"/>
          <w:sz w:val="30"/>
          <w:szCs w:val="30"/>
          <w:rtl/>
          <w:lang w:bidi="fa-IR"/>
        </w:rPr>
        <w:t>)</w:t>
      </w:r>
      <w:r w:rsidR="00481D13" w:rsidRPr="00F850AA">
        <w:rPr>
          <w:rFonts w:cs="B Lotus" w:hint="cs"/>
          <w:sz w:val="30"/>
          <w:szCs w:val="30"/>
          <w:rtl/>
          <w:lang w:bidi="fa-IR"/>
        </w:rPr>
        <w:t xml:space="preserve"> از قول حضرت صادق </w:t>
      </w:r>
      <w:r w:rsidR="00481D13" w:rsidRPr="00F850AA">
        <w:rPr>
          <w:rFonts w:cs="CTraditional Arabic" w:hint="cs"/>
          <w:sz w:val="28"/>
          <w:szCs w:val="28"/>
          <w:rtl/>
          <w:lang w:bidi="fa-IR"/>
        </w:rPr>
        <w:t>؛</w:t>
      </w:r>
      <w:r w:rsidR="00481D13" w:rsidRPr="00F850AA">
        <w:rPr>
          <w:rFonts w:cs="B Lotus" w:hint="cs"/>
          <w:sz w:val="30"/>
          <w:szCs w:val="30"/>
          <w:rtl/>
          <w:lang w:bidi="fa-IR"/>
        </w:rPr>
        <w:t xml:space="preserve"> نقل شده است که: </w:t>
      </w:r>
      <w:r w:rsidR="00481D13" w:rsidRPr="00F850AA">
        <w:rPr>
          <w:rFonts w:ascii="Lotus Linotype" w:hAnsi="Lotus Linotype" w:cs="Lotus Linotype"/>
          <w:sz w:val="30"/>
          <w:szCs w:val="30"/>
          <w:rtl/>
          <w:lang w:bidi="fa-IR"/>
        </w:rPr>
        <w:t>«الأئمه بمنزل</w:t>
      </w:r>
      <w:r w:rsidR="00481D13" w:rsidRPr="00F850AA">
        <w:rPr>
          <w:rFonts w:ascii="Lotus Linotype" w:hAnsi="Lotus Linotype" w:cs="Lotus Linotype"/>
          <w:sz w:val="30"/>
          <w:szCs w:val="30"/>
          <w:rtl/>
        </w:rPr>
        <w:t>ة</w:t>
      </w:r>
      <w:r w:rsidR="00481D13" w:rsidRPr="00F850AA">
        <w:rPr>
          <w:rFonts w:ascii="Lotus Linotype" w:hAnsi="Lotus Linotype" w:cs="Lotus Linotype"/>
          <w:sz w:val="30"/>
          <w:szCs w:val="30"/>
          <w:rtl/>
          <w:lang w:bidi="fa-IR"/>
        </w:rPr>
        <w:t xml:space="preserve"> رسول الله </w:t>
      </w:r>
      <w:r w:rsidR="00481D13" w:rsidRPr="00F850AA">
        <w:rPr>
          <w:rFonts w:ascii="Lotus Linotype" w:hAnsi="Lotus Linotype" w:cs="CTraditional Arabic" w:hint="cs"/>
          <w:sz w:val="28"/>
          <w:szCs w:val="28"/>
          <w:rtl/>
          <w:lang w:bidi="fa-IR"/>
        </w:rPr>
        <w:t>ص</w:t>
      </w:r>
      <w:r w:rsidR="00481D13" w:rsidRPr="00F850AA">
        <w:rPr>
          <w:rFonts w:ascii="Lotus Linotype" w:hAnsi="Lotus Linotype" w:cs="Lotus Linotype"/>
          <w:sz w:val="30"/>
          <w:szCs w:val="30"/>
          <w:rtl/>
          <w:lang w:bidi="fa-IR"/>
        </w:rPr>
        <w:t xml:space="preserve"> </w:t>
      </w:r>
      <w:r w:rsidR="00481D13" w:rsidRPr="00F850AA">
        <w:rPr>
          <w:rFonts w:ascii="Lotus Linotype" w:hAnsi="Lotus Linotype" w:cs="Lotus Linotype"/>
          <w:sz w:val="30"/>
          <w:szCs w:val="30"/>
          <w:rtl/>
        </w:rPr>
        <w:t>إ</w:t>
      </w:r>
      <w:r w:rsidR="00481D13" w:rsidRPr="00F850AA">
        <w:rPr>
          <w:rFonts w:ascii="Lotus Linotype" w:hAnsi="Lotus Linotype" w:cs="Lotus Linotype"/>
          <w:sz w:val="30"/>
          <w:szCs w:val="30"/>
          <w:rtl/>
          <w:lang w:bidi="fa-IR"/>
        </w:rPr>
        <w:t>لا</w:t>
      </w:r>
      <w:r w:rsidR="00481D13" w:rsidRPr="00F850AA">
        <w:rPr>
          <w:rFonts w:ascii="Lotus Linotype" w:hAnsi="Lotus Linotype" w:cs="Lotus Linotype" w:hint="cs"/>
          <w:sz w:val="30"/>
          <w:szCs w:val="30"/>
          <w:rtl/>
          <w:lang w:bidi="fa-IR"/>
        </w:rPr>
        <w:t>َّ</w:t>
      </w:r>
      <w:r w:rsidR="00481D13" w:rsidRPr="00F850AA">
        <w:rPr>
          <w:rFonts w:ascii="Lotus Linotype" w:hAnsi="Lotus Linotype" w:cs="Lotus Linotype"/>
          <w:sz w:val="30"/>
          <w:szCs w:val="30"/>
          <w:rtl/>
          <w:lang w:bidi="fa-IR"/>
        </w:rPr>
        <w:t xml:space="preserve"> </w:t>
      </w:r>
      <w:r w:rsidR="00481D13" w:rsidRPr="00F850AA">
        <w:rPr>
          <w:rFonts w:ascii="Lotus Linotype" w:hAnsi="Lotus Linotype" w:cs="Lotus Linotype"/>
          <w:sz w:val="30"/>
          <w:szCs w:val="30"/>
          <w:rtl/>
        </w:rPr>
        <w:t>أ</w:t>
      </w:r>
      <w:r w:rsidR="00481D13" w:rsidRPr="00F850AA">
        <w:rPr>
          <w:rFonts w:ascii="Lotus Linotype" w:hAnsi="Lotus Linotype" w:cs="Lotus Linotype"/>
          <w:sz w:val="30"/>
          <w:szCs w:val="30"/>
          <w:rtl/>
          <w:lang w:bidi="fa-IR"/>
        </w:rPr>
        <w:t>نهم لیسوا بأنبیاء ولا</w:t>
      </w:r>
      <w:r w:rsidR="00481D13" w:rsidRPr="00F850AA">
        <w:rPr>
          <w:rFonts w:ascii="Lotus Linotype" w:hAnsi="Lotus Linotype" w:cs="Lotus Linotype" w:hint="cs"/>
          <w:sz w:val="30"/>
          <w:szCs w:val="30"/>
          <w:rtl/>
          <w:lang w:bidi="fa-IR"/>
        </w:rPr>
        <w:t xml:space="preserve"> </w:t>
      </w:r>
      <w:r w:rsidR="00481D13" w:rsidRPr="00F850AA">
        <w:rPr>
          <w:rFonts w:ascii="Lotus Linotype" w:hAnsi="Lotus Linotype" w:cs="Lotus Linotype"/>
          <w:sz w:val="30"/>
          <w:szCs w:val="30"/>
          <w:rtl/>
          <w:lang w:bidi="fa-IR"/>
        </w:rPr>
        <w:t>یحل لهم من النساء ما یحل للنب</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فأمّا ما خلا ذلک فهم فیه بمنزل</w:t>
      </w:r>
      <w:r w:rsidR="00481D13" w:rsidRPr="00F850AA">
        <w:rPr>
          <w:rFonts w:ascii="Lotus Linotype" w:hAnsi="Lotus Linotype" w:cs="Lotus Linotype"/>
          <w:sz w:val="30"/>
          <w:szCs w:val="30"/>
          <w:rtl/>
        </w:rPr>
        <w:t>ة</w:t>
      </w:r>
      <w:r w:rsidR="00481D13" w:rsidRPr="00F850AA">
        <w:rPr>
          <w:rFonts w:ascii="Lotus Linotype" w:hAnsi="Lotus Linotype" w:cs="Lotus Linotype"/>
          <w:sz w:val="30"/>
          <w:szCs w:val="30"/>
          <w:rtl/>
          <w:lang w:bidi="fa-IR"/>
        </w:rPr>
        <w:t xml:space="preserve"> رسول الله </w:t>
      </w:r>
      <w:r w:rsidR="00481D13" w:rsidRPr="00F850AA">
        <w:rPr>
          <w:rFonts w:ascii="Lotus Linotype" w:hAnsi="Lotus Linotype" w:cs="CTraditional Arabic" w:hint="cs"/>
          <w:sz w:val="28"/>
          <w:szCs w:val="28"/>
          <w:rtl/>
          <w:lang w:bidi="fa-IR"/>
        </w:rPr>
        <w:t>ص</w:t>
      </w:r>
      <w:r w:rsidR="00481D13" w:rsidRPr="00F850AA">
        <w:rPr>
          <w:rFonts w:ascii="Lotus Linotype" w:hAnsi="Lotus Linotype" w:cs="Lotus Linotype"/>
          <w:sz w:val="30"/>
          <w:szCs w:val="30"/>
          <w:rtl/>
          <w:lang w:bidi="fa-IR"/>
        </w:rPr>
        <w:t>»</w:t>
      </w:r>
      <w:r w:rsidR="00481D13" w:rsidRPr="00F850AA">
        <w:rPr>
          <w:rFonts w:cs="B Lotus" w:hint="cs"/>
          <w:sz w:val="30"/>
          <w:szCs w:val="30"/>
          <w:rtl/>
          <w:lang w:bidi="fa-IR"/>
        </w:rPr>
        <w:t xml:space="preserve"> ائمه منزلت رسول خدا را دارند ولی پیامبر نیستند و آنچه در مورد زن‌‌ها برای پیغمبر حلال است و آن حضرت می‌‌تواند بیش از چهار زن اختیار فرماید برای ایشان حلال نیست، اما جز این، ایشان به منزلت رسول خدایند»!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با این اوصاف، طبعاً أئمه بالاتر و والاتر از انبیاء مبلّغ‌‌اند و یا لاأقل به هیچ وجه من الوجوه از مبعوثین به رسالت تبلیغی کمتر نیستند و این با ختم نبوت ابدا</w:t>
      </w:r>
      <w:r w:rsidRPr="00F850AA">
        <w:rPr>
          <w:rFonts w:cs="B Lotus" w:hint="cs"/>
          <w:sz w:val="30"/>
          <w:szCs w:val="30"/>
          <w:rtl/>
        </w:rPr>
        <w:t>ً</w:t>
      </w:r>
      <w:r w:rsidRPr="00F850AA">
        <w:rPr>
          <w:rFonts w:cs="B Lotus" w:hint="cs"/>
          <w:sz w:val="30"/>
          <w:szCs w:val="30"/>
          <w:rtl/>
          <w:lang w:bidi="fa-IR"/>
        </w:rPr>
        <w:t xml:space="preserve"> موافق نیست، بلکه عهد قبل از پیامبر خاتم </w:t>
      </w:r>
      <w:r w:rsidRPr="00F850AA">
        <w:rPr>
          <w:rFonts w:cs="CTraditional Arabic" w:hint="cs"/>
          <w:sz w:val="28"/>
          <w:szCs w:val="28"/>
          <w:rtl/>
          <w:lang w:bidi="fa-IR"/>
        </w:rPr>
        <w:t>ص</w:t>
      </w:r>
      <w:r w:rsidRPr="00F850AA">
        <w:rPr>
          <w:rFonts w:cs="B Lotus" w:hint="cs"/>
          <w:sz w:val="30"/>
          <w:szCs w:val="30"/>
          <w:rtl/>
          <w:lang w:bidi="fa-IR"/>
        </w:rPr>
        <w:t xml:space="preserve"> به چنین کسانی نیاز بیشتری داشت، ولی حضورشان پس از سدّ باب نبوت و رسالت، چنانکه خواهیم گفت، بی‌وجه است و گفتن اینکه این بزرگواران نبی نیستند صرفا یک تعارف تو خالی یا در واقع بازی با الفاظ است که در ترازوی بحث علمی وزنی ندارد، بدیهی است عصمت و علم لدنّی و ارتباط ائمه با ملائک و مفترض الطاعه بودنشان و ... همان اوصاف و خصوصیات انبیاء است و صد البته با تغییر لفظ، حقیقت امور تغییر نمی‌‌کند و نمی‌‌توان با تغییر نام از نبی به امام، لاأقل مانع از حمل احکام انبیاء مبلّغ، بر آنان شد. و بدین سبب حضور آنان در میان امت با خصوصیاتی که مدعیان ولایت منصوصه قائل‌‌اند اصولاً با دوران بلوغ بشریت مناسبت ندارد، یعنی عصری که حرکت امت برای کسب تجربه در مسیر ادار</w:t>
      </w:r>
      <w:r w:rsidR="00C4315C">
        <w:rPr>
          <w:rFonts w:cs="B Lotus" w:hint="cs"/>
          <w:sz w:val="30"/>
          <w:szCs w:val="30"/>
          <w:rtl/>
          <w:lang w:bidi="fa-IR"/>
        </w:rPr>
        <w:t>ه‌ی</w:t>
      </w:r>
      <w:r w:rsidRPr="00F850AA">
        <w:rPr>
          <w:rFonts w:cs="B Lotus" w:hint="cs"/>
          <w:sz w:val="30"/>
          <w:szCs w:val="30"/>
          <w:rtl/>
          <w:lang w:bidi="fa-IR"/>
        </w:rPr>
        <w:t xml:space="preserve"> امور خویش براساس تعالیم شریعت و عصر تبلیغ و تعلیم دین توسط مؤمنان امت آغاز می‌‌شود و بشر در این طریق نیز مسئولیت پذیرفته و مورد امتحان و افتتان قرار می‌گیرد.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به نظر ما، مدعیان، معنای ختم رسالت و نبوت را چنانکه باید در نیافته‌اند و إلا این اندازه در باب امامت منصوصه عناد و لجاج نمی‌کردند. از این</w:t>
      </w:r>
      <w:r w:rsidRPr="00F850AA">
        <w:rPr>
          <w:rFonts w:cs="B Lotus" w:hint="cs"/>
          <w:sz w:val="30"/>
          <w:szCs w:val="30"/>
          <w:rtl/>
        </w:rPr>
        <w:t xml:space="preserve"> </w:t>
      </w:r>
      <w:r w:rsidRPr="00F850AA">
        <w:rPr>
          <w:rFonts w:cs="B Lotus" w:hint="cs"/>
          <w:sz w:val="30"/>
          <w:szCs w:val="30"/>
          <w:rtl/>
          <w:lang w:bidi="fa-IR"/>
        </w:rPr>
        <w:t>‌رو بی‌فایده نیست مطالبی را از «مرتضی مطهری» که جزوه‌ای در موضوع «ختم نبوت» تألیف کرده - و البته خود نیز بدون توجه به لوازم نظری</w:t>
      </w:r>
      <w:r w:rsidR="00C4315C">
        <w:rPr>
          <w:rFonts w:cs="B Lotus" w:hint="cs"/>
          <w:sz w:val="30"/>
          <w:szCs w:val="30"/>
          <w:rtl/>
          <w:lang w:bidi="fa-IR"/>
        </w:rPr>
        <w:t>ه‌ی</w:t>
      </w:r>
      <w:r w:rsidRPr="00F850AA">
        <w:rPr>
          <w:rFonts w:cs="B Lotus" w:hint="cs"/>
          <w:sz w:val="30"/>
          <w:szCs w:val="30"/>
          <w:rtl/>
          <w:lang w:bidi="fa-IR"/>
        </w:rPr>
        <w:t xml:space="preserve"> خویش به ولایت منصوصه معتقد است </w:t>
      </w:r>
      <w:r w:rsidRPr="00F850AA">
        <w:rPr>
          <w:rFonts w:hint="cs"/>
          <w:sz w:val="30"/>
          <w:szCs w:val="30"/>
          <w:rtl/>
          <w:lang w:bidi="fa-IR"/>
        </w:rPr>
        <w:t>–</w:t>
      </w:r>
      <w:r w:rsidRPr="00F850AA">
        <w:rPr>
          <w:rFonts w:cs="B Lotus" w:hint="cs"/>
          <w:sz w:val="30"/>
          <w:szCs w:val="30"/>
          <w:rtl/>
          <w:lang w:bidi="fa-IR"/>
        </w:rPr>
        <w:t xml:space="preserve"> بیاوریم، باشد که مورد توجه عمیق قرار گیرد، ایشان می‌نویسد: «رسالت پیامبر اسلام با هم</w:t>
      </w:r>
      <w:r w:rsidR="00C4315C">
        <w:rPr>
          <w:rFonts w:cs="B Lotus" w:hint="cs"/>
          <w:sz w:val="30"/>
          <w:szCs w:val="30"/>
          <w:rtl/>
          <w:lang w:bidi="fa-IR"/>
        </w:rPr>
        <w:t>ه‌ی</w:t>
      </w:r>
      <w:r w:rsidRPr="00F850AA">
        <w:rPr>
          <w:rFonts w:cs="B Lotus" w:hint="cs"/>
          <w:sz w:val="30"/>
          <w:szCs w:val="30"/>
          <w:rtl/>
          <w:lang w:bidi="fa-IR"/>
        </w:rPr>
        <w:t xml:space="preserve"> رسالت‌‌های دیگر این تفاوت را دارد که از نوع قانون است نه برنامه. قانون اساسی بشریت است» (ص 26) «وحی این پیغمبر در سطح قانون اساسی کلّی همیشگی است» (ص 30) «و پیغمبر خاتم آن است که هم</w:t>
      </w:r>
      <w:r w:rsidR="00C4315C">
        <w:rPr>
          <w:rFonts w:cs="B Lotus" w:hint="cs"/>
          <w:sz w:val="30"/>
          <w:szCs w:val="30"/>
          <w:rtl/>
          <w:lang w:bidi="fa-IR"/>
        </w:rPr>
        <w:t>ه‌ی</w:t>
      </w:r>
      <w:r w:rsidRPr="00F850AA">
        <w:rPr>
          <w:rFonts w:cs="B Lotus" w:hint="cs"/>
          <w:sz w:val="30"/>
          <w:szCs w:val="30"/>
          <w:rtl/>
          <w:lang w:bidi="fa-IR"/>
        </w:rPr>
        <w:t xml:space="preserve"> مراحل را طی کرده و راه نرفته و نقط</w:t>
      </w:r>
      <w:r w:rsidR="00C4315C">
        <w:rPr>
          <w:rFonts w:cs="B Lotus" w:hint="cs"/>
          <w:sz w:val="30"/>
          <w:szCs w:val="30"/>
          <w:rtl/>
          <w:lang w:bidi="fa-IR"/>
        </w:rPr>
        <w:t>ه‌ی</w:t>
      </w:r>
      <w:r w:rsidRPr="00F850AA">
        <w:rPr>
          <w:rFonts w:cs="B Lotus" w:hint="cs"/>
          <w:sz w:val="30"/>
          <w:szCs w:val="30"/>
          <w:rtl/>
          <w:lang w:bidi="fa-IR"/>
        </w:rPr>
        <w:t xml:space="preserve"> کشف نشده از نظر وحی باقی نگذاشته است» (ص 34) البته «وحی عالیترین و راقی‌‌ترین مظاهر و مراتب هدایت است. وحی، رهنمون‌‌هایی دارد که از دسترس حس و خیال و عقل و علم و فلسفه بیرون است و چیزی از اینها جانشین آن نمی‌‌شود. ولی وحیی که چنین خاصیتی دارد وحی تشریعی است نه تبلیغی و بر عكس تا زمانی بشر نیازمند به وحی تبلیغی است که درج</w:t>
      </w:r>
      <w:r w:rsidR="00C4315C">
        <w:rPr>
          <w:rFonts w:cs="B Lotus" w:hint="cs"/>
          <w:sz w:val="30"/>
          <w:szCs w:val="30"/>
          <w:rtl/>
          <w:lang w:bidi="fa-IR"/>
        </w:rPr>
        <w:t>ه‌ی</w:t>
      </w:r>
      <w:r w:rsidRPr="00F850AA">
        <w:rPr>
          <w:rFonts w:cs="B Lotus" w:hint="cs"/>
          <w:sz w:val="30"/>
          <w:szCs w:val="30"/>
          <w:rtl/>
          <w:lang w:bidi="fa-IR"/>
        </w:rPr>
        <w:t xml:space="preserve"> عقل و علم و تمدن به پایه‌ای نرسیده است که خود بتواند عهده‌دار دعوت و تعلیم و تبلیغ و تفسیر و اجتهاد در امر دین خود بشود. ظهور علم و عقل و به عبارت دیگر رشد و بلوغ انسانیت، خود به خود به وحی تبلیغی خاتمه می‌</w:t>
      </w:r>
      <w:r w:rsidRPr="00F850AA">
        <w:rPr>
          <w:rFonts w:cs="B Lotus" w:hint="cs"/>
          <w:sz w:val="30"/>
          <w:szCs w:val="30"/>
          <w:rtl/>
        </w:rPr>
        <w:t>د</w:t>
      </w:r>
      <w:r w:rsidRPr="00F850AA">
        <w:rPr>
          <w:rFonts w:cs="B Lotus" w:hint="cs"/>
          <w:sz w:val="30"/>
          <w:szCs w:val="30"/>
          <w:rtl/>
          <w:lang w:bidi="fa-IR"/>
        </w:rPr>
        <w:t>‌هد و علماء جانشین انبیاء می‌گردند» (ص 47) «در حقیقت یکی از ارکان خاتمیت، بلوغ اجتماعی بشر است، به حدی که می‌‌تواند حافظ مواریث علمی و دینی خویش باشد و به نشر و تبلیغ و تعلیم و تفسیر آن بپردازد». (ص 13).</w:t>
      </w:r>
    </w:p>
    <w:p w:rsidR="00481D13" w:rsidRPr="00F850AA" w:rsidRDefault="00481D13" w:rsidP="00F850AA">
      <w:pPr>
        <w:widowControl w:val="0"/>
        <w:spacing w:line="221" w:lineRule="auto"/>
        <w:ind w:firstLine="284"/>
        <w:jc w:val="both"/>
        <w:rPr>
          <w:rFonts w:cs="B Lotus" w:hint="cs"/>
          <w:sz w:val="28"/>
          <w:szCs w:val="28"/>
          <w:rtl/>
          <w:lang w:bidi="fa-IR"/>
        </w:rPr>
      </w:pPr>
      <w:r w:rsidRPr="00F850AA">
        <w:rPr>
          <w:rFonts w:cs="B Lotus" w:hint="cs"/>
          <w:sz w:val="30"/>
          <w:szCs w:val="30"/>
          <w:rtl/>
          <w:lang w:bidi="fa-IR"/>
        </w:rPr>
        <w:t>اگر می‌‌بینیم که پیامبر بنی اسرائیل، «طالوت» را به أمر إلهی به عنوان زمامدار معرف می‌کند - یعنی همان کاری که مدعیان در مورد ائمه می‌‌پسندند - علاوه بر اینکه این کار هم به تقاضای امت انجام می‌‌شود (بقره / 246) ولی به هر حال جزء آن دسته از کارهایی است که «در دور</w:t>
      </w:r>
      <w:r w:rsidR="00C4315C">
        <w:rPr>
          <w:rFonts w:cs="B Lotus" w:hint="cs"/>
          <w:sz w:val="30"/>
          <w:szCs w:val="30"/>
          <w:rtl/>
          <w:lang w:bidi="fa-IR"/>
        </w:rPr>
        <w:t>ه‌ی</w:t>
      </w:r>
      <w:r w:rsidRPr="00F850AA">
        <w:rPr>
          <w:rFonts w:cs="B Lotus" w:hint="cs"/>
          <w:sz w:val="30"/>
          <w:szCs w:val="30"/>
          <w:rtl/>
          <w:lang w:bidi="fa-IR"/>
        </w:rPr>
        <w:t xml:space="preserve"> کودکی بشر اجبارا وحی انجام می‌داده است» (ص 87) و متعلق به دور</w:t>
      </w:r>
      <w:r w:rsidR="00C4315C">
        <w:rPr>
          <w:rFonts w:cs="B Lotus" w:hint="cs"/>
          <w:sz w:val="30"/>
          <w:szCs w:val="30"/>
          <w:rtl/>
          <w:lang w:bidi="fa-IR"/>
        </w:rPr>
        <w:t>ه‌ی</w:t>
      </w:r>
      <w:r w:rsidRPr="00F850AA">
        <w:rPr>
          <w:rFonts w:cs="B Lotus" w:hint="cs"/>
          <w:sz w:val="30"/>
          <w:szCs w:val="30"/>
          <w:rtl/>
          <w:lang w:bidi="fa-IR"/>
        </w:rPr>
        <w:t xml:space="preserve"> نیاز بشر به هر</w:t>
      </w:r>
      <w:r w:rsidRPr="00F850AA">
        <w:rPr>
          <w:rFonts w:cs="B Lotus" w:hint="cs"/>
          <w:sz w:val="30"/>
          <w:szCs w:val="30"/>
          <w:rtl/>
        </w:rPr>
        <w:t xml:space="preserve"> </w:t>
      </w:r>
      <w:r w:rsidRPr="00F850AA">
        <w:rPr>
          <w:rFonts w:cs="B Lotus" w:hint="cs"/>
          <w:sz w:val="30"/>
          <w:szCs w:val="30"/>
          <w:rtl/>
          <w:lang w:bidi="fa-IR"/>
        </w:rPr>
        <w:t>دو قسم نبوت است و از آن‌</w:t>
      </w:r>
      <w:r w:rsidRPr="00F850AA">
        <w:rPr>
          <w:rFonts w:cs="B Lotus" w:hint="cs"/>
          <w:sz w:val="30"/>
          <w:szCs w:val="30"/>
          <w:rtl/>
        </w:rPr>
        <w:t xml:space="preserve"> </w:t>
      </w:r>
      <w:r w:rsidRPr="00F850AA">
        <w:rPr>
          <w:rFonts w:cs="B Lotus" w:hint="cs"/>
          <w:sz w:val="30"/>
          <w:szCs w:val="30"/>
          <w:rtl/>
          <w:lang w:bidi="fa-IR"/>
        </w:rPr>
        <w:t>روست که «بشر چند هزار سال پیش نسبت به حفظ مواریث علمی و دینی ناتوان بوده است و از او جز این انتظاری نمی‌‌توان داشت» (ص 12) و هنوز به حدی از بلوغ اجتماعی و سیاسی و فرهنگی نرسیده بود که خود بتواند میراث انبیاء را دست نخورده حفظ کند و «تحریف و تبدیل‌هایی در تعلیمات صلاحیت خود را برای هدایت مردم از دست می‌‌داده‌اند» (ص 11) و علاوه بر آن بشر هنوز توان آنکه خود به تبلیغ و تعلیم شریعت و بسط معارف إلهی اقدام کند، نیافته بود و حتی در مورد تعیین مصادیق، محتاج دستگیری شرع بود. ولی با نزول آی</w:t>
      </w:r>
      <w:r w:rsidR="00C4315C">
        <w:rPr>
          <w:rFonts w:cs="B Lotus" w:hint="cs"/>
          <w:sz w:val="30"/>
          <w:szCs w:val="30"/>
          <w:rtl/>
          <w:lang w:bidi="fa-IR"/>
        </w:rPr>
        <w:t>ه‌ی</w:t>
      </w:r>
      <w:r w:rsidRPr="00F850AA">
        <w:rPr>
          <w:rFonts w:cs="B Lotus" w:hint="cs"/>
          <w:sz w:val="30"/>
          <w:szCs w:val="30"/>
          <w:rtl/>
          <w:lang w:bidi="fa-IR"/>
        </w:rPr>
        <w:t xml:space="preserve">: </w:t>
      </w:r>
      <w:r w:rsidRPr="00F850AA">
        <w:rPr>
          <w:rFonts w:ascii="QCF_BSML" w:hAnsi="QCF_BSML" w:cs="QCF_BSML"/>
          <w:sz w:val="28"/>
          <w:szCs w:val="28"/>
          <w:rtl/>
        </w:rPr>
        <w:t xml:space="preserve">ﮋ </w:t>
      </w:r>
      <w:r w:rsidRPr="00F850AA">
        <w:rPr>
          <w:rFonts w:ascii="QCF_P262" w:hAnsi="QCF_P262" w:cs="QCF_P262"/>
          <w:sz w:val="28"/>
          <w:szCs w:val="28"/>
          <w:rtl/>
        </w:rPr>
        <w:t xml:space="preserve">ﮗ ﮘ ﮙ ﮚ     ﮛ ﮜ  ﮝ ﮞ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الحجر: ٩</w:t>
      </w:r>
      <w:r w:rsidRPr="00F850AA">
        <w:rPr>
          <w:rFonts w:ascii="Traditional Arabic" w:hAnsi="Traditional Arabic" w:cs="B Lotus" w:hint="cs"/>
          <w:sz w:val="28"/>
          <w:szCs w:val="28"/>
          <w:rtl/>
        </w:rPr>
        <w:t>)</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«همانا ما خود قرآن را فرو فرستادیم و همانا ما حافظ آنیم».</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اعلام عدم وقوع تحریف، «علت عمد</w:t>
      </w:r>
      <w:r w:rsidR="00C4315C">
        <w:rPr>
          <w:rFonts w:cs="B Lotus" w:hint="cs"/>
          <w:sz w:val="30"/>
          <w:szCs w:val="30"/>
          <w:rtl/>
          <w:lang w:bidi="fa-IR"/>
        </w:rPr>
        <w:t>ه‌ی</w:t>
      </w:r>
      <w:r w:rsidRPr="00F850AA">
        <w:rPr>
          <w:rFonts w:cs="B Lotus" w:hint="cs"/>
          <w:sz w:val="30"/>
          <w:szCs w:val="30"/>
          <w:rtl/>
          <w:lang w:bidi="fa-IR"/>
        </w:rPr>
        <w:t xml:space="preserve"> تجدید پیام و ظهور پیامبر جدید منتفی گردید» (ص 12). به قول علامه اقبال لاهوری(متفکر پاکستانی) «زندگی نمی‌تواند پیوسته در مرحل</w:t>
      </w:r>
      <w:r w:rsidR="00C4315C">
        <w:rPr>
          <w:rFonts w:cs="B Lotus" w:hint="cs"/>
          <w:sz w:val="30"/>
          <w:szCs w:val="30"/>
          <w:rtl/>
          <w:lang w:bidi="fa-IR"/>
        </w:rPr>
        <w:t>ه‌ی</w:t>
      </w:r>
      <w:r w:rsidRPr="00F850AA">
        <w:rPr>
          <w:rFonts w:cs="B Lotus" w:hint="cs"/>
          <w:sz w:val="30"/>
          <w:szCs w:val="30"/>
          <w:rtl/>
          <w:lang w:bidi="fa-IR"/>
        </w:rPr>
        <w:t xml:space="preserve"> کودکی و رهبری شدن از خارج باقی بماند، الغای کاهنی و سلطنت میراثی در اسلام، توجه دائمی به عقل و تجربه در قرآن و اهمیتی که این کتاب مبین به طبیعت و تاریخ به عنوان منابع معرفت بشری می‌‌دهد همه سیماهای مختلف اندیش</w:t>
      </w:r>
      <w:r w:rsidR="00C4315C">
        <w:rPr>
          <w:rFonts w:cs="B Lotus" w:hint="cs"/>
          <w:sz w:val="30"/>
          <w:szCs w:val="30"/>
          <w:rtl/>
          <w:lang w:bidi="fa-IR"/>
        </w:rPr>
        <w:t>ه‌ی</w:t>
      </w:r>
      <w:r w:rsidRPr="00F850AA">
        <w:rPr>
          <w:rFonts w:cs="B Lotus" w:hint="cs"/>
          <w:sz w:val="30"/>
          <w:szCs w:val="30"/>
          <w:rtl/>
          <w:lang w:bidi="fa-IR"/>
        </w:rPr>
        <w:t xml:space="preserve"> واحد ختم رسالت است» (ص 15)</w:t>
      </w:r>
      <w:r w:rsidRPr="00F850AA">
        <w:rPr>
          <w:rStyle w:val="a7"/>
          <w:rFonts w:cs="B Lotus"/>
          <w:sz w:val="30"/>
          <w:szCs w:val="30"/>
          <w:rtl/>
          <w:lang w:bidi="fa-IR"/>
        </w:rPr>
        <w:t>(</w:t>
      </w:r>
      <w:r w:rsidRPr="00F850AA">
        <w:rPr>
          <w:rStyle w:val="a7"/>
          <w:rFonts w:cs="B Lotus"/>
          <w:sz w:val="30"/>
          <w:szCs w:val="30"/>
          <w:rtl/>
          <w:lang w:bidi="fa-IR"/>
        </w:rPr>
        <w:footnoteReference w:id="61"/>
      </w:r>
      <w:r w:rsidRPr="00F850AA">
        <w:rPr>
          <w:rStyle w:val="a7"/>
          <w:rFonts w:cs="B Lotus"/>
          <w:sz w:val="30"/>
          <w:szCs w:val="30"/>
          <w:rtl/>
          <w:lang w:bidi="fa-IR"/>
        </w:rPr>
        <w:t>)</w:t>
      </w:r>
      <w:r w:rsidRPr="00F850AA">
        <w:rPr>
          <w:rFonts w:cs="B Lotus" w:hint="cs"/>
          <w:sz w:val="30"/>
          <w:szCs w:val="30"/>
          <w:rtl/>
          <w:lang w:bidi="fa-IR"/>
        </w:rPr>
        <w:t xml:space="preserve"> و این به معنای آن است که پس از ختم نبوت و رسالت، بشر پا به مرحل</w:t>
      </w:r>
      <w:r w:rsidR="00C4315C">
        <w:rPr>
          <w:rFonts w:cs="B Lotus" w:hint="cs"/>
          <w:sz w:val="30"/>
          <w:szCs w:val="30"/>
          <w:rtl/>
          <w:lang w:bidi="fa-IR"/>
        </w:rPr>
        <w:t>ه‌ی</w:t>
      </w:r>
      <w:r w:rsidRPr="00F850AA">
        <w:rPr>
          <w:rFonts w:cs="B Lotus" w:hint="cs"/>
          <w:sz w:val="30"/>
          <w:szCs w:val="30"/>
          <w:rtl/>
          <w:lang w:bidi="fa-IR"/>
        </w:rPr>
        <w:t xml:space="preserve"> تازه‌ای گذاشته است که می‌‌تواند از این پس در ادار</w:t>
      </w:r>
      <w:r w:rsidR="00C4315C">
        <w:rPr>
          <w:rFonts w:cs="B Lotus" w:hint="cs"/>
          <w:sz w:val="30"/>
          <w:szCs w:val="30"/>
          <w:rtl/>
          <w:lang w:bidi="fa-IR"/>
        </w:rPr>
        <w:t>ه‌ی</w:t>
      </w:r>
      <w:r w:rsidRPr="00F850AA">
        <w:rPr>
          <w:rFonts w:cs="B Lotus" w:hint="cs"/>
          <w:sz w:val="30"/>
          <w:szCs w:val="30"/>
          <w:rtl/>
          <w:lang w:bidi="fa-IR"/>
        </w:rPr>
        <w:t xml:space="preserve"> امور خویش بر مبنای تعالیم و احکام دین، بر پای خویش بایستد و امت قو</w:t>
      </w:r>
      <w:r w:rsidR="00C4315C">
        <w:rPr>
          <w:rFonts w:cs="B Lotus" w:hint="cs"/>
          <w:sz w:val="30"/>
          <w:szCs w:val="30"/>
          <w:rtl/>
          <w:lang w:bidi="fa-IR"/>
        </w:rPr>
        <w:t>ه‌ی</w:t>
      </w:r>
      <w:r w:rsidRPr="00F850AA">
        <w:rPr>
          <w:rFonts w:cs="B Lotus" w:hint="cs"/>
          <w:sz w:val="30"/>
          <w:szCs w:val="30"/>
          <w:rtl/>
          <w:lang w:bidi="fa-IR"/>
        </w:rPr>
        <w:t xml:space="preserve"> تشخیص و انتخاب مدیر صالح برای اداره جامعه اسلامی را بر مبنای اوامر و نواهی شرع، واجد است</w:t>
      </w:r>
      <w:r w:rsidRPr="00F850AA">
        <w:rPr>
          <w:rStyle w:val="a7"/>
          <w:rFonts w:cs="B Lotus"/>
          <w:sz w:val="30"/>
          <w:szCs w:val="30"/>
          <w:rtl/>
          <w:lang w:bidi="fa-IR"/>
        </w:rPr>
        <w:t>(</w:t>
      </w:r>
      <w:r w:rsidRPr="00F850AA">
        <w:rPr>
          <w:rStyle w:val="a7"/>
          <w:rFonts w:cs="B Lotus"/>
          <w:sz w:val="30"/>
          <w:szCs w:val="30"/>
          <w:rtl/>
          <w:lang w:bidi="fa-IR"/>
        </w:rPr>
        <w:footnoteReference w:id="62"/>
      </w:r>
      <w:r w:rsidRPr="00F850AA">
        <w:rPr>
          <w:rStyle w:val="a7"/>
          <w:rFonts w:cs="B Lotus"/>
          <w:sz w:val="30"/>
          <w:szCs w:val="30"/>
          <w:rtl/>
          <w:lang w:bidi="fa-IR"/>
        </w:rPr>
        <w:t>)</w:t>
      </w:r>
      <w:r w:rsidRPr="00F850AA">
        <w:rPr>
          <w:rFonts w:cs="B Lotus" w:hint="cs"/>
          <w:sz w:val="30"/>
          <w:szCs w:val="30"/>
          <w:rtl/>
          <w:lang w:bidi="fa-IR"/>
        </w:rPr>
        <w:t xml:space="preserve"> و به همین جهت در نهج البلاغه (خطب</w:t>
      </w:r>
      <w:r w:rsidR="00C4315C">
        <w:rPr>
          <w:rFonts w:cs="B Lotus" w:hint="cs"/>
          <w:sz w:val="30"/>
          <w:szCs w:val="30"/>
          <w:rtl/>
          <w:lang w:bidi="fa-IR"/>
        </w:rPr>
        <w:t>ه‌ی</w:t>
      </w:r>
      <w:r w:rsidRPr="00F850AA">
        <w:rPr>
          <w:rFonts w:cs="B Lotus" w:hint="cs"/>
          <w:sz w:val="30"/>
          <w:szCs w:val="30"/>
          <w:rtl/>
          <w:lang w:bidi="fa-IR"/>
        </w:rPr>
        <w:t xml:space="preserve"> اول) می‌‌خوانیم: </w:t>
      </w:r>
      <w:r w:rsidRPr="00F850AA">
        <w:rPr>
          <w:rFonts w:ascii="Lotus Linotype" w:hAnsi="Lotus Linotype" w:cs="Lotus Linotype"/>
          <w:sz w:val="30"/>
          <w:szCs w:val="30"/>
          <w:rtl/>
          <w:lang w:bidi="fa-IR"/>
        </w:rPr>
        <w:t xml:space="preserve">«من سابق سمی له من بعده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و غابر عرفه من قبله، علی ذلک نسلت القرون ومضت الدهور وسلفت ال</w:t>
      </w:r>
      <w:r w:rsidRPr="00F850AA">
        <w:rPr>
          <w:rFonts w:ascii="Lotus Linotype" w:hAnsi="Lotus Linotype" w:cs="Lotus Linotype" w:hint="cs"/>
          <w:sz w:val="30"/>
          <w:szCs w:val="30"/>
          <w:rtl/>
          <w:lang w:bidi="fa-IR"/>
        </w:rPr>
        <w:t>آ</w:t>
      </w:r>
      <w:r w:rsidRPr="00F850AA">
        <w:rPr>
          <w:rFonts w:ascii="Lotus Linotype" w:hAnsi="Lotus Linotype" w:cs="Lotus Linotype"/>
          <w:sz w:val="30"/>
          <w:szCs w:val="30"/>
          <w:rtl/>
          <w:lang w:bidi="fa-IR"/>
        </w:rPr>
        <w:t>باء وخلقت ا</w:t>
      </w:r>
      <w:r w:rsidRPr="00F850AA">
        <w:rPr>
          <w:rFonts w:ascii="Lotus Linotype" w:hAnsi="Lotus Linotype" w:cs="Lotus Linotype"/>
          <w:sz w:val="30"/>
          <w:szCs w:val="30"/>
          <w:rtl/>
        </w:rPr>
        <w:t>لأ</w:t>
      </w:r>
      <w:r w:rsidRPr="00F850AA">
        <w:rPr>
          <w:rFonts w:ascii="Lotus Linotype" w:hAnsi="Lotus Linotype" w:cs="Lotus Linotype"/>
          <w:sz w:val="30"/>
          <w:szCs w:val="30"/>
          <w:rtl/>
          <w:lang w:bidi="fa-IR"/>
        </w:rPr>
        <w:t>بناء إل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أن بعث الله محمدا</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رسول الله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w:t>
      </w:r>
      <w:r w:rsidRPr="00F850AA">
        <w:rPr>
          <w:rFonts w:ascii="Lotus Linotype" w:hAnsi="Lotus Linotype" w:cs="Lotus Linotype"/>
          <w:sz w:val="30"/>
          <w:szCs w:val="30"/>
          <w:rtl/>
        </w:rPr>
        <w:t>لإ</w:t>
      </w:r>
      <w:r w:rsidRPr="00F850AA">
        <w:rPr>
          <w:rFonts w:ascii="Lotus Linotype" w:hAnsi="Lotus Linotype" w:cs="Lotus Linotype"/>
          <w:sz w:val="30"/>
          <w:szCs w:val="30"/>
          <w:rtl/>
          <w:lang w:bidi="fa-IR"/>
        </w:rPr>
        <w:t>نجاز عدته وتمام نبوته»</w:t>
      </w:r>
      <w:r w:rsidRPr="00F850AA">
        <w:rPr>
          <w:rFonts w:cs="B Lotus" w:hint="cs"/>
          <w:sz w:val="30"/>
          <w:szCs w:val="30"/>
          <w:rtl/>
          <w:lang w:bidi="fa-IR"/>
        </w:rPr>
        <w:t xml:space="preserve"> هر پیامبری به پیامبر پیشین خود قبلا معرفی شده است و آن پیامبر پیشین او را به مردم معرفی کرده و بشارت داده است. بدین ترتیب نسل‌‌ها پشت سر یکدیگر آمدند و روزگاران گذشت تا اینکه خداوند</w:t>
      </w:r>
      <w:r w:rsidR="00B367C5">
        <w:rPr>
          <w:rFonts w:cs="B Lotus" w:hint="cs"/>
          <w:sz w:val="30"/>
          <w:szCs w:val="30"/>
          <w:rtl/>
          <w:lang w:bidi="fa-IR"/>
        </w:rPr>
        <w:t>،</w:t>
      </w:r>
      <w:r w:rsidRPr="00F850AA">
        <w:rPr>
          <w:rFonts w:cs="B Lotus" w:hint="cs"/>
          <w:sz w:val="30"/>
          <w:szCs w:val="30"/>
          <w:rtl/>
          <w:lang w:bidi="fa-IR"/>
        </w:rPr>
        <w:t xml:space="preserve"> محمد </w:t>
      </w:r>
      <w:r w:rsidRPr="00F850AA">
        <w:rPr>
          <w:rFonts w:cs="CTraditional Arabic" w:hint="cs"/>
          <w:sz w:val="28"/>
          <w:szCs w:val="28"/>
          <w:rtl/>
          <w:lang w:bidi="fa-IR"/>
        </w:rPr>
        <w:t>ص</w:t>
      </w:r>
      <w:r w:rsidRPr="00F850AA">
        <w:rPr>
          <w:rFonts w:cs="B Lotus" w:hint="cs"/>
          <w:sz w:val="30"/>
          <w:szCs w:val="30"/>
          <w:rtl/>
          <w:lang w:bidi="fa-IR"/>
        </w:rPr>
        <w:t xml:space="preserve"> را بنا به وعده‌ای که کرده بود برای اتمام جریان نبوت فرستاد.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اما قرآن و پیامبر خاتم نسبت به دوران بعد از خود، هیچ پیامبر یا مبلّغ یا معلمی إلهی را که با افراد بشر تفاوت‌هایی داشته باشند به طور رسمی و شرعی معرفی نفرموده است زیرا دوران بلوغ بشریت آغاز شده و انسان باید در راه تحقق مقاصد شرع، قدم در راه کسب تجربه بگذارد و بقی</w:t>
      </w:r>
      <w:r w:rsidR="00C4315C">
        <w:rPr>
          <w:rFonts w:cs="B Lotus" w:hint="cs"/>
          <w:sz w:val="30"/>
          <w:szCs w:val="30"/>
          <w:rtl/>
          <w:lang w:bidi="fa-IR"/>
        </w:rPr>
        <w:t>ه‌ی</w:t>
      </w:r>
      <w:r w:rsidRPr="00F850AA">
        <w:rPr>
          <w:rFonts w:cs="B Lotus" w:hint="cs"/>
          <w:sz w:val="30"/>
          <w:szCs w:val="30"/>
          <w:rtl/>
          <w:lang w:bidi="fa-IR"/>
        </w:rPr>
        <w:t xml:space="preserve"> سیر تکاملی خویش را با توجه به تعالیم شریعت، خود بپیماید.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با توجه به این مطالب است که معتقدیم نص از جانب خدا، بر حکومت افراد معین در تمام ازمنه و دهور بر عموم مسلمین، اگر پیش از ختم نبوت، انجام می‌شد - که البته در آن زمان هم با این طول و تفصیل و صفات خارق‌العاده و عجیب که مدعیان برای دور</w:t>
      </w:r>
      <w:r w:rsidR="00C4315C">
        <w:rPr>
          <w:rFonts w:cs="B Lotus" w:hint="cs"/>
          <w:sz w:val="30"/>
          <w:szCs w:val="30"/>
          <w:rtl/>
          <w:lang w:bidi="fa-IR"/>
        </w:rPr>
        <w:t>ه‌ی</w:t>
      </w:r>
      <w:r w:rsidRPr="00F850AA">
        <w:rPr>
          <w:rFonts w:cs="B Lotus" w:hint="cs"/>
          <w:sz w:val="30"/>
          <w:szCs w:val="30"/>
          <w:rtl/>
          <w:lang w:bidi="fa-IR"/>
        </w:rPr>
        <w:t xml:space="preserve"> پس از پیامبر خاتم قائل‌اند، نبوده است - بی‌‌وجه نبود، اما بعد از ختم نبوت و رسالت - اعم از نبوت تشریعی و نبوت تبلیغی - معقول و ممکن نیست. </w:t>
      </w:r>
    </w:p>
    <w:p w:rsidR="00481D13" w:rsidRPr="00F850AA" w:rsidRDefault="00481D13" w:rsidP="00481D13">
      <w:pPr>
        <w:widowControl w:val="0"/>
        <w:spacing w:line="221" w:lineRule="auto"/>
        <w:ind w:firstLine="284"/>
        <w:jc w:val="both"/>
        <w:rPr>
          <w:rFonts w:cs="B Lotus" w:hint="cs"/>
          <w:spacing w:val="-6"/>
          <w:sz w:val="30"/>
          <w:szCs w:val="30"/>
          <w:rtl/>
        </w:rPr>
      </w:pPr>
      <w:r w:rsidRPr="00F850AA">
        <w:rPr>
          <w:rFonts w:cs="B Lotus" w:hint="cs"/>
          <w:spacing w:val="-6"/>
          <w:sz w:val="30"/>
          <w:szCs w:val="30"/>
          <w:rtl/>
          <w:lang w:bidi="fa-IR"/>
        </w:rPr>
        <w:t>همچنین نصی بر حکومت افرادی معدود - مثلا هفت یا یازده یا دوازده تن و یا ... - که مدتی محدود زندگی می‌‌کنند، برای حکومت هزاران سال تا قیامت نیز مطابق با واقعیت و معقول نیست زیرا دین اسلام دینی ابدی است و همواره به حاکم و رهبری که مجر</w:t>
      </w:r>
      <w:r w:rsidRPr="00F850AA">
        <w:rPr>
          <w:rFonts w:cs="B Lotus" w:hint="cs"/>
          <w:spacing w:val="-6"/>
          <w:sz w:val="30"/>
          <w:szCs w:val="30"/>
          <w:rtl/>
        </w:rPr>
        <w:t xml:space="preserve">ى </w:t>
      </w:r>
      <w:r w:rsidRPr="00F850AA">
        <w:rPr>
          <w:rFonts w:cs="B Lotus" w:hint="cs"/>
          <w:spacing w:val="-6"/>
          <w:sz w:val="30"/>
          <w:szCs w:val="30"/>
          <w:rtl/>
          <w:lang w:bidi="fa-IR"/>
        </w:rPr>
        <w:t>احکام نورانی شرع باشد، نیازمند است و چنانکه می‌‌دانیم تعطیل احکام شرع ولو برای یک لحظه جایز نیست و قطعا شریعت مقدس</w:t>
      </w:r>
      <w:r w:rsidR="00C4315C">
        <w:rPr>
          <w:rFonts w:cs="B Lotus" w:hint="cs"/>
          <w:spacing w:val="-6"/>
          <w:sz w:val="30"/>
          <w:szCs w:val="30"/>
          <w:rtl/>
          <w:lang w:bidi="fa-IR"/>
        </w:rPr>
        <w:t>ه‌ی</w:t>
      </w:r>
      <w:r w:rsidRPr="00F850AA">
        <w:rPr>
          <w:rFonts w:cs="B Lotus" w:hint="cs"/>
          <w:spacing w:val="-6"/>
          <w:sz w:val="30"/>
          <w:szCs w:val="30"/>
          <w:rtl/>
          <w:lang w:bidi="fa-IR"/>
        </w:rPr>
        <w:t xml:space="preserve"> اسلام امت را بلاتکلیف نمی‌گذارد و قانون و طریقه‌ای اساسی برای حل مسائل مربوط به زعامت مردم تبیین فرموده. حال هر سخنی که مدعیان در این باب بگویند، ما همان را در مورد کلّ دوران پس از پیامبر </w:t>
      </w:r>
      <w:r w:rsidRPr="00F850AA">
        <w:rPr>
          <w:rFonts w:cs="CTraditional Arabic" w:hint="cs"/>
          <w:spacing w:val="-6"/>
          <w:sz w:val="28"/>
          <w:szCs w:val="28"/>
          <w:rtl/>
          <w:lang w:bidi="fa-IR"/>
        </w:rPr>
        <w:t>ص</w:t>
      </w:r>
      <w:r w:rsidRPr="00F850AA">
        <w:rPr>
          <w:rFonts w:cs="B Lotus" w:hint="cs"/>
          <w:spacing w:val="-6"/>
          <w:sz w:val="30"/>
          <w:szCs w:val="30"/>
          <w:rtl/>
          <w:lang w:bidi="fa-IR"/>
        </w:rPr>
        <w:t xml:space="preserve"> به آنان باز می‌‌گردانیم. زیرا نمی‌توان بخشی از دور</w:t>
      </w:r>
      <w:r w:rsidR="00C4315C">
        <w:rPr>
          <w:rFonts w:cs="B Lotus" w:hint="cs"/>
          <w:spacing w:val="-6"/>
          <w:sz w:val="30"/>
          <w:szCs w:val="30"/>
          <w:rtl/>
          <w:lang w:bidi="fa-IR"/>
        </w:rPr>
        <w:t>ه‌ی</w:t>
      </w:r>
      <w:r w:rsidRPr="00F850AA">
        <w:rPr>
          <w:rFonts w:cs="B Lotus" w:hint="cs"/>
          <w:spacing w:val="-6"/>
          <w:sz w:val="30"/>
          <w:szCs w:val="30"/>
          <w:rtl/>
          <w:lang w:bidi="fa-IR"/>
        </w:rPr>
        <w:t xml:space="preserve"> پس از پیا</w:t>
      </w:r>
      <w:r w:rsidRPr="00F850AA">
        <w:rPr>
          <w:rFonts w:cs="B Lotus" w:hint="cs"/>
          <w:spacing w:val="-6"/>
          <w:sz w:val="30"/>
          <w:szCs w:val="30"/>
          <w:rtl/>
        </w:rPr>
        <w:t>مبر</w:t>
      </w:r>
      <w:r w:rsidRPr="00F850AA">
        <w:rPr>
          <w:rFonts w:cs="B Lotus" w:hint="cs"/>
          <w:spacing w:val="-6"/>
          <w:sz w:val="30"/>
          <w:szCs w:val="30"/>
          <w:rtl/>
          <w:lang w:bidi="fa-IR"/>
        </w:rPr>
        <w:t xml:space="preserve"> </w:t>
      </w:r>
      <w:r w:rsidRPr="00F850AA">
        <w:rPr>
          <w:rFonts w:cs="CTraditional Arabic" w:hint="cs"/>
          <w:spacing w:val="-6"/>
          <w:sz w:val="28"/>
          <w:szCs w:val="28"/>
          <w:rtl/>
          <w:lang w:bidi="fa-IR"/>
        </w:rPr>
        <w:t>ص</w:t>
      </w:r>
      <w:r w:rsidRPr="00F850AA">
        <w:rPr>
          <w:rFonts w:cs="B Lotus" w:hint="cs"/>
          <w:spacing w:val="-6"/>
          <w:sz w:val="30"/>
          <w:szCs w:val="30"/>
          <w:rtl/>
          <w:lang w:bidi="fa-IR"/>
        </w:rPr>
        <w:t xml:space="preserve"> را با بقی</w:t>
      </w:r>
      <w:r w:rsidR="00C4315C">
        <w:rPr>
          <w:rFonts w:cs="B Lotus" w:hint="cs"/>
          <w:spacing w:val="-6"/>
          <w:sz w:val="30"/>
          <w:szCs w:val="30"/>
          <w:rtl/>
          <w:lang w:bidi="fa-IR"/>
        </w:rPr>
        <w:t>ه‌ی</w:t>
      </w:r>
      <w:r w:rsidRPr="00F850AA">
        <w:rPr>
          <w:rFonts w:cs="B Lotus" w:hint="cs"/>
          <w:spacing w:val="-6"/>
          <w:sz w:val="30"/>
          <w:szCs w:val="30"/>
          <w:rtl/>
          <w:lang w:bidi="fa-IR"/>
        </w:rPr>
        <w:t xml:space="preserve"> آن دوره تا قیامت، متفاوت انگاشت، مگر به دلیل شرعی، که البته جز ادّعا چیزی در دست نیست.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این دوره، عصری است که بشر باید در زمین</w:t>
      </w:r>
      <w:r w:rsidR="00C4315C">
        <w:rPr>
          <w:rFonts w:cs="B Lotus" w:hint="cs"/>
          <w:sz w:val="30"/>
          <w:szCs w:val="30"/>
          <w:rtl/>
          <w:lang w:bidi="fa-IR"/>
        </w:rPr>
        <w:t>ه‌ی</w:t>
      </w:r>
      <w:r w:rsidRPr="00F850AA">
        <w:rPr>
          <w:rFonts w:cs="B Lotus" w:hint="cs"/>
          <w:sz w:val="30"/>
          <w:szCs w:val="30"/>
          <w:rtl/>
          <w:lang w:bidi="fa-IR"/>
        </w:rPr>
        <w:t xml:space="preserve"> ادار</w:t>
      </w:r>
      <w:r w:rsidR="00C4315C">
        <w:rPr>
          <w:rFonts w:cs="B Lotus" w:hint="cs"/>
          <w:sz w:val="30"/>
          <w:szCs w:val="30"/>
          <w:rtl/>
          <w:lang w:bidi="fa-IR"/>
        </w:rPr>
        <w:t>ه‌ی</w:t>
      </w:r>
      <w:r w:rsidRPr="00F850AA">
        <w:rPr>
          <w:rFonts w:cs="B Lotus" w:hint="cs"/>
          <w:sz w:val="30"/>
          <w:szCs w:val="30"/>
          <w:rtl/>
          <w:lang w:bidi="fa-IR"/>
        </w:rPr>
        <w:t xml:space="preserve"> جامع</w:t>
      </w:r>
      <w:r w:rsidR="00C4315C">
        <w:rPr>
          <w:rFonts w:cs="B Lotus" w:hint="cs"/>
          <w:sz w:val="30"/>
          <w:szCs w:val="30"/>
          <w:rtl/>
          <w:lang w:bidi="fa-IR"/>
        </w:rPr>
        <w:t>ه‌ی</w:t>
      </w:r>
      <w:r w:rsidRPr="00F850AA">
        <w:rPr>
          <w:rFonts w:cs="B Lotus" w:hint="cs"/>
          <w:sz w:val="30"/>
          <w:szCs w:val="30"/>
          <w:rtl/>
          <w:lang w:bidi="fa-IR"/>
        </w:rPr>
        <w:t xml:space="preserve"> خویش امتحان و افتتان شود که چگونه تعلیمات شرع را در مورد مدیر اجتماع، اجرا می‌‌کند و چگونه بر کار او نظارت خواهد کرد. و چگونه مسؤولیت‌‌هایش را در برابر رهبری که خود با بیعت خویش بر گزیده است، ایفاء می‌‌نماید.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دوره‌ای فرا رسیده که بشر می‌‌تواند با توجه به اوامر و نواهی شرع، امام خویش را بشناسد و ناگزیر باید زحمت و مسؤولیت انتخاب امیر امت را به عهده بگیرد و با موازین شرع، صالح را از طالح و متقی را از فاجر تمییز دهد. زیرا آیات قرآن در تبعیت از ابرار و عصیان در برابر فجار، اوامر فراوانی دارد: </w:t>
      </w:r>
    </w:p>
    <w:p w:rsidR="00481D13" w:rsidRPr="00F850AA" w:rsidRDefault="00481D13" w:rsidP="00F850AA">
      <w:pPr>
        <w:widowControl w:val="0"/>
        <w:spacing w:line="221" w:lineRule="auto"/>
        <w:ind w:firstLine="284"/>
        <w:jc w:val="both"/>
        <w:rPr>
          <w:rFonts w:cs="B Lotus" w:hint="cs"/>
          <w:sz w:val="28"/>
          <w:szCs w:val="28"/>
          <w:rtl/>
          <w:lang w:bidi="fa-IR"/>
        </w:rPr>
      </w:pPr>
      <w:r w:rsidRPr="00F850AA">
        <w:rPr>
          <w:rFonts w:cs="B Lotus" w:hint="cs"/>
          <w:sz w:val="30"/>
          <w:szCs w:val="30"/>
          <w:rtl/>
          <w:lang w:bidi="fa-IR"/>
        </w:rPr>
        <w:t xml:space="preserve">اولا در اطاعت مطلق، جز خدا و رسول خدا را مطاع نمی‌شناسد و بدون قید و شرط می‌‌فرماید: </w:t>
      </w:r>
      <w:r w:rsidRPr="00F850AA">
        <w:rPr>
          <w:rFonts w:ascii="QCF_BSML" w:hAnsi="QCF_BSML" w:cs="QCF_BSML"/>
          <w:sz w:val="28"/>
          <w:szCs w:val="28"/>
          <w:rtl/>
        </w:rPr>
        <w:t xml:space="preserve">ﮋ </w:t>
      </w:r>
      <w:r w:rsidRPr="00F850AA">
        <w:rPr>
          <w:rFonts w:ascii="QCF_P054" w:hAnsi="QCF_P054" w:cs="QCF_P054"/>
          <w:sz w:val="28"/>
          <w:szCs w:val="28"/>
          <w:rtl/>
        </w:rPr>
        <w:t xml:space="preserve">ﭾ ﭿ ﮀ ﮁﮂ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آل عمران: ٣٢</w:t>
      </w:r>
      <w:r w:rsidRPr="00F850AA">
        <w:rPr>
          <w:rFonts w:ascii="Traditional Arabic" w:hAnsi="Traditional Arabic" w:cs="B Lotus" w:hint="cs"/>
          <w:sz w:val="28"/>
          <w:szCs w:val="28"/>
          <w:rtl/>
        </w:rPr>
        <w:t>)</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«خداوند را اطاعت و پیامبر را اطاعت کنید».</w:t>
      </w:r>
    </w:p>
    <w:p w:rsidR="00481D13" w:rsidRPr="00F850AA" w:rsidRDefault="00481D13" w:rsidP="00D23D28">
      <w:pPr>
        <w:widowControl w:val="0"/>
        <w:spacing w:line="221" w:lineRule="auto"/>
        <w:ind w:firstLine="284"/>
        <w:jc w:val="both"/>
        <w:rPr>
          <w:rFonts w:cs="B Lotus" w:hint="cs"/>
          <w:sz w:val="28"/>
          <w:szCs w:val="28"/>
          <w:rtl/>
          <w:lang w:bidi="fa-IR"/>
        </w:rPr>
      </w:pPr>
      <w:r w:rsidRPr="00F850AA">
        <w:rPr>
          <w:rFonts w:cs="B Lotus" w:hint="cs"/>
          <w:sz w:val="30"/>
          <w:szCs w:val="30"/>
          <w:rtl/>
          <w:lang w:bidi="fa-IR"/>
        </w:rPr>
        <w:t xml:space="preserve">و اشخاص ذیل را نیز لایق اطاعت می‌‌شمارد: </w:t>
      </w:r>
      <w:r w:rsidRPr="00F850AA">
        <w:rPr>
          <w:rFonts w:ascii="QCF_BSML" w:hAnsi="QCF_BSML" w:cs="QCF_BSML"/>
          <w:sz w:val="28"/>
          <w:szCs w:val="28"/>
          <w:rtl/>
        </w:rPr>
        <w:t xml:space="preserve">ﮋ </w:t>
      </w:r>
      <w:r w:rsidRPr="00F850AA">
        <w:rPr>
          <w:rFonts w:ascii="QCF_P203" w:hAnsi="QCF_P203" w:cs="QCF_P203"/>
          <w:sz w:val="28"/>
          <w:szCs w:val="28"/>
          <w:rtl/>
        </w:rPr>
        <w:t xml:space="preserve">ﭑ ﭒ ﭓ ﭔ ﭕ ﭖ  ﭗ ﭘ ﭙ ﭚ ﭛ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التوب</w:t>
      </w:r>
      <w:r w:rsidRPr="00F850AA">
        <w:rPr>
          <w:rFonts w:ascii="Traditional Arabic" w:hAnsi="Traditional Arabic" w:cs="B Lotus" w:hint="cs"/>
          <w:sz w:val="28"/>
          <w:szCs w:val="28"/>
          <w:rtl/>
        </w:rPr>
        <w:t>ه</w:t>
      </w:r>
      <w:r w:rsidRPr="00F850AA">
        <w:rPr>
          <w:rFonts w:ascii="Traditional Arabic" w:hAnsi="Traditional Arabic" w:cs="B Lotus"/>
          <w:sz w:val="28"/>
          <w:szCs w:val="28"/>
          <w:rtl/>
        </w:rPr>
        <w:t>: ١٠٠</w:t>
      </w:r>
      <w:r w:rsidRPr="00F850AA">
        <w:rPr>
          <w:rFonts w:ascii="Traditional Arabic" w:hAnsi="Traditional Arabic" w:cs="B Lotus" w:hint="cs"/>
          <w:sz w:val="28"/>
          <w:szCs w:val="28"/>
          <w:rtl/>
        </w:rPr>
        <w:t>)</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«پیش آهنگان نخستین از مهاجرین و انصار و آنان که با نیکی کردن آنان را پیروی کردند، خداوند از ایشان خشنود است».</w:t>
      </w:r>
    </w:p>
    <w:p w:rsidR="00481D13" w:rsidRPr="00F850AA" w:rsidRDefault="00481D13" w:rsidP="00D23D28">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نیز می‌‌فرماید: </w:t>
      </w:r>
      <w:r w:rsidRPr="00F850AA">
        <w:rPr>
          <w:rFonts w:ascii="QCF_BSML" w:hAnsi="QCF_BSML" w:cs="QCF_BSML"/>
          <w:sz w:val="28"/>
          <w:szCs w:val="28"/>
          <w:rtl/>
        </w:rPr>
        <w:t xml:space="preserve">ﮋ </w:t>
      </w:r>
      <w:r w:rsidRPr="00F850AA">
        <w:rPr>
          <w:rFonts w:ascii="QCF_P213" w:hAnsi="QCF_P213" w:cs="QCF_P213"/>
          <w:sz w:val="28"/>
          <w:szCs w:val="28"/>
          <w:rtl/>
        </w:rPr>
        <w:t xml:space="preserve">ﭳ ﭴ ﭵ ﭶ ﭷ ﭸ    ﭹ ﭺ ﭻ ﭼ ﭽ  ﭾ ﭿﮀ ﮁ ﮂ ﮃ    ﮄ ﮅ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يونس: ٣٥</w:t>
      </w:r>
      <w:r w:rsidRPr="00F850AA">
        <w:rPr>
          <w:rFonts w:ascii="Traditional Arabic" w:hAnsi="Traditional Arabic" w:cs="B Lotus" w:hint="cs"/>
          <w:sz w:val="28"/>
          <w:szCs w:val="28"/>
          <w:rtl/>
        </w:rPr>
        <w:t>)</w:t>
      </w:r>
      <w:r w:rsidRPr="00F850AA">
        <w:rPr>
          <w:rFonts w:ascii="Traditional Arabic" w:hAnsi="Traditional Arabic" w:cs="Traditional Arabic" w:hint="cs"/>
          <w:sz w:val="28"/>
          <w:szCs w:val="28"/>
          <w:rtl/>
        </w:rPr>
        <w:t>.</w:t>
      </w:r>
      <w:r w:rsidRPr="00F850AA">
        <w:rPr>
          <w:rFonts w:cs="B Lotus" w:hint="cs"/>
          <w:sz w:val="30"/>
          <w:szCs w:val="30"/>
          <w:rtl/>
          <w:lang w:bidi="fa-IR"/>
        </w:rPr>
        <w:t xml:space="preserve"> «آیا آنکه به حق هدایت می‌‌کند سزاوارتر است که پیروی شود، یا کسی که ره نمی‌‌یابد</w:t>
      </w:r>
      <w:r w:rsidR="00D23D28" w:rsidRPr="00F850AA">
        <w:rPr>
          <w:rFonts w:cs="B Lotus" w:hint="cs"/>
          <w:sz w:val="30"/>
          <w:szCs w:val="30"/>
          <w:rtl/>
          <w:lang w:bidi="fa-IR"/>
        </w:rPr>
        <w:t>،</w:t>
      </w:r>
      <w:r w:rsidRPr="00F850AA">
        <w:rPr>
          <w:rFonts w:cs="B Lotus" w:hint="cs"/>
          <w:sz w:val="30"/>
          <w:szCs w:val="30"/>
          <w:rtl/>
          <w:lang w:bidi="fa-IR"/>
        </w:rPr>
        <w:t xml:space="preserve"> مگر آنکه خود هدایت شود، شما را چه می‌‌شود؟ چگونه حکم می‌‌کنید».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می‌‌فرماید: </w:t>
      </w:r>
      <w:r w:rsidRPr="00F850AA">
        <w:rPr>
          <w:rFonts w:ascii="QCF_BSML" w:hAnsi="QCF_BSML" w:cs="QCF_BSML"/>
          <w:sz w:val="28"/>
          <w:szCs w:val="28"/>
          <w:rtl/>
        </w:rPr>
        <w:t xml:space="preserve">ﮋ </w:t>
      </w:r>
      <w:r w:rsidRPr="00F850AA">
        <w:rPr>
          <w:rFonts w:ascii="QCF_P412" w:hAnsi="QCF_P412" w:cs="QCF_P412"/>
          <w:sz w:val="28"/>
          <w:szCs w:val="28"/>
          <w:rtl/>
        </w:rPr>
        <w:t xml:space="preserve">ﮛ ﮜ ﮝ ﮞ ﮟﮠ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لقمان: ١٥</w:t>
      </w:r>
      <w:r w:rsidRPr="00F850AA">
        <w:rPr>
          <w:rFonts w:ascii="Traditional Arabic" w:hAnsi="Traditional Arabic" w:cs="B Lotus" w:hint="cs"/>
          <w:sz w:val="28"/>
          <w:szCs w:val="28"/>
          <w:rtl/>
        </w:rPr>
        <w:t>)</w:t>
      </w:r>
      <w:r w:rsidRPr="00F850AA">
        <w:rPr>
          <w:rFonts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«راه کسی را که به سویم بازگشته پیروی کن».</w:t>
      </w:r>
    </w:p>
    <w:p w:rsidR="00481D13" w:rsidRPr="00F850AA" w:rsidRDefault="00481D13" w:rsidP="00DC2E9F">
      <w:pPr>
        <w:widowControl w:val="0"/>
        <w:spacing w:line="221" w:lineRule="auto"/>
        <w:ind w:firstLine="284"/>
        <w:jc w:val="both"/>
        <w:rPr>
          <w:rFonts w:cs="B Lotus" w:hint="cs"/>
          <w:sz w:val="28"/>
          <w:szCs w:val="28"/>
          <w:rtl/>
          <w:lang w:bidi="fa-IR"/>
        </w:rPr>
      </w:pPr>
      <w:r w:rsidRPr="00F850AA">
        <w:rPr>
          <w:rFonts w:cs="B Lotus" w:hint="cs"/>
          <w:sz w:val="30"/>
          <w:szCs w:val="30"/>
          <w:rtl/>
          <w:lang w:bidi="fa-IR"/>
        </w:rPr>
        <w:t xml:space="preserve">و می‌‌فرماید: </w:t>
      </w:r>
      <w:r w:rsidRPr="00F850AA">
        <w:rPr>
          <w:rFonts w:ascii="QCF_BSML" w:hAnsi="QCF_BSML" w:cs="QCF_BSML"/>
          <w:sz w:val="28"/>
          <w:szCs w:val="28"/>
          <w:rtl/>
        </w:rPr>
        <w:t xml:space="preserve">ﮋ </w:t>
      </w:r>
      <w:r w:rsidRPr="00F850AA">
        <w:rPr>
          <w:rFonts w:ascii="QCF_P460" w:hAnsi="QCF_P460" w:cs="QCF_P460"/>
          <w:sz w:val="28"/>
          <w:szCs w:val="28"/>
          <w:rtl/>
        </w:rPr>
        <w:t xml:space="preserve">ﮦ ﮧﮨ ﮩ ﮪ ﮫ ﮬ ﮭﮮ  ﮯ ﮰ ﮱ ﯓﯔ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 xml:space="preserve">الزمر: </w:t>
      </w:r>
      <w:r w:rsidRPr="00F850AA">
        <w:rPr>
          <w:rFonts w:ascii="Traditional Arabic" w:hAnsi="Traditional Arabic" w:cs="B Lotus" w:hint="cs"/>
          <w:sz w:val="28"/>
          <w:szCs w:val="28"/>
          <w:rtl/>
        </w:rPr>
        <w:t>17-18)</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«بندگانی که سخن را می‌شنوند و بهترینش را پیروی می‌کنند بشارت ده، که آنان را خدایشان هدایت فرموده».</w:t>
      </w:r>
    </w:p>
    <w:p w:rsidR="00481D13" w:rsidRPr="00F850AA" w:rsidRDefault="00481D13" w:rsidP="00D23D28">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فرموده: </w:t>
      </w:r>
      <w:r w:rsidRPr="00F850AA">
        <w:rPr>
          <w:rFonts w:ascii="QCF_BSML" w:hAnsi="QCF_BSML" w:cs="QCF_BSML"/>
          <w:sz w:val="28"/>
          <w:szCs w:val="28"/>
          <w:rtl/>
        </w:rPr>
        <w:t>ﮋ</w:t>
      </w:r>
      <w:r w:rsidRPr="00F850AA">
        <w:rPr>
          <w:rFonts w:ascii="QCF_P471" w:hAnsi="QCF_P471" w:cs="QCF_P471"/>
          <w:sz w:val="28"/>
          <w:szCs w:val="28"/>
          <w:rtl/>
        </w:rPr>
        <w:t>ﮰ ﮱ   ﯓ ﯔ  ﯕ   ﯖ ﯗ ﯘ ﯙ</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غافر: ٣٨</w:t>
      </w:r>
      <w:r w:rsidRPr="00F850AA">
        <w:rPr>
          <w:rFonts w:ascii="Traditional Arabic" w:hAnsi="Traditional Arabic"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«کسی که ایمان آورده بود گفت: ای قوم! مرا پیروی کنید تا شما را به راه رشد و هدایت رهنمون شوم».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در سور</w:t>
      </w:r>
      <w:r w:rsidR="00C4315C">
        <w:rPr>
          <w:rFonts w:cs="B Lotus" w:hint="cs"/>
          <w:sz w:val="30"/>
          <w:szCs w:val="30"/>
          <w:rtl/>
          <w:lang w:bidi="fa-IR"/>
        </w:rPr>
        <w:t>ه‌ی</w:t>
      </w:r>
      <w:r w:rsidRPr="00F850AA">
        <w:rPr>
          <w:rFonts w:cs="B Lotus" w:hint="cs"/>
          <w:sz w:val="30"/>
          <w:szCs w:val="30"/>
          <w:rtl/>
          <w:lang w:bidi="fa-IR"/>
        </w:rPr>
        <w:t xml:space="preserve"> نساء آی</w:t>
      </w:r>
      <w:r w:rsidR="00C4315C">
        <w:rPr>
          <w:rFonts w:cs="B Lotus" w:hint="cs"/>
          <w:sz w:val="30"/>
          <w:szCs w:val="30"/>
          <w:rtl/>
          <w:lang w:bidi="fa-IR"/>
        </w:rPr>
        <w:t>ه‌ی</w:t>
      </w:r>
      <w:r w:rsidRPr="00F850AA">
        <w:rPr>
          <w:rFonts w:cs="B Lotus" w:hint="cs"/>
          <w:sz w:val="30"/>
          <w:szCs w:val="30"/>
          <w:rtl/>
          <w:lang w:bidi="fa-IR"/>
        </w:rPr>
        <w:t xml:space="preserve"> 59، اطاعت فرمانداران را که مطیع خدا و رسول باشند واجب شمرده است البته مشروط بر آنکه در صورت بروز اختلاف بین فرمانداران و مردم، هر دو طرف به فرمان خدا و رسول گردن نهند.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ثانیا در عصیان و نافرمانی فجّار و کسانی که مطیع خدا و رسول نیستند می‌‌فرماید: </w:t>
      </w:r>
      <w:r w:rsidRPr="00F850AA">
        <w:rPr>
          <w:rFonts w:ascii="QCF_BSML" w:hAnsi="QCF_BSML" w:cs="QCF_BSML"/>
          <w:sz w:val="28"/>
          <w:szCs w:val="28"/>
          <w:rtl/>
        </w:rPr>
        <w:t xml:space="preserve">ﮋ </w:t>
      </w:r>
      <w:r w:rsidRPr="00F850AA">
        <w:rPr>
          <w:rFonts w:ascii="QCF_P022" w:hAnsi="QCF_P022" w:cs="QCF_P022"/>
          <w:sz w:val="28"/>
          <w:szCs w:val="28"/>
          <w:rtl/>
        </w:rPr>
        <w:t xml:space="preserve">ﯻ ﯼ ﯽ ﯾ ﯿ  ﰀ ﰁ ﰂ ﰃﰄ ﰅ ﰆ ﰇ ﰈ ﰉ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البقر</w:t>
      </w:r>
      <w:r w:rsidRPr="00F850AA">
        <w:rPr>
          <w:rFonts w:ascii="Traditional Arabic" w:hAnsi="Traditional Arabic" w:cs="B Lotus" w:hint="cs"/>
          <w:sz w:val="28"/>
          <w:szCs w:val="28"/>
          <w:rtl/>
        </w:rPr>
        <w:t>ه</w:t>
      </w:r>
      <w:r w:rsidRPr="00F850AA">
        <w:rPr>
          <w:rFonts w:ascii="Traditional Arabic" w:hAnsi="Traditional Arabic" w:cs="B Lotus"/>
          <w:sz w:val="28"/>
          <w:szCs w:val="28"/>
          <w:rtl/>
        </w:rPr>
        <w:t>: ١٤٥</w:t>
      </w:r>
      <w:r w:rsidRPr="00F850AA">
        <w:rPr>
          <w:rFonts w:ascii="Traditional Arabic" w:hAnsi="Traditional Arabic" w:cs="B Lotus" w:hint="cs"/>
          <w:sz w:val="28"/>
          <w:szCs w:val="28"/>
          <w:rtl/>
        </w:rPr>
        <w:t>)</w:t>
      </w:r>
      <w:r w:rsidRPr="00F850AA">
        <w:rPr>
          <w:rFonts w:ascii="Traditional Arabic" w:hAnsi="Traditional Arabic" w:cs="B Lotus"/>
          <w:sz w:val="28"/>
          <w:szCs w:val="28"/>
        </w:rPr>
        <w:t xml:space="preserve"> </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«ای پیامبر اگر پس از آنکه دانش برایت آمده، هوسهایشان را پیروی کنی، همانا از ستمگران خواهی بود».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نیز می‌فرماید: </w:t>
      </w:r>
      <w:r w:rsidRPr="00F850AA">
        <w:rPr>
          <w:rFonts w:ascii="QCF_BSML" w:hAnsi="QCF_BSML" w:cs="QCF_BSML"/>
          <w:sz w:val="28"/>
          <w:szCs w:val="28"/>
          <w:rtl/>
        </w:rPr>
        <w:t xml:space="preserve">ﮋ </w:t>
      </w:r>
      <w:r w:rsidRPr="00F850AA">
        <w:rPr>
          <w:rFonts w:ascii="QCF_P121" w:hAnsi="QCF_P121" w:cs="QCF_P121"/>
          <w:sz w:val="28"/>
          <w:szCs w:val="28"/>
          <w:rtl/>
        </w:rPr>
        <w:t xml:space="preserve">ﭚ ﭛ ﭜ ﭝ ﭞ ﭟ ﭠ ﭡ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المائد</w:t>
      </w:r>
      <w:r w:rsidRPr="00F850AA">
        <w:rPr>
          <w:rFonts w:ascii="Traditional Arabic" w:hAnsi="Traditional Arabic" w:cs="B Lotus" w:hint="cs"/>
          <w:sz w:val="28"/>
          <w:szCs w:val="28"/>
          <w:rtl/>
        </w:rPr>
        <w:t>ه</w:t>
      </w:r>
      <w:r w:rsidRPr="00F850AA">
        <w:rPr>
          <w:rFonts w:ascii="Traditional Arabic" w:hAnsi="Traditional Arabic" w:cs="B Lotus"/>
          <w:sz w:val="28"/>
          <w:szCs w:val="28"/>
          <w:rtl/>
        </w:rPr>
        <w:t>: ٧٧</w:t>
      </w:r>
      <w:r w:rsidRPr="00F850AA">
        <w:rPr>
          <w:rFonts w:ascii="Traditional Arabic" w:hAnsi="Traditional Arabic" w:cs="B Lotus" w:hint="cs"/>
          <w:sz w:val="28"/>
          <w:szCs w:val="28"/>
          <w:rtl/>
        </w:rPr>
        <w:t>)</w:t>
      </w:r>
      <w:r w:rsidRPr="00F850AA">
        <w:rPr>
          <w:rFonts w:ascii="Traditional Arabic" w:hAnsi="Traditional Arabic" w:cs="B Lotus"/>
          <w:sz w:val="28"/>
          <w:szCs w:val="28"/>
        </w:rPr>
        <w:t xml:space="preserve"> </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«از هوسها و امیال گروهی که گمراه شده‌اند، پیروی مکنید».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می‌‌فرماید: </w:t>
      </w:r>
      <w:r w:rsidRPr="00F850AA">
        <w:rPr>
          <w:rFonts w:ascii="QCF_BSML" w:hAnsi="QCF_BSML" w:cs="QCF_BSML"/>
          <w:sz w:val="28"/>
          <w:szCs w:val="28"/>
          <w:rtl/>
        </w:rPr>
        <w:t xml:space="preserve">ﮋ </w:t>
      </w:r>
      <w:r w:rsidRPr="00F850AA">
        <w:rPr>
          <w:rFonts w:ascii="QCF_P148" w:hAnsi="QCF_P148" w:cs="QCF_P148"/>
          <w:sz w:val="28"/>
          <w:szCs w:val="28"/>
          <w:rtl/>
        </w:rPr>
        <w:t xml:space="preserve">ﮢ ﮣ ﮤ ﮥ ﮦ        ﮧ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الأنعام: ١٥٠</w:t>
      </w:r>
      <w:r w:rsidRPr="00F850AA">
        <w:rPr>
          <w:rFonts w:ascii="Traditional Arabic" w:hAnsi="Traditional Arabic" w:cs="B Lotus" w:hint="cs"/>
          <w:sz w:val="28"/>
          <w:szCs w:val="28"/>
          <w:rtl/>
        </w:rPr>
        <w:t>)</w:t>
      </w:r>
      <w:r w:rsidRPr="00F850AA">
        <w:rPr>
          <w:rFonts w:ascii="Traditional Arabic" w:hAnsi="Traditional Arabic" w:cs="B Lotus" w:hint="cs"/>
          <w:sz w:val="28"/>
          <w:szCs w:val="28"/>
          <w:rtl/>
          <w:lang w:bidi="ar-YE"/>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«هوس‌های کسانی را که آیات ما را تکذیب کرده‌اند، پیروی مکن».</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 xml:space="preserve">و فرموده: </w:t>
      </w:r>
      <w:r w:rsidRPr="00F850AA">
        <w:rPr>
          <w:rFonts w:ascii="QCF_BSML" w:hAnsi="QCF_BSML" w:cs="QCF_BSML"/>
          <w:sz w:val="28"/>
          <w:szCs w:val="28"/>
          <w:rtl/>
        </w:rPr>
        <w:t xml:space="preserve">ﮋ </w:t>
      </w:r>
      <w:r w:rsidRPr="00F850AA">
        <w:rPr>
          <w:rFonts w:ascii="QCF_P167" w:hAnsi="QCF_P167" w:cs="QCF_P167"/>
          <w:sz w:val="28"/>
          <w:szCs w:val="28"/>
          <w:rtl/>
        </w:rPr>
        <w:t xml:space="preserve">ﮪ   ﮫ  ﮬ ﮭ ﮮ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الأعراف: ١٤٢</w:t>
      </w:r>
      <w:r w:rsidRPr="00F850AA">
        <w:rPr>
          <w:rFonts w:ascii="Traditional Arabic" w:hAnsi="Traditional Arabic"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«راه مفسدان را پیروی مکن».</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297" w:hAnsi="QCF_P297" w:cs="QCF_P297"/>
          <w:sz w:val="28"/>
          <w:szCs w:val="28"/>
          <w:rtl/>
        </w:rPr>
        <w:t xml:space="preserve">ﭥ ﭦ ﭧ ﭨ ﭩ ﭪ ﭫ ﭬ ﭭ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الكهف: ٢٨</w:t>
      </w:r>
      <w:r w:rsidRPr="00F850AA">
        <w:rPr>
          <w:rFonts w:ascii="Traditional Arabic" w:hAnsi="Traditional Arabic" w:cs="B Lotus"/>
          <w:sz w:val="28"/>
          <w:szCs w:val="28"/>
        </w:rPr>
        <w:t xml:space="preserve"> </w:t>
      </w:r>
      <w:r w:rsidRPr="00F850AA">
        <w:rPr>
          <w:rFonts w:ascii="Traditional Arabic" w:hAnsi="Traditional Arabic" w:cs="B Lotus" w:hint="cs"/>
          <w:sz w:val="28"/>
          <w:szCs w:val="28"/>
          <w:rtl/>
        </w:rPr>
        <w:t>)</w:t>
      </w:r>
      <w:r w:rsidRPr="00F850AA">
        <w:rPr>
          <w:rFonts w:cs="B Lotus" w:hint="cs"/>
          <w:sz w:val="28"/>
          <w:szCs w:val="28"/>
          <w:rtl/>
        </w:rPr>
        <w:t>.</w:t>
      </w:r>
      <w:r w:rsidRPr="00F850AA">
        <w:rPr>
          <w:rFonts w:cs="B Lotus" w:hint="cs"/>
          <w:sz w:val="30"/>
          <w:szCs w:val="30"/>
          <w:rtl/>
        </w:rPr>
        <w:t xml:space="preserve"> </w:t>
      </w:r>
      <w:r w:rsidRPr="00F850AA">
        <w:rPr>
          <w:rFonts w:cs="B Lotus" w:hint="cs"/>
          <w:sz w:val="30"/>
          <w:szCs w:val="30"/>
          <w:rtl/>
          <w:lang w:bidi="fa-IR"/>
        </w:rPr>
        <w:t>«کسی را که دلش را از یاد خویش غافل ساختیم و هوس خویش را پیروی می‌کند، اطاعت مکن».</w:t>
      </w:r>
    </w:p>
    <w:p w:rsidR="00481D13" w:rsidRPr="00F850AA" w:rsidRDefault="00481D13" w:rsidP="00DC2E9F">
      <w:pPr>
        <w:widowControl w:val="0"/>
        <w:spacing w:line="221" w:lineRule="auto"/>
        <w:ind w:firstLine="284"/>
        <w:jc w:val="both"/>
        <w:rPr>
          <w:rFonts w:cs="B Lotus" w:hint="cs"/>
          <w:sz w:val="30"/>
          <w:szCs w:val="30"/>
          <w:rtl/>
        </w:rPr>
      </w:pPr>
      <w:r w:rsidRPr="00F850AA">
        <w:rPr>
          <w:rFonts w:ascii="QCF_BSML" w:hAnsi="QCF_BSML" w:cs="QCF_BSML"/>
          <w:sz w:val="28"/>
          <w:szCs w:val="28"/>
          <w:rtl/>
        </w:rPr>
        <w:t xml:space="preserve">ﮋ </w:t>
      </w:r>
      <w:r w:rsidRPr="00F850AA">
        <w:rPr>
          <w:rFonts w:ascii="QCF_P373" w:hAnsi="QCF_P373" w:cs="QCF_P373"/>
          <w:sz w:val="28"/>
          <w:szCs w:val="28"/>
          <w:rtl/>
        </w:rPr>
        <w:t xml:space="preserve">ﮩ ﮪ ﮫ ﮬ ﮭ ﮮ ﮯ ﮰ ﮱ  ﯓ  ﯔ ﯕ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 xml:space="preserve">الشعراء: </w:t>
      </w:r>
      <w:r w:rsidRPr="00F850AA">
        <w:rPr>
          <w:rFonts w:ascii="Traditional Arabic" w:hAnsi="Traditional Arabic" w:cs="B Lotus" w:hint="cs"/>
          <w:sz w:val="28"/>
          <w:szCs w:val="28"/>
          <w:rtl/>
        </w:rPr>
        <w:t xml:space="preserve">151-152). </w:t>
      </w:r>
      <w:r w:rsidRPr="00F850AA">
        <w:rPr>
          <w:rFonts w:cs="B Lotus" w:hint="cs"/>
          <w:sz w:val="30"/>
          <w:szCs w:val="30"/>
          <w:rtl/>
          <w:lang w:bidi="fa-IR"/>
        </w:rPr>
        <w:t>«فرمان مسرفانی را که اصلاح نکرده و در زمین فساد می‌‌کنند اطاعت نکنید».</w:t>
      </w:r>
    </w:p>
    <w:p w:rsidR="00481D13" w:rsidRPr="00F850AA" w:rsidRDefault="00481D13" w:rsidP="00DC2E9F">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برای عبرت امت از قول اهل دوزخ که نادم و پشیمان شده‌اند می‌‌فرماید:</w:t>
      </w:r>
      <w:r w:rsidRPr="00F850AA">
        <w:rPr>
          <w:rFonts w:ascii="QCF_BSML" w:hAnsi="QCF_BSML" w:cs="QCF_BSML"/>
          <w:sz w:val="28"/>
          <w:szCs w:val="28"/>
          <w:rtl/>
        </w:rPr>
        <w:t xml:space="preserve"> ﮋ </w:t>
      </w:r>
      <w:r w:rsidRPr="00F850AA">
        <w:rPr>
          <w:rFonts w:ascii="QCF_P427" w:hAnsi="QCF_P427" w:cs="QCF_P427"/>
          <w:sz w:val="28"/>
          <w:szCs w:val="28"/>
          <w:rtl/>
        </w:rPr>
        <w:t xml:space="preserve">ﮁ ﮂ ﮃ     ﮄ ﮅ ﮆ  ﮇ ﮈ ﮉ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الأحزاب: ٦٧</w:t>
      </w:r>
      <w:r w:rsidRPr="00F850AA">
        <w:rPr>
          <w:rFonts w:ascii="Traditional Arabic" w:hAnsi="Traditional Arabic" w:cs="B Lotus" w:hint="cs"/>
          <w:sz w:val="28"/>
          <w:szCs w:val="28"/>
          <w:rtl/>
        </w:rPr>
        <w:t>)</w:t>
      </w:r>
      <w:r w:rsidRPr="00F850AA">
        <w:rPr>
          <w:rFonts w:cs="B Lotus" w:hint="cs"/>
          <w:sz w:val="28"/>
          <w:szCs w:val="28"/>
          <w:rtl/>
          <w:lang w:bidi="fa-IR"/>
        </w:rPr>
        <w:t>.</w:t>
      </w:r>
      <w:r w:rsidRPr="00F850AA">
        <w:rPr>
          <w:rFonts w:cs="B Lotus" w:hint="cs"/>
          <w:sz w:val="30"/>
          <w:szCs w:val="30"/>
          <w:rtl/>
          <w:lang w:bidi="fa-IR"/>
        </w:rPr>
        <w:t xml:space="preserve">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گفتند پروردگارا همانا سروران و بزرگان‌مان را اطاعت کردیم و آنان ما را گمراه کردند».</w:t>
      </w:r>
    </w:p>
    <w:p w:rsidR="00481D13" w:rsidRPr="00F850AA" w:rsidRDefault="00481D13" w:rsidP="00DC2E9F">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نیز می‌‌فرماید: </w:t>
      </w:r>
      <w:r w:rsidRPr="00F850AA">
        <w:rPr>
          <w:rFonts w:ascii="QCF_BSML" w:hAnsi="QCF_BSML" w:cs="QCF_BSML"/>
          <w:sz w:val="28"/>
          <w:szCs w:val="28"/>
          <w:rtl/>
        </w:rPr>
        <w:t xml:space="preserve">ﮋ </w:t>
      </w:r>
      <w:r w:rsidRPr="00F850AA">
        <w:rPr>
          <w:rFonts w:ascii="QCF_P500" w:hAnsi="QCF_P500" w:cs="QCF_P500"/>
          <w:sz w:val="28"/>
          <w:szCs w:val="28"/>
          <w:rtl/>
        </w:rPr>
        <w:t xml:space="preserve">ﮞ ﮟ    ﮠ ﮡ ﮢ ﮣ ﮤ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الجاثي</w:t>
      </w:r>
      <w:r w:rsidRPr="00F850AA">
        <w:rPr>
          <w:rFonts w:ascii="Traditional Arabic" w:hAnsi="Traditional Arabic" w:cs="B Lotus" w:hint="cs"/>
          <w:sz w:val="28"/>
          <w:szCs w:val="28"/>
          <w:rtl/>
        </w:rPr>
        <w:t>ه</w:t>
      </w:r>
      <w:r w:rsidRPr="00F850AA">
        <w:rPr>
          <w:rFonts w:ascii="Traditional Arabic" w:hAnsi="Traditional Arabic" w:cs="B Lotus"/>
          <w:sz w:val="28"/>
          <w:szCs w:val="28"/>
          <w:rtl/>
        </w:rPr>
        <w:t>: ١٨</w:t>
      </w:r>
      <w:r w:rsidRPr="00F850AA">
        <w:rPr>
          <w:rFonts w:ascii="Traditional Arabic" w:hAnsi="Traditional Arabic" w:cs="B Lotus" w:hint="cs"/>
          <w:sz w:val="28"/>
          <w:szCs w:val="28"/>
          <w:rtl/>
        </w:rPr>
        <w:t>)</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«هوس‌های کسانی را که نمی‌دانند پیروی مکن».</w:t>
      </w:r>
    </w:p>
    <w:p w:rsidR="00481D13" w:rsidRPr="00F850AA" w:rsidRDefault="00481D13" w:rsidP="00DC2E9F">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564" w:hAnsi="QCF_P564" w:cs="QCF_P564"/>
          <w:sz w:val="28"/>
          <w:szCs w:val="28"/>
          <w:rtl/>
        </w:rPr>
        <w:t xml:space="preserve">ﯓ ﯔ  ﯕ ﯖ ﯗ ﯘ        ﯙ ﯚ ﯛ ﯜ ﯝ ﯞ ﯟ ﯠ ﯡ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القلم: ٨</w:t>
      </w:r>
      <w:r w:rsidRPr="00F850AA">
        <w:rPr>
          <w:rFonts w:ascii="Traditional Arabic" w:hAnsi="Traditional Arabic" w:cs="B Lotus" w:hint="cs"/>
          <w:sz w:val="28"/>
          <w:szCs w:val="28"/>
          <w:rtl/>
        </w:rPr>
        <w:t>-10)</w:t>
      </w:r>
      <w:r w:rsidRPr="00F850AA">
        <w:rPr>
          <w:rFonts w:cs="B Lotus" w:hint="cs"/>
          <w:sz w:val="28"/>
          <w:szCs w:val="28"/>
          <w:rtl/>
          <w:lang w:bidi="fa-IR"/>
        </w:rPr>
        <w:t>.</w:t>
      </w:r>
      <w:r w:rsidRPr="00F850AA">
        <w:rPr>
          <w:rFonts w:cs="B Lotus" w:hint="cs"/>
          <w:sz w:val="30"/>
          <w:szCs w:val="30"/>
          <w:rtl/>
          <w:lang w:bidi="fa-IR"/>
        </w:rPr>
        <w:t xml:space="preserve"> «پس تکذیب‌کنندگان را اطاعت مکن و هر پستی را که سوگند بسیار می‌‌خورد اطاعت مکن».</w:t>
      </w:r>
    </w:p>
    <w:p w:rsidR="00481D13" w:rsidRPr="00F850AA" w:rsidRDefault="00481D13" w:rsidP="00DC2E9F">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نیز می‌‌فرماید: </w:t>
      </w:r>
      <w:r w:rsidRPr="00F850AA">
        <w:rPr>
          <w:rFonts w:ascii="QCF_BSML" w:hAnsi="QCF_BSML" w:cs="QCF_BSML"/>
          <w:sz w:val="28"/>
          <w:szCs w:val="28"/>
          <w:rtl/>
        </w:rPr>
        <w:t xml:space="preserve">ﮋ </w:t>
      </w:r>
      <w:r w:rsidRPr="00F850AA">
        <w:rPr>
          <w:rFonts w:ascii="QCF_P579" w:hAnsi="QCF_P579" w:cs="QCF_P579"/>
          <w:sz w:val="28"/>
          <w:szCs w:val="28"/>
          <w:rtl/>
        </w:rPr>
        <w:t xml:space="preserve">ﰌ ﰍ ﰎ ﰏ  ﰐ  ﰑ ﰒ ﰓ    ﰔ         ﰕ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الإنسان: ٢٤</w:t>
      </w:r>
      <w:r w:rsidRPr="00F850AA">
        <w:rPr>
          <w:rFonts w:ascii="Traditional Arabic" w:hAnsi="Traditional Arabic" w:cs="B Lotus" w:hint="cs"/>
          <w:sz w:val="28"/>
          <w:szCs w:val="28"/>
          <w:rtl/>
        </w:rPr>
        <w:t>)</w:t>
      </w:r>
      <w:r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«پس برای فرمان پروردگارت صبر کن و افراد گنه‌کار و کفران پیشه را اطاعت مکن».</w:t>
      </w:r>
    </w:p>
    <w:p w:rsidR="00D23D28" w:rsidRPr="00F850AA" w:rsidRDefault="00481D13" w:rsidP="00DC2E9F">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به منظور تحذیر امت، در مذمت کسانی که تابع نابکاران شدند می‌فرماید: </w:t>
      </w:r>
      <w:r w:rsidRPr="00F850AA">
        <w:rPr>
          <w:rFonts w:ascii="QCF_BSML" w:hAnsi="QCF_BSML" w:cs="QCF_BSML"/>
          <w:sz w:val="28"/>
          <w:szCs w:val="28"/>
          <w:rtl/>
        </w:rPr>
        <w:t xml:space="preserve">ﮋ </w:t>
      </w:r>
      <w:r w:rsidRPr="00F850AA">
        <w:rPr>
          <w:rFonts w:ascii="QCF_P025" w:hAnsi="QCF_P025" w:cs="QCF_P025"/>
          <w:sz w:val="28"/>
          <w:szCs w:val="28"/>
          <w:rtl/>
        </w:rPr>
        <w:t>ﮟ ﮠ ﮡ ﮢ ﮣ ﮤ ﮥ ﮦ ﮧ  ﮨ ﮩ ﮪﮫ</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البقر</w:t>
      </w:r>
      <w:r w:rsidR="00D23D28" w:rsidRPr="00F850AA">
        <w:rPr>
          <w:rFonts w:ascii="Traditional Arabic" w:hAnsi="Traditional Arabic" w:cs="B Lotus" w:hint="cs"/>
          <w:sz w:val="28"/>
          <w:szCs w:val="28"/>
          <w:rtl/>
        </w:rPr>
        <w:t>ه</w:t>
      </w:r>
      <w:r w:rsidRPr="00F850AA">
        <w:rPr>
          <w:rFonts w:ascii="Traditional Arabic" w:hAnsi="Traditional Arabic" w:cs="B Lotus"/>
          <w:sz w:val="28"/>
          <w:szCs w:val="28"/>
          <w:rtl/>
        </w:rPr>
        <w:t>: ١٦٦</w:t>
      </w:r>
      <w:r w:rsidRPr="00F850AA">
        <w:rPr>
          <w:rFonts w:ascii="Traditional Arabic" w:hAnsi="Traditional Arabic" w:cs="B Lotus" w:hint="cs"/>
          <w:sz w:val="28"/>
          <w:szCs w:val="28"/>
          <w:rtl/>
        </w:rPr>
        <w:t>)</w:t>
      </w:r>
      <w:r w:rsidRPr="00F850AA">
        <w:rPr>
          <w:rFonts w:cs="B Lotus" w:hint="cs"/>
          <w:sz w:val="28"/>
          <w:szCs w:val="28"/>
          <w:rtl/>
          <w:lang w:bidi="fa-IR"/>
        </w:rPr>
        <w:t>.</w:t>
      </w:r>
      <w:r w:rsidR="00D23D28" w:rsidRPr="00F850AA">
        <w:rPr>
          <w:rFonts w:cs="B Lotus" w:hint="cs"/>
          <w:sz w:val="30"/>
          <w:szCs w:val="30"/>
          <w:rtl/>
          <w:lang w:bidi="fa-IR"/>
        </w:rPr>
        <w:t xml:space="preserve"> «یاد آر آنگاه که رؤسا و پیشوایان، چون عذاب را ببینند از پیروان خود بیزاری می‌جویند».</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و نیز می‌‌فرماید: </w:t>
      </w:r>
      <w:r w:rsidRPr="00F850AA">
        <w:rPr>
          <w:rFonts w:ascii="QCF_BSML" w:hAnsi="QCF_BSML" w:cs="QCF_BSML"/>
          <w:sz w:val="28"/>
          <w:szCs w:val="28"/>
          <w:rtl/>
        </w:rPr>
        <w:t xml:space="preserve">ﮋ </w:t>
      </w:r>
      <w:r w:rsidRPr="00F850AA">
        <w:rPr>
          <w:rFonts w:ascii="QCF_P097" w:hAnsi="QCF_P097" w:cs="QCF_P097"/>
          <w:sz w:val="28"/>
          <w:szCs w:val="28"/>
          <w:rtl/>
        </w:rPr>
        <w:t xml:space="preserve">ﭷ ﭸ  ﭹ ﭺ ﭻ ﭼ ﭽ ﭾ ﭿﮀ ﮁ  ﮂ ﮃ </w:t>
      </w:r>
      <w:r w:rsidRPr="00F850AA">
        <w:rPr>
          <w:rFonts w:ascii="QCF_BSML" w:hAnsi="QCF_BSML" w:cs="QCF_BSML"/>
          <w:sz w:val="28"/>
          <w:szCs w:val="28"/>
          <w:rtl/>
        </w:rPr>
        <w:t>ﮊ</w:t>
      </w:r>
      <w:r w:rsidRPr="00F850AA">
        <w:rPr>
          <w:rFonts w:ascii="Arial" w:hAnsi="Arial" w:cs="Arial"/>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النساء: ١١٥</w:t>
      </w:r>
      <w:r w:rsidRPr="00F850AA">
        <w:rPr>
          <w:rFonts w:ascii="Traditional Arabic" w:hAnsi="Traditional Arabic" w:cs="B Lotus" w:hint="cs"/>
          <w:sz w:val="28"/>
          <w:szCs w:val="28"/>
          <w:rtl/>
        </w:rPr>
        <w:t>)</w:t>
      </w:r>
      <w:r w:rsidRPr="00F850AA">
        <w:rPr>
          <w:rFonts w:ascii="Traditional Arabic" w:hAnsi="Traditional Arabic" w:cs="Traditional Arabic" w:hint="cs"/>
          <w:sz w:val="28"/>
          <w:szCs w:val="28"/>
          <w:rtl/>
        </w:rPr>
        <w:t xml:space="preserve">.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هر که راهی جز راه مؤمنان پوید او را بدانچه که دوست دارد واگذاریم و به دوزخ در آوریم».</w:t>
      </w:r>
    </w:p>
    <w:p w:rsidR="00481D13" w:rsidRPr="00F850AA" w:rsidRDefault="00481D13" w:rsidP="00DC2E9F">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228" w:hAnsi="QCF_P228" w:cs="QCF_P228"/>
          <w:sz w:val="28"/>
          <w:szCs w:val="28"/>
          <w:rtl/>
        </w:rPr>
        <w:t xml:space="preserve">ﮰ ﮱ ﯓ     ﯔ  ﯕ ﯖ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هود: ٥٩</w:t>
      </w:r>
      <w:r w:rsidRPr="00F850AA">
        <w:rPr>
          <w:rFonts w:ascii="Traditional Arabic" w:hAnsi="Traditional Arabic" w:cs="B Lotus" w:hint="cs"/>
          <w:sz w:val="28"/>
          <w:szCs w:val="28"/>
          <w:rtl/>
        </w:rPr>
        <w:t>)</w:t>
      </w:r>
      <w:r w:rsidRPr="00F850AA">
        <w:rPr>
          <w:rFonts w:cs="B Lotus" w:hint="cs"/>
          <w:sz w:val="28"/>
          <w:szCs w:val="28"/>
          <w:rtl/>
        </w:rPr>
        <w:t>.</w:t>
      </w:r>
      <w:r w:rsidRPr="00F850AA">
        <w:rPr>
          <w:rFonts w:cs="B Lotus" w:hint="cs"/>
          <w:sz w:val="30"/>
          <w:szCs w:val="30"/>
          <w:rtl/>
          <w:lang w:bidi="fa-IR"/>
        </w:rPr>
        <w:t xml:space="preserve"> «و هر زورگوی عنیدی را پیروی کردند».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با توجه به این تعالیم و نظائر آن اگر امامی منصوص و معصوم و واجب الاطاعه - چنانکه قائلین به امامت منصوصه معتقدند - تعیین شده باشد، دیگر این اوامر و نواهی موردی ندارد، زیرا همین که خداوند همچون دوران قبل از ختم نبوت بفرماید از فلان و بهمان و .... و .... اطاعت کنید، دیگر نیازی </w:t>
      </w:r>
      <w:r w:rsidRPr="00F850AA">
        <w:rPr>
          <w:rFonts w:cs="B Lotus" w:hint="cs"/>
          <w:sz w:val="30"/>
          <w:szCs w:val="30"/>
          <w:rtl/>
        </w:rPr>
        <w:t>نيست</w:t>
      </w:r>
      <w:r w:rsidRPr="00F850AA">
        <w:rPr>
          <w:rFonts w:cs="B Lotus" w:hint="cs"/>
          <w:sz w:val="30"/>
          <w:szCs w:val="30"/>
          <w:rtl/>
          <w:lang w:bidi="fa-IR"/>
        </w:rPr>
        <w:t xml:space="preserve"> که دستورهای کلی ذکر شود که راهنمای ابدی تشخیص مطاع واقعی از کسانی است که شایست</w:t>
      </w:r>
      <w:r w:rsidR="00C4315C">
        <w:rPr>
          <w:rFonts w:cs="B Lotus" w:hint="cs"/>
          <w:sz w:val="30"/>
          <w:szCs w:val="30"/>
          <w:rtl/>
          <w:lang w:bidi="fa-IR"/>
        </w:rPr>
        <w:t>ه‌ی</w:t>
      </w:r>
      <w:r w:rsidRPr="00F850AA">
        <w:rPr>
          <w:rFonts w:cs="B Lotus" w:hint="cs"/>
          <w:sz w:val="30"/>
          <w:szCs w:val="30"/>
          <w:rtl/>
          <w:lang w:bidi="fa-IR"/>
        </w:rPr>
        <w:t xml:space="preserve"> اطاعت نیستند، در حالی که این تعالیم، قانون کلی و زمینه‌ای است برای رشد و تعالی امت دربار</w:t>
      </w:r>
      <w:r w:rsidR="00C4315C">
        <w:rPr>
          <w:rFonts w:cs="B Lotus" w:hint="cs"/>
          <w:sz w:val="30"/>
          <w:szCs w:val="30"/>
          <w:rtl/>
          <w:lang w:bidi="fa-IR"/>
        </w:rPr>
        <w:t>ه‌ی</w:t>
      </w:r>
      <w:r w:rsidRPr="00F850AA">
        <w:rPr>
          <w:rFonts w:cs="B Lotus" w:hint="cs"/>
          <w:sz w:val="30"/>
          <w:szCs w:val="30"/>
          <w:rtl/>
          <w:lang w:bidi="fa-IR"/>
        </w:rPr>
        <w:t xml:space="preserve"> تعیین زمامدار، برای ادام</w:t>
      </w:r>
      <w:r w:rsidR="00C4315C">
        <w:rPr>
          <w:rFonts w:cs="B Lotus" w:hint="cs"/>
          <w:sz w:val="30"/>
          <w:szCs w:val="30"/>
          <w:rtl/>
          <w:lang w:bidi="fa-IR"/>
        </w:rPr>
        <w:t>ه‌ی</w:t>
      </w:r>
      <w:r w:rsidRPr="00F850AA">
        <w:rPr>
          <w:rFonts w:cs="B Lotus" w:hint="cs"/>
          <w:sz w:val="30"/>
          <w:szCs w:val="30"/>
          <w:rtl/>
          <w:lang w:bidi="fa-IR"/>
        </w:rPr>
        <w:t xml:space="preserve"> مسیر تکاملی حیات. و این امت است که باید عزم تحقیق و تدقیق کند و لایق را از نالایق تمییز دهد و مسؤولانه از لایق اطاعت و حمایت و </w:t>
      </w:r>
      <w:r w:rsidRPr="00F850AA">
        <w:rPr>
          <w:rFonts w:cs="B Lotus" w:hint="cs"/>
          <w:sz w:val="30"/>
          <w:szCs w:val="30"/>
          <w:rtl/>
        </w:rPr>
        <w:t>نسبت</w:t>
      </w:r>
      <w:r w:rsidRPr="00F850AA">
        <w:rPr>
          <w:rFonts w:cs="B Lotus" w:hint="cs"/>
          <w:sz w:val="30"/>
          <w:szCs w:val="30"/>
          <w:rtl/>
          <w:lang w:bidi="fa-IR"/>
        </w:rPr>
        <w:t xml:space="preserve"> به نالایق مخالفت و سرپیچی نماید. آری با ختم نبوت، دوران مسؤولیت فرا رسیده، در واقع اسلام به عنوان آخرین دین الهی، نسبت به لیاقت بشر برای ادار</w:t>
      </w:r>
      <w:r w:rsidR="00C4315C">
        <w:rPr>
          <w:rFonts w:cs="B Lotus" w:hint="cs"/>
          <w:sz w:val="30"/>
          <w:szCs w:val="30"/>
          <w:rtl/>
          <w:lang w:bidi="fa-IR"/>
        </w:rPr>
        <w:t>ه‌ی</w:t>
      </w:r>
      <w:r w:rsidRPr="00F850AA">
        <w:rPr>
          <w:rFonts w:cs="B Lotus" w:hint="cs"/>
          <w:sz w:val="30"/>
          <w:szCs w:val="30"/>
          <w:rtl/>
          <w:lang w:bidi="fa-IR"/>
        </w:rPr>
        <w:t xml:space="preserve"> امور خویش، بسیار خوشبین‌تر از آن است که مدعیان ولایت منصوصه می‌‌پندارند</w:t>
      </w:r>
      <w:r w:rsidRPr="00F850AA">
        <w:rPr>
          <w:rStyle w:val="a7"/>
          <w:rFonts w:cs="B Lotus"/>
          <w:sz w:val="30"/>
          <w:szCs w:val="30"/>
          <w:rtl/>
          <w:lang w:bidi="fa-IR"/>
        </w:rPr>
        <w:t>(</w:t>
      </w:r>
      <w:r w:rsidRPr="00F850AA">
        <w:rPr>
          <w:rStyle w:val="a7"/>
          <w:rFonts w:cs="B Lotus"/>
          <w:sz w:val="30"/>
          <w:szCs w:val="30"/>
          <w:rtl/>
          <w:lang w:bidi="fa-IR"/>
        </w:rPr>
        <w:footnoteReference w:id="63"/>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DC2E9F">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علاوه بر این پروردگار حکیم در قرآن کریم مؤمنان را به شوری و مشورت، امر فرموده و البته یکی از این امور، موضوع بسیار مهم حکومت و زعامت است و در قرآن ضمن صفاتی که برای مؤمنین می‌‌شمارد یکی هم آن است که می‌‌فرماید: </w:t>
      </w:r>
      <w:r w:rsidRPr="00F850AA">
        <w:rPr>
          <w:rFonts w:ascii="QCF_BSML" w:hAnsi="QCF_BSML" w:cs="QCF_BSML"/>
          <w:sz w:val="28"/>
          <w:szCs w:val="28"/>
          <w:rtl/>
        </w:rPr>
        <w:t xml:space="preserve">ﮋ </w:t>
      </w:r>
      <w:r w:rsidRPr="00F850AA">
        <w:rPr>
          <w:rFonts w:ascii="QCF_P487" w:hAnsi="QCF_P487" w:cs="QCF_P487"/>
          <w:sz w:val="28"/>
          <w:szCs w:val="28"/>
          <w:rtl/>
        </w:rPr>
        <w:t xml:space="preserve">ﮞ ﮟ ﮠ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الشورى: ٣٨</w:t>
      </w:r>
      <w:r w:rsidRPr="00F850AA">
        <w:rPr>
          <w:rFonts w:ascii="Traditional Arabic" w:hAnsi="Traditional Arabic"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امرشان بین خود به شورا و مشورت است».</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از این</w:t>
      </w:r>
      <w:r w:rsidRPr="00F850AA">
        <w:rPr>
          <w:rFonts w:cs="B Lotus" w:hint="cs"/>
          <w:sz w:val="30"/>
          <w:szCs w:val="30"/>
          <w:rtl/>
        </w:rPr>
        <w:t xml:space="preserve"> </w:t>
      </w:r>
      <w:r w:rsidRPr="00F850AA">
        <w:rPr>
          <w:rFonts w:cs="B Lotus" w:hint="cs"/>
          <w:sz w:val="30"/>
          <w:szCs w:val="30"/>
          <w:rtl/>
          <w:lang w:bidi="fa-IR"/>
        </w:rPr>
        <w:t xml:space="preserve">‌رو مؤمنان اصحاب از مهاجر و انصار که در مدینه بودند، بلافاصله پس از رسول خدا </w:t>
      </w:r>
      <w:r w:rsidRPr="00F850AA">
        <w:rPr>
          <w:rFonts w:cs="CTraditional Arabic" w:hint="cs"/>
          <w:sz w:val="28"/>
          <w:szCs w:val="28"/>
          <w:rtl/>
          <w:lang w:bidi="fa-IR"/>
        </w:rPr>
        <w:t>ص</w:t>
      </w:r>
      <w:r w:rsidRPr="00F850AA">
        <w:rPr>
          <w:rFonts w:cs="B Lotus" w:hint="cs"/>
          <w:sz w:val="30"/>
          <w:szCs w:val="30"/>
          <w:rtl/>
          <w:lang w:bidi="fa-IR"/>
        </w:rPr>
        <w:t xml:space="preserve"> به این دستور عمل کرده و با شور</w:t>
      </w:r>
      <w:r w:rsidRPr="00F850AA">
        <w:rPr>
          <w:rFonts w:cs="B Lotus" w:hint="cs"/>
          <w:sz w:val="30"/>
          <w:szCs w:val="30"/>
          <w:rtl/>
        </w:rPr>
        <w:t>ا</w:t>
      </w:r>
      <w:r w:rsidRPr="00F850AA">
        <w:rPr>
          <w:rFonts w:cs="B Lotus" w:hint="cs"/>
          <w:sz w:val="30"/>
          <w:szCs w:val="30"/>
          <w:rtl/>
          <w:lang w:bidi="fa-IR"/>
        </w:rPr>
        <w:t xml:space="preserve"> و مشورت به تعیین امام و زمامدار امت اقدام نمود</w:t>
      </w:r>
      <w:r w:rsidRPr="00F850AA">
        <w:rPr>
          <w:rFonts w:cs="B Lotus" w:hint="cs"/>
          <w:sz w:val="30"/>
          <w:szCs w:val="30"/>
          <w:rtl/>
        </w:rPr>
        <w:t>ند</w:t>
      </w:r>
      <w:r w:rsidRPr="00F850AA">
        <w:rPr>
          <w:rFonts w:cs="B Lotus" w:hint="cs"/>
          <w:sz w:val="30"/>
          <w:szCs w:val="30"/>
          <w:rtl/>
          <w:lang w:bidi="fa-IR"/>
        </w:rPr>
        <w:t xml:space="preserve"> و این مسلما یک واجب شرعی بود</w:t>
      </w:r>
      <w:r w:rsidRPr="00F850AA">
        <w:rPr>
          <w:rStyle w:val="a7"/>
          <w:rFonts w:cs="B Lotus"/>
          <w:sz w:val="30"/>
          <w:szCs w:val="30"/>
          <w:rtl/>
          <w:lang w:bidi="fa-IR"/>
        </w:rPr>
        <w:t>(</w:t>
      </w:r>
      <w:r w:rsidRPr="00F850AA">
        <w:rPr>
          <w:rStyle w:val="a7"/>
          <w:rFonts w:cs="B Lotus"/>
          <w:sz w:val="30"/>
          <w:szCs w:val="30"/>
          <w:rtl/>
          <w:lang w:bidi="fa-IR"/>
        </w:rPr>
        <w:footnoteReference w:id="64"/>
      </w:r>
      <w:r w:rsidRPr="00F850AA">
        <w:rPr>
          <w:rStyle w:val="a7"/>
          <w:rFonts w:cs="B Lotus"/>
          <w:sz w:val="30"/>
          <w:szCs w:val="30"/>
          <w:rtl/>
          <w:lang w:bidi="fa-IR"/>
        </w:rPr>
        <w:t>)</w:t>
      </w:r>
      <w:r w:rsidRPr="00F850AA">
        <w:rPr>
          <w:rFonts w:cs="B Lotus" w:hint="cs"/>
          <w:sz w:val="30"/>
          <w:szCs w:val="30"/>
          <w:rtl/>
          <w:lang w:bidi="fa-IR"/>
        </w:rPr>
        <w:t xml:space="preserve"> و در این مجادلات و مشاورات ابدا سخنی از نص و منصوصیت نرفت. بدیهی است که اگر امر امامت و حکومت اندک رابطه‌ای با نص می‌‌داشت در بین آن همه مسلمانان صدر اول لاأقل اشاره‌ای به آن می‌‌رفت، در حالی که هیچ سخنی از آن به میان نیامد و حتی هیچ کس نگفت و کسی نخواست که از طرف رسول خدا </w:t>
      </w:r>
      <w:r w:rsidRPr="00F850AA">
        <w:rPr>
          <w:rFonts w:cs="CTraditional Arabic" w:hint="cs"/>
          <w:sz w:val="28"/>
          <w:szCs w:val="28"/>
          <w:rtl/>
          <w:lang w:bidi="fa-IR"/>
        </w:rPr>
        <w:t>ص</w:t>
      </w:r>
      <w:r w:rsidRPr="00F850AA">
        <w:rPr>
          <w:rFonts w:cs="B Lotus" w:hint="cs"/>
          <w:sz w:val="30"/>
          <w:szCs w:val="30"/>
          <w:rtl/>
          <w:lang w:bidi="fa-IR"/>
        </w:rPr>
        <w:t xml:space="preserve"> کسی به نام و نشان برای این کار تعیین شود، چون چنین تقاضایی بر خلاف تکلیف بود، آنان در دوره‌ای قرار داشتند که می‌‌توانستند در پرتو دستورات کلی شرع جز</w:t>
      </w:r>
      <w:r w:rsidRPr="00F850AA">
        <w:rPr>
          <w:rFonts w:cs="B Lotus" w:hint="cs"/>
          <w:sz w:val="30"/>
          <w:szCs w:val="30"/>
          <w:rtl/>
        </w:rPr>
        <w:t xml:space="preserve">ئيات را درك كرده </w:t>
      </w:r>
      <w:r w:rsidRPr="00F850AA">
        <w:rPr>
          <w:rFonts w:cs="B Lotus" w:hint="cs"/>
          <w:sz w:val="30"/>
          <w:szCs w:val="30"/>
          <w:rtl/>
          <w:lang w:bidi="fa-IR"/>
        </w:rPr>
        <w:t>و خود رأی شرع انور را به دست آوردند. اما اگر امامت امت به تعیین و نصب إلهی و در اشخاص معین بود، دیگر این اوامر و نواهی زائد بود و با وجود امام معصوم، که مطاع مطلق است دیگر اختیاری برای کسی باقی نمی‌‌ماند که نیاز به شور</w:t>
      </w:r>
      <w:r w:rsidRPr="00F850AA">
        <w:rPr>
          <w:rFonts w:cs="B Lotus" w:hint="cs"/>
          <w:sz w:val="30"/>
          <w:szCs w:val="30"/>
          <w:rtl/>
        </w:rPr>
        <w:t>ا</w:t>
      </w:r>
      <w:r w:rsidRPr="00F850AA">
        <w:rPr>
          <w:rFonts w:cs="B Lotus" w:hint="cs"/>
          <w:sz w:val="30"/>
          <w:szCs w:val="30"/>
          <w:rtl/>
          <w:lang w:bidi="fa-IR"/>
        </w:rPr>
        <w:t xml:space="preserve"> و مشورت باشد. زیرا مشورت در صورتی است که أمت در تشخیص امام و قائد خویش - البته با رعایت موازین شرعی - مختار باشد و در صورت نصب إلهی امام، مشورت زائد، بلکه کفر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تمام حکومت‌های جهان از ابتدای تاریخ تا این زمان - به جز انبیاء که حکومت، فقط شأنی از شؤون آنان است - سخنی از زمامداری منصوصه نیست مگر در سلاطین مستبد عوام فریب و جباری چون فراعن</w:t>
      </w:r>
      <w:r w:rsidR="00C4315C">
        <w:rPr>
          <w:rFonts w:cs="B Lotus" w:hint="cs"/>
          <w:sz w:val="30"/>
          <w:szCs w:val="30"/>
          <w:rtl/>
          <w:lang w:bidi="fa-IR"/>
        </w:rPr>
        <w:t>ه‌ی</w:t>
      </w:r>
      <w:r w:rsidRPr="00F850AA">
        <w:rPr>
          <w:rFonts w:cs="B Lotus" w:hint="cs"/>
          <w:sz w:val="30"/>
          <w:szCs w:val="30"/>
          <w:rtl/>
          <w:lang w:bidi="fa-IR"/>
        </w:rPr>
        <w:t xml:space="preserve"> مصر و پادشاهان باستانی ایران و میکادوهای ژاپن و امپراطوران چین و ... که خود را فرزند آسمان و پسر خورشید و دارای فره ایزدی و وارث پادشاهی دنیا معرفی کرده و بدین وسیله نسل بعد از نسل بر مردم سلطنت و فرمانروایی می‌کردند. پر واضح است که چنین ادعایی در ادوار تاریک و اعصار جهالت مقبول می‌افتاد و با نور دین خاتم و شریعت کامل</w:t>
      </w:r>
      <w:r w:rsidR="00C4315C">
        <w:rPr>
          <w:rFonts w:cs="B Lotus" w:hint="cs"/>
          <w:sz w:val="30"/>
          <w:szCs w:val="30"/>
          <w:rtl/>
          <w:lang w:bidi="fa-IR"/>
        </w:rPr>
        <w:t>ه‌ی</w:t>
      </w:r>
      <w:r w:rsidRPr="00F850AA">
        <w:rPr>
          <w:rFonts w:cs="B Lotus" w:hint="cs"/>
          <w:sz w:val="30"/>
          <w:szCs w:val="30"/>
          <w:rtl/>
          <w:lang w:bidi="fa-IR"/>
        </w:rPr>
        <w:t xml:space="preserve"> اسلام، این گونه عقاید رونقی نخواهد داشت.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چنانکه پیش از این در همین فصل اشاره کردیم، حتی در شرایع سابقه نیز نص بر حکومت یک شخص غالباً در زمان حیات خود پیامبر بوده و وظیف</w:t>
      </w:r>
      <w:r w:rsidR="00C4315C">
        <w:rPr>
          <w:rFonts w:cs="B Lotus" w:hint="cs"/>
          <w:sz w:val="30"/>
          <w:szCs w:val="30"/>
          <w:rtl/>
          <w:lang w:bidi="fa-IR"/>
        </w:rPr>
        <w:t>ه‌ی</w:t>
      </w:r>
      <w:r w:rsidRPr="00F850AA">
        <w:rPr>
          <w:rFonts w:cs="B Lotus" w:hint="cs"/>
          <w:sz w:val="30"/>
          <w:szCs w:val="30"/>
          <w:rtl/>
          <w:lang w:bidi="fa-IR"/>
        </w:rPr>
        <w:t xml:space="preserve"> محدود و خاصی را بر عهد</w:t>
      </w:r>
      <w:r w:rsidR="00C4315C">
        <w:rPr>
          <w:rFonts w:cs="B Lotus" w:hint="cs"/>
          <w:sz w:val="30"/>
          <w:szCs w:val="30"/>
          <w:rtl/>
          <w:lang w:bidi="fa-IR"/>
        </w:rPr>
        <w:t>ه‌ی</w:t>
      </w:r>
      <w:r w:rsidRPr="00F850AA">
        <w:rPr>
          <w:rFonts w:cs="B Lotus" w:hint="cs"/>
          <w:sz w:val="30"/>
          <w:szCs w:val="30"/>
          <w:rtl/>
          <w:lang w:bidi="fa-IR"/>
        </w:rPr>
        <w:t xml:space="preserve"> او می‌گذاشته و اصولا از یک تن تجاوز نمی‌کرده است و با این طول تفصیل که مدعیان ولایت ادعا می‌‌کنند، به هیچ</w:t>
      </w:r>
      <w:r w:rsidRPr="00F850AA">
        <w:rPr>
          <w:rFonts w:cs="B Lotus" w:hint="cs"/>
          <w:sz w:val="30"/>
          <w:szCs w:val="30"/>
          <w:rtl/>
        </w:rPr>
        <w:t xml:space="preserve"> </w:t>
      </w:r>
      <w:r w:rsidRPr="00F850AA">
        <w:rPr>
          <w:rFonts w:cs="B Lotus" w:hint="cs"/>
          <w:sz w:val="30"/>
          <w:szCs w:val="30"/>
          <w:rtl/>
          <w:lang w:bidi="fa-IR"/>
        </w:rPr>
        <w:t xml:space="preserve">‌وجه و در هیچ یک از ادیان، سابقه نداشته است. </w:t>
      </w:r>
    </w:p>
    <w:p w:rsidR="00890FEF" w:rsidRDefault="00890FEF" w:rsidP="00890FEF">
      <w:pPr>
        <w:pStyle w:val="3"/>
        <w:rPr>
          <w:rFonts w:hint="cs"/>
          <w:rtl/>
        </w:rPr>
      </w:pPr>
      <w:bookmarkStart w:id="34" w:name="_Toc139680113"/>
    </w:p>
    <w:p w:rsidR="00481D13" w:rsidRPr="00F850AA" w:rsidRDefault="00481D13" w:rsidP="00890FEF">
      <w:pPr>
        <w:pStyle w:val="3"/>
        <w:rPr>
          <w:rFonts w:hint="cs"/>
          <w:rtl/>
        </w:rPr>
      </w:pPr>
      <w:bookmarkStart w:id="35" w:name="_Toc224905130"/>
      <w:r w:rsidRPr="00F850AA">
        <w:rPr>
          <w:rFonts w:hint="cs"/>
          <w:rtl/>
        </w:rPr>
        <w:t>حقیقت ماجرای غدیر چیست؟!</w:t>
      </w:r>
      <w:bookmarkEnd w:id="34"/>
      <w:bookmarkEnd w:id="35"/>
    </w:p>
    <w:p w:rsidR="00481D13" w:rsidRPr="00F850AA" w:rsidRDefault="00481D13" w:rsidP="00890FEF">
      <w:pPr>
        <w:widowControl w:val="0"/>
        <w:spacing w:line="221" w:lineRule="auto"/>
        <w:jc w:val="both"/>
        <w:rPr>
          <w:rFonts w:cs="B Lotus" w:hint="cs"/>
          <w:sz w:val="30"/>
          <w:szCs w:val="30"/>
          <w:rtl/>
        </w:rPr>
      </w:pPr>
      <w:r w:rsidRPr="00F850AA">
        <w:rPr>
          <w:rFonts w:cs="B Lotus" w:hint="cs"/>
          <w:sz w:val="30"/>
          <w:szCs w:val="30"/>
          <w:rtl/>
          <w:lang w:bidi="fa-IR"/>
        </w:rPr>
        <w:t>یکی از مطالبی که در بحث امامت منصوصه غالبا از توجه لازم به آن غفلت می‌‌شود و چندان مورد علاق</w:t>
      </w:r>
      <w:r w:rsidR="00C4315C">
        <w:rPr>
          <w:rFonts w:cs="B Lotus" w:hint="cs"/>
          <w:sz w:val="30"/>
          <w:szCs w:val="30"/>
          <w:rtl/>
          <w:lang w:bidi="fa-IR"/>
        </w:rPr>
        <w:t>ه‌ی</w:t>
      </w:r>
      <w:r w:rsidRPr="00F850AA">
        <w:rPr>
          <w:rFonts w:cs="B Lotus" w:hint="cs"/>
          <w:sz w:val="30"/>
          <w:szCs w:val="30"/>
          <w:rtl/>
          <w:lang w:bidi="fa-IR"/>
        </w:rPr>
        <w:t xml:space="preserve"> مدعیان حبّ آل رسول </w:t>
      </w:r>
      <w:r w:rsidRPr="00F850AA">
        <w:rPr>
          <w:rFonts w:cs="CTraditional Arabic" w:hint="cs"/>
          <w:sz w:val="28"/>
          <w:szCs w:val="28"/>
          <w:rtl/>
          <w:lang w:bidi="fa-IR"/>
        </w:rPr>
        <w:t>ص</w:t>
      </w:r>
      <w:r w:rsidRPr="00F850AA">
        <w:rPr>
          <w:rFonts w:cs="B Lotus" w:hint="cs"/>
          <w:sz w:val="30"/>
          <w:szCs w:val="30"/>
          <w:rtl/>
          <w:lang w:bidi="fa-IR"/>
        </w:rPr>
        <w:t xml:space="preserve"> نیست، حوادثی است که در سال دهم هجری رخ داده و زمینه‌ساز اصلی واقع</w:t>
      </w:r>
      <w:r w:rsidR="00C4315C">
        <w:rPr>
          <w:rFonts w:cs="B Lotus" w:hint="cs"/>
          <w:sz w:val="30"/>
          <w:szCs w:val="30"/>
          <w:rtl/>
          <w:lang w:bidi="fa-IR"/>
        </w:rPr>
        <w:t>ه‌ی</w:t>
      </w:r>
      <w:r w:rsidRPr="00F850AA">
        <w:rPr>
          <w:rFonts w:cs="B Lotus" w:hint="cs"/>
          <w:sz w:val="30"/>
          <w:szCs w:val="30"/>
          <w:rtl/>
          <w:lang w:bidi="fa-IR"/>
        </w:rPr>
        <w:t xml:space="preserve"> غدیر است که اطلاع از آن، در فهم درست خطب</w:t>
      </w:r>
      <w:r w:rsidR="00C4315C">
        <w:rPr>
          <w:rFonts w:cs="B Lotus" w:hint="cs"/>
          <w:sz w:val="30"/>
          <w:szCs w:val="30"/>
          <w:rtl/>
          <w:lang w:bidi="fa-IR"/>
        </w:rPr>
        <w:t>ه‌ی</w:t>
      </w:r>
      <w:r w:rsidRPr="00F850AA">
        <w:rPr>
          <w:rFonts w:cs="B Lotus" w:hint="cs"/>
          <w:sz w:val="30"/>
          <w:szCs w:val="30"/>
          <w:rtl/>
          <w:lang w:bidi="fa-IR"/>
        </w:rPr>
        <w:t xml:space="preserve"> غدیر خم، کمال ضرورت را داراست</w:t>
      </w:r>
      <w:r w:rsidRPr="00F850AA">
        <w:rPr>
          <w:rFonts w:cs="B Lotus" w:hint="cs"/>
          <w:sz w:val="30"/>
          <w:szCs w:val="30"/>
          <w:rtl/>
        </w:rPr>
        <w:t>.</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خلاص</w:t>
      </w:r>
      <w:r w:rsidR="00C4315C">
        <w:rPr>
          <w:rFonts w:cs="B Lotus" w:hint="cs"/>
          <w:sz w:val="30"/>
          <w:szCs w:val="30"/>
          <w:rtl/>
          <w:lang w:bidi="fa-IR"/>
        </w:rPr>
        <w:t>ه‌ی</w:t>
      </w:r>
      <w:r w:rsidRPr="00F850AA">
        <w:rPr>
          <w:rFonts w:cs="B Lotus" w:hint="cs"/>
          <w:sz w:val="30"/>
          <w:szCs w:val="30"/>
          <w:rtl/>
          <w:lang w:bidi="fa-IR"/>
        </w:rPr>
        <w:t xml:space="preserve"> این واقعه چنانکه در تواریخ اسلامی چون سیر</w:t>
      </w:r>
      <w:r w:rsidR="00C4315C">
        <w:rPr>
          <w:rFonts w:cs="B Lotus" w:hint="cs"/>
          <w:sz w:val="30"/>
          <w:szCs w:val="30"/>
          <w:rtl/>
          <w:lang w:bidi="fa-IR"/>
        </w:rPr>
        <w:t>ه‌ی</w:t>
      </w:r>
      <w:r w:rsidRPr="00F850AA">
        <w:rPr>
          <w:rFonts w:cs="B Lotus" w:hint="cs"/>
          <w:sz w:val="30"/>
          <w:szCs w:val="30"/>
          <w:rtl/>
          <w:lang w:bidi="fa-IR"/>
        </w:rPr>
        <w:t xml:space="preserve"> ابن هشام (4/274) که قدیمی‌‌ترین تاریخ در سیر</w:t>
      </w:r>
      <w:r w:rsidR="00C4315C">
        <w:rPr>
          <w:rFonts w:cs="B Lotus" w:hint="cs"/>
          <w:sz w:val="30"/>
          <w:szCs w:val="30"/>
          <w:rtl/>
          <w:lang w:bidi="fa-IR"/>
        </w:rPr>
        <w:t>ه‌ی</w:t>
      </w:r>
      <w:r w:rsidRPr="00F850AA">
        <w:rPr>
          <w:rFonts w:cs="B Lotus" w:hint="cs"/>
          <w:sz w:val="30"/>
          <w:szCs w:val="30"/>
          <w:rtl/>
          <w:lang w:bidi="fa-IR"/>
        </w:rPr>
        <w:t xml:space="preserve"> رسول خدا است و در سایر کتب تواریخ و تفسیر فریقین از شیعه و سنی از قبیل تفسیر جمال الدین ابوالفتوح رازی</w:t>
      </w:r>
      <w:r w:rsidRPr="00F850AA">
        <w:rPr>
          <w:rStyle w:val="a7"/>
          <w:rFonts w:cs="B Lotus"/>
          <w:sz w:val="30"/>
          <w:szCs w:val="30"/>
          <w:rtl/>
          <w:lang w:bidi="fa-IR"/>
        </w:rPr>
        <w:t>(</w:t>
      </w:r>
      <w:r w:rsidRPr="00F850AA">
        <w:rPr>
          <w:rStyle w:val="a7"/>
          <w:rFonts w:cs="B Lotus"/>
          <w:sz w:val="30"/>
          <w:szCs w:val="30"/>
          <w:rtl/>
          <w:lang w:bidi="fa-IR"/>
        </w:rPr>
        <w:footnoteReference w:id="65"/>
      </w:r>
      <w:r w:rsidRPr="00F850AA">
        <w:rPr>
          <w:rStyle w:val="a7"/>
          <w:rFonts w:cs="B Lotus"/>
          <w:sz w:val="30"/>
          <w:szCs w:val="30"/>
          <w:rtl/>
          <w:lang w:bidi="fa-IR"/>
        </w:rPr>
        <w:t>)</w:t>
      </w:r>
      <w:r w:rsidRPr="00F850AA">
        <w:rPr>
          <w:rFonts w:cs="B Lotus" w:hint="cs"/>
          <w:sz w:val="30"/>
          <w:szCs w:val="30"/>
          <w:rtl/>
          <w:lang w:bidi="fa-IR"/>
        </w:rPr>
        <w:t xml:space="preserve"> که به فارسی تألیف شده و تفسیر ابن کثیر و تاریخ البدایه والنهایه و کتاب مجالس المؤمنین قاضی «نور الله شوشتری» (1/43) آمده، چنین است: در سال دهم هجری که رسول خدا </w:t>
      </w:r>
      <w:r w:rsidRPr="00F850AA">
        <w:rPr>
          <w:rFonts w:cs="CTraditional Arabic" w:hint="cs"/>
          <w:sz w:val="28"/>
          <w:szCs w:val="28"/>
          <w:rtl/>
          <w:lang w:bidi="fa-IR"/>
        </w:rPr>
        <w:t>ص</w:t>
      </w:r>
      <w:r w:rsidRPr="00F850AA">
        <w:rPr>
          <w:rFonts w:cs="B Lotus" w:hint="cs"/>
          <w:sz w:val="30"/>
          <w:szCs w:val="30"/>
          <w:rtl/>
          <w:lang w:bidi="fa-IR"/>
        </w:rPr>
        <w:t xml:space="preserve"> برای انجام و تعلیم حج اسلامی عازم بیت الله الحرام بود، نامه‌‌هایی به رؤسای قبائل عرب و بلاد مسلمین فرستاد و از آنان دعوت کرد که برای انجام حج در مکه حاضر شوند، از جمله نامه‌ای به امیر المؤمنین علی </w:t>
      </w:r>
      <w:r w:rsidRPr="00F850AA">
        <w:rPr>
          <w:rFonts w:cs="CTraditional Arabic" w:hint="cs"/>
          <w:sz w:val="28"/>
          <w:szCs w:val="28"/>
          <w:rtl/>
          <w:lang w:bidi="fa-IR"/>
        </w:rPr>
        <w:t>؛</w:t>
      </w:r>
      <w:r w:rsidRPr="00F850AA">
        <w:rPr>
          <w:rFonts w:cs="B Lotus" w:hint="cs"/>
          <w:sz w:val="30"/>
          <w:szCs w:val="30"/>
          <w:rtl/>
          <w:lang w:bidi="fa-IR"/>
        </w:rPr>
        <w:t xml:space="preserve"> که در این هنگام در یمن بسر می‌‌برد و أخذ زکات می‌‌نمود، نوشت و حضرتش را دعوت کرد که برای ایام حج در مکه حاضر شود. آن جناب که در این وقت در یمن و یا در راه بازگشت از یمن بود، چون نام</w:t>
      </w:r>
      <w:r w:rsidR="00C4315C">
        <w:rPr>
          <w:rFonts w:cs="B Lotus" w:hint="cs"/>
          <w:sz w:val="30"/>
          <w:szCs w:val="30"/>
          <w:rtl/>
          <w:lang w:bidi="fa-IR"/>
        </w:rPr>
        <w:t>ه‌ی</w:t>
      </w:r>
      <w:r w:rsidRPr="00F850AA">
        <w:rPr>
          <w:rFonts w:cs="B Lotus" w:hint="cs"/>
          <w:sz w:val="30"/>
          <w:szCs w:val="30"/>
          <w:rtl/>
          <w:lang w:bidi="fa-IR"/>
        </w:rPr>
        <w:t xml:space="preserve"> رسول خدا را دریافت داشت با خود اندیشید که اگر بخواهد اموال بیت المال را که بیشتر عبارت بود از شتر و گاو و گوسفند، با خود حمل کند نمی‌‌تواند در موقع مقرر به مکه برسد ناچار آن اموال را به کسانی که همراه حضرتش بودند مانند برید</w:t>
      </w:r>
      <w:r w:rsidR="00C4315C">
        <w:rPr>
          <w:rFonts w:cs="B Lotus" w:hint="cs"/>
          <w:sz w:val="30"/>
          <w:szCs w:val="30"/>
          <w:rtl/>
          <w:lang w:bidi="fa-IR"/>
        </w:rPr>
        <w:t>ه‌ی</w:t>
      </w:r>
      <w:r w:rsidRPr="00F850AA">
        <w:rPr>
          <w:rFonts w:cs="B Lotus" w:hint="cs"/>
          <w:sz w:val="30"/>
          <w:szCs w:val="30"/>
          <w:rtl/>
          <w:lang w:bidi="fa-IR"/>
        </w:rPr>
        <w:t xml:space="preserve"> اسلمی و خالد بن ولید و غیره واگذار نمود که تحت مراقبت آنان حمل شود و خود با سرعت بیشتر روان</w:t>
      </w:r>
      <w:r w:rsidR="00C4315C">
        <w:rPr>
          <w:rFonts w:cs="B Lotus" w:hint="cs"/>
          <w:sz w:val="30"/>
          <w:szCs w:val="30"/>
          <w:rtl/>
          <w:lang w:bidi="fa-IR"/>
        </w:rPr>
        <w:t>ه‌ی</w:t>
      </w:r>
      <w:r w:rsidRPr="00F850AA">
        <w:rPr>
          <w:rFonts w:cs="B Lotus" w:hint="cs"/>
          <w:sz w:val="30"/>
          <w:szCs w:val="30"/>
          <w:rtl/>
          <w:lang w:bidi="fa-IR"/>
        </w:rPr>
        <w:t xml:space="preserve"> مکه شد و در روز هفتم و یا هشتم ذیحجه خود را به رسول خدا رسانید.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و پس از انجام حج و مناسک آن، به صوب مأموریت خود که حمل اموال بیت المال بود برگشت چون به قافل</w:t>
      </w:r>
      <w:r w:rsidR="00C4315C">
        <w:rPr>
          <w:rFonts w:cs="B Lotus" w:hint="cs"/>
          <w:sz w:val="30"/>
          <w:szCs w:val="30"/>
          <w:rtl/>
          <w:lang w:bidi="fa-IR"/>
        </w:rPr>
        <w:t>ه‌ی</w:t>
      </w:r>
      <w:r w:rsidRPr="00F850AA">
        <w:rPr>
          <w:rFonts w:cs="B Lotus" w:hint="cs"/>
          <w:sz w:val="30"/>
          <w:szCs w:val="30"/>
          <w:rtl/>
          <w:lang w:bidi="fa-IR"/>
        </w:rPr>
        <w:t xml:space="preserve"> بیت المال رسید مشاهده نمود که پاره‌ای از اموال بیت المال که از آن جمله حلّه‌‌های یمنی بود، مورد تصرف و استفاد</w:t>
      </w:r>
      <w:r w:rsidR="00C4315C">
        <w:rPr>
          <w:rFonts w:cs="B Lotus" w:hint="cs"/>
          <w:sz w:val="30"/>
          <w:szCs w:val="30"/>
          <w:rtl/>
          <w:lang w:bidi="fa-IR"/>
        </w:rPr>
        <w:t>ه‌ی</w:t>
      </w:r>
      <w:r w:rsidRPr="00F850AA">
        <w:rPr>
          <w:rFonts w:cs="B Lotus" w:hint="cs"/>
          <w:sz w:val="30"/>
          <w:szCs w:val="30"/>
          <w:rtl/>
          <w:lang w:bidi="fa-IR"/>
        </w:rPr>
        <w:t xml:space="preserve"> بعضی از اصحاب قرار گرفته و چنانکه عادت و روی</w:t>
      </w:r>
      <w:r w:rsidR="00C4315C">
        <w:rPr>
          <w:rFonts w:cs="B Lotus" w:hint="cs"/>
          <w:sz w:val="30"/>
          <w:szCs w:val="30"/>
          <w:rtl/>
          <w:lang w:bidi="fa-IR"/>
        </w:rPr>
        <w:t>ه‌ی</w:t>
      </w:r>
      <w:r w:rsidRPr="00F850AA">
        <w:rPr>
          <w:rFonts w:cs="B Lotus" w:hint="cs"/>
          <w:sz w:val="30"/>
          <w:szCs w:val="30"/>
          <w:rtl/>
          <w:lang w:bidi="fa-IR"/>
        </w:rPr>
        <w:t xml:space="preserve"> آن جناب در اجتناب از تصرف در اموال بیت المال بود، از مشاهد</w:t>
      </w:r>
      <w:r w:rsidR="00C4315C">
        <w:rPr>
          <w:rFonts w:cs="B Lotus" w:hint="cs"/>
          <w:sz w:val="30"/>
          <w:szCs w:val="30"/>
          <w:rtl/>
          <w:lang w:bidi="fa-IR"/>
        </w:rPr>
        <w:t>ه‌ی</w:t>
      </w:r>
      <w:r w:rsidRPr="00F850AA">
        <w:rPr>
          <w:rFonts w:cs="B Lotus" w:hint="cs"/>
          <w:sz w:val="30"/>
          <w:szCs w:val="30"/>
          <w:rtl/>
          <w:lang w:bidi="fa-IR"/>
        </w:rPr>
        <w:t xml:space="preserve"> آن وضع غضب بر وی مستولی شد و بریده و خالد را مورد عتاب و خطاب قرار داد. این رفتار آن جناب که عین صواب بود بر اصحاب که خود ارباب رجال و رکاب بودند سخت</w:t>
      </w:r>
      <w:r w:rsidRPr="00F850AA">
        <w:rPr>
          <w:rFonts w:cs="B Lotus" w:hint="cs"/>
          <w:sz w:val="30"/>
          <w:szCs w:val="30"/>
          <w:rtl/>
        </w:rPr>
        <w:t xml:space="preserve"> </w:t>
      </w:r>
      <w:r w:rsidRPr="00F850AA">
        <w:rPr>
          <w:rFonts w:cs="B Lotus" w:hint="cs"/>
          <w:sz w:val="30"/>
          <w:szCs w:val="30"/>
          <w:rtl/>
          <w:lang w:bidi="fa-IR"/>
        </w:rPr>
        <w:t xml:space="preserve">‌گران آمد و از آن حضرت دلگیر و ناراحت شدند و کسانی را به خدمت رسول خدا فرستاده و یا خود مستقیما مراجعه نموده و از خشونت و شدت سختگیری آن جناب شکایت نمودند، رسول خدا پس از استماع شکایت آنان، ایشان را از ناراحتی و نارضایتی از علی </w:t>
      </w:r>
      <w:r w:rsidRPr="00F850AA">
        <w:rPr>
          <w:rFonts w:cs="CTraditional Arabic" w:hint="cs"/>
          <w:sz w:val="28"/>
          <w:szCs w:val="28"/>
          <w:rtl/>
          <w:lang w:bidi="fa-IR"/>
        </w:rPr>
        <w:t>؛</w:t>
      </w:r>
      <w:r w:rsidRPr="00F850AA">
        <w:rPr>
          <w:rFonts w:cs="B Lotus" w:hint="cs"/>
          <w:sz w:val="30"/>
          <w:szCs w:val="30"/>
          <w:rtl/>
          <w:lang w:bidi="fa-IR"/>
        </w:rPr>
        <w:t xml:space="preserve"> منع فرمود و پاره‌ای از فضائل آن حضرت را بیان کرد و فرمود: </w:t>
      </w:r>
      <w:r w:rsidRPr="00F850AA">
        <w:rPr>
          <w:rFonts w:ascii="Lotus Linotype" w:hAnsi="Lotus Linotype" w:cs="Lotus Linotype"/>
          <w:sz w:val="30"/>
          <w:szCs w:val="30"/>
          <w:rtl/>
          <w:lang w:bidi="fa-IR"/>
        </w:rPr>
        <w:t>«ارفعوا ألسنتکم عن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فإنه خشن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ذات الله غیر مداهن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دینه»</w:t>
      </w:r>
      <w:r w:rsidRPr="00F850AA">
        <w:rPr>
          <w:rFonts w:cs="B Lotus" w:hint="cs"/>
          <w:sz w:val="30"/>
          <w:szCs w:val="30"/>
          <w:rtl/>
          <w:lang w:bidi="fa-IR"/>
        </w:rPr>
        <w:t xml:space="preserve"> زبان خویش را از علی باز دارید زیرا او دربار</w:t>
      </w:r>
      <w:r w:rsidR="00C4315C">
        <w:rPr>
          <w:rFonts w:cs="B Lotus" w:hint="cs"/>
          <w:sz w:val="30"/>
          <w:szCs w:val="30"/>
          <w:rtl/>
          <w:lang w:bidi="fa-IR"/>
        </w:rPr>
        <w:t>ه‌ی</w:t>
      </w:r>
      <w:r w:rsidRPr="00F850AA">
        <w:rPr>
          <w:rFonts w:cs="B Lotus" w:hint="cs"/>
          <w:sz w:val="30"/>
          <w:szCs w:val="30"/>
          <w:rtl/>
          <w:lang w:bidi="fa-IR"/>
        </w:rPr>
        <w:t xml:space="preserve"> دین خدا خشن بوده و در امور دین سهل‌‌انگار نیست، اما خالد و بریده و دیگران که قبل از ملاقات رسول خدا از گله‌مندی از علی </w:t>
      </w:r>
      <w:r w:rsidRPr="00F850AA">
        <w:rPr>
          <w:rFonts w:cs="CTraditional Arabic" w:hint="cs"/>
          <w:sz w:val="28"/>
          <w:szCs w:val="28"/>
          <w:rtl/>
          <w:lang w:bidi="fa-IR"/>
        </w:rPr>
        <w:t>؛</w:t>
      </w:r>
      <w:r w:rsidRPr="00F850AA">
        <w:rPr>
          <w:rFonts w:cs="B Lotus" w:hint="cs"/>
          <w:sz w:val="30"/>
          <w:szCs w:val="30"/>
          <w:rtl/>
          <w:lang w:bidi="fa-IR"/>
        </w:rPr>
        <w:t xml:space="preserve"> نزد دیگران مضایقه نکرده بودند، طبعا بسیاری از مردمی که هنوز علی </w:t>
      </w:r>
      <w:r w:rsidRPr="00F850AA">
        <w:rPr>
          <w:rFonts w:cs="CTraditional Arabic" w:hint="cs"/>
          <w:sz w:val="28"/>
          <w:szCs w:val="28"/>
          <w:rtl/>
          <w:lang w:bidi="fa-IR"/>
        </w:rPr>
        <w:t>؛</w:t>
      </w:r>
      <w:r w:rsidRPr="00F850AA">
        <w:rPr>
          <w:rFonts w:cs="B Lotus" w:hint="cs"/>
          <w:sz w:val="30"/>
          <w:szCs w:val="30"/>
          <w:rtl/>
          <w:lang w:bidi="fa-IR"/>
        </w:rPr>
        <w:t xml:space="preserve"> را ندیده بودند و به درستی نمی‌‌شناختند ممکن بود بر اثر شکایت و گله‌مندی اینان، علی به بدی معرفی می‌‌شد و رسول خدا که این کیفیت را مشاهده فرمود، لذا بر خود لازم دید که قبل از آنکه آن همه مسلمان که از گوشه و کنار جهان برای ادای فریض</w:t>
      </w:r>
      <w:r w:rsidR="00C4315C">
        <w:rPr>
          <w:rFonts w:cs="B Lotus" w:hint="cs"/>
          <w:sz w:val="30"/>
          <w:szCs w:val="30"/>
          <w:rtl/>
          <w:lang w:bidi="fa-IR"/>
        </w:rPr>
        <w:t>ه‌ی</w:t>
      </w:r>
      <w:r w:rsidRPr="00F850AA">
        <w:rPr>
          <w:rFonts w:cs="B Lotus" w:hint="cs"/>
          <w:sz w:val="30"/>
          <w:szCs w:val="30"/>
          <w:rtl/>
          <w:lang w:bidi="fa-IR"/>
        </w:rPr>
        <w:t xml:space="preserve"> حج اجتماع کرده و اکنون در مسیر بازگشت بودند، متفرق گردند و پیش از آنکه امواج این واقعه به مکه برسد و یا این ماجرا در مدینه شایع شود و مردم مدینه تحت تأثیر آن قرار گیرند، از شخصیت بارز و ممتاز علی </w:t>
      </w:r>
      <w:r w:rsidRPr="00F850AA">
        <w:rPr>
          <w:rFonts w:cs="CTraditional Arabic" w:hint="cs"/>
          <w:sz w:val="28"/>
          <w:szCs w:val="28"/>
          <w:rtl/>
          <w:lang w:bidi="fa-IR"/>
        </w:rPr>
        <w:t>؛</w:t>
      </w:r>
      <w:r w:rsidRPr="00F850AA">
        <w:rPr>
          <w:rFonts w:cs="B Lotus" w:hint="cs"/>
          <w:sz w:val="30"/>
          <w:szCs w:val="30"/>
          <w:rtl/>
          <w:lang w:bidi="fa-IR"/>
        </w:rPr>
        <w:t xml:space="preserve"> دفاع کرده و حضرتش را با فضائل عالی که دارد به مسلمانان معرفی و قضیه را در همانجا حل و فصل نماید</w:t>
      </w:r>
      <w:r w:rsidRPr="00F850AA">
        <w:rPr>
          <w:rStyle w:val="a7"/>
          <w:rFonts w:cs="B Lotus"/>
          <w:sz w:val="30"/>
          <w:szCs w:val="30"/>
          <w:rtl/>
          <w:lang w:bidi="fa-IR"/>
        </w:rPr>
        <w:t>(</w:t>
      </w:r>
      <w:r w:rsidRPr="00F850AA">
        <w:rPr>
          <w:rStyle w:val="a7"/>
          <w:rFonts w:cs="B Lotus"/>
          <w:sz w:val="30"/>
          <w:szCs w:val="30"/>
          <w:rtl/>
          <w:lang w:bidi="fa-IR"/>
        </w:rPr>
        <w:footnoteReference w:id="66"/>
      </w:r>
      <w:r w:rsidRPr="00F850AA">
        <w:rPr>
          <w:rStyle w:val="a7"/>
          <w:rFonts w:cs="B Lotus"/>
          <w:sz w:val="30"/>
          <w:szCs w:val="30"/>
          <w:rtl/>
          <w:lang w:bidi="fa-IR"/>
        </w:rPr>
        <w:t>)</w:t>
      </w:r>
      <w:r w:rsidRPr="00F850AA">
        <w:rPr>
          <w:rFonts w:cs="B Lotus" w:hint="cs"/>
          <w:sz w:val="30"/>
          <w:szCs w:val="30"/>
          <w:rtl/>
          <w:lang w:bidi="fa-IR"/>
        </w:rPr>
        <w:t xml:space="preserve"> علاوه بر آن دفاع از حیثیت یک شخص ممتاز مسلمان بر حضرتش واجب بود لذا در اجتماع غدیر خم به معرفی آن جناب و وجوب دوستی او بر جمیع مسلمانان پرداخت که البته این صورت و کیفیت به دلایلی که در صفحات آینده خواهیم گفت هرگز معنای منصوصیت علی </w:t>
      </w:r>
      <w:r w:rsidRPr="00F850AA">
        <w:rPr>
          <w:rFonts w:cs="CTraditional Arabic" w:hint="cs"/>
          <w:sz w:val="28"/>
          <w:szCs w:val="28"/>
          <w:rtl/>
          <w:lang w:bidi="fa-IR"/>
        </w:rPr>
        <w:t>؛</w:t>
      </w:r>
      <w:r w:rsidRPr="00F850AA">
        <w:rPr>
          <w:rFonts w:cs="B Lotus" w:hint="cs"/>
          <w:sz w:val="30"/>
          <w:szCs w:val="30"/>
          <w:rtl/>
          <w:lang w:bidi="fa-IR"/>
        </w:rPr>
        <w:t xml:space="preserve"> را به خلافت از جانب خدای متعال نداشت. </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Pr="00F850AA" w:rsidRDefault="00481D13" w:rsidP="00890FEF">
      <w:pPr>
        <w:pStyle w:val="3"/>
        <w:rPr>
          <w:rFonts w:hint="cs"/>
          <w:rtl/>
        </w:rPr>
      </w:pPr>
      <w:bookmarkStart w:id="36" w:name="_Toc139680114"/>
      <w:bookmarkStart w:id="37" w:name="_Toc224905131"/>
      <w:r w:rsidRPr="00F850AA">
        <w:rPr>
          <w:rFonts w:hint="cs"/>
          <w:rtl/>
        </w:rPr>
        <w:t xml:space="preserve">آیا حدیث غدیر دلالت بر منصوصیت علی </w:t>
      </w:r>
      <w:r w:rsidRPr="00F850AA">
        <w:rPr>
          <w:rFonts w:cs="CTraditional Arabic" w:hint="cs"/>
          <w:rtl/>
        </w:rPr>
        <w:t>؛</w:t>
      </w:r>
      <w:r w:rsidRPr="00F850AA">
        <w:rPr>
          <w:rFonts w:hint="cs"/>
          <w:rtl/>
        </w:rPr>
        <w:t xml:space="preserve"> دارد؟</w:t>
      </w:r>
      <w:bookmarkEnd w:id="36"/>
      <w:bookmarkEnd w:id="37"/>
      <w:r w:rsidRPr="00F850AA">
        <w:rPr>
          <w:rFonts w:hint="cs"/>
          <w:rtl/>
        </w:rPr>
        <w:t xml:space="preserve"> </w:t>
      </w:r>
    </w:p>
    <w:p w:rsidR="00481D13" w:rsidRPr="00F850AA" w:rsidRDefault="00481D13" w:rsidP="00890FEF">
      <w:pPr>
        <w:widowControl w:val="0"/>
        <w:spacing w:line="221" w:lineRule="auto"/>
        <w:jc w:val="both"/>
        <w:rPr>
          <w:rFonts w:cs="B Lotus" w:hint="cs"/>
          <w:sz w:val="30"/>
          <w:szCs w:val="30"/>
          <w:rtl/>
          <w:lang w:bidi="fa-IR"/>
        </w:rPr>
      </w:pPr>
      <w:r w:rsidRPr="00F850AA">
        <w:rPr>
          <w:rFonts w:cs="B Lotus" w:hint="cs"/>
          <w:sz w:val="30"/>
          <w:szCs w:val="30"/>
          <w:rtl/>
          <w:lang w:bidi="fa-IR"/>
        </w:rPr>
        <w:t>به عقید</w:t>
      </w:r>
      <w:r w:rsidR="00C4315C">
        <w:rPr>
          <w:rFonts w:cs="B Lotus" w:hint="cs"/>
          <w:sz w:val="30"/>
          <w:szCs w:val="30"/>
          <w:rtl/>
          <w:lang w:bidi="fa-IR"/>
        </w:rPr>
        <w:t>ه‌ی</w:t>
      </w:r>
      <w:r w:rsidRPr="00F850AA">
        <w:rPr>
          <w:rFonts w:cs="B Lotus" w:hint="cs"/>
          <w:sz w:val="30"/>
          <w:szCs w:val="30"/>
          <w:rtl/>
          <w:lang w:bidi="fa-IR"/>
        </w:rPr>
        <w:t xml:space="preserve"> ما با توجه به دلایل زیر خطب</w:t>
      </w:r>
      <w:r w:rsidR="00C4315C">
        <w:rPr>
          <w:rFonts w:cs="B Lotus" w:hint="cs"/>
          <w:sz w:val="30"/>
          <w:szCs w:val="30"/>
          <w:rtl/>
          <w:lang w:bidi="fa-IR"/>
        </w:rPr>
        <w:t>ه‌ی</w:t>
      </w:r>
      <w:r w:rsidRPr="00F850AA">
        <w:rPr>
          <w:rFonts w:cs="B Lotus" w:hint="cs"/>
          <w:sz w:val="30"/>
          <w:szCs w:val="30"/>
          <w:rtl/>
          <w:lang w:bidi="fa-IR"/>
        </w:rPr>
        <w:t xml:space="preserve"> غدیر بر منصوصیت علی </w:t>
      </w:r>
      <w:r w:rsidRPr="00F850AA">
        <w:rPr>
          <w:rFonts w:cs="CTraditional Arabic" w:hint="cs"/>
          <w:sz w:val="28"/>
          <w:szCs w:val="28"/>
          <w:rtl/>
          <w:lang w:bidi="fa-IR"/>
        </w:rPr>
        <w:t>؛</w:t>
      </w:r>
      <w:r w:rsidRPr="00F850AA">
        <w:rPr>
          <w:rFonts w:cs="B Lotus" w:hint="cs"/>
          <w:sz w:val="30"/>
          <w:szCs w:val="30"/>
          <w:rtl/>
          <w:lang w:bidi="fa-IR"/>
        </w:rPr>
        <w:t xml:space="preserve"> دلالت ندارد: </w:t>
      </w:r>
    </w:p>
    <w:p w:rsidR="00481D13" w:rsidRPr="00F850AA" w:rsidRDefault="00481D13" w:rsidP="00481D13">
      <w:pPr>
        <w:widowControl w:val="0"/>
        <w:numPr>
          <w:ilvl w:val="0"/>
          <w:numId w:val="6"/>
        </w:numPr>
        <w:tabs>
          <w:tab w:val="clear" w:pos="794"/>
          <w:tab w:val="num" w:pos="540"/>
        </w:tabs>
        <w:spacing w:line="221" w:lineRule="auto"/>
        <w:ind w:left="0" w:firstLine="284"/>
        <w:jc w:val="both"/>
        <w:rPr>
          <w:rFonts w:cs="B Lotus" w:hint="cs"/>
          <w:sz w:val="30"/>
          <w:szCs w:val="30"/>
          <w:rtl/>
          <w:lang w:bidi="fa-IR"/>
        </w:rPr>
      </w:pPr>
      <w:r w:rsidRPr="00F850AA">
        <w:rPr>
          <w:rFonts w:cs="B Lotus" w:hint="cs"/>
          <w:sz w:val="30"/>
          <w:szCs w:val="30"/>
          <w:rtl/>
          <w:lang w:bidi="fa-IR"/>
        </w:rPr>
        <w:t>بهترین دلیل همان است که هیچ یک از کسانی که در آن اجتماع بوده و خطب</w:t>
      </w:r>
      <w:r w:rsidR="00C4315C">
        <w:rPr>
          <w:rFonts w:cs="B Lotus" w:hint="cs"/>
          <w:sz w:val="30"/>
          <w:szCs w:val="30"/>
          <w:rtl/>
          <w:lang w:bidi="fa-IR"/>
        </w:rPr>
        <w:t>ه‌ی</w:t>
      </w:r>
      <w:r w:rsidRPr="00F850AA">
        <w:rPr>
          <w:rFonts w:cs="B Lotus" w:hint="cs"/>
          <w:sz w:val="30"/>
          <w:szCs w:val="30"/>
          <w:rtl/>
          <w:lang w:bidi="fa-IR"/>
        </w:rPr>
        <w:t xml:space="preserve"> رسول خدا </w:t>
      </w:r>
      <w:r w:rsidRPr="00F850AA">
        <w:rPr>
          <w:rFonts w:cs="CTraditional Arabic" w:hint="cs"/>
          <w:sz w:val="28"/>
          <w:szCs w:val="28"/>
          <w:rtl/>
          <w:lang w:bidi="fa-IR"/>
        </w:rPr>
        <w:t>ص</w:t>
      </w:r>
      <w:r w:rsidRPr="00F850AA">
        <w:rPr>
          <w:rFonts w:cs="B Lotus" w:hint="cs"/>
          <w:sz w:val="30"/>
          <w:szCs w:val="30"/>
          <w:rtl/>
          <w:lang w:bidi="fa-IR"/>
        </w:rPr>
        <w:t xml:space="preserve"> را شنیدند از آن</w:t>
      </w:r>
      <w:r w:rsidR="00B367C5">
        <w:rPr>
          <w:rFonts w:cs="B Lotus" w:hint="cs"/>
          <w:sz w:val="30"/>
          <w:szCs w:val="30"/>
          <w:rtl/>
          <w:lang w:bidi="fa-IR"/>
        </w:rPr>
        <w:t>،</w:t>
      </w:r>
      <w:r w:rsidRPr="00F850AA">
        <w:rPr>
          <w:rFonts w:cs="B Lotus" w:hint="cs"/>
          <w:sz w:val="30"/>
          <w:szCs w:val="30"/>
          <w:rtl/>
          <w:lang w:bidi="fa-IR"/>
        </w:rPr>
        <w:t xml:space="preserve"> چنین تعبیری نکردند و به همین جهت در سقیف</w:t>
      </w:r>
      <w:r w:rsidR="00C4315C">
        <w:rPr>
          <w:rFonts w:cs="B Lotus" w:hint="cs"/>
          <w:sz w:val="30"/>
          <w:szCs w:val="30"/>
          <w:rtl/>
          <w:lang w:bidi="fa-IR"/>
        </w:rPr>
        <w:t>ه‌ی</w:t>
      </w:r>
      <w:r w:rsidRPr="00F850AA">
        <w:rPr>
          <w:rFonts w:cs="B Lotus" w:hint="cs"/>
          <w:sz w:val="30"/>
          <w:szCs w:val="30"/>
          <w:rtl/>
          <w:lang w:bidi="fa-IR"/>
        </w:rPr>
        <w:t xml:space="preserve"> بنی ساعده ذکری و حتی اشاره‌ای در این باب به آن حدیث نرفته و پس از آن هم در تمام دوران خلافت خلفای راشدین کسی </w:t>
      </w:r>
      <w:r w:rsidRPr="00F850AA">
        <w:rPr>
          <w:rFonts w:cs="B Lotus" w:hint="cs"/>
          <w:sz w:val="30"/>
          <w:szCs w:val="30"/>
          <w:rtl/>
        </w:rPr>
        <w:t>در</w:t>
      </w:r>
      <w:r w:rsidRPr="00F850AA">
        <w:rPr>
          <w:rFonts w:cs="B Lotus" w:hint="cs"/>
          <w:sz w:val="30"/>
          <w:szCs w:val="30"/>
          <w:rtl/>
          <w:lang w:bidi="fa-IR"/>
        </w:rPr>
        <w:t xml:space="preserve"> موضوع زعامت مؤمنین بدان استناد نجست تا اینکه تفرقه‌افکنان پس از سال‌‌ها بدان تمسک جستند و کردند آنچه کردند!! </w:t>
      </w:r>
    </w:p>
    <w:p w:rsidR="00481D13" w:rsidRPr="00F850AA" w:rsidRDefault="00481D13" w:rsidP="00481D13">
      <w:pPr>
        <w:widowControl w:val="0"/>
        <w:numPr>
          <w:ilvl w:val="0"/>
          <w:numId w:val="6"/>
        </w:numPr>
        <w:tabs>
          <w:tab w:val="clear" w:pos="794"/>
          <w:tab w:val="num" w:pos="540"/>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خود امیر المؤمنین علی </w:t>
      </w:r>
      <w:r w:rsidRPr="00F850AA">
        <w:rPr>
          <w:rFonts w:cs="CTraditional Arabic" w:hint="cs"/>
          <w:sz w:val="28"/>
          <w:szCs w:val="28"/>
          <w:rtl/>
          <w:lang w:bidi="fa-IR"/>
        </w:rPr>
        <w:t>؛</w:t>
      </w:r>
      <w:r w:rsidRPr="00F850AA">
        <w:rPr>
          <w:rFonts w:cs="B Lotus" w:hint="cs"/>
          <w:sz w:val="30"/>
          <w:szCs w:val="30"/>
          <w:rtl/>
          <w:lang w:bidi="fa-IR"/>
        </w:rPr>
        <w:t xml:space="preserve"> و طرفداران او از بنی</w:t>
      </w:r>
      <w:r w:rsidRPr="00F850AA">
        <w:rPr>
          <w:rFonts w:cs="B Lotus" w:hint="cs"/>
          <w:sz w:val="30"/>
          <w:szCs w:val="30"/>
          <w:rtl/>
        </w:rPr>
        <w:t xml:space="preserve"> </w:t>
      </w:r>
      <w:r w:rsidRPr="00F850AA">
        <w:rPr>
          <w:rFonts w:cs="B Lotus" w:hint="cs"/>
          <w:sz w:val="30"/>
          <w:szCs w:val="30"/>
          <w:rtl/>
          <w:lang w:bidi="fa-IR"/>
        </w:rPr>
        <w:t xml:space="preserve">‌هاشم و غیره در سقیفه و پس از نصب ابوبکر به خلافت سخنی از آن به میان نیاوردند و به منصوصیت آن جناب به این حدیث استناد نکردند، حتی بنا به ادعای برخی از علمای شیعه که دوازده تن از اصحاب رسول خدا به طرفداری علی مرتضی </w:t>
      </w:r>
      <w:r w:rsidRPr="00F850AA">
        <w:rPr>
          <w:rFonts w:cs="CTraditional Arabic" w:hint="cs"/>
          <w:sz w:val="28"/>
          <w:szCs w:val="28"/>
          <w:rtl/>
          <w:lang w:bidi="fa-IR"/>
        </w:rPr>
        <w:t>؛</w:t>
      </w:r>
      <w:r w:rsidRPr="00F850AA">
        <w:rPr>
          <w:rFonts w:cs="B Lotus" w:hint="cs"/>
          <w:sz w:val="30"/>
          <w:szCs w:val="30"/>
          <w:rtl/>
          <w:lang w:bidi="fa-IR"/>
        </w:rPr>
        <w:t xml:space="preserve"> با ابوبکر احتجاج کردند حدیث غدیر را مستند خود در اولویت علی به خلافت نگرفتند و اگر در گفتار پاره‌ای از ایشان ذکری از آن به میان آمده فقط به عنوان شمردن فضائل بوده وگرنه در آن اصلا اشاره‌ای به منصوصیت آن جناب به خلافت از جانب خدا نیست، هر چند خود آن حدیث 12 نفری از نظر صحت و سقم وضع استواری ندارد و قرائن جعل در آن کاملا آشکار بوده و طبعا قابل استناد نیست. </w:t>
      </w:r>
    </w:p>
    <w:p w:rsidR="00481D13" w:rsidRPr="00F850AA" w:rsidRDefault="00481D13" w:rsidP="00481D13">
      <w:pPr>
        <w:widowControl w:val="0"/>
        <w:numPr>
          <w:ilvl w:val="0"/>
          <w:numId w:val="6"/>
        </w:numPr>
        <w:tabs>
          <w:tab w:val="clear" w:pos="794"/>
          <w:tab w:val="num" w:pos="540"/>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قوت ایمان اصحاب فداکار و مجاهد رسول الله و مدح و تجلیل قرآن کریم از ایشان، با کتمان خلافت و امامت الهی علی </w:t>
      </w:r>
      <w:r w:rsidRPr="00F850AA">
        <w:rPr>
          <w:rFonts w:cs="CTraditional Arabic" w:hint="cs"/>
          <w:sz w:val="28"/>
          <w:szCs w:val="28"/>
          <w:rtl/>
          <w:lang w:bidi="fa-IR"/>
        </w:rPr>
        <w:t>؛</w:t>
      </w:r>
      <w:r w:rsidRPr="00F850AA">
        <w:rPr>
          <w:rFonts w:cs="B Lotus" w:hint="cs"/>
          <w:sz w:val="30"/>
          <w:szCs w:val="30"/>
          <w:rtl/>
          <w:lang w:bidi="fa-IR"/>
        </w:rPr>
        <w:t xml:space="preserve"> توسط آنان، تناقض صریح دارد، خصوصا که بسیاری از آنان چنانکه گفتیم از پذیرش زعامت آن حضرت اباء نداشتند و اقرار کردند که اگر پیش از بیعت با ابوبکر سخنان امیرالمؤمنین را می‌‌شنیدند. با آن حضرت بیعت می‌‌کردند و طبعا انگیزه‌ای برای کتمان خطب</w:t>
      </w:r>
      <w:r w:rsidR="00C4315C">
        <w:rPr>
          <w:rFonts w:cs="B Lotus" w:hint="cs"/>
          <w:sz w:val="30"/>
          <w:szCs w:val="30"/>
          <w:rtl/>
          <w:lang w:bidi="fa-IR"/>
        </w:rPr>
        <w:t>ه‌ی</w:t>
      </w:r>
      <w:r w:rsidRPr="00F850AA">
        <w:rPr>
          <w:rFonts w:cs="B Lotus" w:hint="cs"/>
          <w:sz w:val="30"/>
          <w:szCs w:val="30"/>
          <w:rtl/>
          <w:lang w:bidi="fa-IR"/>
        </w:rPr>
        <w:t xml:space="preserve"> غدیر نداشتند و اگر از خطب</w:t>
      </w:r>
      <w:r w:rsidR="00C4315C">
        <w:rPr>
          <w:rFonts w:cs="B Lotus" w:hint="cs"/>
          <w:sz w:val="30"/>
          <w:szCs w:val="30"/>
          <w:rtl/>
          <w:lang w:bidi="fa-IR"/>
        </w:rPr>
        <w:t>ه‌ی</w:t>
      </w:r>
      <w:r w:rsidRPr="00F850AA">
        <w:rPr>
          <w:rFonts w:cs="B Lotus" w:hint="cs"/>
          <w:sz w:val="30"/>
          <w:szCs w:val="30"/>
          <w:rtl/>
          <w:lang w:bidi="fa-IR"/>
        </w:rPr>
        <w:t xml:space="preserve"> مذکور، چنان معنایی را فهمیده بودند، تخلف نمی‌‌کردند. </w:t>
      </w:r>
    </w:p>
    <w:p w:rsidR="00481D13" w:rsidRPr="00F850AA" w:rsidRDefault="00481D13" w:rsidP="00481D13">
      <w:pPr>
        <w:widowControl w:val="0"/>
        <w:numPr>
          <w:ilvl w:val="0"/>
          <w:numId w:val="6"/>
        </w:numPr>
        <w:tabs>
          <w:tab w:val="clear" w:pos="794"/>
          <w:tab w:val="num" w:pos="540"/>
        </w:tabs>
        <w:spacing w:line="221" w:lineRule="auto"/>
        <w:ind w:left="0" w:firstLine="284"/>
        <w:jc w:val="both"/>
        <w:rPr>
          <w:rFonts w:cs="B Lotus" w:hint="cs"/>
          <w:sz w:val="30"/>
          <w:szCs w:val="30"/>
          <w:lang w:bidi="fa-IR"/>
        </w:rPr>
      </w:pPr>
      <w:r w:rsidRPr="00F850AA">
        <w:rPr>
          <w:rFonts w:cs="B Lotus" w:hint="cs"/>
          <w:spacing w:val="-4"/>
          <w:sz w:val="30"/>
          <w:szCs w:val="30"/>
          <w:rtl/>
          <w:lang w:bidi="fa-IR"/>
        </w:rPr>
        <w:t>ماجرای خالد و بریده</w:t>
      </w:r>
      <w:r w:rsidRPr="00F850AA">
        <w:rPr>
          <w:rStyle w:val="a7"/>
          <w:rFonts w:cs="B Lotus"/>
          <w:spacing w:val="-4"/>
          <w:sz w:val="30"/>
          <w:szCs w:val="30"/>
          <w:rtl/>
          <w:lang w:bidi="fa-IR"/>
        </w:rPr>
        <w:t>(</w:t>
      </w:r>
      <w:r w:rsidRPr="00F850AA">
        <w:rPr>
          <w:rStyle w:val="a7"/>
          <w:rFonts w:cs="B Lotus"/>
          <w:spacing w:val="-4"/>
          <w:sz w:val="30"/>
          <w:szCs w:val="30"/>
          <w:rtl/>
          <w:lang w:bidi="fa-IR"/>
        </w:rPr>
        <w:footnoteReference w:id="67"/>
      </w:r>
      <w:r w:rsidRPr="00F850AA">
        <w:rPr>
          <w:rStyle w:val="a7"/>
          <w:rFonts w:cs="B Lotus"/>
          <w:spacing w:val="-4"/>
          <w:sz w:val="30"/>
          <w:szCs w:val="30"/>
          <w:rtl/>
          <w:lang w:bidi="fa-IR"/>
        </w:rPr>
        <w:t>)</w:t>
      </w:r>
      <w:r w:rsidRPr="00F850AA">
        <w:rPr>
          <w:rFonts w:cs="B Lotus" w:hint="cs"/>
          <w:spacing w:val="-4"/>
          <w:sz w:val="30"/>
          <w:szCs w:val="30"/>
          <w:rtl/>
          <w:lang w:bidi="fa-IR"/>
        </w:rPr>
        <w:t xml:space="preserve"> در تصرف پیش از موقع اموال زکات که</w:t>
      </w:r>
      <w:r w:rsidRPr="00F850AA">
        <w:rPr>
          <w:rFonts w:cs="B Lotus" w:hint="cs"/>
          <w:sz w:val="30"/>
          <w:szCs w:val="30"/>
          <w:rtl/>
          <w:lang w:bidi="fa-IR"/>
        </w:rPr>
        <w:t xml:space="preserve"> شرحش </w:t>
      </w:r>
      <w:r w:rsidRPr="00F850AA">
        <w:rPr>
          <w:rFonts w:cs="B Lotus" w:hint="cs"/>
          <w:spacing w:val="-4"/>
          <w:sz w:val="30"/>
          <w:szCs w:val="30"/>
          <w:rtl/>
          <w:lang w:bidi="fa-IR"/>
        </w:rPr>
        <w:t>گذشت از موجبات ایراد خطب</w:t>
      </w:r>
      <w:r w:rsidR="00C4315C">
        <w:rPr>
          <w:rFonts w:cs="B Lotus" w:hint="cs"/>
          <w:spacing w:val="-4"/>
          <w:sz w:val="30"/>
          <w:szCs w:val="30"/>
          <w:rtl/>
          <w:lang w:bidi="fa-IR"/>
        </w:rPr>
        <w:t>ه‌ی</w:t>
      </w:r>
      <w:r w:rsidRPr="00F850AA">
        <w:rPr>
          <w:rFonts w:cs="B Lotus" w:hint="cs"/>
          <w:spacing w:val="-4"/>
          <w:sz w:val="30"/>
          <w:szCs w:val="30"/>
          <w:rtl/>
          <w:lang w:bidi="fa-IR"/>
        </w:rPr>
        <w:t xml:space="preserve"> غدیر بوده و بیانگر آن است که پیغمبر خدا از مردم، دوستی و نصرت و قدرشناسی نسبت به حضرت علی </w:t>
      </w:r>
      <w:r w:rsidRPr="00F850AA">
        <w:rPr>
          <w:rFonts w:cs="CTraditional Arabic" w:hint="cs"/>
          <w:spacing w:val="-4"/>
          <w:sz w:val="28"/>
          <w:szCs w:val="28"/>
          <w:rtl/>
          <w:lang w:bidi="fa-IR"/>
        </w:rPr>
        <w:t>؛</w:t>
      </w:r>
      <w:r w:rsidRPr="00F850AA">
        <w:rPr>
          <w:rFonts w:cs="B Lotus" w:hint="cs"/>
          <w:spacing w:val="-4"/>
          <w:sz w:val="30"/>
          <w:szCs w:val="30"/>
          <w:rtl/>
          <w:lang w:bidi="fa-IR"/>
        </w:rPr>
        <w:t xml:space="preserve"> را می‌‌خواهد. </w:t>
      </w:r>
    </w:p>
    <w:p w:rsidR="00481D13" w:rsidRPr="00F850AA" w:rsidRDefault="00481D13" w:rsidP="00481D13">
      <w:pPr>
        <w:widowControl w:val="0"/>
        <w:numPr>
          <w:ilvl w:val="0"/>
          <w:numId w:val="6"/>
        </w:numPr>
        <w:tabs>
          <w:tab w:val="clear" w:pos="794"/>
          <w:tab w:val="num" w:pos="540"/>
        </w:tabs>
        <w:spacing w:line="221" w:lineRule="auto"/>
        <w:ind w:left="0" w:firstLine="284"/>
        <w:jc w:val="both"/>
        <w:rPr>
          <w:rFonts w:cs="B Lotus" w:hint="cs"/>
          <w:sz w:val="30"/>
          <w:szCs w:val="30"/>
          <w:rtl/>
          <w:lang w:bidi="fa-IR"/>
        </w:rPr>
      </w:pPr>
      <w:r w:rsidRPr="00F850AA">
        <w:rPr>
          <w:rFonts w:cs="B Lotus" w:hint="cs"/>
          <w:sz w:val="30"/>
          <w:szCs w:val="30"/>
          <w:rtl/>
          <w:lang w:bidi="fa-IR"/>
        </w:rPr>
        <w:t>بیان معجزنشان خاتم پی</w:t>
      </w:r>
      <w:r w:rsidRPr="00F850AA">
        <w:rPr>
          <w:rFonts w:cs="B Lotus" w:hint="cs"/>
          <w:sz w:val="30"/>
          <w:szCs w:val="30"/>
          <w:rtl/>
        </w:rPr>
        <w:t>ا</w:t>
      </w:r>
      <w:r w:rsidRPr="00F850AA">
        <w:rPr>
          <w:rFonts w:cs="B Lotus" w:hint="cs"/>
          <w:sz w:val="30"/>
          <w:szCs w:val="30"/>
          <w:rtl/>
          <w:lang w:bidi="fa-IR"/>
        </w:rPr>
        <w:t>مبران در این مورد چنان است که ابهامی در آن وجود ندارد و تنها غبار تعصب و علاق</w:t>
      </w:r>
      <w:r w:rsidR="00C4315C">
        <w:rPr>
          <w:rFonts w:cs="B Lotus" w:hint="cs"/>
          <w:sz w:val="30"/>
          <w:szCs w:val="30"/>
          <w:rtl/>
          <w:lang w:bidi="fa-IR"/>
        </w:rPr>
        <w:t>ه‌ی</w:t>
      </w:r>
      <w:r w:rsidRPr="00F850AA">
        <w:rPr>
          <w:rFonts w:cs="B Lotus" w:hint="cs"/>
          <w:sz w:val="30"/>
          <w:szCs w:val="30"/>
          <w:rtl/>
          <w:lang w:bidi="fa-IR"/>
        </w:rPr>
        <w:t xml:space="preserve"> کورکننده به عقاید ناموجه موروثی است که مانع درخشش فصاحت و دقت بیان رسول الله </w:t>
      </w:r>
      <w:r w:rsidRPr="00F850AA">
        <w:rPr>
          <w:rFonts w:cs="CTraditional Arabic" w:hint="cs"/>
          <w:sz w:val="28"/>
          <w:szCs w:val="28"/>
          <w:rtl/>
          <w:lang w:bidi="fa-IR"/>
        </w:rPr>
        <w:t>ص</w:t>
      </w:r>
      <w:r w:rsidRPr="00F850AA">
        <w:rPr>
          <w:rFonts w:cs="B Lotus" w:hint="cs"/>
          <w:sz w:val="30"/>
          <w:szCs w:val="30"/>
          <w:rtl/>
          <w:lang w:bidi="fa-IR"/>
        </w:rPr>
        <w:t xml:space="preserve"> شده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خطب</w:t>
      </w:r>
      <w:r w:rsidR="00C4315C">
        <w:rPr>
          <w:rFonts w:cs="B Lotus" w:hint="cs"/>
          <w:sz w:val="30"/>
          <w:szCs w:val="30"/>
          <w:rtl/>
          <w:lang w:bidi="fa-IR"/>
        </w:rPr>
        <w:t>ه‌ی</w:t>
      </w:r>
      <w:r w:rsidRPr="00F850AA">
        <w:rPr>
          <w:rFonts w:cs="B Lotus" w:hint="cs"/>
          <w:sz w:val="30"/>
          <w:szCs w:val="30"/>
          <w:rtl/>
          <w:lang w:bidi="fa-IR"/>
        </w:rPr>
        <w:t xml:space="preserve"> غدیرخم جمل</w:t>
      </w:r>
      <w:r w:rsidR="00C4315C">
        <w:rPr>
          <w:rFonts w:cs="B Lotus" w:hint="cs"/>
          <w:sz w:val="30"/>
          <w:szCs w:val="30"/>
          <w:rtl/>
          <w:lang w:bidi="fa-IR"/>
        </w:rPr>
        <w:t>ه‌ی</w:t>
      </w:r>
      <w:r w:rsidRPr="00F850AA">
        <w:rPr>
          <w:rFonts w:cs="B Lotus" w:hint="cs"/>
          <w:sz w:val="30"/>
          <w:szCs w:val="30"/>
          <w:rtl/>
          <w:lang w:bidi="fa-IR"/>
        </w:rPr>
        <w:t xml:space="preserve"> برجسته‌ای وجود دارد که در تمام روایات غدیریه ذکر شده و مخالف ندارد و آن جمل</w:t>
      </w:r>
      <w:r w:rsidR="00C4315C">
        <w:rPr>
          <w:rFonts w:cs="B Lotus" w:hint="cs"/>
          <w:sz w:val="30"/>
          <w:szCs w:val="30"/>
          <w:rtl/>
          <w:lang w:bidi="fa-IR"/>
        </w:rPr>
        <w:t>ه‌ی</w:t>
      </w:r>
      <w:r w:rsidRPr="00F850AA">
        <w:rPr>
          <w:rFonts w:cs="B Lotus" w:hint="cs"/>
          <w:sz w:val="30"/>
          <w:szCs w:val="30"/>
          <w:rtl/>
          <w:lang w:bidi="fa-IR"/>
        </w:rPr>
        <w:t xml:space="preserve"> معروف </w:t>
      </w:r>
      <w:r w:rsidRPr="00F850AA">
        <w:rPr>
          <w:rFonts w:ascii="Lotus Linotype" w:hAnsi="Lotus Linotype" w:cs="Lotus Linotype"/>
          <w:sz w:val="30"/>
          <w:szCs w:val="30"/>
          <w:rtl/>
          <w:lang w:bidi="fa-IR"/>
        </w:rPr>
        <w:t>«من کنت مولاه فهذا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مولاه»</w:t>
      </w:r>
      <w:r w:rsidRPr="00F850AA">
        <w:rPr>
          <w:rFonts w:cs="B Lotus" w:hint="cs"/>
          <w:sz w:val="30"/>
          <w:szCs w:val="30"/>
          <w:rtl/>
          <w:lang w:bidi="fa-IR"/>
        </w:rPr>
        <w:t xml:space="preserve"> ... است، توجه دقیق به این جمله، رافع بسیای از مشکلات است زیرا نکت</w:t>
      </w:r>
      <w:r w:rsidR="00C4315C">
        <w:rPr>
          <w:rFonts w:cs="B Lotus" w:hint="cs"/>
          <w:sz w:val="30"/>
          <w:szCs w:val="30"/>
          <w:rtl/>
          <w:lang w:bidi="fa-IR"/>
        </w:rPr>
        <w:t>ه‌ی</w:t>
      </w:r>
      <w:r w:rsidRPr="00F850AA">
        <w:rPr>
          <w:rFonts w:cs="B Lotus" w:hint="cs"/>
          <w:sz w:val="30"/>
          <w:szCs w:val="30"/>
          <w:rtl/>
          <w:lang w:bidi="fa-IR"/>
        </w:rPr>
        <w:t xml:space="preserve"> بدیهی و اختلاف ناپذیر در این جمله که در هیاهوی تعصب‌‌ها و فرقه‌گرایی‌ها کمتر بدان توجه می‌‌شود آن است که لفظ «مولی»، به هر یک از معانی متعدد و پر شمار آن که حمل شود، معنای جمله غیر از این نخواهد بود که در آن واحد هر که اکنون من «مولا»ی اویم علی </w:t>
      </w:r>
      <w:r w:rsidRPr="00F850AA">
        <w:rPr>
          <w:rFonts w:cs="CTraditional Arabic" w:hint="cs"/>
          <w:sz w:val="28"/>
          <w:szCs w:val="28"/>
          <w:rtl/>
          <w:lang w:bidi="fa-IR"/>
        </w:rPr>
        <w:t>؛</w:t>
      </w:r>
      <w:r w:rsidRPr="00F850AA">
        <w:rPr>
          <w:rFonts w:cs="B Lotus" w:hint="cs"/>
          <w:sz w:val="30"/>
          <w:szCs w:val="30"/>
          <w:rtl/>
          <w:lang w:bidi="fa-IR"/>
        </w:rPr>
        <w:t xml:space="preserve"> نیز هم اینک «مولا»ی اوست. به عبارت دیگر پیامبر </w:t>
      </w:r>
      <w:r w:rsidRPr="00F850AA">
        <w:rPr>
          <w:rFonts w:cs="CTraditional Arabic" w:hint="cs"/>
          <w:sz w:val="28"/>
          <w:szCs w:val="28"/>
          <w:rtl/>
          <w:lang w:bidi="fa-IR"/>
        </w:rPr>
        <w:t>ص</w:t>
      </w:r>
      <w:r w:rsidRPr="00F850AA">
        <w:rPr>
          <w:rFonts w:cs="B Lotus" w:hint="cs"/>
          <w:sz w:val="30"/>
          <w:szCs w:val="30"/>
          <w:rtl/>
          <w:lang w:bidi="fa-IR"/>
        </w:rPr>
        <w:t xml:space="preserve"> از کلمه «مولی» همان معنایی را برای علی </w:t>
      </w:r>
      <w:r w:rsidRPr="00F850AA">
        <w:rPr>
          <w:rFonts w:cs="CTraditional Arabic" w:hint="cs"/>
          <w:sz w:val="28"/>
          <w:szCs w:val="28"/>
          <w:rtl/>
          <w:lang w:bidi="fa-IR"/>
        </w:rPr>
        <w:t>؛</w:t>
      </w:r>
      <w:r w:rsidRPr="00F850AA">
        <w:rPr>
          <w:rFonts w:cs="B Lotus" w:hint="cs"/>
          <w:sz w:val="30"/>
          <w:szCs w:val="30"/>
          <w:rtl/>
          <w:lang w:bidi="fa-IR"/>
        </w:rPr>
        <w:t xml:space="preserve"> خواستار است که خود هم اکنون حائز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حال اگر بخواهیم به انگیز</w:t>
      </w:r>
      <w:r w:rsidR="00C4315C">
        <w:rPr>
          <w:rFonts w:cs="B Lotus" w:hint="cs"/>
          <w:sz w:val="30"/>
          <w:szCs w:val="30"/>
          <w:rtl/>
          <w:lang w:bidi="fa-IR"/>
        </w:rPr>
        <w:t>ه‌ی</w:t>
      </w:r>
      <w:r w:rsidRPr="00F850AA">
        <w:rPr>
          <w:rFonts w:cs="B Lotus" w:hint="cs"/>
          <w:sz w:val="30"/>
          <w:szCs w:val="30"/>
          <w:rtl/>
          <w:lang w:bidi="fa-IR"/>
        </w:rPr>
        <w:t xml:space="preserve"> علائق فرقه‌ای خویش از معانی لغوی لفظ عدول کنیم و از طریق کلم</w:t>
      </w:r>
      <w:r w:rsidR="00C4315C">
        <w:rPr>
          <w:rFonts w:cs="B Lotus" w:hint="cs"/>
          <w:sz w:val="30"/>
          <w:szCs w:val="30"/>
          <w:rtl/>
          <w:lang w:bidi="fa-IR"/>
        </w:rPr>
        <w:t>ه‌ی</w:t>
      </w:r>
      <w:r w:rsidRPr="00F850AA">
        <w:rPr>
          <w:rFonts w:cs="B Lotus" w:hint="cs"/>
          <w:sz w:val="30"/>
          <w:szCs w:val="30"/>
          <w:rtl/>
          <w:lang w:bidi="fa-IR"/>
        </w:rPr>
        <w:t xml:space="preserve"> «مولی» مقام خاصی برای علی </w:t>
      </w:r>
      <w:r w:rsidRPr="00F850AA">
        <w:rPr>
          <w:rFonts w:cs="CTraditional Arabic" w:hint="cs"/>
          <w:sz w:val="28"/>
          <w:szCs w:val="28"/>
          <w:rtl/>
          <w:lang w:bidi="fa-IR"/>
        </w:rPr>
        <w:t>؛</w:t>
      </w:r>
      <w:r w:rsidRPr="00F850AA">
        <w:rPr>
          <w:rFonts w:cs="B Lotus" w:hint="cs"/>
          <w:sz w:val="30"/>
          <w:szCs w:val="30"/>
          <w:rtl/>
          <w:lang w:bidi="fa-IR"/>
        </w:rPr>
        <w:t xml:space="preserve"> قائل شویم باید توجه داشته باشیم که آشکارترین و نزدیکترین شأن و شؤون حضرت محمد </w:t>
      </w:r>
      <w:r w:rsidRPr="00F850AA">
        <w:rPr>
          <w:rFonts w:cs="CTraditional Arabic" w:hint="cs"/>
          <w:sz w:val="28"/>
          <w:szCs w:val="28"/>
          <w:rtl/>
          <w:lang w:bidi="fa-IR"/>
        </w:rPr>
        <w:t>ص</w:t>
      </w:r>
      <w:r w:rsidRPr="00F850AA">
        <w:rPr>
          <w:rFonts w:cs="B Lotus" w:hint="cs"/>
          <w:sz w:val="30"/>
          <w:szCs w:val="30"/>
          <w:rtl/>
          <w:lang w:bidi="fa-IR"/>
        </w:rPr>
        <w:t xml:space="preserve"> به ذهن، مقام نبوت و رسالت است، در این صورت برای اینکه علی </w:t>
      </w:r>
      <w:r w:rsidRPr="00F850AA">
        <w:rPr>
          <w:rFonts w:cs="CTraditional Arabic" w:hint="cs"/>
          <w:sz w:val="28"/>
          <w:szCs w:val="28"/>
          <w:rtl/>
          <w:lang w:bidi="fa-IR"/>
        </w:rPr>
        <w:t>؛</w:t>
      </w:r>
      <w:r w:rsidRPr="00F850AA">
        <w:rPr>
          <w:rFonts w:cs="B Lotus" w:hint="cs"/>
          <w:sz w:val="30"/>
          <w:szCs w:val="30"/>
          <w:rtl/>
          <w:lang w:bidi="fa-IR"/>
        </w:rPr>
        <w:t xml:space="preserve"> پیامبر پنداشته نشود باید قیدی در جمله وجود می‌‌داشت که ذهن را از این معنی منصرف کرده و به مقام منظور متوجه سازد. اما می‌دانیم که در کلام هیچ قیدی موجود نیست در حالی که حمل «مولی» - البته با توجه کامل به قرائن موجود در کلام - به معنای لغوی نیازمند قید توضیحی نیست و کلام موجود نقصی نخواهد داشت و به فصاحت تمام مقصود را می‌‌رساند.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علاوه بر این چنانکه در سطور آتی خواهیم دید با اینکه تاکنون کوشش بسیار صرف شده، ولی مدعیان موفق نشده‌اند برای «مولی» معنای خلیفه، امام، حاکم، امیر، والی و .... بتراشند، حال اگر بدون توجه به لغت، به زور کلمه «مولی» را به معنای خلیفه بگیریم با این مشکل مواجهیم که پیامبر خلیف</w:t>
      </w:r>
      <w:r w:rsidR="00C4315C">
        <w:rPr>
          <w:rFonts w:cs="B Lotus" w:hint="cs"/>
          <w:sz w:val="30"/>
          <w:szCs w:val="30"/>
          <w:rtl/>
          <w:lang w:bidi="fa-IR"/>
        </w:rPr>
        <w:t>ه‌ی</w:t>
      </w:r>
      <w:r w:rsidRPr="00F850AA">
        <w:rPr>
          <w:rFonts w:cs="B Lotus" w:hint="cs"/>
          <w:sz w:val="30"/>
          <w:szCs w:val="30"/>
          <w:rtl/>
          <w:lang w:bidi="fa-IR"/>
        </w:rPr>
        <w:t xml:space="preserve"> کسی نبود تا بخواهد خلافت مذکور در مورد علی </w:t>
      </w:r>
      <w:r w:rsidRPr="00F850AA">
        <w:rPr>
          <w:rFonts w:cs="CTraditional Arabic" w:hint="cs"/>
          <w:sz w:val="28"/>
          <w:szCs w:val="28"/>
          <w:rtl/>
          <w:lang w:bidi="fa-IR"/>
        </w:rPr>
        <w:t>؛</w:t>
      </w:r>
      <w:r w:rsidRPr="00F850AA">
        <w:rPr>
          <w:rFonts w:cs="B Lotus" w:hint="cs"/>
          <w:sz w:val="30"/>
          <w:szCs w:val="30"/>
          <w:rtl/>
          <w:lang w:bidi="fa-IR"/>
        </w:rPr>
        <w:t xml:space="preserve"> نیز پذیرفته شود. و یا اگر به فرض محال «مولی» را به معنای امام بگیریم، این موضوع با وجود پیغمبر - که علاوه بر نبوت مقام امامت نیز داشت - با اعتقادات شیعی تصادم و منافات دارد</w:t>
      </w:r>
      <w:r w:rsidRPr="00F850AA">
        <w:rPr>
          <w:rStyle w:val="a7"/>
          <w:rFonts w:cs="B Lotus"/>
          <w:sz w:val="30"/>
          <w:szCs w:val="30"/>
          <w:rtl/>
          <w:lang w:bidi="fa-IR"/>
        </w:rPr>
        <w:t>(</w:t>
      </w:r>
      <w:r w:rsidRPr="00F850AA">
        <w:rPr>
          <w:rStyle w:val="a7"/>
          <w:rFonts w:cs="B Lotus"/>
          <w:sz w:val="30"/>
          <w:szCs w:val="30"/>
          <w:rtl/>
          <w:lang w:bidi="fa-IR"/>
        </w:rPr>
        <w:footnoteReference w:id="68"/>
      </w:r>
      <w:r w:rsidRPr="00F850AA">
        <w:rPr>
          <w:rStyle w:val="a7"/>
          <w:rFonts w:cs="B Lotus"/>
          <w:sz w:val="30"/>
          <w:szCs w:val="30"/>
          <w:rtl/>
          <w:lang w:bidi="fa-IR"/>
        </w:rPr>
        <w:t>)</w:t>
      </w:r>
      <w:r w:rsidRPr="00F850AA">
        <w:rPr>
          <w:rFonts w:cs="B Lotus" w:hint="cs"/>
          <w:sz w:val="30"/>
          <w:szCs w:val="30"/>
          <w:rtl/>
          <w:lang w:bidi="fa-IR"/>
        </w:rPr>
        <w:t xml:space="preserve"> و اگر برای خلاصی از این تعارض اصرار کنیم و بگوییم مقصود</w:t>
      </w:r>
      <w:r w:rsidRPr="00F850AA">
        <w:rPr>
          <w:rFonts w:cs="B Lotus" w:hint="cs"/>
          <w:sz w:val="30"/>
          <w:szCs w:val="30"/>
          <w:rtl/>
        </w:rPr>
        <w:t xml:space="preserve"> </w:t>
      </w:r>
      <w:r w:rsidRPr="00F850AA">
        <w:rPr>
          <w:rFonts w:cs="B Lotus" w:hint="cs"/>
          <w:sz w:val="30"/>
          <w:szCs w:val="30"/>
          <w:rtl/>
          <w:lang w:bidi="fa-IR"/>
        </w:rPr>
        <w:t xml:space="preserve">از این </w:t>
      </w:r>
      <w:r w:rsidRPr="00F850AA">
        <w:rPr>
          <w:rFonts w:cs="B Lotus" w:hint="cs"/>
          <w:spacing w:val="-4"/>
          <w:sz w:val="30"/>
          <w:szCs w:val="30"/>
          <w:rtl/>
          <w:lang w:bidi="fa-IR"/>
        </w:rPr>
        <w:t xml:space="preserve">کلام، امامت و خلافت بلافصل علی </w:t>
      </w:r>
      <w:r w:rsidRPr="00F850AA">
        <w:rPr>
          <w:rFonts w:cs="CTraditional Arabic" w:hint="cs"/>
          <w:spacing w:val="-4"/>
          <w:sz w:val="28"/>
          <w:szCs w:val="28"/>
          <w:rtl/>
          <w:lang w:bidi="fa-IR"/>
        </w:rPr>
        <w:t>؛</w:t>
      </w:r>
      <w:r w:rsidRPr="00F850AA">
        <w:rPr>
          <w:rFonts w:cs="B Lotus" w:hint="cs"/>
          <w:spacing w:val="-4"/>
          <w:sz w:val="30"/>
          <w:szCs w:val="30"/>
          <w:rtl/>
          <w:lang w:bidi="fa-IR"/>
        </w:rPr>
        <w:t xml:space="preserve"> بعد از پیامبر </w:t>
      </w:r>
      <w:r w:rsidRPr="00F850AA">
        <w:rPr>
          <w:rFonts w:cs="CTraditional Arabic" w:hint="cs"/>
          <w:spacing w:val="-4"/>
          <w:sz w:val="28"/>
          <w:szCs w:val="28"/>
          <w:rtl/>
          <w:lang w:bidi="fa-IR"/>
        </w:rPr>
        <w:t>ص</w:t>
      </w:r>
      <w:r w:rsidRPr="00F850AA">
        <w:rPr>
          <w:rFonts w:cs="B Lotus" w:hint="cs"/>
          <w:spacing w:val="-4"/>
          <w:sz w:val="30"/>
          <w:szCs w:val="30"/>
          <w:rtl/>
          <w:lang w:bidi="fa-IR"/>
        </w:rPr>
        <w:t xml:space="preserve"> است، لزوما باید کلم</w:t>
      </w:r>
      <w:r w:rsidR="00C4315C">
        <w:rPr>
          <w:rFonts w:cs="B Lotus" w:hint="cs"/>
          <w:spacing w:val="-4"/>
          <w:sz w:val="30"/>
          <w:szCs w:val="30"/>
          <w:rtl/>
          <w:lang w:bidi="fa-IR"/>
        </w:rPr>
        <w:t>ه‌ی</w:t>
      </w:r>
      <w:r w:rsidRPr="00F850AA">
        <w:rPr>
          <w:rFonts w:cs="B Lotus" w:hint="cs"/>
          <w:spacing w:val="-4"/>
          <w:sz w:val="30"/>
          <w:szCs w:val="30"/>
          <w:rtl/>
          <w:lang w:bidi="fa-IR"/>
        </w:rPr>
        <w:t xml:space="preserve"> «بعد</w:t>
      </w:r>
      <w:r w:rsidRPr="00F850AA">
        <w:rPr>
          <w:rFonts w:cs="B Lotus" w:hint="cs"/>
          <w:spacing w:val="-4"/>
          <w:sz w:val="30"/>
          <w:szCs w:val="30"/>
          <w:rtl/>
        </w:rPr>
        <w:t>ي</w:t>
      </w:r>
      <w:r w:rsidRPr="00F850AA">
        <w:rPr>
          <w:rFonts w:cs="B Lotus" w:hint="cs"/>
          <w:spacing w:val="-4"/>
          <w:sz w:val="30"/>
          <w:szCs w:val="30"/>
          <w:rtl/>
          <w:lang w:bidi="fa-IR"/>
        </w:rPr>
        <w:t xml:space="preserve"> یعنی پس از من» نیز در کلام ذکر می‌شد - هر چند کسی ادعا نکرده که پیامبر این کلمه را فرموده باشد - اما پیامبر نه قیدی بکار برده که از لفظ «مولی» فقط «امامت» فهمیده شود و دیگر شؤون آن حضرت، بر کنار بماند و نه قید «بعدی» را استعمال فرموده، و این کار از هادی و معلم امت و پیامبر فصیح اسلام پذیرفتنی نیست. شک نیست اگر پیامبر </w:t>
      </w:r>
      <w:r w:rsidRPr="00F850AA">
        <w:rPr>
          <w:rFonts w:cs="CTraditional Arabic" w:hint="cs"/>
          <w:spacing w:val="-4"/>
          <w:sz w:val="28"/>
          <w:szCs w:val="28"/>
          <w:rtl/>
          <w:lang w:bidi="fa-IR"/>
        </w:rPr>
        <w:t>ص</w:t>
      </w:r>
      <w:r w:rsidRPr="00F850AA">
        <w:rPr>
          <w:rFonts w:cs="B Lotus" w:hint="cs"/>
          <w:spacing w:val="-4"/>
          <w:sz w:val="30"/>
          <w:szCs w:val="30"/>
          <w:rtl/>
          <w:lang w:bidi="fa-IR"/>
        </w:rPr>
        <w:t xml:space="preserve"> مقصود دیگری می‌‌داشت به فصاحت تمام بیان می‌‌فرمود و قطعا از تفهیم منظور خود ناتوان نبود.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از این</w:t>
      </w:r>
      <w:r w:rsidRPr="00F850AA">
        <w:rPr>
          <w:rFonts w:cs="B Lotus" w:hint="cs"/>
          <w:sz w:val="30"/>
          <w:szCs w:val="30"/>
          <w:rtl/>
        </w:rPr>
        <w:t xml:space="preserve"> </w:t>
      </w:r>
      <w:r w:rsidRPr="00F850AA">
        <w:rPr>
          <w:rFonts w:cs="B Lotus" w:hint="cs"/>
          <w:sz w:val="30"/>
          <w:szCs w:val="30"/>
          <w:rtl/>
          <w:lang w:bidi="fa-IR"/>
        </w:rPr>
        <w:t xml:space="preserve">‌رو تنها معنای تردید ناپذیر «مولی» که هم با مورد و هم با قرائن و هم با لغت و هم با دین و شریعت سازگار است همان معنای دوستی و نصرت است و بقیه، سخنان بی‌دلیل و نامستندند.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6- چنانکه در سطور بالا گفتیم در جمل</w:t>
      </w:r>
      <w:r w:rsidR="00C4315C">
        <w:rPr>
          <w:rFonts w:cs="B Lotus" w:hint="cs"/>
          <w:sz w:val="30"/>
          <w:szCs w:val="30"/>
          <w:rtl/>
          <w:lang w:bidi="fa-IR"/>
        </w:rPr>
        <w:t>ه‌ی</w:t>
      </w:r>
      <w:r w:rsidRPr="00F850AA">
        <w:rPr>
          <w:rFonts w:cs="B Lotus" w:hint="cs"/>
          <w:sz w:val="30"/>
          <w:szCs w:val="30"/>
          <w:rtl/>
          <w:lang w:bidi="fa-IR"/>
        </w:rPr>
        <w:t xml:space="preserve"> متفق علیها و معروف خطب</w:t>
      </w:r>
      <w:r w:rsidR="00C4315C">
        <w:rPr>
          <w:rFonts w:cs="B Lotus" w:hint="cs"/>
          <w:sz w:val="30"/>
          <w:szCs w:val="30"/>
          <w:rtl/>
          <w:lang w:bidi="fa-IR"/>
        </w:rPr>
        <w:t>ه‌ی</w:t>
      </w:r>
      <w:r w:rsidRPr="00F850AA">
        <w:rPr>
          <w:rFonts w:cs="B Lotus" w:hint="cs"/>
          <w:sz w:val="30"/>
          <w:szCs w:val="30"/>
          <w:rtl/>
          <w:lang w:bidi="fa-IR"/>
        </w:rPr>
        <w:t xml:space="preserve"> غدیر لفظ «مولی» استعمال شده است که معانی بسیار دارد، عبدالحسین امینی در کتاب «الغدیر» معانی زیر را برای مولی ذکر کرده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1- پروردگار 2- عمو 3- پسر عمو 4- پسر 5- پسر خواهر 6- آزادکننده 7-آزاد شده 8- بنده و غلام 9- مالک 10- تابع و پیرو 11- نعمت داده شده 12- شریک 13- هم‌‌پیمان 14- صاحب و خواجه (یا همراه) 15- همسایه 16- مهمان 17- داماد 18- خویشاوند 19- نعمت‌‌دهنده و ولی نعمت 20- فقید 21- ولی 22- کسی که به چیزی سزاواتر از دیگران است 23- سرور (نه به معنای مالک و آزادکننده) 24- دوستدار 25- یار و مددکار 26- تصرف‌کننده در کار 27- عهده‌دار کار</w:t>
      </w:r>
      <w:r w:rsidRPr="00F850AA">
        <w:rPr>
          <w:rStyle w:val="a7"/>
          <w:rFonts w:cs="B Lotus"/>
          <w:sz w:val="30"/>
          <w:szCs w:val="30"/>
          <w:rtl/>
          <w:lang w:bidi="fa-IR"/>
        </w:rPr>
        <w:t>(</w:t>
      </w:r>
      <w:r w:rsidRPr="00F850AA">
        <w:rPr>
          <w:rStyle w:val="a7"/>
          <w:rFonts w:cs="B Lotus"/>
          <w:sz w:val="30"/>
          <w:szCs w:val="30"/>
          <w:rtl/>
          <w:lang w:bidi="fa-IR"/>
        </w:rPr>
        <w:footnoteReference w:id="69"/>
      </w:r>
      <w:r w:rsidRPr="00F850AA">
        <w:rPr>
          <w:rStyle w:val="a7"/>
          <w:rFonts w:cs="B Lotus"/>
          <w:sz w:val="30"/>
          <w:szCs w:val="30"/>
          <w:rtl/>
          <w:lang w:bidi="fa-IR"/>
        </w:rPr>
        <w:t>)</w:t>
      </w:r>
      <w:r w:rsidRPr="00F850AA">
        <w:rPr>
          <w:rFonts w:cs="B Lotus" w:hint="cs"/>
          <w:sz w:val="30"/>
          <w:szCs w:val="30"/>
          <w:rtl/>
          <w:lang w:bidi="fa-IR"/>
        </w:rPr>
        <w:t xml:space="preserve"> و با تمام کوششی که کرده موفق نشده معنای خلیفه و حاکم و امیر و ... از آن استخراج کند و اعتراف کرده که لفظ «مولی» مشترک لفظی و حد</w:t>
      </w:r>
      <w:r w:rsidRPr="00F850AA">
        <w:rPr>
          <w:rFonts w:cs="B Lotus" w:hint="cs"/>
          <w:sz w:val="30"/>
          <w:szCs w:val="30"/>
          <w:rtl/>
        </w:rPr>
        <w:t xml:space="preserve"> </w:t>
      </w:r>
      <w:r w:rsidRPr="00F850AA">
        <w:rPr>
          <w:rFonts w:cs="B Lotus" w:hint="cs"/>
          <w:sz w:val="30"/>
          <w:szCs w:val="30"/>
          <w:rtl/>
          <w:lang w:bidi="fa-IR"/>
        </w:rPr>
        <w:t xml:space="preserve">أکثر به معنای </w:t>
      </w:r>
      <w:r w:rsidRPr="00F850AA">
        <w:rPr>
          <w:rFonts w:ascii="Lotus Linotype" w:hAnsi="Lotus Linotype" w:cs="Lotus Linotype"/>
          <w:sz w:val="30"/>
          <w:szCs w:val="30"/>
          <w:rtl/>
          <w:lang w:bidi="fa-IR"/>
        </w:rPr>
        <w:t>«</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بالش</w:t>
      </w:r>
      <w:r w:rsidRPr="00F850AA">
        <w:rPr>
          <w:rFonts w:ascii="Lotus Linotype" w:hAnsi="Lotus Linotype" w:cs="Lotus Linotype" w:hint="cs"/>
          <w:sz w:val="30"/>
          <w:szCs w:val="30"/>
          <w:rtl/>
          <w:lang w:bidi="fa-IR"/>
        </w:rPr>
        <w:t>يء</w:t>
      </w:r>
      <w:r w:rsidRPr="00F850AA">
        <w:rPr>
          <w:rFonts w:ascii="Lotus Linotype" w:hAnsi="Lotus Linotype" w:cs="Lotus Linotype"/>
          <w:sz w:val="30"/>
          <w:szCs w:val="30"/>
          <w:rtl/>
          <w:lang w:bidi="fa-IR"/>
        </w:rPr>
        <w:t>»</w:t>
      </w:r>
      <w:r w:rsidRPr="00F850AA">
        <w:rPr>
          <w:rFonts w:cs="B Lotus" w:hint="cs"/>
          <w:sz w:val="30"/>
          <w:szCs w:val="30"/>
          <w:rtl/>
          <w:lang w:bidi="fa-IR"/>
        </w:rPr>
        <w:t xml:space="preserve"> (معنای بیست و دوم) است. بدین</w:t>
      </w:r>
      <w:r w:rsidRPr="00F850AA">
        <w:rPr>
          <w:rFonts w:cs="B Lotus" w:hint="cs"/>
          <w:sz w:val="30"/>
          <w:szCs w:val="30"/>
          <w:rtl/>
        </w:rPr>
        <w:t xml:space="preserve"> </w:t>
      </w:r>
      <w:r w:rsidRPr="00F850AA">
        <w:rPr>
          <w:rFonts w:cs="B Lotus" w:hint="cs"/>
          <w:sz w:val="30"/>
          <w:szCs w:val="30"/>
          <w:rtl/>
          <w:lang w:bidi="fa-IR"/>
        </w:rPr>
        <w:t>‌ترتیب معنای لفظ «مولی» را بدون قرینه نمی‌‌توان دریافت و از این معانی آنچه با توجه به موجبات ایراد خطبه و موقعیت اظهار آن و از همه مهمتر قرین</w:t>
      </w:r>
      <w:r w:rsidR="00C4315C">
        <w:rPr>
          <w:rFonts w:cs="B Lotus" w:hint="cs"/>
          <w:sz w:val="30"/>
          <w:szCs w:val="30"/>
          <w:rtl/>
          <w:lang w:bidi="fa-IR"/>
        </w:rPr>
        <w:t>ه‌ی</w:t>
      </w:r>
      <w:r w:rsidRPr="00F850AA">
        <w:rPr>
          <w:rFonts w:cs="B Lotus" w:hint="cs"/>
          <w:sz w:val="30"/>
          <w:szCs w:val="30"/>
          <w:rtl/>
          <w:lang w:bidi="fa-IR"/>
        </w:rPr>
        <w:t xml:space="preserve"> آن در جمل</w:t>
      </w:r>
      <w:r w:rsidR="00C4315C">
        <w:rPr>
          <w:rFonts w:cs="B Lotus" w:hint="cs"/>
          <w:sz w:val="30"/>
          <w:szCs w:val="30"/>
          <w:rtl/>
          <w:lang w:bidi="fa-IR"/>
        </w:rPr>
        <w:t>ه‌ی</w:t>
      </w:r>
      <w:r w:rsidRPr="00F850AA">
        <w:rPr>
          <w:rFonts w:cs="B Lotus" w:hint="cs"/>
          <w:sz w:val="30"/>
          <w:szCs w:val="30"/>
          <w:rtl/>
          <w:lang w:bidi="fa-IR"/>
        </w:rPr>
        <w:t xml:space="preserve"> بعدی که می‌‌فرماید: </w:t>
      </w:r>
      <w:r w:rsidRPr="00F850AA">
        <w:rPr>
          <w:rFonts w:ascii="Lotus Linotype" w:hAnsi="Lotus Linotype" w:cs="Lotus Linotype"/>
          <w:sz w:val="30"/>
          <w:szCs w:val="30"/>
          <w:rtl/>
          <w:lang w:bidi="fa-IR"/>
        </w:rPr>
        <w:t>«اللهم وال من والاه وعاد من عاداه»</w:t>
      </w:r>
      <w:r w:rsidRPr="00F850AA">
        <w:rPr>
          <w:rFonts w:cs="B Lotus" w:hint="cs"/>
          <w:sz w:val="30"/>
          <w:szCs w:val="30"/>
          <w:rtl/>
          <w:lang w:bidi="fa-IR"/>
        </w:rPr>
        <w:t xml:space="preserve"> یعنی پروردگارا هر که او را دوست دارد، دوست بدار، و هر که او را دشمن بدارد، دشمن بدار و ثابت می‌‌کند که مراد از آن محبت و دوستی و نصرت آن بزرگوار است</w:t>
      </w:r>
      <w:r w:rsidRPr="00F850AA">
        <w:rPr>
          <w:rStyle w:val="a7"/>
          <w:rFonts w:cs="B Lotus"/>
          <w:sz w:val="30"/>
          <w:szCs w:val="30"/>
          <w:rtl/>
          <w:lang w:bidi="fa-IR"/>
        </w:rPr>
        <w:t>(</w:t>
      </w:r>
      <w:r w:rsidRPr="00F850AA">
        <w:rPr>
          <w:rStyle w:val="a7"/>
          <w:rFonts w:cs="B Lotus"/>
          <w:sz w:val="30"/>
          <w:szCs w:val="30"/>
          <w:rtl/>
          <w:lang w:bidi="fa-IR"/>
        </w:rPr>
        <w:footnoteReference w:id="70"/>
      </w:r>
      <w:r w:rsidRPr="00F850AA">
        <w:rPr>
          <w:rStyle w:val="a7"/>
          <w:rFonts w:cs="B Lotus"/>
          <w:sz w:val="30"/>
          <w:szCs w:val="30"/>
          <w:rtl/>
          <w:lang w:bidi="fa-IR"/>
        </w:rPr>
        <w:t>)</w:t>
      </w:r>
      <w:r w:rsidRPr="00F850AA">
        <w:rPr>
          <w:rFonts w:hint="cs"/>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دانشمند معاصر استاد «تقی الدین النبهانی» در باب تعیین و نصب یک فرد مشخص به عنوان خلیف</w:t>
      </w:r>
      <w:r w:rsidR="00C4315C">
        <w:rPr>
          <w:rFonts w:cs="B Lotus" w:hint="cs"/>
          <w:sz w:val="30"/>
          <w:szCs w:val="30"/>
          <w:rtl/>
          <w:lang w:bidi="fa-IR"/>
        </w:rPr>
        <w:t>ه‌ی</w:t>
      </w:r>
      <w:r w:rsidRPr="00F850AA">
        <w:rPr>
          <w:rFonts w:cs="B Lotus" w:hint="cs"/>
          <w:sz w:val="30"/>
          <w:szCs w:val="30"/>
          <w:rtl/>
          <w:lang w:bidi="fa-IR"/>
        </w:rPr>
        <w:t xml:space="preserve"> پیامبر </w:t>
      </w:r>
      <w:r w:rsidRPr="00F850AA">
        <w:rPr>
          <w:rFonts w:cs="CTraditional Arabic" w:hint="cs"/>
          <w:sz w:val="28"/>
          <w:szCs w:val="28"/>
          <w:rtl/>
          <w:lang w:bidi="fa-IR"/>
        </w:rPr>
        <w:t>ص</w:t>
      </w:r>
      <w:r w:rsidRPr="00F850AA">
        <w:rPr>
          <w:rFonts w:cs="B Lotus" w:hint="cs"/>
          <w:sz w:val="30"/>
          <w:szCs w:val="30"/>
          <w:rtl/>
          <w:lang w:bidi="fa-IR"/>
        </w:rPr>
        <w:t xml:space="preserve"> و نیز دربار</w:t>
      </w:r>
      <w:r w:rsidR="00C4315C">
        <w:rPr>
          <w:rFonts w:cs="B Lotus" w:hint="cs"/>
          <w:sz w:val="30"/>
          <w:szCs w:val="30"/>
          <w:rtl/>
          <w:lang w:bidi="fa-IR"/>
        </w:rPr>
        <w:t>ه‌ی</w:t>
      </w:r>
      <w:r w:rsidRPr="00F850AA">
        <w:rPr>
          <w:rFonts w:cs="B Lotus" w:hint="cs"/>
          <w:sz w:val="30"/>
          <w:szCs w:val="30"/>
          <w:rtl/>
          <w:lang w:bidi="fa-IR"/>
        </w:rPr>
        <w:t xml:space="preserve"> خطب</w:t>
      </w:r>
      <w:r w:rsidR="00C4315C">
        <w:rPr>
          <w:rFonts w:cs="B Lotus" w:hint="cs"/>
          <w:sz w:val="30"/>
          <w:szCs w:val="30"/>
          <w:rtl/>
          <w:lang w:bidi="fa-IR"/>
        </w:rPr>
        <w:t>ه‌ی</w:t>
      </w:r>
      <w:r w:rsidRPr="00F850AA">
        <w:rPr>
          <w:rFonts w:cs="B Lotus" w:hint="cs"/>
          <w:sz w:val="30"/>
          <w:szCs w:val="30"/>
          <w:rtl/>
          <w:lang w:bidi="fa-IR"/>
        </w:rPr>
        <w:t xml:space="preserve"> غدیر و معنای «مولی» مطالبی گفته است که ما نظر وی را با اندکی تصرف در اینجا بیان می‌کنیم: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اعتقاد به اینکه پیامبر </w:t>
      </w:r>
      <w:r w:rsidRPr="00F850AA">
        <w:rPr>
          <w:rFonts w:cs="CTraditional Arabic" w:hint="cs"/>
          <w:sz w:val="28"/>
          <w:szCs w:val="28"/>
          <w:rtl/>
          <w:lang w:bidi="fa-IR"/>
        </w:rPr>
        <w:t>ص</w:t>
      </w:r>
      <w:r w:rsidRPr="00F850AA">
        <w:rPr>
          <w:rFonts w:cs="B Lotus" w:hint="cs"/>
          <w:sz w:val="30"/>
          <w:szCs w:val="30"/>
          <w:rtl/>
          <w:lang w:bidi="fa-IR"/>
        </w:rPr>
        <w:t xml:space="preserve"> فرد معینی را به عنوان خلیف</w:t>
      </w:r>
      <w:r w:rsidR="00C4315C">
        <w:rPr>
          <w:rFonts w:cs="B Lotus" w:hint="cs"/>
          <w:sz w:val="30"/>
          <w:szCs w:val="30"/>
          <w:rtl/>
          <w:lang w:bidi="fa-IR"/>
        </w:rPr>
        <w:t>ه‌ی</w:t>
      </w:r>
      <w:r w:rsidRPr="00F850AA">
        <w:rPr>
          <w:rFonts w:cs="B Lotus" w:hint="cs"/>
          <w:sz w:val="30"/>
          <w:szCs w:val="30"/>
          <w:rtl/>
          <w:lang w:bidi="fa-IR"/>
        </w:rPr>
        <w:t xml:space="preserve"> پس از خود نصب فرموده با مسأل</w:t>
      </w:r>
      <w:r w:rsidR="00C4315C">
        <w:rPr>
          <w:rFonts w:cs="B Lotus" w:hint="cs"/>
          <w:sz w:val="30"/>
          <w:szCs w:val="30"/>
          <w:rtl/>
          <w:lang w:bidi="fa-IR"/>
        </w:rPr>
        <w:t>ه‌ی</w:t>
      </w:r>
      <w:r w:rsidRPr="00F850AA">
        <w:rPr>
          <w:rFonts w:cs="B Lotus" w:hint="cs"/>
          <w:sz w:val="30"/>
          <w:szCs w:val="30"/>
          <w:rtl/>
          <w:lang w:bidi="fa-IR"/>
        </w:rPr>
        <w:t xml:space="preserve"> بیعت که تشریع آن در اسلام، مخالفت ندارد، سازگار نیست، زیرا اگر فردی به عنوان خلیف</w:t>
      </w:r>
      <w:r w:rsidR="00C4315C">
        <w:rPr>
          <w:rFonts w:cs="B Lotus" w:hint="cs"/>
          <w:sz w:val="30"/>
          <w:szCs w:val="30"/>
          <w:rtl/>
          <w:lang w:bidi="fa-IR"/>
        </w:rPr>
        <w:t>ه‌ی</w:t>
      </w:r>
      <w:r w:rsidRPr="00F850AA">
        <w:rPr>
          <w:rFonts w:cs="B Lotus" w:hint="cs"/>
          <w:sz w:val="30"/>
          <w:szCs w:val="30"/>
          <w:rtl/>
          <w:lang w:bidi="fa-IR"/>
        </w:rPr>
        <w:t xml:space="preserve"> پیامبر تعیین و نصب شده باشد، دیگر بیعت کردن با وی معنی ندارد و دیگر به تشریع اصل بیعت، نیازی نیست، چون بیعت طریق</w:t>
      </w:r>
      <w:r w:rsidR="00C4315C">
        <w:rPr>
          <w:rFonts w:cs="B Lotus" w:hint="cs"/>
          <w:sz w:val="30"/>
          <w:szCs w:val="30"/>
          <w:rtl/>
          <w:lang w:bidi="fa-IR"/>
        </w:rPr>
        <w:t>ه‌ی</w:t>
      </w:r>
      <w:r w:rsidRPr="00F850AA">
        <w:rPr>
          <w:rFonts w:cs="B Lotus" w:hint="cs"/>
          <w:sz w:val="30"/>
          <w:szCs w:val="30"/>
          <w:rtl/>
          <w:lang w:bidi="fa-IR"/>
        </w:rPr>
        <w:t xml:space="preserve"> نصب خلیفه و رسمیت یافتن خلافت است و اگر کسی پیشاپیش توسط شارع مشخص شده باشد عملا منصوب شده و حاجت به بیان طریق</w:t>
      </w:r>
      <w:r w:rsidR="00C4315C">
        <w:rPr>
          <w:rFonts w:cs="B Lotus" w:hint="cs"/>
          <w:sz w:val="30"/>
          <w:szCs w:val="30"/>
          <w:rtl/>
          <w:lang w:bidi="fa-IR"/>
        </w:rPr>
        <w:t>ه‌ی</w:t>
      </w:r>
      <w:r w:rsidRPr="00F850AA">
        <w:rPr>
          <w:rFonts w:cs="B Lotus" w:hint="cs"/>
          <w:sz w:val="30"/>
          <w:szCs w:val="30"/>
          <w:rtl/>
          <w:lang w:bidi="fa-IR"/>
        </w:rPr>
        <w:t xml:space="preserve"> نصب وی نیست. در حالی که عقد خلافت از طریق بیعت است که منعقد می‌‌‌شود و طبعا این به معنای عدم نصب پیشین و تعیین یک فرد معین به عنوان خلیفه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به همین سبب در کلی</w:t>
      </w:r>
      <w:r w:rsidR="00C4315C">
        <w:rPr>
          <w:rFonts w:cs="B Lotus" w:hint="cs"/>
          <w:sz w:val="30"/>
          <w:szCs w:val="30"/>
          <w:rtl/>
          <w:lang w:bidi="fa-IR"/>
        </w:rPr>
        <w:t>ه‌ی</w:t>
      </w:r>
      <w:r w:rsidRPr="00F850AA">
        <w:rPr>
          <w:rFonts w:cs="B Lotus" w:hint="cs"/>
          <w:sz w:val="30"/>
          <w:szCs w:val="30"/>
          <w:rtl/>
          <w:lang w:bidi="fa-IR"/>
        </w:rPr>
        <w:t xml:space="preserve"> احادیثی که لفظ بیعت در آنها وارد شده، حدیث دلالت عام دارد و به فرد معینی اختصاص نیافته، در حالی که اگر افراد مشخص مورد نظر بودند، لفظ بیعت به صورت عام و مطلق ذکر نمی‌‌شد، چنانکه آمده است: </w:t>
      </w:r>
      <w:r w:rsidRPr="00F850AA">
        <w:rPr>
          <w:rFonts w:ascii="Lotus Linotype" w:hAnsi="Lotus Linotype" w:cs="Lotus Linotype"/>
          <w:sz w:val="30"/>
          <w:szCs w:val="30"/>
          <w:rtl/>
          <w:lang w:bidi="fa-IR"/>
        </w:rPr>
        <w:t>«من مات وليس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عنقه </w:t>
      </w:r>
      <w:r w:rsidRPr="00F850AA">
        <w:rPr>
          <w:rFonts w:ascii="Lotus Linotype" w:hAnsi="Lotus Linotype" w:cs="Lotus Linotype"/>
          <w:sz w:val="30"/>
          <w:szCs w:val="30"/>
          <w:rtl/>
        </w:rPr>
        <w:t>بيعة</w:t>
      </w:r>
      <w:r w:rsidRPr="00F850AA">
        <w:rPr>
          <w:rFonts w:ascii="Lotus Linotype" w:hAnsi="Lotus Linotype" w:cs="Lotus Linotype"/>
          <w:sz w:val="30"/>
          <w:szCs w:val="30"/>
          <w:rtl/>
          <w:lang w:bidi="fa-IR"/>
        </w:rPr>
        <w:t xml:space="preserve"> ....»</w:t>
      </w:r>
      <w:r w:rsidRPr="00F850AA">
        <w:rPr>
          <w:rFonts w:ascii="Lotus Linotype" w:hAnsi="Lotus Linotype" w:cs="B Lotus"/>
          <w:sz w:val="30"/>
          <w:szCs w:val="30"/>
          <w:rtl/>
          <w:lang w:bidi="fa-IR"/>
        </w:rPr>
        <w:t xml:space="preserve"> یا </w:t>
      </w:r>
      <w:r w:rsidRPr="00F850AA">
        <w:rPr>
          <w:rFonts w:ascii="Lotus Linotype" w:hAnsi="Lotus Linotype" w:cs="Lotus Linotype"/>
          <w:sz w:val="30"/>
          <w:szCs w:val="30"/>
          <w:rtl/>
          <w:lang w:bidi="fa-IR"/>
        </w:rPr>
        <w:t xml:space="preserve">«من (رجل) بايع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ماما</w:t>
      </w:r>
      <w:r w:rsidRPr="00F850AA">
        <w:rPr>
          <w:rFonts w:ascii="Lotus Linotype" w:hAnsi="Lotus Linotype" w:cs="Lotus Linotype"/>
          <w:sz w:val="30"/>
          <w:szCs w:val="30"/>
          <w:rtl/>
        </w:rPr>
        <w:t>ً</w:t>
      </w:r>
      <w:r w:rsidRPr="00F850AA">
        <w:rPr>
          <w:rFonts w:ascii="Lotus Linotype" w:hAnsi="Lotus Linotype" w:cs="Lotus Linotype"/>
          <w:sz w:val="30"/>
          <w:szCs w:val="30"/>
          <w:rtl/>
          <w:lang w:bidi="fa-IR"/>
        </w:rPr>
        <w:t xml:space="preserve"> ....» </w:t>
      </w:r>
      <w:r w:rsidRPr="00F850AA">
        <w:rPr>
          <w:rFonts w:ascii="Lotus Linotype" w:hAnsi="Lotus Linotype" w:cs="B Lotus"/>
          <w:sz w:val="30"/>
          <w:szCs w:val="30"/>
          <w:rtl/>
          <w:lang w:bidi="fa-IR"/>
        </w:rPr>
        <w:t>و حتی کلم</w:t>
      </w:r>
      <w:r w:rsidR="00C4315C">
        <w:rPr>
          <w:rFonts w:ascii="Lotus Linotype" w:hAnsi="Lotus Linotype" w:cs="B Lotus"/>
          <w:sz w:val="30"/>
          <w:szCs w:val="30"/>
          <w:rtl/>
          <w:lang w:bidi="fa-IR"/>
        </w:rPr>
        <w:t>ه‌ی</w:t>
      </w:r>
      <w:r w:rsidRPr="00F850AA">
        <w:rPr>
          <w:rFonts w:ascii="Lotus Linotype" w:hAnsi="Lotus Linotype" w:cs="B Lotus"/>
          <w:sz w:val="30"/>
          <w:szCs w:val="30"/>
          <w:rtl/>
          <w:lang w:bidi="fa-IR"/>
        </w:rPr>
        <w:t xml:space="preserve"> </w:t>
      </w:r>
      <w:r w:rsidRPr="00F850AA">
        <w:rPr>
          <w:rFonts w:ascii="Lotus Linotype" w:hAnsi="Lotus Linotype" w:cs="Lotus Linotype"/>
          <w:sz w:val="30"/>
          <w:szCs w:val="30"/>
          <w:rtl/>
          <w:lang w:bidi="fa-IR"/>
        </w:rPr>
        <w:t>«امام»</w:t>
      </w:r>
      <w:r w:rsidRPr="00F850AA">
        <w:rPr>
          <w:rFonts w:ascii="Lotus Linotype" w:hAnsi="Lotus Linotype" w:cs="B Lotus"/>
          <w:sz w:val="30"/>
          <w:szCs w:val="30"/>
          <w:rtl/>
          <w:lang w:bidi="fa-IR"/>
        </w:rPr>
        <w:t xml:space="preserve"> نیز در احادیث به صورت نکره و یا با </w:t>
      </w:r>
      <w:r w:rsidRPr="00F850AA">
        <w:rPr>
          <w:rFonts w:ascii="Lotus Linotype" w:hAnsi="Lotus Linotype" w:cs="Lotus Linotype"/>
          <w:sz w:val="30"/>
          <w:szCs w:val="30"/>
          <w:rtl/>
          <w:lang w:bidi="fa-IR"/>
        </w:rPr>
        <w:t xml:space="preserve">«ال» </w:t>
      </w:r>
      <w:r w:rsidRPr="00F850AA">
        <w:rPr>
          <w:rFonts w:ascii="Lotus Linotype" w:hAnsi="Lotus Linotype" w:cs="B Lotus"/>
          <w:sz w:val="30"/>
          <w:szCs w:val="30"/>
          <w:rtl/>
          <w:lang w:bidi="fa-IR"/>
        </w:rPr>
        <w:t>جنس یا مضاف به لفظ جمع ذکر شده از قبیل: ....</w:t>
      </w:r>
      <w:r w:rsidRPr="00F850AA">
        <w:rPr>
          <w:rFonts w:ascii="Lotus Linotype" w:hAnsi="Lotus Linotype" w:cs="Lotus Linotype"/>
          <w:sz w:val="30"/>
          <w:szCs w:val="30"/>
          <w:rtl/>
          <w:lang w:bidi="fa-IR"/>
        </w:rPr>
        <w:t xml:space="preserve"> «قام </w:t>
      </w:r>
      <w:r w:rsidRPr="00F850AA">
        <w:rPr>
          <w:rFonts w:ascii="Lotus Linotype" w:hAnsi="Lotus Linotype" w:cs="Lotus Linotype"/>
          <w:sz w:val="30"/>
          <w:szCs w:val="30"/>
          <w:rtl/>
        </w:rPr>
        <w:t>إ</w:t>
      </w:r>
      <w:r w:rsidRPr="00F850AA">
        <w:rPr>
          <w:rFonts w:ascii="Lotus Linotype" w:hAnsi="Lotus Linotype" w:cs="Lotus Linotype"/>
          <w:sz w:val="30"/>
          <w:szCs w:val="30"/>
          <w:rtl/>
          <w:lang w:bidi="fa-IR"/>
        </w:rPr>
        <w:t>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w:t>
      </w:r>
      <w:r w:rsidRPr="00F850AA">
        <w:rPr>
          <w:rFonts w:ascii="Lotus Linotype" w:hAnsi="Lotus Linotype" w:cs="Lotus Linotype"/>
          <w:sz w:val="30"/>
          <w:szCs w:val="30"/>
          <w:rtl/>
        </w:rPr>
        <w:t>إ</w:t>
      </w:r>
      <w:r w:rsidRPr="00F850AA">
        <w:rPr>
          <w:rFonts w:ascii="Lotus Linotype" w:hAnsi="Lotus Linotype" w:cs="Lotus Linotype"/>
          <w:sz w:val="30"/>
          <w:szCs w:val="30"/>
          <w:rtl/>
          <w:lang w:bidi="fa-IR"/>
        </w:rPr>
        <w:t xml:space="preserve">مام جائر ...» </w:t>
      </w:r>
      <w:r w:rsidRPr="00F850AA">
        <w:rPr>
          <w:rFonts w:ascii="Lotus Linotype" w:hAnsi="Lotus Linotype" w:cs="B Lotus"/>
          <w:sz w:val="30"/>
          <w:szCs w:val="30"/>
          <w:rtl/>
          <w:lang w:bidi="fa-IR"/>
        </w:rPr>
        <w:t xml:space="preserve">یا </w:t>
      </w:r>
      <w:r w:rsidRPr="00F850AA">
        <w:rPr>
          <w:rFonts w:ascii="Lotus Linotype" w:hAnsi="Lotus Linotype" w:cs="Lotus Linotype"/>
          <w:sz w:val="30"/>
          <w:szCs w:val="30"/>
          <w:rtl/>
          <w:lang w:bidi="fa-IR"/>
        </w:rPr>
        <w:t xml:space="preserve">«يكون بعدي </w:t>
      </w:r>
      <w:r w:rsidRPr="00F850AA">
        <w:rPr>
          <w:rFonts w:ascii="Lotus Linotype" w:hAnsi="Lotus Linotype" w:cs="Lotus Linotype"/>
          <w:sz w:val="30"/>
          <w:szCs w:val="30"/>
          <w:rtl/>
        </w:rPr>
        <w:t xml:space="preserve">أئمة </w:t>
      </w:r>
      <w:r w:rsidRPr="00F850AA">
        <w:rPr>
          <w:rFonts w:ascii="Lotus Linotype" w:hAnsi="Lotus Linotype" w:cs="Lotus Linotype"/>
          <w:sz w:val="30"/>
          <w:szCs w:val="30"/>
          <w:rtl/>
          <w:lang w:bidi="fa-IR"/>
        </w:rPr>
        <w:t>.....» «.... فالامام 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الناس راع وهو مسؤول عن ر</w:t>
      </w:r>
      <w:r w:rsidRPr="00F850AA">
        <w:rPr>
          <w:rFonts w:ascii="Lotus Linotype" w:hAnsi="Lotus Linotype" w:cs="Lotus Linotype"/>
          <w:sz w:val="30"/>
          <w:szCs w:val="30"/>
          <w:rtl/>
        </w:rPr>
        <w:t>عيته</w:t>
      </w:r>
      <w:r w:rsidRPr="00F850AA">
        <w:rPr>
          <w:rFonts w:ascii="Lotus Linotype" w:hAnsi="Lotus Linotype" w:cs="Lotus Linotype"/>
          <w:sz w:val="30"/>
          <w:szCs w:val="30"/>
          <w:rtl/>
          <w:lang w:bidi="fa-IR"/>
        </w:rPr>
        <w:t xml:space="preserve"> .... «إنما ا</w:t>
      </w:r>
      <w:r w:rsidRPr="00F850AA">
        <w:rPr>
          <w:rFonts w:ascii="Lotus Linotype" w:hAnsi="Lotus Linotype" w:cs="Lotus Linotype"/>
          <w:sz w:val="30"/>
          <w:szCs w:val="30"/>
          <w:rtl/>
        </w:rPr>
        <w:t>لإ</w:t>
      </w:r>
      <w:r w:rsidRPr="00F850AA">
        <w:rPr>
          <w:rFonts w:ascii="Lotus Linotype" w:hAnsi="Lotus Linotype" w:cs="Lotus Linotype"/>
          <w:sz w:val="30"/>
          <w:szCs w:val="30"/>
          <w:rtl/>
          <w:lang w:bidi="fa-IR"/>
        </w:rPr>
        <w:t xml:space="preserve">مام </w:t>
      </w:r>
      <w:r w:rsidRPr="00F850AA">
        <w:rPr>
          <w:rFonts w:ascii="Lotus Linotype" w:hAnsi="Lotus Linotype" w:cs="Lotus Linotype"/>
          <w:sz w:val="30"/>
          <w:szCs w:val="30"/>
          <w:rtl/>
        </w:rPr>
        <w:t>جنة</w:t>
      </w:r>
      <w:r w:rsidRPr="00F850AA">
        <w:rPr>
          <w:rFonts w:ascii="Lotus Linotype" w:hAnsi="Lotus Linotype" w:cs="Lotus Linotype"/>
          <w:sz w:val="30"/>
          <w:szCs w:val="30"/>
          <w:rtl/>
          <w:lang w:bidi="fa-IR"/>
        </w:rPr>
        <w:t xml:space="preserve"> </w:t>
      </w:r>
      <w:r w:rsidRPr="00F850AA">
        <w:rPr>
          <w:rFonts w:ascii="Lotus Linotype" w:hAnsi="Lotus Linotype" w:cs="Lotus Linotype"/>
          <w:sz w:val="30"/>
          <w:szCs w:val="30"/>
          <w:rtl/>
        </w:rPr>
        <w:t>يقاتل</w:t>
      </w:r>
      <w:r w:rsidRPr="00F850AA">
        <w:rPr>
          <w:rFonts w:ascii="Lotus Linotype" w:hAnsi="Lotus Linotype" w:cs="Lotus Linotype"/>
          <w:sz w:val="30"/>
          <w:szCs w:val="30"/>
          <w:rtl/>
          <w:lang w:bidi="fa-IR"/>
        </w:rPr>
        <w:t xml:space="preserve"> من ورائه ويتقى به ...»</w:t>
      </w:r>
      <w:r w:rsidRPr="00F850AA">
        <w:rPr>
          <w:rFonts w:ascii="Lotus Linotype" w:hAnsi="Lotus Linotype" w:cs="B Lotus"/>
          <w:sz w:val="30"/>
          <w:szCs w:val="30"/>
          <w:rtl/>
          <w:lang w:bidi="fa-IR"/>
        </w:rPr>
        <w:t xml:space="preserve"> یا</w:t>
      </w:r>
      <w:r w:rsidRPr="00F850AA">
        <w:rPr>
          <w:rFonts w:ascii="Lotus Linotype" w:hAnsi="Lotus Linotype" w:cs="Lotus Linotype"/>
          <w:sz w:val="30"/>
          <w:szCs w:val="30"/>
          <w:rtl/>
          <w:lang w:bidi="fa-IR"/>
        </w:rPr>
        <w:t xml:space="preserve"> «</w:t>
      </w:r>
      <w:r w:rsidRPr="00F850AA">
        <w:rPr>
          <w:rFonts w:ascii="Lotus Linotype" w:hAnsi="Lotus Linotype" w:cs="Lotus Linotype"/>
          <w:sz w:val="30"/>
          <w:szCs w:val="30"/>
          <w:rtl/>
        </w:rPr>
        <w:t>خيار</w:t>
      </w:r>
      <w:r w:rsidRPr="00F850AA">
        <w:rPr>
          <w:rFonts w:ascii="Lotus Linotype" w:hAnsi="Lotus Linotype" w:cs="Lotus Linotype"/>
          <w:sz w:val="30"/>
          <w:szCs w:val="30"/>
          <w:rtl/>
          <w:lang w:bidi="fa-IR"/>
        </w:rPr>
        <w:t xml:space="preserve">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 xml:space="preserve">ئمتکم ... شرار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 xml:space="preserve">ئمتکم ....» </w:t>
      </w:r>
      <w:r w:rsidRPr="00F850AA">
        <w:rPr>
          <w:rFonts w:cs="B Lotus" w:hint="cs"/>
          <w:sz w:val="30"/>
          <w:szCs w:val="30"/>
          <w:rtl/>
          <w:lang w:bidi="fa-IR"/>
        </w:rPr>
        <w:t xml:space="preserve">و امثال آن به وضوح تمام تعیین یک فرد مشخص توسط پیامبر </w:t>
      </w:r>
      <w:r w:rsidRPr="00F850AA">
        <w:rPr>
          <w:rFonts w:cs="CTraditional Arabic" w:hint="cs"/>
          <w:sz w:val="28"/>
          <w:szCs w:val="28"/>
          <w:rtl/>
          <w:lang w:bidi="fa-IR"/>
        </w:rPr>
        <w:t>ص</w:t>
      </w:r>
      <w:r w:rsidRPr="00F850AA">
        <w:rPr>
          <w:rFonts w:cs="B Lotus" w:hint="cs"/>
          <w:sz w:val="30"/>
          <w:szCs w:val="30"/>
          <w:rtl/>
          <w:lang w:bidi="fa-IR"/>
        </w:rPr>
        <w:t xml:space="preserve"> را نفی می‌‌کند. همچنین روایاتی که می‌‌‌فرماید اگر با بیش از یک نفر بیعت شد فرد دوم را به منظور جلوگیری از تفرقه بکشید، دلیل واضحی است که پیامبر از قبل فرد مشخصی را به خلافت نصب نفرموده است.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اصحاب رسول خدا در اینکه خلیفه چه کسی باشد با یکدیگر هم عقیده نبودند و این ناشی از آن است که پیامبر فرد خاصی را به خلافت نصب نفرموده بود و از جمله کسانی که در این موضوع عقید</w:t>
      </w:r>
      <w:r w:rsidR="00C4315C">
        <w:rPr>
          <w:rFonts w:cs="B Lotus" w:hint="cs"/>
          <w:sz w:val="30"/>
          <w:szCs w:val="30"/>
          <w:rtl/>
          <w:lang w:bidi="fa-IR"/>
        </w:rPr>
        <w:t>ه‌ی</w:t>
      </w:r>
      <w:r w:rsidRPr="00F850AA">
        <w:rPr>
          <w:rFonts w:cs="B Lotus" w:hint="cs"/>
          <w:sz w:val="30"/>
          <w:szCs w:val="30"/>
          <w:rtl/>
          <w:lang w:bidi="fa-IR"/>
        </w:rPr>
        <w:t xml:space="preserve"> متفاوتی داشتند حضرت علی </w:t>
      </w:r>
      <w:r w:rsidRPr="00F850AA">
        <w:rPr>
          <w:rFonts w:cs="CTraditional Arabic" w:hint="cs"/>
          <w:sz w:val="28"/>
          <w:szCs w:val="28"/>
          <w:rtl/>
          <w:lang w:bidi="fa-IR"/>
        </w:rPr>
        <w:t>؛</w:t>
      </w:r>
      <w:r w:rsidRPr="00F850AA">
        <w:rPr>
          <w:rFonts w:cs="B Lotus" w:hint="cs"/>
          <w:sz w:val="30"/>
          <w:szCs w:val="30"/>
          <w:rtl/>
          <w:lang w:bidi="fa-IR"/>
        </w:rPr>
        <w:t xml:space="preserve"> و ابوبکر </w:t>
      </w:r>
      <w:r w:rsidRPr="00F850AA">
        <w:rPr>
          <w:rFonts w:cs="B Lotus" w:hint="cs"/>
          <w:sz w:val="28"/>
          <w:szCs w:val="28"/>
          <w:rtl/>
          <w:lang w:bidi="fa-IR"/>
        </w:rPr>
        <w:sym w:font="AGA Arabesque" w:char="F074"/>
      </w:r>
      <w:r w:rsidRPr="00F850AA">
        <w:rPr>
          <w:rFonts w:cs="B Lotus" w:hint="cs"/>
          <w:sz w:val="30"/>
          <w:szCs w:val="30"/>
          <w:rtl/>
          <w:lang w:bidi="fa-IR"/>
        </w:rPr>
        <w:t xml:space="preserve"> بودند که دربار</w:t>
      </w:r>
      <w:r w:rsidR="00C4315C">
        <w:rPr>
          <w:rFonts w:cs="B Lotus" w:hint="cs"/>
          <w:sz w:val="30"/>
          <w:szCs w:val="30"/>
          <w:rtl/>
          <w:lang w:bidi="fa-IR"/>
        </w:rPr>
        <w:t>ه‌ی</w:t>
      </w:r>
      <w:r w:rsidRPr="00F850AA">
        <w:rPr>
          <w:rFonts w:cs="B Lotus" w:hint="cs"/>
          <w:sz w:val="30"/>
          <w:szCs w:val="30"/>
          <w:rtl/>
          <w:lang w:bidi="fa-IR"/>
        </w:rPr>
        <w:t xml:space="preserve"> هر یک گفته می‌‌شود پیامبر اکرم آن دو را برای خلافت پس از خود معرفی فرمود</w:t>
      </w:r>
      <w:r w:rsidRPr="00F850AA">
        <w:rPr>
          <w:rStyle w:val="a7"/>
          <w:rFonts w:cs="B Lotus"/>
          <w:sz w:val="30"/>
          <w:szCs w:val="30"/>
          <w:rtl/>
          <w:lang w:bidi="fa-IR"/>
        </w:rPr>
        <w:t>(</w:t>
      </w:r>
      <w:r w:rsidRPr="00F850AA">
        <w:rPr>
          <w:rStyle w:val="a7"/>
          <w:rFonts w:cs="B Lotus"/>
          <w:sz w:val="30"/>
          <w:szCs w:val="30"/>
          <w:rtl/>
          <w:lang w:bidi="fa-IR"/>
        </w:rPr>
        <w:footnoteReference w:id="71"/>
      </w:r>
      <w:r w:rsidRPr="00F850AA">
        <w:rPr>
          <w:rStyle w:val="a7"/>
          <w:rFonts w:cs="B Lotus"/>
          <w:sz w:val="30"/>
          <w:szCs w:val="30"/>
          <w:rtl/>
          <w:lang w:bidi="fa-IR"/>
        </w:rPr>
        <w:t>)</w:t>
      </w:r>
      <w:r w:rsidRPr="00F850AA">
        <w:rPr>
          <w:rFonts w:cs="B Lotus" w:hint="cs"/>
          <w:sz w:val="30"/>
          <w:szCs w:val="30"/>
          <w:rtl/>
          <w:lang w:bidi="fa-IR"/>
        </w:rPr>
        <w:t xml:space="preserve"> ولی هیچ یک از آن دو به وجود نص بر خلافت خود اشاره نکردند، حال آنکه اگر نص وجود می‌‌داشت، به آن استناد می‌‌‌کردند بلکه واجب بود که چنین کنند.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نمی‌‌‌توان گفت که نصی موجود بوده ولی صحابه آن را ذکر نکرده‌‌اند، زیرا ما دین خود را کلا از طریق اصحاب پیامبر </w:t>
      </w:r>
      <w:r w:rsidRPr="00F850AA">
        <w:rPr>
          <w:rFonts w:cs="CTraditional Arabic" w:hint="cs"/>
          <w:sz w:val="28"/>
          <w:szCs w:val="28"/>
          <w:rtl/>
          <w:lang w:bidi="fa-IR"/>
        </w:rPr>
        <w:t>ص</w:t>
      </w:r>
      <w:r w:rsidRPr="00F850AA">
        <w:rPr>
          <w:rFonts w:cs="B Lotus" w:hint="cs"/>
          <w:sz w:val="30"/>
          <w:szCs w:val="30"/>
          <w:rtl/>
          <w:lang w:bidi="fa-IR"/>
        </w:rPr>
        <w:t xml:space="preserve"> که علی </w:t>
      </w:r>
      <w:r w:rsidRPr="00F850AA">
        <w:rPr>
          <w:rFonts w:cs="CTraditional Arabic" w:hint="cs"/>
          <w:sz w:val="28"/>
          <w:szCs w:val="28"/>
          <w:rtl/>
          <w:lang w:bidi="fa-IR"/>
        </w:rPr>
        <w:t>؛</w:t>
      </w:r>
      <w:r w:rsidRPr="00F850AA">
        <w:rPr>
          <w:rFonts w:cs="B Lotus" w:hint="cs"/>
          <w:sz w:val="30"/>
          <w:szCs w:val="30"/>
          <w:rtl/>
          <w:lang w:bidi="fa-IR"/>
        </w:rPr>
        <w:t xml:space="preserve"> و ابوبکر از آن جمله‌‌اند گرفته‌‌ایم و اگر قرار باشد آنها برخی از نصوص را کتمان کنند در این صورت اعتماد از اصل دین سلب می‌‌شود، زیرا چه بسا نصوص دیگری نیز موجود بوده که اصحاب پیامبر </w:t>
      </w:r>
      <w:r w:rsidRPr="00F850AA">
        <w:rPr>
          <w:rFonts w:cs="CTraditional Arabic" w:hint="cs"/>
          <w:sz w:val="28"/>
          <w:szCs w:val="28"/>
          <w:rtl/>
          <w:lang w:bidi="fa-IR"/>
        </w:rPr>
        <w:t>ص</w:t>
      </w:r>
      <w:r w:rsidRPr="00F850AA">
        <w:rPr>
          <w:rFonts w:cs="B Lotus" w:hint="cs"/>
          <w:sz w:val="30"/>
          <w:szCs w:val="30"/>
          <w:rtl/>
          <w:lang w:bidi="fa-IR"/>
        </w:rPr>
        <w:t xml:space="preserve"> از ما کتمان کرده و یا تغییر داده باشند؟ کسانی که چنین خیانت عظیمی مرتکب شوند چه تضمینی است که دهها خلاف دیگر را مرتکب نشوند؟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نمی‌‌توان گفت به منظور حفظ اتحاد و اتفاق مسلمین از ذکر این نص خودداری شده است. زیرا این کار به معنای کتمان حکم إلهی، بلکه یکی از مهمترین اصول اسلام و نقص دین است، خصوصاً در زمانی که شرائط کاملاً مقتضی ابراز آن بوده و بیشترین احتیاج به اظهار آن وجود داشت و این کار لاأقل از خلیف</w:t>
      </w:r>
      <w:r w:rsidR="00C4315C">
        <w:rPr>
          <w:rFonts w:cs="B Lotus" w:hint="cs"/>
          <w:sz w:val="30"/>
          <w:szCs w:val="30"/>
          <w:rtl/>
          <w:lang w:bidi="fa-IR"/>
        </w:rPr>
        <w:t>ه‌ی</w:t>
      </w:r>
      <w:r w:rsidRPr="00F850AA">
        <w:rPr>
          <w:rFonts w:cs="B Lotus" w:hint="cs"/>
          <w:sz w:val="30"/>
          <w:szCs w:val="30"/>
          <w:rtl/>
          <w:lang w:bidi="fa-IR"/>
        </w:rPr>
        <w:t xml:space="preserve"> رسول الله و هادی امت، قطعا پذیرفتنی نیست و موجب نقص غرض از نصب امام است و اگر وحدتی هم ایجاد می‌‌شد، وحدتی به قیمت از بین رفتن تمامیت و کمال دین و اتحاد بر باطل بود که طبعا از نظر اسلام فاقد ارزش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از روایاتی که پیامبر </w:t>
      </w:r>
      <w:r w:rsidRPr="00F850AA">
        <w:rPr>
          <w:rFonts w:cs="CTraditional Arabic" w:hint="cs"/>
          <w:sz w:val="28"/>
          <w:szCs w:val="28"/>
          <w:rtl/>
          <w:lang w:bidi="fa-IR"/>
        </w:rPr>
        <w:t>ص</w:t>
      </w:r>
      <w:r w:rsidRPr="00F850AA">
        <w:rPr>
          <w:rFonts w:cs="B Lotus" w:hint="cs"/>
          <w:sz w:val="30"/>
          <w:szCs w:val="30"/>
          <w:rtl/>
          <w:lang w:bidi="fa-IR"/>
        </w:rPr>
        <w:t xml:space="preserve"> دربار</w:t>
      </w:r>
      <w:r w:rsidR="00C4315C">
        <w:rPr>
          <w:rFonts w:cs="B Lotus" w:hint="cs"/>
          <w:sz w:val="30"/>
          <w:szCs w:val="30"/>
          <w:rtl/>
          <w:lang w:bidi="fa-IR"/>
        </w:rPr>
        <w:t>ه‌ی</w:t>
      </w:r>
      <w:r w:rsidRPr="00F850AA">
        <w:rPr>
          <w:rFonts w:cs="B Lotus" w:hint="cs"/>
          <w:sz w:val="30"/>
          <w:szCs w:val="30"/>
          <w:rtl/>
          <w:lang w:bidi="fa-IR"/>
        </w:rPr>
        <w:t xml:space="preserve"> عترت گرامی خویش سفارش فرموده از قبیل: </w:t>
      </w:r>
      <w:r w:rsidRPr="00F850AA">
        <w:rPr>
          <w:rFonts w:ascii="Lotus Linotype" w:hAnsi="Lotus Linotype" w:cs="Lotus Linotype"/>
          <w:sz w:val="30"/>
          <w:szCs w:val="30"/>
          <w:rtl/>
          <w:lang w:bidi="fa-IR"/>
        </w:rPr>
        <w:t>«و</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 xml:space="preserve">هل بيتي،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ذکرکم الله في أهل بيتي»</w:t>
      </w:r>
      <w:r w:rsidRPr="00F850AA">
        <w:rPr>
          <w:rFonts w:cs="B Lotus" w:hint="cs"/>
          <w:sz w:val="30"/>
          <w:szCs w:val="30"/>
          <w:rtl/>
          <w:lang w:bidi="fa-IR"/>
        </w:rPr>
        <w:t xml:space="preserve"> و نظایر آن و یا روایاتی که لفظ «عترت» در آن بکار رفته، مفهوم خلافت و جانشینی پیامبر در امر زمامداری امت استنباط نمی‌‌شود (خصوصا که لفظ «عترت» یا «أهل البیت» بر بیش از یک فرد و هم بر مرد و هم بر زن دلالت دارد) زیرا لفظ واضح بوده و صراحت دارد بر اینکه پیامبر در مورد رعایت حقوق عترت خویش سفارش فرموده تا اهل بیت بزرگوارش مورد احترام و اکرام واقع شده و قدرشان دانسته شود و مورد بی‌‌‌اعتنایی واقع نشوند و منطوق و مفهوم آن دلالت بر نصب یکی از آنان به امامت أمت ندارد.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احادیث «ولایت» یا «موالاه» نیز که در آنها واژ</w:t>
      </w:r>
      <w:r w:rsidR="00C4315C">
        <w:rPr>
          <w:rFonts w:cs="B Lotus" w:hint="cs"/>
          <w:sz w:val="30"/>
          <w:szCs w:val="30"/>
          <w:rtl/>
          <w:lang w:bidi="fa-IR"/>
        </w:rPr>
        <w:t>ه‌ی</w:t>
      </w:r>
      <w:r w:rsidRPr="00F850AA">
        <w:rPr>
          <w:rFonts w:cs="B Lotus" w:hint="cs"/>
          <w:sz w:val="30"/>
          <w:szCs w:val="30"/>
          <w:rtl/>
          <w:lang w:bidi="fa-IR"/>
        </w:rPr>
        <w:t xml:space="preserve"> «مولی» یا «ولی» یا «موالاه» و امثال آن ذکر شده، دلالت بر جانشینی در امر حکومت بر مردم ندارد و الفاظ آنها غالبا از این قرار است</w:t>
      </w:r>
      <w:r w:rsidRPr="00F850AA">
        <w:rPr>
          <w:rFonts w:ascii="Lotus Linotype" w:hAnsi="Lotus Linotype" w:cs="Lotus Linotype" w:hint="cs"/>
          <w:sz w:val="30"/>
          <w:szCs w:val="30"/>
          <w:rtl/>
          <w:lang w:bidi="fa-IR"/>
        </w:rPr>
        <w:t>: «أنت ولي کل مؤمن بعدي»</w:t>
      </w:r>
      <w:r w:rsidRPr="00F850AA">
        <w:rPr>
          <w:rFonts w:ascii="Lotus Linotype" w:hAnsi="Lotus Linotype" w:cs="B Lotus" w:hint="cs"/>
          <w:sz w:val="30"/>
          <w:szCs w:val="30"/>
          <w:rtl/>
          <w:lang w:bidi="fa-IR"/>
        </w:rPr>
        <w:t xml:space="preserve"> يا</w:t>
      </w:r>
      <w:r w:rsidRPr="00F850AA">
        <w:rPr>
          <w:rFonts w:ascii="Lotus Linotype" w:hAnsi="Lotus Linotype" w:cs="Lotus Linotype" w:hint="cs"/>
          <w:sz w:val="30"/>
          <w:szCs w:val="30"/>
          <w:rtl/>
          <w:lang w:bidi="fa-IR"/>
        </w:rPr>
        <w:t xml:space="preserve"> «وليكم بعدي ....» يا «.... فليوال علياً بعدي» </w:t>
      </w:r>
      <w:r w:rsidRPr="00F850AA">
        <w:rPr>
          <w:rFonts w:ascii="Lotus Linotype" w:hAnsi="Lotus Linotype" w:cs="B Lotus" w:hint="cs"/>
          <w:sz w:val="30"/>
          <w:szCs w:val="30"/>
          <w:rtl/>
          <w:lang w:bidi="fa-IR"/>
        </w:rPr>
        <w:t>يا</w:t>
      </w:r>
      <w:r w:rsidRPr="00F850AA">
        <w:rPr>
          <w:rFonts w:ascii="Lotus Linotype" w:hAnsi="Lotus Linotype" w:cs="Lotus Linotype" w:hint="cs"/>
          <w:sz w:val="30"/>
          <w:szCs w:val="30"/>
          <w:rtl/>
          <w:lang w:bidi="fa-IR"/>
        </w:rPr>
        <w:t xml:space="preserve"> «.... فليول علياً وذريته بعدي»</w:t>
      </w:r>
      <w:r w:rsidRPr="00F850AA">
        <w:rPr>
          <w:rFonts w:ascii="Lotus Linotype" w:hAnsi="Lotus Linotype" w:cs="B Lotus" w:hint="cs"/>
          <w:sz w:val="30"/>
          <w:szCs w:val="30"/>
          <w:rtl/>
          <w:lang w:bidi="fa-IR"/>
        </w:rPr>
        <w:t xml:space="preserve"> يا</w:t>
      </w:r>
      <w:r w:rsidRPr="00F850AA">
        <w:rPr>
          <w:rFonts w:ascii="Lotus Linotype" w:hAnsi="Lotus Linotype" w:cs="Lotus Linotype" w:hint="cs"/>
          <w:sz w:val="30"/>
          <w:szCs w:val="30"/>
          <w:rtl/>
          <w:lang w:bidi="fa-IR"/>
        </w:rPr>
        <w:t xml:space="preserve"> «.... فمن تولاه فقد تولاني» يا «... فإن ولايته ولايتي» </w:t>
      </w:r>
      <w:r w:rsidRPr="00F850AA">
        <w:rPr>
          <w:rFonts w:ascii="Lotus Linotype" w:hAnsi="Lotus Linotype" w:cs="B Lotus" w:hint="cs"/>
          <w:sz w:val="30"/>
          <w:szCs w:val="30"/>
          <w:rtl/>
          <w:lang w:bidi="fa-IR"/>
        </w:rPr>
        <w:t>و از همه معروفتر</w:t>
      </w:r>
      <w:r w:rsidRPr="00F850AA">
        <w:rPr>
          <w:rFonts w:ascii="Lotus Linotype" w:hAnsi="Lotus Linotype" w:cs="Lotus Linotype" w:hint="cs"/>
          <w:sz w:val="30"/>
          <w:szCs w:val="30"/>
          <w:rtl/>
          <w:lang w:bidi="fa-IR"/>
        </w:rPr>
        <w:t xml:space="preserve"> «... اللهم وال من والاه وعاد من عاداه ....» </w:t>
      </w:r>
      <w:r w:rsidRPr="00F850AA">
        <w:rPr>
          <w:rFonts w:cs="B Lotus" w:hint="cs"/>
          <w:sz w:val="30"/>
          <w:szCs w:val="30"/>
          <w:rtl/>
          <w:lang w:bidi="fa-IR"/>
        </w:rPr>
        <w:t xml:space="preserve">می‌‌‌باشد که مفسر تمام آن روایات، همین عبارت اخیر است که می‌‌‌رساند منظور از این روایات نصرت و همراهی و محبت نسبت به آن جناب است. زیرا در زبان عربی ظاهرترین معنای «ولی» متضاد «عدو» است. و کسانی که کوشیده‌‌اند به طریقی معنای «مولی» یا «ولی» را از نصرت و دوستی و امثال آن منصرف سازند و لاأقل بیست و هفت معنی برای «مولی» ذکر کرده‌‌اند از اعتراف به این حقیقت ناگزیر شده‌اند که: معنای «مولی» حداکثر، </w:t>
      </w:r>
      <w:r w:rsidRPr="00F850AA">
        <w:rPr>
          <w:rFonts w:ascii="Lotus Linotype" w:hAnsi="Lotus Linotype" w:cs="Lotus Linotype"/>
          <w:sz w:val="30"/>
          <w:szCs w:val="30"/>
          <w:rtl/>
          <w:lang w:bidi="fa-IR"/>
        </w:rPr>
        <w:t>«</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ولی بالشيء»</w:t>
      </w:r>
      <w:r w:rsidRPr="00F850AA">
        <w:rPr>
          <w:rFonts w:cs="B Lotus" w:hint="cs"/>
          <w:sz w:val="30"/>
          <w:szCs w:val="30"/>
          <w:rtl/>
          <w:lang w:bidi="fa-IR"/>
        </w:rPr>
        <w:t xml:space="preserve"> است و نتوانسته‌‌اند علی‌</w:t>
      </w:r>
      <w:r w:rsidRPr="00F850AA">
        <w:rPr>
          <w:rFonts w:cs="B Lotus" w:hint="cs"/>
          <w:sz w:val="30"/>
          <w:szCs w:val="30"/>
          <w:rtl/>
        </w:rPr>
        <w:t xml:space="preserve"> </w:t>
      </w:r>
      <w:r w:rsidRPr="00F850AA">
        <w:rPr>
          <w:rFonts w:cs="B Lotus" w:hint="cs"/>
          <w:sz w:val="30"/>
          <w:szCs w:val="30"/>
          <w:rtl/>
          <w:lang w:bidi="fa-IR"/>
        </w:rPr>
        <w:t xml:space="preserve">رغم کوشش بسیار و زیر و زبر کردن کتب لغت و دواوین شعر و کتب ادبی و .... معنای حاکم و سلطان و امام و جانشین و .... از آن استخراج کنند؟!! و این به وضوح اثبات می‌کند که «مولی» و «ولی» در قرآن و حدیث و کلا در زبان عربی به معنای حکومت و زمامداری نیامده است و نمی‌‌‌توان الفاظ نصوص شرع را به معنای لغوی یا معنای شرعی آن حمل نکرد و طبعا نمی‌توانیم احادیث «ولایت» یا «موالاه» را به اعطای خلافت و زمامداری مسلمین به علی </w:t>
      </w:r>
      <w:r w:rsidRPr="00F850AA">
        <w:rPr>
          <w:rFonts w:cs="CTraditional Arabic" w:hint="cs"/>
          <w:sz w:val="28"/>
          <w:szCs w:val="28"/>
          <w:rtl/>
          <w:lang w:bidi="fa-IR"/>
        </w:rPr>
        <w:t>؛</w:t>
      </w:r>
      <w:r w:rsidRPr="00F850AA">
        <w:rPr>
          <w:rFonts w:cs="B Lotus" w:hint="cs"/>
          <w:sz w:val="30"/>
          <w:szCs w:val="30"/>
          <w:rtl/>
          <w:lang w:bidi="fa-IR"/>
        </w:rPr>
        <w:t xml:space="preserve"> حمل کنیم که نه مطابق معنای لغوی و نه موافق معنای شرعی لفظ است. </w:t>
      </w:r>
    </w:p>
    <w:p w:rsidR="00481D13" w:rsidRPr="00F850AA" w:rsidRDefault="00481D13" w:rsidP="00481D13">
      <w:pPr>
        <w:widowControl w:val="0"/>
        <w:spacing w:line="221" w:lineRule="auto"/>
        <w:ind w:firstLine="284"/>
        <w:jc w:val="both"/>
        <w:rPr>
          <w:rFonts w:cs="B Lotus" w:hint="cs"/>
          <w:spacing w:val="-4"/>
          <w:sz w:val="30"/>
          <w:szCs w:val="30"/>
          <w:rtl/>
          <w:lang w:bidi="fa-IR"/>
        </w:rPr>
      </w:pPr>
      <w:r w:rsidRPr="00F850AA">
        <w:rPr>
          <w:rFonts w:cs="B Lotus" w:hint="cs"/>
          <w:spacing w:val="-4"/>
          <w:sz w:val="30"/>
          <w:szCs w:val="30"/>
          <w:rtl/>
          <w:lang w:bidi="fa-IR"/>
        </w:rPr>
        <w:t>آری، در صورتی که لفظ «ولی» مضاف به کلم</w:t>
      </w:r>
      <w:r w:rsidR="00C4315C">
        <w:rPr>
          <w:rFonts w:cs="B Lotus" w:hint="cs"/>
          <w:spacing w:val="-4"/>
          <w:sz w:val="30"/>
          <w:szCs w:val="30"/>
          <w:rtl/>
          <w:lang w:bidi="fa-IR"/>
        </w:rPr>
        <w:t>ه‌ی</w:t>
      </w:r>
      <w:r w:rsidRPr="00F850AA">
        <w:rPr>
          <w:rFonts w:cs="B Lotus" w:hint="cs"/>
          <w:spacing w:val="-4"/>
          <w:sz w:val="30"/>
          <w:szCs w:val="30"/>
          <w:rtl/>
          <w:lang w:bidi="fa-IR"/>
        </w:rPr>
        <w:t xml:space="preserve"> «أمر» قرار گیرد یعنی به صورت «ولی الأمر: فرماندار» استعمال شود به معنای حاکم و امیر خواهد بود ولی می‌دانیم که پیامبر </w:t>
      </w:r>
      <w:r w:rsidRPr="00F850AA">
        <w:rPr>
          <w:rFonts w:cs="CTraditional Arabic" w:hint="cs"/>
          <w:spacing w:val="-4"/>
          <w:sz w:val="28"/>
          <w:szCs w:val="28"/>
          <w:rtl/>
          <w:lang w:bidi="fa-IR"/>
        </w:rPr>
        <w:t>ص</w:t>
      </w:r>
      <w:r w:rsidRPr="00F850AA">
        <w:rPr>
          <w:rFonts w:cs="B Lotus" w:hint="cs"/>
          <w:spacing w:val="-4"/>
          <w:sz w:val="30"/>
          <w:szCs w:val="30"/>
          <w:rtl/>
          <w:lang w:bidi="fa-IR"/>
        </w:rPr>
        <w:t xml:space="preserve"> بلا استثناء، در کلی</w:t>
      </w:r>
      <w:r w:rsidR="00C4315C">
        <w:rPr>
          <w:rFonts w:cs="B Lotus" w:hint="cs"/>
          <w:spacing w:val="-4"/>
          <w:sz w:val="30"/>
          <w:szCs w:val="30"/>
          <w:rtl/>
          <w:lang w:bidi="fa-IR"/>
        </w:rPr>
        <w:t>ه‌ی</w:t>
      </w:r>
      <w:r w:rsidRPr="00F850AA">
        <w:rPr>
          <w:rFonts w:cs="B Lotus" w:hint="cs"/>
          <w:spacing w:val="-4"/>
          <w:sz w:val="30"/>
          <w:szCs w:val="30"/>
          <w:rtl/>
          <w:lang w:bidi="fa-IR"/>
        </w:rPr>
        <w:t xml:space="preserve"> روایات فرق مختلف اسلامی، از اینکه لفظ «امر» را مضاف الیه «ولی» یا «مولی» قرار دهد، ابا فرموده و در این صورت نمی‌‌‌توان معنای خلافت پس از پیامبر را، به روایات «ولایت» تحمیل نمود!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لازم است دو نکت</w:t>
      </w:r>
      <w:r w:rsidR="00C4315C">
        <w:rPr>
          <w:rFonts w:cs="B Lotus" w:hint="cs"/>
          <w:sz w:val="30"/>
          <w:szCs w:val="30"/>
          <w:rtl/>
          <w:lang w:bidi="fa-IR"/>
        </w:rPr>
        <w:t>ه‌ی</w:t>
      </w:r>
      <w:r w:rsidRPr="00F850AA">
        <w:rPr>
          <w:rFonts w:cs="B Lotus" w:hint="cs"/>
          <w:sz w:val="30"/>
          <w:szCs w:val="30"/>
          <w:rtl/>
          <w:lang w:bidi="fa-IR"/>
        </w:rPr>
        <w:t xml:space="preserve"> مهم در اینجا کاملا مورد توجه قرار گیرد: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نخست اینکه اشتقاق کلمات از یک ماد</w:t>
      </w:r>
      <w:r w:rsidR="00C4315C">
        <w:rPr>
          <w:rFonts w:cs="B Lotus" w:hint="cs"/>
          <w:sz w:val="30"/>
          <w:szCs w:val="30"/>
          <w:rtl/>
          <w:lang w:bidi="fa-IR"/>
        </w:rPr>
        <w:t>ه‌ی</w:t>
      </w:r>
      <w:r w:rsidRPr="00F850AA">
        <w:rPr>
          <w:rFonts w:cs="B Lotus" w:hint="cs"/>
          <w:sz w:val="30"/>
          <w:szCs w:val="30"/>
          <w:rtl/>
          <w:lang w:bidi="fa-IR"/>
        </w:rPr>
        <w:t xml:space="preserve"> لغوی، به معنای وحدت معنوی تمام مشتقات ماد</w:t>
      </w:r>
      <w:r w:rsidR="00C4315C">
        <w:rPr>
          <w:rFonts w:cs="B Lotus" w:hint="cs"/>
          <w:sz w:val="30"/>
          <w:szCs w:val="30"/>
          <w:rtl/>
          <w:lang w:bidi="fa-IR"/>
        </w:rPr>
        <w:t>ه‌ی</w:t>
      </w:r>
      <w:r w:rsidRPr="00F850AA">
        <w:rPr>
          <w:rFonts w:cs="B Lotus" w:hint="cs"/>
          <w:sz w:val="30"/>
          <w:szCs w:val="30"/>
          <w:rtl/>
          <w:lang w:bidi="fa-IR"/>
        </w:rPr>
        <w:t xml:space="preserve"> مذکور نیست، بلکه معنای هر کلمه، صرف‌‌نظر از ماد</w:t>
      </w:r>
      <w:r w:rsidR="00C4315C">
        <w:rPr>
          <w:rFonts w:cs="B Lotus" w:hint="cs"/>
          <w:sz w:val="30"/>
          <w:szCs w:val="30"/>
          <w:rtl/>
          <w:lang w:bidi="fa-IR"/>
        </w:rPr>
        <w:t>ه‌ی</w:t>
      </w:r>
      <w:r w:rsidRPr="00F850AA">
        <w:rPr>
          <w:rFonts w:cs="B Lotus" w:hint="cs"/>
          <w:sz w:val="30"/>
          <w:szCs w:val="30"/>
          <w:rtl/>
          <w:lang w:bidi="fa-IR"/>
        </w:rPr>
        <w:t xml:space="preserve"> اشتقاق، متکی به وضع و استعمال عرب است، مثلا کلم</w:t>
      </w:r>
      <w:r w:rsidR="00C4315C">
        <w:rPr>
          <w:rFonts w:cs="B Lotus" w:hint="cs"/>
          <w:sz w:val="30"/>
          <w:szCs w:val="30"/>
          <w:rtl/>
          <w:lang w:bidi="fa-IR"/>
        </w:rPr>
        <w:t>ه‌ی</w:t>
      </w:r>
      <w:r w:rsidRPr="00F850AA">
        <w:rPr>
          <w:rFonts w:cs="B Lotus" w:hint="cs"/>
          <w:sz w:val="30"/>
          <w:szCs w:val="30"/>
          <w:rtl/>
          <w:lang w:bidi="fa-IR"/>
        </w:rPr>
        <w:t xml:space="preserve"> «جاء» به معنای «آمد» ولی کلم</w:t>
      </w:r>
      <w:r w:rsidR="00C4315C">
        <w:rPr>
          <w:rFonts w:cs="B Lotus" w:hint="cs"/>
          <w:sz w:val="30"/>
          <w:szCs w:val="30"/>
          <w:rtl/>
          <w:lang w:bidi="fa-IR"/>
        </w:rPr>
        <w:t>ه‌ی</w:t>
      </w:r>
      <w:r w:rsidRPr="00F850AA">
        <w:rPr>
          <w:rFonts w:cs="B Lotus" w:hint="cs"/>
          <w:sz w:val="30"/>
          <w:szCs w:val="30"/>
          <w:rtl/>
          <w:lang w:bidi="fa-IR"/>
        </w:rPr>
        <w:t xml:space="preserve"> «أجاء» به معنای «پناه برد» است، با اینکه هر دو از یک ماد</w:t>
      </w:r>
      <w:r w:rsidR="00C4315C">
        <w:rPr>
          <w:rFonts w:cs="B Lotus" w:hint="cs"/>
          <w:sz w:val="30"/>
          <w:szCs w:val="30"/>
          <w:rtl/>
          <w:lang w:bidi="fa-IR"/>
        </w:rPr>
        <w:t>ه‌ی</w:t>
      </w:r>
      <w:r w:rsidRPr="00F850AA">
        <w:rPr>
          <w:rFonts w:cs="B Lotus" w:hint="cs"/>
          <w:sz w:val="30"/>
          <w:szCs w:val="30"/>
          <w:rtl/>
          <w:lang w:bidi="fa-IR"/>
        </w:rPr>
        <w:t xml:space="preserve"> لغوی هستند. در این مورد نیز نمی‌‌توان گفت: چون لفظ «ولی الأمر» به معنای حاکم و امیر و ... است، پس کلم</w:t>
      </w:r>
      <w:r w:rsidR="00C4315C">
        <w:rPr>
          <w:rFonts w:cs="B Lotus" w:hint="cs"/>
          <w:sz w:val="30"/>
          <w:szCs w:val="30"/>
          <w:rtl/>
          <w:lang w:bidi="fa-IR"/>
        </w:rPr>
        <w:t>ه‌ی</w:t>
      </w:r>
      <w:r w:rsidRPr="00F850AA">
        <w:rPr>
          <w:rFonts w:cs="B Lotus" w:hint="cs"/>
          <w:sz w:val="30"/>
          <w:szCs w:val="30"/>
          <w:rtl/>
          <w:lang w:bidi="fa-IR"/>
        </w:rPr>
        <w:t xml:space="preserve"> «مولی» یا «ولی» که به لحاظ ماد</w:t>
      </w:r>
      <w:r w:rsidR="00C4315C">
        <w:rPr>
          <w:rFonts w:cs="B Lotus" w:hint="cs"/>
          <w:sz w:val="30"/>
          <w:szCs w:val="30"/>
          <w:rtl/>
          <w:lang w:bidi="fa-IR"/>
        </w:rPr>
        <w:t>ه‌ی</w:t>
      </w:r>
      <w:r w:rsidRPr="00F850AA">
        <w:rPr>
          <w:rFonts w:cs="B Lotus" w:hint="cs"/>
          <w:sz w:val="30"/>
          <w:szCs w:val="30"/>
          <w:rtl/>
          <w:lang w:bidi="fa-IR"/>
        </w:rPr>
        <w:t xml:space="preserve"> لغوی با لفظ «والی» یا «ولی الأمر» از یک منشأ هستند نیز مفید معنای «حاکم و امیر» است. زیرا کلمات مذکور در زبان عربی ابداً بدین معنی استعمال نشده و این مسأله‌‌ای است منوط به استعمال عرب، نه اینکه شخص آنچه را که از مجموع کلمات مشتق از یک ماده دریافت می‌‌شود به یکایک مشتقات آن نسبت دهد، و اگر عرب صریحا لفظ «ولی» (در صورتی که مضاف به «امر» نباشد) یا «مولی» را به معنای «حاکم و امیر» استعمال نکرده باشد، نمی‌‌توان آن دو را به معنای مذکور حمل کرد.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دوم آنکه قرائن کلام هر چه باشد، به کلم</w:t>
      </w:r>
      <w:r w:rsidR="00C4315C">
        <w:rPr>
          <w:rFonts w:cs="B Lotus" w:hint="cs"/>
          <w:sz w:val="30"/>
          <w:szCs w:val="30"/>
          <w:rtl/>
          <w:lang w:bidi="fa-IR"/>
        </w:rPr>
        <w:t>ه‌ی</w:t>
      </w:r>
      <w:r w:rsidRPr="00F850AA">
        <w:rPr>
          <w:rFonts w:cs="B Lotus" w:hint="cs"/>
          <w:sz w:val="30"/>
          <w:szCs w:val="30"/>
          <w:rtl/>
          <w:lang w:bidi="fa-IR"/>
        </w:rPr>
        <w:t xml:space="preserve"> مورد نظر</w:t>
      </w:r>
      <w:r w:rsidR="00B367C5">
        <w:rPr>
          <w:rFonts w:cs="B Lotus" w:hint="cs"/>
          <w:sz w:val="30"/>
          <w:szCs w:val="30"/>
          <w:rtl/>
          <w:lang w:bidi="fa-IR"/>
        </w:rPr>
        <w:t>،</w:t>
      </w:r>
      <w:r w:rsidRPr="00F850AA">
        <w:rPr>
          <w:rFonts w:cs="B Lotus" w:hint="cs"/>
          <w:sz w:val="30"/>
          <w:szCs w:val="30"/>
          <w:rtl/>
          <w:lang w:bidi="fa-IR"/>
        </w:rPr>
        <w:t xml:space="preserve"> معنایی غیر از معانی مختلف که عرب لفظ را صریحا در آن معانی استعمال می‌‌‌کند، نمی‌‌‌بخشد بلکه قرائن، از میان معانی مشترکی که برای کلمه وضع شده یکی را بر معانی دیگر، مرجح داشته و مفاهیم دیگر را بر کنار می‌‌‌دارد، ولی موجد معنای جدیدی که عرب لفظ را در آن معنی استعمال نکرده باشد، نخواهد بود. کلم</w:t>
      </w:r>
      <w:r w:rsidR="00C4315C">
        <w:rPr>
          <w:rFonts w:cs="B Lotus" w:hint="cs"/>
          <w:sz w:val="30"/>
          <w:szCs w:val="30"/>
          <w:rtl/>
          <w:lang w:bidi="fa-IR"/>
        </w:rPr>
        <w:t>ه‌ی</w:t>
      </w:r>
      <w:r w:rsidRPr="00F850AA">
        <w:rPr>
          <w:rFonts w:cs="B Lotus" w:hint="cs"/>
          <w:sz w:val="30"/>
          <w:szCs w:val="30"/>
          <w:rtl/>
          <w:lang w:bidi="fa-IR"/>
        </w:rPr>
        <w:t xml:space="preserve"> «مولی» نیز در احادیث «ولایت» بر تشویق و تحریض امت به محبت و حمایت از علی </w:t>
      </w:r>
      <w:r w:rsidRPr="00F850AA">
        <w:rPr>
          <w:rFonts w:cs="CTraditional Arabic" w:hint="cs"/>
          <w:sz w:val="28"/>
          <w:szCs w:val="28"/>
          <w:rtl/>
          <w:lang w:bidi="fa-IR"/>
        </w:rPr>
        <w:t>؛</w:t>
      </w:r>
      <w:r w:rsidRPr="00F850AA">
        <w:rPr>
          <w:rFonts w:cs="B Lotus" w:hint="cs"/>
          <w:sz w:val="30"/>
          <w:szCs w:val="30"/>
          <w:rtl/>
          <w:lang w:bidi="fa-IR"/>
        </w:rPr>
        <w:t xml:space="preserve"> و احترام و قدرشناسی نسبت به آن حضرت دارد ولی این قرائن معنای جدید به آن نمی‌‌دهد و نمی‌‌توان معنای «حاکم و امیر بر مردم» را به آن تحمیل کرد! (پایان کلام استاد «نبهانی»).</w:t>
      </w:r>
    </w:p>
    <w:p w:rsidR="00481D13" w:rsidRPr="00F850AA" w:rsidRDefault="00481D13" w:rsidP="00481D13">
      <w:pPr>
        <w:widowControl w:val="0"/>
        <w:spacing w:line="221" w:lineRule="auto"/>
        <w:ind w:firstLine="284"/>
        <w:jc w:val="both"/>
        <w:rPr>
          <w:rFonts w:hint="cs"/>
          <w:sz w:val="30"/>
          <w:szCs w:val="30"/>
          <w:rtl/>
        </w:rPr>
      </w:pPr>
      <w:r w:rsidRPr="00F850AA">
        <w:rPr>
          <w:rFonts w:cs="B Lotus" w:hint="cs"/>
          <w:sz w:val="30"/>
          <w:szCs w:val="30"/>
          <w:rtl/>
          <w:lang w:bidi="fa-IR"/>
        </w:rPr>
        <w:t>7- از اینها مهمتر، طریق</w:t>
      </w:r>
      <w:r w:rsidR="00C4315C">
        <w:rPr>
          <w:rFonts w:cs="B Lotus" w:hint="cs"/>
          <w:sz w:val="30"/>
          <w:szCs w:val="30"/>
          <w:rtl/>
          <w:lang w:bidi="fa-IR"/>
        </w:rPr>
        <w:t>ه‌ی</w:t>
      </w:r>
      <w:r w:rsidRPr="00F850AA">
        <w:rPr>
          <w:rFonts w:cs="B Lotus" w:hint="cs"/>
          <w:sz w:val="30"/>
          <w:szCs w:val="30"/>
          <w:rtl/>
          <w:lang w:bidi="fa-IR"/>
        </w:rPr>
        <w:t xml:space="preserve"> عجیب و بی‌‌‌سابقه و توجیه‌‌ناپذیر بیان اصل «امامت» است. زیرا هیچ یک از اصول - و حتی بسیاری از فروع - دین در قرآن کریم که «به زبان عربی واضح و بدون اعوجاج»</w:t>
      </w:r>
      <w:r w:rsidRPr="00F850AA">
        <w:rPr>
          <w:rStyle w:val="a7"/>
          <w:rFonts w:cs="B Lotus"/>
          <w:sz w:val="30"/>
          <w:szCs w:val="30"/>
          <w:rtl/>
          <w:lang w:bidi="fa-IR"/>
        </w:rPr>
        <w:t>(</w:t>
      </w:r>
      <w:r w:rsidRPr="00F850AA">
        <w:rPr>
          <w:rStyle w:val="a7"/>
          <w:rFonts w:cs="B Lotus"/>
          <w:sz w:val="30"/>
          <w:szCs w:val="30"/>
          <w:rtl/>
          <w:lang w:bidi="fa-IR"/>
        </w:rPr>
        <w:footnoteReference w:id="72"/>
      </w:r>
      <w:r w:rsidRPr="00F850AA">
        <w:rPr>
          <w:rStyle w:val="a7"/>
          <w:rFonts w:cs="B Lotus"/>
          <w:sz w:val="30"/>
          <w:szCs w:val="30"/>
          <w:rtl/>
          <w:lang w:bidi="fa-IR"/>
        </w:rPr>
        <w:t>)</w:t>
      </w:r>
      <w:r w:rsidRPr="00F850AA">
        <w:rPr>
          <w:rFonts w:cs="B Lotus" w:hint="cs"/>
          <w:sz w:val="30"/>
          <w:szCs w:val="30"/>
          <w:rtl/>
          <w:lang w:bidi="fa-IR"/>
        </w:rPr>
        <w:t xml:space="preserve"> نازل گردیده، بدین صورت اعلام نشده است. توجه به این نکته برای افراد منصف و حق‌جو، بسیار راهگشا خواهد بود، زیرا در قرآن کریم دهها بلکه صدها آی</w:t>
      </w:r>
      <w:r w:rsidR="00C4315C">
        <w:rPr>
          <w:rFonts w:cs="B Lotus" w:hint="cs"/>
          <w:sz w:val="30"/>
          <w:szCs w:val="30"/>
          <w:rtl/>
          <w:lang w:bidi="fa-IR"/>
        </w:rPr>
        <w:t>ه‌ی</w:t>
      </w:r>
      <w:r w:rsidRPr="00F850AA">
        <w:rPr>
          <w:rFonts w:cs="B Lotus" w:hint="cs"/>
          <w:sz w:val="30"/>
          <w:szCs w:val="30"/>
          <w:rtl/>
          <w:lang w:bidi="fa-IR"/>
        </w:rPr>
        <w:t xml:space="preserve"> واضح و خلاف ناپذیر دربار</w:t>
      </w:r>
      <w:r w:rsidR="00C4315C">
        <w:rPr>
          <w:rFonts w:cs="B Lotus" w:hint="cs"/>
          <w:sz w:val="30"/>
          <w:szCs w:val="30"/>
          <w:rtl/>
          <w:lang w:bidi="fa-IR"/>
        </w:rPr>
        <w:t>ه‌ی</w:t>
      </w:r>
      <w:r w:rsidRPr="00F850AA">
        <w:rPr>
          <w:rFonts w:cs="B Lotus" w:hint="cs"/>
          <w:sz w:val="30"/>
          <w:szCs w:val="30"/>
          <w:rtl/>
          <w:lang w:bidi="fa-IR"/>
        </w:rPr>
        <w:t xml:space="preserve"> «توحید» هست، دهها بلکه صدها آی</w:t>
      </w:r>
      <w:r w:rsidR="00C4315C">
        <w:rPr>
          <w:rFonts w:cs="B Lotus" w:hint="cs"/>
          <w:sz w:val="30"/>
          <w:szCs w:val="30"/>
          <w:rtl/>
          <w:lang w:bidi="fa-IR"/>
        </w:rPr>
        <w:t>ه‌ی</w:t>
      </w:r>
      <w:r w:rsidRPr="00F850AA">
        <w:rPr>
          <w:rFonts w:cs="B Lotus" w:hint="cs"/>
          <w:sz w:val="30"/>
          <w:szCs w:val="30"/>
          <w:rtl/>
          <w:lang w:bidi="fa-IR"/>
        </w:rPr>
        <w:t xml:space="preserve"> بی‌‌‌چون و چرا دربار</w:t>
      </w:r>
      <w:r w:rsidR="00C4315C">
        <w:rPr>
          <w:rFonts w:cs="B Lotus" w:hint="cs"/>
          <w:sz w:val="30"/>
          <w:szCs w:val="30"/>
          <w:rtl/>
          <w:lang w:bidi="fa-IR"/>
        </w:rPr>
        <w:t>ه‌ی</w:t>
      </w:r>
      <w:r w:rsidRPr="00F850AA">
        <w:rPr>
          <w:rFonts w:cs="B Lotus" w:hint="cs"/>
          <w:sz w:val="30"/>
          <w:szCs w:val="30"/>
          <w:rtl/>
          <w:lang w:bidi="fa-IR"/>
        </w:rPr>
        <w:t xml:space="preserve"> «معاد» در دست داریم، در مورد اصل «نبوت» عامه و نیز «نبوت» پیامبر </w:t>
      </w:r>
      <w:r w:rsidRPr="00F850AA">
        <w:rPr>
          <w:rFonts w:cs="CTraditional Arabic" w:hint="cs"/>
          <w:sz w:val="28"/>
          <w:szCs w:val="28"/>
          <w:rtl/>
          <w:lang w:bidi="fa-IR"/>
        </w:rPr>
        <w:t>ص</w:t>
      </w:r>
      <w:r w:rsidRPr="00F850AA">
        <w:rPr>
          <w:rFonts w:cs="B Lotus" w:hint="cs"/>
          <w:sz w:val="30"/>
          <w:szCs w:val="30"/>
          <w:rtl/>
          <w:lang w:bidi="fa-IR"/>
        </w:rPr>
        <w:t xml:space="preserve"> نیز آیات واضح در قرآن مجید کم نیستند و هکذا ... در مورد شمار کثیری از فروع، نیز آیات متعدد نازل شده و در تمامی این موارد، مقصود - لاأقل به اجمال - بدون اتکاء به حدیث، قابل حصول است. اما چرا دربار</w:t>
      </w:r>
      <w:r w:rsidR="00C4315C">
        <w:rPr>
          <w:rFonts w:cs="B Lotus" w:hint="cs"/>
          <w:sz w:val="30"/>
          <w:szCs w:val="30"/>
          <w:rtl/>
          <w:lang w:bidi="fa-IR"/>
        </w:rPr>
        <w:t>ه‌ی</w:t>
      </w:r>
      <w:r w:rsidRPr="00F850AA">
        <w:rPr>
          <w:rFonts w:cs="B Lotus" w:hint="cs"/>
          <w:sz w:val="30"/>
          <w:szCs w:val="30"/>
          <w:rtl/>
          <w:lang w:bidi="fa-IR"/>
        </w:rPr>
        <w:t xml:space="preserve"> اصل اساسی و سعادتبخش «امامت» این روش متروک شده و به هیچ</w:t>
      </w:r>
      <w:r w:rsidRPr="00F850AA">
        <w:rPr>
          <w:rFonts w:cs="B Lotus" w:hint="cs"/>
          <w:sz w:val="30"/>
          <w:szCs w:val="30"/>
          <w:rtl/>
        </w:rPr>
        <w:t xml:space="preserve"> </w:t>
      </w:r>
      <w:r w:rsidRPr="00F850AA">
        <w:rPr>
          <w:rFonts w:cs="B Lotus" w:hint="cs"/>
          <w:sz w:val="30"/>
          <w:szCs w:val="30"/>
          <w:rtl/>
          <w:lang w:bidi="fa-IR"/>
        </w:rPr>
        <w:t>‌وجه آی</w:t>
      </w:r>
      <w:r w:rsidR="00C4315C">
        <w:rPr>
          <w:rFonts w:cs="B Lotus" w:hint="cs"/>
          <w:sz w:val="30"/>
          <w:szCs w:val="30"/>
          <w:rtl/>
          <w:lang w:bidi="fa-IR"/>
        </w:rPr>
        <w:t>ه‌ی</w:t>
      </w:r>
      <w:r w:rsidRPr="00F850AA">
        <w:rPr>
          <w:rFonts w:cs="B Lotus" w:hint="cs"/>
          <w:sz w:val="30"/>
          <w:szCs w:val="30"/>
          <w:rtl/>
          <w:lang w:bidi="fa-IR"/>
        </w:rPr>
        <w:t xml:space="preserve"> «امامت» را در قرآن نمی‌‌‌یابیم؟! و آیاتی که ادعا می‌‌شود راجع به «امامت» است آیاتی است که برای قبول ارتباط آن با اصل «امامت» غالبا باید از توجه به آیات قبل و بعد و سیاق آیات، یا خواندن آیه تا انتهاء، خودداری کنیم!! علاوه بر این مشکل بزرگ، آیات ادعایی، بدون اتکاء به حدیث، ابدا قابل استفاده نیست؟!! براستی چرا شارع در این مورد استثناء قائل شده و برای هدایت امت، به جای وضوح و صراحت، ایهام و ابهام را برگزیده. عجیب‌تر اینکه وقتی به سراغ حدیث می‌‌رویم می‌‌بینیم حدیث هم چنانکه باید و شاید رافع ابهام نیست و در آن از لفظی استفاده شده که به اعتراف طرفدارانش لاأقل بیست و هفت معنی دارد؟!!! و به نحوی بیان شده که با توجه به موقعیت و قرائن، دلالت آن بر غیر «امامت» آشکارتر است!! در حالی که پیامبر اکرم که بر هدایت خلق حریص</w:t>
      </w:r>
      <w:r w:rsidRPr="00F850AA">
        <w:rPr>
          <w:rStyle w:val="a7"/>
          <w:rFonts w:cs="B Lotus"/>
          <w:sz w:val="30"/>
          <w:szCs w:val="30"/>
          <w:rtl/>
          <w:lang w:bidi="fa-IR"/>
        </w:rPr>
        <w:t>(</w:t>
      </w:r>
      <w:r w:rsidRPr="00F850AA">
        <w:rPr>
          <w:rStyle w:val="a7"/>
          <w:rFonts w:cs="B Lotus"/>
          <w:sz w:val="30"/>
          <w:szCs w:val="30"/>
          <w:rtl/>
          <w:lang w:bidi="fa-IR"/>
        </w:rPr>
        <w:footnoteReference w:id="73"/>
      </w:r>
      <w:r w:rsidRPr="00F850AA">
        <w:rPr>
          <w:rStyle w:val="a7"/>
          <w:rFonts w:cs="B Lotus"/>
          <w:sz w:val="30"/>
          <w:szCs w:val="30"/>
          <w:rtl/>
          <w:lang w:bidi="fa-IR"/>
        </w:rPr>
        <w:t>)</w:t>
      </w:r>
      <w:r w:rsidRPr="00F850AA">
        <w:rPr>
          <w:rFonts w:cs="B Lotus" w:hint="cs"/>
          <w:sz w:val="30"/>
          <w:szCs w:val="30"/>
          <w:rtl/>
          <w:lang w:bidi="fa-IR"/>
        </w:rPr>
        <w:t xml:space="preserve"> و «افصح من نطق بالضاد»</w:t>
      </w:r>
      <w:r w:rsidRPr="00F850AA">
        <w:rPr>
          <w:rStyle w:val="a7"/>
          <w:rFonts w:cs="B Lotus"/>
          <w:sz w:val="30"/>
          <w:szCs w:val="30"/>
          <w:rtl/>
          <w:lang w:bidi="fa-IR"/>
        </w:rPr>
        <w:t>(</w:t>
      </w:r>
      <w:r w:rsidRPr="00F850AA">
        <w:rPr>
          <w:rStyle w:val="a7"/>
          <w:rFonts w:cs="B Lotus"/>
          <w:sz w:val="30"/>
          <w:szCs w:val="30"/>
          <w:rtl/>
          <w:lang w:bidi="fa-IR"/>
        </w:rPr>
        <w:footnoteReference w:id="74"/>
      </w:r>
      <w:r w:rsidRPr="00F850AA">
        <w:rPr>
          <w:rStyle w:val="a7"/>
          <w:rFonts w:cs="B Lotus"/>
          <w:sz w:val="30"/>
          <w:szCs w:val="30"/>
          <w:rtl/>
          <w:lang w:bidi="fa-IR"/>
        </w:rPr>
        <w:t>)</w:t>
      </w:r>
      <w:r w:rsidRPr="00F850AA">
        <w:rPr>
          <w:rFonts w:cs="B Lotus" w:hint="cs"/>
          <w:sz w:val="30"/>
          <w:szCs w:val="30"/>
          <w:rtl/>
          <w:lang w:bidi="fa-IR"/>
        </w:rPr>
        <w:t xml:space="preserve"> بود بی‌‌تردید برای هدایت امت و اتمام حجت، چنین موضوع اساسی و مهمی را با تردید ناپذیرترین عبارات بیان می‌‌‌فرمود، نه آنکه از اسلوبی پیچیده و شبهه</w:t>
      </w:r>
      <w:r w:rsidRPr="00F850AA">
        <w:rPr>
          <w:rFonts w:cs="B Lotus" w:hint="cs"/>
          <w:sz w:val="30"/>
          <w:szCs w:val="30"/>
          <w:rtl/>
        </w:rPr>
        <w:t xml:space="preserve"> </w:t>
      </w:r>
      <w:r w:rsidRPr="00F850AA">
        <w:rPr>
          <w:rFonts w:cs="B Lotus" w:hint="cs"/>
          <w:sz w:val="30"/>
          <w:szCs w:val="30"/>
          <w:rtl/>
          <w:lang w:bidi="fa-IR"/>
        </w:rPr>
        <w:t>‌ناک استفاده کند!!</w:t>
      </w:r>
      <w:r w:rsidRPr="00F850AA">
        <w:rPr>
          <w:rStyle w:val="a7"/>
          <w:rFonts w:cs="B Lotus"/>
          <w:sz w:val="30"/>
          <w:szCs w:val="30"/>
          <w:rtl/>
          <w:lang w:bidi="fa-IR"/>
        </w:rPr>
        <w:t>(</w:t>
      </w:r>
      <w:r w:rsidRPr="00F850AA">
        <w:rPr>
          <w:rStyle w:val="a7"/>
          <w:rFonts w:cs="B Lotus"/>
          <w:sz w:val="30"/>
          <w:szCs w:val="30"/>
          <w:rtl/>
          <w:lang w:bidi="fa-IR"/>
        </w:rPr>
        <w:footnoteReference w:id="75"/>
      </w:r>
      <w:r w:rsidRPr="00F850AA">
        <w:rPr>
          <w:rStyle w:val="a7"/>
          <w:rFonts w:cs="B Lotus"/>
          <w:sz w:val="30"/>
          <w:szCs w:val="30"/>
          <w:rtl/>
          <w:lang w:bidi="fa-IR"/>
        </w:rPr>
        <w:t>)</w:t>
      </w:r>
      <w:r w:rsidRPr="00F850AA">
        <w:rPr>
          <w:rFonts w:hint="cs"/>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آیا اهمیت اصل «امامت» از ماجرای زید - که نامش صریحا در قرآن ذکر شده - کمتر است؟! آیا می‌‌توان بین اصول دین تا این اندازه تفاوت قائل شد؟! که همه را به وضوح بیان کنیم و یکی را مبهم گذاریم؟! آیا طرفداران «امامت منصوصه» به این مسأله اندیشیده‌‌اند که چرا در قرآن از اصل «امامت» که به عقید</w:t>
      </w:r>
      <w:r w:rsidR="00C4315C">
        <w:rPr>
          <w:rFonts w:cs="B Lotus" w:hint="cs"/>
          <w:sz w:val="30"/>
          <w:szCs w:val="30"/>
          <w:rtl/>
          <w:lang w:bidi="fa-IR"/>
        </w:rPr>
        <w:t>ه‌ی</w:t>
      </w:r>
      <w:r w:rsidRPr="00F850AA">
        <w:rPr>
          <w:rFonts w:cs="B Lotus" w:hint="cs"/>
          <w:sz w:val="30"/>
          <w:szCs w:val="30"/>
          <w:rtl/>
          <w:lang w:bidi="fa-IR"/>
        </w:rPr>
        <w:t xml:space="preserve"> آنان از «نبوت و رسالت» بالاتر است</w:t>
      </w:r>
      <w:r w:rsidRPr="00F850AA">
        <w:rPr>
          <w:rStyle w:val="a7"/>
          <w:rFonts w:cs="B Lotus"/>
          <w:sz w:val="30"/>
          <w:szCs w:val="30"/>
          <w:rtl/>
          <w:lang w:bidi="fa-IR"/>
        </w:rPr>
        <w:t>(</w:t>
      </w:r>
      <w:r w:rsidRPr="00F850AA">
        <w:rPr>
          <w:rStyle w:val="a7"/>
          <w:rFonts w:cs="B Lotus"/>
          <w:sz w:val="30"/>
          <w:szCs w:val="30"/>
          <w:rtl/>
          <w:lang w:bidi="fa-IR"/>
        </w:rPr>
        <w:footnoteReference w:id="76"/>
      </w:r>
      <w:r w:rsidRPr="00F850AA">
        <w:rPr>
          <w:rStyle w:val="a7"/>
          <w:rFonts w:cs="B Lotus"/>
          <w:sz w:val="30"/>
          <w:szCs w:val="30"/>
          <w:rtl/>
          <w:lang w:bidi="fa-IR"/>
        </w:rPr>
        <w:t>)</w:t>
      </w:r>
      <w:r w:rsidRPr="00F850AA">
        <w:rPr>
          <w:rFonts w:cs="B Lotus" w:hint="cs"/>
          <w:sz w:val="30"/>
          <w:szCs w:val="30"/>
          <w:rtl/>
          <w:lang w:bidi="fa-IR"/>
        </w:rPr>
        <w:t>، اثر واضحی نیست؟ آیا گویند</w:t>
      </w:r>
      <w:r w:rsidR="00C4315C">
        <w:rPr>
          <w:rFonts w:cs="B Lotus" w:hint="cs"/>
          <w:sz w:val="30"/>
          <w:szCs w:val="30"/>
          <w:rtl/>
          <w:lang w:bidi="fa-IR"/>
        </w:rPr>
        <w:t>ه‌ی</w:t>
      </w:r>
      <w:r w:rsidRPr="00F850AA">
        <w:rPr>
          <w:rFonts w:cs="B Lotus" w:hint="cs"/>
          <w:sz w:val="30"/>
          <w:szCs w:val="30"/>
          <w:rtl/>
          <w:lang w:bidi="fa-IR"/>
        </w:rPr>
        <w:t xml:space="preserve"> </w:t>
      </w:r>
    </w:p>
    <w:p w:rsidR="00481D13" w:rsidRPr="00F850AA" w:rsidRDefault="00481D13" w:rsidP="00332D04">
      <w:pPr>
        <w:widowControl w:val="0"/>
        <w:tabs>
          <w:tab w:val="right" w:pos="7385"/>
        </w:tabs>
        <w:spacing w:line="221" w:lineRule="auto"/>
        <w:ind w:firstLine="284"/>
        <w:jc w:val="both"/>
        <w:rPr>
          <w:rFonts w:hint="cs"/>
          <w:sz w:val="28"/>
          <w:szCs w:val="28"/>
          <w:rtl/>
        </w:rPr>
      </w:pPr>
      <w:r w:rsidRPr="00F850AA">
        <w:rPr>
          <w:rFonts w:ascii="QCF_BSML" w:hAnsi="QCF_BSML" w:cs="QCF_BSML"/>
          <w:sz w:val="28"/>
          <w:szCs w:val="28"/>
          <w:rtl/>
        </w:rPr>
        <w:t xml:space="preserve">ﮋ </w:t>
      </w:r>
      <w:r w:rsidRPr="00F850AA">
        <w:rPr>
          <w:rFonts w:ascii="QCF_P132" w:hAnsi="QCF_P132" w:cs="QCF_P132"/>
          <w:sz w:val="28"/>
          <w:szCs w:val="28"/>
          <w:rtl/>
        </w:rPr>
        <w:t xml:space="preserve">ﮀ ﮁ ﮂ ﮃ ﮄ ﮅﮆ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الأنعام: ٣٨</w:t>
      </w:r>
      <w:r w:rsidRPr="00F850AA">
        <w:rPr>
          <w:rFonts w:ascii="Traditional Arabic" w:hAnsi="Traditional Arabic" w:cs="B Lotus" w:hint="cs"/>
          <w:sz w:val="28"/>
          <w:szCs w:val="28"/>
          <w:rtl/>
        </w:rPr>
        <w:t>)</w:t>
      </w:r>
      <w:r w:rsidRPr="00F850AA">
        <w:rPr>
          <w:rFonts w:ascii="Al-QuranAlKareem" w:hAnsi="Al-QuranAlKareem" w:cs="B Lotus"/>
          <w:sz w:val="28"/>
          <w:szCs w:val="28"/>
          <w:vertAlign w:val="superscript"/>
          <w:rtl/>
        </w:rPr>
        <w:t>(</w:t>
      </w:r>
      <w:r w:rsidRPr="00F850AA">
        <w:rPr>
          <w:rFonts w:ascii="Al-QuranAlKareem" w:hAnsi="Al-QuranAlKareem" w:cs="B Lotus"/>
          <w:sz w:val="28"/>
          <w:szCs w:val="28"/>
          <w:vertAlign w:val="superscript"/>
          <w:rtl/>
        </w:rPr>
        <w:footnoteReference w:id="77"/>
      </w:r>
      <w:r w:rsidRPr="00F850AA">
        <w:rPr>
          <w:rFonts w:ascii="Al-QuranAlKareem" w:hAnsi="Al-QuranAlKareem" w:cs="B Lotus"/>
          <w:sz w:val="28"/>
          <w:szCs w:val="28"/>
          <w:vertAlign w:val="superscript"/>
          <w:rtl/>
        </w:rPr>
        <w:t>)</w:t>
      </w:r>
      <w:r w:rsidR="00F11F36" w:rsidRPr="00F850AA">
        <w:rPr>
          <w:rFonts w:cs="B Lotus" w:hint="cs"/>
          <w:sz w:val="28"/>
          <w:szCs w:val="28"/>
          <w:rtl/>
        </w:rPr>
        <w:t>.</w:t>
      </w:r>
    </w:p>
    <w:p w:rsidR="00481D13" w:rsidRPr="00F850AA" w:rsidRDefault="00481D13" w:rsidP="0049347B">
      <w:pPr>
        <w:widowControl w:val="0"/>
        <w:tabs>
          <w:tab w:val="right" w:pos="7385"/>
        </w:tabs>
        <w:spacing w:line="221" w:lineRule="auto"/>
        <w:jc w:val="both"/>
        <w:rPr>
          <w:rFonts w:hint="cs"/>
          <w:spacing w:val="-4"/>
          <w:sz w:val="28"/>
          <w:szCs w:val="28"/>
          <w:rtl/>
          <w:lang w:bidi="fa-IR"/>
        </w:rPr>
      </w:pPr>
      <w:r w:rsidRPr="00F850AA">
        <w:rPr>
          <w:rFonts w:ascii="QCF_BSML" w:hAnsi="QCF_BSML" w:cs="QCF_BSML"/>
          <w:spacing w:val="-4"/>
          <w:sz w:val="28"/>
          <w:szCs w:val="28"/>
          <w:rtl/>
        </w:rPr>
        <w:t>ﮋ</w:t>
      </w:r>
      <w:r w:rsidRPr="00F850AA">
        <w:rPr>
          <w:rFonts w:ascii="QCF_P277" w:hAnsi="QCF_P277" w:cs="QCF_P277"/>
          <w:spacing w:val="-4"/>
          <w:sz w:val="28"/>
          <w:szCs w:val="28"/>
          <w:rtl/>
        </w:rPr>
        <w:t>ﭯﭰﭱﭲﭳﭴﭵﭶﭷﭸﭹ</w:t>
      </w:r>
      <w:r w:rsidRPr="00F850AA">
        <w:rPr>
          <w:rFonts w:ascii="QCF_BSML" w:hAnsi="QCF_BSML" w:cs="QCF_BSML"/>
          <w:spacing w:val="-4"/>
          <w:sz w:val="28"/>
          <w:szCs w:val="28"/>
          <w:rtl/>
        </w:rPr>
        <w:t>ﮊ</w:t>
      </w:r>
      <w:r w:rsidR="0049347B" w:rsidRPr="00F850AA">
        <w:rPr>
          <w:rFonts w:ascii="Arial" w:hAnsi="Arial" w:cs="Arial" w:hint="cs"/>
          <w:spacing w:val="-4"/>
          <w:sz w:val="28"/>
          <w:szCs w:val="28"/>
          <w:rtl/>
        </w:rPr>
        <w:t>.</w:t>
      </w:r>
      <w:r w:rsidRPr="00F850AA">
        <w:rPr>
          <w:rFonts w:ascii="Traditional Arabic" w:hAnsi="Traditional Arabic" w:cs="B Lotus" w:hint="cs"/>
          <w:spacing w:val="-4"/>
          <w:sz w:val="28"/>
          <w:szCs w:val="28"/>
          <w:rtl/>
        </w:rPr>
        <w:t>(</w:t>
      </w:r>
      <w:r w:rsidR="0049347B" w:rsidRPr="00F850AA">
        <w:rPr>
          <w:rFonts w:ascii="Traditional Arabic" w:hAnsi="Traditional Arabic" w:cs="B Lotus"/>
          <w:spacing w:val="-4"/>
          <w:sz w:val="28"/>
          <w:szCs w:val="28"/>
          <w:rtl/>
        </w:rPr>
        <w:t>النحل</w:t>
      </w:r>
      <w:r w:rsidRPr="00F850AA">
        <w:rPr>
          <w:rFonts w:ascii="Traditional Arabic" w:hAnsi="Traditional Arabic" w:cs="B Lotus" w:hint="cs"/>
          <w:spacing w:val="-4"/>
          <w:sz w:val="28"/>
          <w:szCs w:val="28"/>
          <w:rtl/>
        </w:rPr>
        <w:t>)</w:t>
      </w:r>
      <w:r w:rsidRPr="00F850AA">
        <w:rPr>
          <w:rStyle w:val="a7"/>
          <w:rFonts w:ascii="Al-QuranAlKareem" w:hAnsi="Al-QuranAlKareem" w:cs="B Lotus"/>
          <w:spacing w:val="-4"/>
          <w:sz w:val="28"/>
          <w:szCs w:val="28"/>
          <w:rtl/>
          <w:lang w:bidi="fa-IR"/>
        </w:rPr>
        <w:t>(</w:t>
      </w:r>
      <w:r w:rsidRPr="00F850AA">
        <w:rPr>
          <w:rStyle w:val="a7"/>
          <w:rFonts w:ascii="Al-QuranAlKareem" w:hAnsi="Al-QuranAlKareem" w:cs="B Lotus"/>
          <w:spacing w:val="-4"/>
          <w:sz w:val="28"/>
          <w:szCs w:val="28"/>
          <w:rtl/>
          <w:lang w:bidi="fa-IR"/>
        </w:rPr>
        <w:footnoteReference w:id="78"/>
      </w:r>
      <w:r w:rsidRPr="00F850AA">
        <w:rPr>
          <w:rStyle w:val="a7"/>
          <w:rFonts w:ascii="Al-QuranAlKareem" w:hAnsi="Al-QuranAlKareem" w:cs="B Lotus"/>
          <w:spacing w:val="-4"/>
          <w:sz w:val="28"/>
          <w:szCs w:val="28"/>
          <w:rtl/>
          <w:lang w:bidi="fa-IR"/>
        </w:rPr>
        <w:t>)</w:t>
      </w:r>
      <w:r w:rsidR="002B4803" w:rsidRPr="00F850AA">
        <w:rPr>
          <w:rFonts w:cs="B Lotus" w:hint="cs"/>
          <w:spacing w:val="-4"/>
          <w:sz w:val="28"/>
          <w:szCs w:val="28"/>
          <w:rtl/>
        </w:rPr>
        <w:t>.</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از ذکر مسأل</w:t>
      </w:r>
      <w:r w:rsidR="00C4315C">
        <w:rPr>
          <w:rFonts w:cs="B Lotus" w:hint="cs"/>
          <w:sz w:val="30"/>
          <w:szCs w:val="30"/>
          <w:rtl/>
          <w:lang w:bidi="fa-IR"/>
        </w:rPr>
        <w:t>ه‌ی</w:t>
      </w:r>
      <w:r w:rsidRPr="00F850AA">
        <w:rPr>
          <w:rFonts w:cs="B Lotus" w:hint="cs"/>
          <w:sz w:val="30"/>
          <w:szCs w:val="30"/>
          <w:rtl/>
          <w:lang w:bidi="fa-IR"/>
        </w:rPr>
        <w:t xml:space="preserve"> «امامت» فروگذار می‌‌کند؟! آیا اهمیت ماجرای اصحاب کهف که حتی از ذکر سگشان در قرآن قصور نشده، از مسأل</w:t>
      </w:r>
      <w:r w:rsidR="00C4315C">
        <w:rPr>
          <w:rFonts w:cs="B Lotus" w:hint="cs"/>
          <w:sz w:val="30"/>
          <w:szCs w:val="30"/>
          <w:rtl/>
          <w:lang w:bidi="fa-IR"/>
        </w:rPr>
        <w:t>ه‌ی</w:t>
      </w:r>
      <w:r w:rsidRPr="00F850AA">
        <w:rPr>
          <w:rFonts w:cs="B Lotus" w:hint="cs"/>
          <w:sz w:val="30"/>
          <w:szCs w:val="30"/>
          <w:rtl/>
          <w:lang w:bidi="fa-IR"/>
        </w:rPr>
        <w:t xml:space="preserve"> امامت بیشتر است؟ آیا کتابی که برای هدایت مردم تا قیامت نازل شده، موضوعی که قرن‌‌‌ها موجب تفرقه و اختلاف در بین امت است و حتی به جنگ‌‌‌ها و منازعاتی در میانشان منجر شده، ترک می‌‌‌کند و ماجراهای گذشتگان از قبیل </w:t>
      </w:r>
      <w:r w:rsidRPr="00F850AA">
        <w:rPr>
          <w:rFonts w:ascii="Lotus Linotype" w:hAnsi="Lotus Linotype" w:cs="Lotus Linotype"/>
          <w:sz w:val="30"/>
          <w:szCs w:val="30"/>
          <w:rtl/>
          <w:lang w:bidi="fa-IR"/>
        </w:rPr>
        <w:t>«ذوالقر</w:t>
      </w:r>
      <w:r w:rsidRPr="00F850AA">
        <w:rPr>
          <w:rFonts w:ascii="Lotus Linotype" w:hAnsi="Lotus Linotype" w:cs="Lotus Linotype"/>
          <w:sz w:val="30"/>
          <w:szCs w:val="30"/>
          <w:rtl/>
        </w:rPr>
        <w:t>نين</w:t>
      </w:r>
      <w:r w:rsidRPr="00F850AA">
        <w:rPr>
          <w:rFonts w:ascii="Lotus Linotype" w:hAnsi="Lotus Linotype" w:cs="Lotus Linotype"/>
          <w:sz w:val="30"/>
          <w:szCs w:val="30"/>
          <w:rtl/>
          <w:lang w:bidi="fa-IR"/>
        </w:rPr>
        <w:t xml:space="preserve"> ولقمان وهارون </w:t>
      </w:r>
      <w:r w:rsidRPr="00F850AA">
        <w:rPr>
          <w:rFonts w:ascii="Lotus Linotype" w:hAnsi="Lotus Linotype" w:cs="CTraditional Arabic" w:hint="cs"/>
          <w:sz w:val="28"/>
          <w:szCs w:val="28"/>
          <w:rtl/>
          <w:lang w:bidi="fa-IR"/>
        </w:rPr>
        <w:t>؛</w:t>
      </w:r>
      <w:r w:rsidRPr="00F850AA">
        <w:rPr>
          <w:rFonts w:ascii="Lotus Linotype" w:hAnsi="Lotus Linotype" w:cs="Lotus Linotype"/>
          <w:sz w:val="30"/>
          <w:szCs w:val="30"/>
          <w:rtl/>
          <w:lang w:bidi="fa-IR"/>
        </w:rPr>
        <w:t xml:space="preserve"> وقارون و ...»</w:t>
      </w:r>
      <w:r w:rsidRPr="00F850AA">
        <w:rPr>
          <w:rFonts w:cs="B Lotus" w:hint="cs"/>
          <w:sz w:val="30"/>
          <w:szCs w:val="30"/>
          <w:rtl/>
          <w:lang w:bidi="fa-IR"/>
        </w:rPr>
        <w:t xml:space="preserve"> را به تفصیل شرح می‌‌دهد؟ آیا پروردگار مهربانی که از ذکر پشه در کتابش اباء ندارد از ذکر صریح مسأل</w:t>
      </w:r>
      <w:r w:rsidR="00C4315C">
        <w:rPr>
          <w:rFonts w:cs="B Lotus" w:hint="cs"/>
          <w:sz w:val="30"/>
          <w:szCs w:val="30"/>
          <w:rtl/>
          <w:lang w:bidi="fa-IR"/>
        </w:rPr>
        <w:t>ه‌ی</w:t>
      </w:r>
      <w:r w:rsidRPr="00F850AA">
        <w:rPr>
          <w:rFonts w:cs="B Lotus" w:hint="cs"/>
          <w:sz w:val="30"/>
          <w:szCs w:val="30"/>
          <w:rtl/>
          <w:lang w:bidi="fa-IR"/>
        </w:rPr>
        <w:t xml:space="preserve"> «امامت» امتناع می‌‌‌کند؟!! آیا این است روش هدایت مردم؟!! </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 xml:space="preserve">به نظر ما، هر که با قرآن انس و آشنایی داشته باشد، تردید نخواهد کرد که این نحوه بیان متناسب با روش قرآن کریم نیست. </w:t>
      </w:r>
    </w:p>
    <w:p w:rsidR="00481D13" w:rsidRDefault="005C2C1B" w:rsidP="00B367C5">
      <w:pPr>
        <w:pStyle w:val="1"/>
        <w:rPr>
          <w:rFonts w:hint="cs"/>
          <w:rtl/>
        </w:rPr>
      </w:pPr>
      <w:bookmarkStart w:id="38" w:name="_Toc139680115"/>
      <w:r w:rsidRPr="00F850AA">
        <w:rPr>
          <w:rFonts w:cs="B Lotus"/>
          <w:rtl/>
        </w:rPr>
        <w:br w:type="page"/>
      </w:r>
      <w:bookmarkStart w:id="39" w:name="_Toc224905132"/>
      <w:r w:rsidR="00481D13" w:rsidRPr="00F850AA">
        <w:rPr>
          <w:rFonts w:hint="cs"/>
          <w:rtl/>
        </w:rPr>
        <w:t>نتيجه آنچه تاکنون ذکر شد</w:t>
      </w:r>
      <w:bookmarkEnd w:id="38"/>
      <w:bookmarkEnd w:id="39"/>
    </w:p>
    <w:p w:rsidR="00890FEF" w:rsidRPr="00890FEF" w:rsidRDefault="00890FEF" w:rsidP="00890FEF">
      <w:pPr>
        <w:rPr>
          <w:rFonts w:hint="cs"/>
          <w:rtl/>
          <w:lang w:bidi="fa-IR"/>
        </w:rPr>
      </w:pPr>
    </w:p>
    <w:p w:rsidR="00890FEF"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خوانندگان گرامی توجه دارند که منظور ما از این سخنان به هیچ‌</w:t>
      </w:r>
      <w:r w:rsidRPr="00F850AA">
        <w:rPr>
          <w:rFonts w:cs="B Lotus" w:hint="cs"/>
          <w:sz w:val="30"/>
          <w:szCs w:val="30"/>
          <w:rtl/>
        </w:rPr>
        <w:t xml:space="preserve"> </w:t>
      </w:r>
      <w:r w:rsidRPr="00F850AA">
        <w:rPr>
          <w:rFonts w:cs="B Lotus" w:hint="cs"/>
          <w:sz w:val="30"/>
          <w:szCs w:val="30"/>
          <w:rtl/>
          <w:lang w:bidi="fa-IR"/>
        </w:rPr>
        <w:t>وجه انکار فضا</w:t>
      </w:r>
      <w:r w:rsidRPr="00F850AA">
        <w:rPr>
          <w:rFonts w:cs="B Lotus" w:hint="cs"/>
          <w:sz w:val="30"/>
          <w:szCs w:val="30"/>
          <w:rtl/>
        </w:rPr>
        <w:t>ئل</w:t>
      </w:r>
      <w:r w:rsidRPr="00F850AA">
        <w:rPr>
          <w:rFonts w:cs="B Lotus" w:hint="cs"/>
          <w:sz w:val="30"/>
          <w:szCs w:val="30"/>
          <w:rtl/>
          <w:lang w:bidi="fa-IR"/>
        </w:rPr>
        <w:t xml:space="preserve"> علی </w:t>
      </w:r>
      <w:r w:rsidRPr="00F850AA">
        <w:rPr>
          <w:rFonts w:cs="CTraditional Arabic" w:hint="cs"/>
          <w:sz w:val="28"/>
          <w:szCs w:val="28"/>
          <w:rtl/>
          <w:lang w:bidi="fa-IR"/>
        </w:rPr>
        <w:t>؛</w:t>
      </w:r>
      <w:r w:rsidRPr="00F850AA">
        <w:rPr>
          <w:rFonts w:cs="B Lotus" w:hint="cs"/>
          <w:sz w:val="30"/>
          <w:szCs w:val="30"/>
          <w:rtl/>
          <w:lang w:bidi="fa-IR"/>
        </w:rPr>
        <w:t xml:space="preserve"> نیست، حاشا و کلا، بلکه قصد ما آن است که نشان دهیم مسأل</w:t>
      </w:r>
      <w:r w:rsidR="00C4315C">
        <w:rPr>
          <w:rFonts w:cs="B Lotus" w:hint="cs"/>
          <w:sz w:val="30"/>
          <w:szCs w:val="30"/>
          <w:rtl/>
          <w:lang w:bidi="fa-IR"/>
        </w:rPr>
        <w:t>ه‌ی</w:t>
      </w:r>
      <w:r w:rsidRPr="00F850AA">
        <w:rPr>
          <w:rFonts w:cs="B Lotus" w:hint="cs"/>
          <w:sz w:val="30"/>
          <w:szCs w:val="30"/>
          <w:rtl/>
          <w:lang w:bidi="fa-IR"/>
        </w:rPr>
        <w:t xml:space="preserve"> «امامت منصوصه» حقا دلیل شرعی ندارد و اصرار بر آن جز با</w:t>
      </w:r>
      <w:r w:rsidRPr="00F850AA">
        <w:rPr>
          <w:rFonts w:cs="B Lotus" w:hint="cs"/>
          <w:sz w:val="30"/>
          <w:szCs w:val="30"/>
          <w:rtl/>
        </w:rPr>
        <w:t xml:space="preserve"> </w:t>
      </w:r>
      <w:r w:rsidRPr="00F850AA">
        <w:rPr>
          <w:rFonts w:cs="B Lotus" w:hint="cs"/>
          <w:sz w:val="30"/>
          <w:szCs w:val="30"/>
          <w:rtl/>
          <w:lang w:bidi="fa-IR"/>
        </w:rPr>
        <w:t xml:space="preserve">لجاج و تعصب و پیروی از عادات و آداب آباء و اجداد ممکن نیست و إلا تردید نداریم که امیر المؤمنین </w:t>
      </w:r>
      <w:r w:rsidRPr="00F850AA">
        <w:rPr>
          <w:rFonts w:cs="CTraditional Arabic" w:hint="cs"/>
          <w:sz w:val="28"/>
          <w:szCs w:val="28"/>
          <w:rtl/>
          <w:lang w:bidi="fa-IR"/>
        </w:rPr>
        <w:t>؛</w:t>
      </w:r>
      <w:r w:rsidRPr="00F850AA">
        <w:rPr>
          <w:rFonts w:cs="B Lotus" w:hint="cs"/>
          <w:sz w:val="30"/>
          <w:szCs w:val="30"/>
          <w:rtl/>
          <w:lang w:bidi="fa-IR"/>
        </w:rPr>
        <w:t xml:space="preserve"> برای هدایت و ارشاد مردم و تعلیم احکام و معارف و ادار</w:t>
      </w:r>
      <w:r w:rsidR="00C4315C">
        <w:rPr>
          <w:rFonts w:cs="B Lotus" w:hint="cs"/>
          <w:sz w:val="30"/>
          <w:szCs w:val="30"/>
          <w:rtl/>
          <w:lang w:bidi="fa-IR"/>
        </w:rPr>
        <w:t>ه‌ی</w:t>
      </w:r>
      <w:r w:rsidRPr="00F850AA">
        <w:rPr>
          <w:rFonts w:cs="B Lotus" w:hint="cs"/>
          <w:sz w:val="30"/>
          <w:szCs w:val="30"/>
          <w:rtl/>
          <w:lang w:bidi="fa-IR"/>
        </w:rPr>
        <w:t xml:space="preserve"> امور سیاسی و اجتماعی امت پیامبر </w:t>
      </w:r>
      <w:r w:rsidRPr="00F850AA">
        <w:rPr>
          <w:rFonts w:cs="CTraditional Arabic" w:hint="cs"/>
          <w:sz w:val="28"/>
          <w:szCs w:val="28"/>
          <w:rtl/>
          <w:lang w:bidi="fa-IR"/>
        </w:rPr>
        <w:t>ص</w:t>
      </w:r>
      <w:r w:rsidRPr="00F850AA">
        <w:rPr>
          <w:rFonts w:cs="B Lotus" w:hint="cs"/>
          <w:sz w:val="30"/>
          <w:szCs w:val="30"/>
          <w:rtl/>
          <w:lang w:bidi="fa-IR"/>
        </w:rPr>
        <w:t xml:space="preserve"> شایستگی داشت و اسلام نیز خواهان آن است که امام مسلمین اعلم و اشجع و اتقی و الیق امت باشد و این صفات در آن حضرت به طور أتم و أکمل وجود داشت و در میان صحابه و یاران رسول خدا </w:t>
      </w:r>
      <w:r w:rsidRPr="00F850AA">
        <w:rPr>
          <w:rFonts w:cs="CTraditional Arabic" w:hint="cs"/>
          <w:sz w:val="28"/>
          <w:szCs w:val="28"/>
          <w:rtl/>
          <w:lang w:bidi="fa-IR"/>
        </w:rPr>
        <w:t>ص</w:t>
      </w:r>
      <w:r w:rsidRPr="00F850AA">
        <w:rPr>
          <w:rFonts w:cs="B Lotus" w:hint="cs"/>
          <w:sz w:val="30"/>
          <w:szCs w:val="30"/>
          <w:rtl/>
          <w:lang w:bidi="fa-IR"/>
        </w:rPr>
        <w:t xml:space="preserve"> کمتر کسی به پای</w:t>
      </w:r>
      <w:r w:rsidR="00C4315C">
        <w:rPr>
          <w:rFonts w:cs="B Lotus" w:hint="cs"/>
          <w:sz w:val="30"/>
          <w:szCs w:val="30"/>
          <w:rtl/>
          <w:lang w:bidi="fa-IR"/>
        </w:rPr>
        <w:t>ه‌ی</w:t>
      </w:r>
      <w:r w:rsidRPr="00F850AA">
        <w:rPr>
          <w:rFonts w:cs="B Lotus" w:hint="cs"/>
          <w:sz w:val="30"/>
          <w:szCs w:val="30"/>
          <w:rtl/>
          <w:lang w:bidi="fa-IR"/>
        </w:rPr>
        <w:t xml:space="preserve"> آن جناب بود و می‌توان گفت فضل آن حضرت مورد انکار نبود</w:t>
      </w:r>
      <w:r w:rsidRPr="00F850AA">
        <w:rPr>
          <w:rStyle w:val="a7"/>
          <w:rFonts w:cs="B Lotus"/>
          <w:sz w:val="30"/>
          <w:szCs w:val="30"/>
          <w:rtl/>
          <w:lang w:bidi="fa-IR"/>
        </w:rPr>
        <w:t>(</w:t>
      </w:r>
      <w:r w:rsidRPr="00F850AA">
        <w:rPr>
          <w:rStyle w:val="a7"/>
          <w:rFonts w:cs="B Lotus"/>
          <w:sz w:val="30"/>
          <w:szCs w:val="30"/>
          <w:rtl/>
          <w:lang w:bidi="fa-IR"/>
        </w:rPr>
        <w:footnoteReference w:id="79"/>
      </w:r>
      <w:r w:rsidRPr="00F850AA">
        <w:rPr>
          <w:rStyle w:val="a7"/>
          <w:rFonts w:cs="B Lotus"/>
          <w:sz w:val="30"/>
          <w:szCs w:val="30"/>
          <w:rtl/>
          <w:lang w:bidi="fa-IR"/>
        </w:rPr>
        <w:t>)</w:t>
      </w:r>
      <w:r w:rsidRPr="00F850AA">
        <w:rPr>
          <w:rFonts w:cs="B Lotus" w:hint="cs"/>
          <w:sz w:val="30"/>
          <w:szCs w:val="30"/>
          <w:rtl/>
          <w:lang w:bidi="fa-IR"/>
        </w:rPr>
        <w:t>. اما اگر می‌‌بینیم دیگری بر حضرتش سبقت گرفت و تقدم یافت، باید علل زیر را در آن جستجو کرد:</w:t>
      </w:r>
    </w:p>
    <w:p w:rsidR="00481D13" w:rsidRPr="00F850AA" w:rsidRDefault="00481D13" w:rsidP="00481D13">
      <w:pPr>
        <w:widowControl w:val="0"/>
        <w:spacing w:line="221" w:lineRule="auto"/>
        <w:ind w:firstLine="284"/>
        <w:jc w:val="both"/>
        <w:rPr>
          <w:rFonts w:cs="B Lotus" w:hint="cs"/>
          <w:vanish/>
          <w:sz w:val="30"/>
          <w:szCs w:val="30"/>
          <w:rtl/>
          <w:lang w:bidi="fa-IR"/>
        </w:rPr>
      </w:pPr>
    </w:p>
    <w:p w:rsidR="00481D13" w:rsidRPr="00F850AA" w:rsidRDefault="00481D13" w:rsidP="00481D13">
      <w:pPr>
        <w:widowControl w:val="0"/>
        <w:numPr>
          <w:ilvl w:val="0"/>
          <w:numId w:val="27"/>
        </w:numPr>
        <w:tabs>
          <w:tab w:val="clear" w:pos="794"/>
          <w:tab w:val="num" w:pos="554"/>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 بیعت سقیفه ناگهانی و بی‌مقدمه انجام گرفت و چنانکه عمر</w:t>
      </w:r>
      <w:r w:rsidRPr="00F850AA">
        <w:rPr>
          <w:rStyle w:val="a7"/>
          <w:rFonts w:cs="B Lotus"/>
          <w:sz w:val="30"/>
          <w:szCs w:val="30"/>
          <w:rtl/>
          <w:lang w:bidi="fa-IR"/>
        </w:rPr>
        <w:t>(</w:t>
      </w:r>
      <w:r w:rsidRPr="00F850AA">
        <w:rPr>
          <w:rStyle w:val="a7"/>
          <w:rFonts w:cs="B Lotus"/>
          <w:sz w:val="30"/>
          <w:szCs w:val="30"/>
          <w:rtl/>
          <w:lang w:bidi="fa-IR"/>
        </w:rPr>
        <w:footnoteReference w:id="80"/>
      </w:r>
      <w:r w:rsidRPr="00F850AA">
        <w:rPr>
          <w:rStyle w:val="a7"/>
          <w:rFonts w:cs="B Lotus"/>
          <w:sz w:val="30"/>
          <w:szCs w:val="30"/>
          <w:rtl/>
          <w:lang w:bidi="fa-IR"/>
        </w:rPr>
        <w:t>)</w:t>
      </w:r>
      <w:r w:rsidRPr="00F850AA">
        <w:rPr>
          <w:rFonts w:cs="B Lotus" w:hint="cs"/>
          <w:sz w:val="30"/>
          <w:szCs w:val="30"/>
          <w:rtl/>
          <w:lang w:bidi="fa-IR"/>
        </w:rPr>
        <w:t xml:space="preserve"> بارها منصفانه اقرار کرده بود: </w:t>
      </w:r>
      <w:r w:rsidRPr="00F850AA">
        <w:rPr>
          <w:rFonts w:ascii="Lotus Linotype" w:hAnsi="Lotus Linotype" w:cs="Lotus Linotype"/>
          <w:sz w:val="30"/>
          <w:szCs w:val="30"/>
          <w:rtl/>
          <w:lang w:bidi="fa-IR"/>
        </w:rPr>
        <w:t xml:space="preserve">«بيعة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rPr>
        <w:t xml:space="preserve"> </w:t>
      </w:r>
      <w:r w:rsidRPr="00F850AA">
        <w:rPr>
          <w:rFonts w:ascii="Lotus Linotype" w:hAnsi="Lotus Linotype"/>
          <w:sz w:val="30"/>
          <w:szCs w:val="30"/>
          <w:rtl/>
          <w:lang w:bidi="fa-IR"/>
        </w:rPr>
        <w:t>‌</w:t>
      </w:r>
      <w:r w:rsidRPr="00F850AA">
        <w:rPr>
          <w:rFonts w:ascii="Lotus Linotype" w:hAnsi="Lotus Linotype" w:cs="Lotus Linotype"/>
          <w:sz w:val="30"/>
          <w:szCs w:val="30"/>
          <w:rtl/>
          <w:lang w:bidi="fa-IR"/>
        </w:rPr>
        <w:t>بکر کانت فلتة</w:t>
      </w:r>
      <w:r w:rsidRPr="00F850AA">
        <w:rPr>
          <w:rStyle w:val="a7"/>
          <w:rFonts w:cs="B Lotus"/>
          <w:sz w:val="30"/>
          <w:szCs w:val="30"/>
          <w:rtl/>
          <w:lang w:bidi="fa-IR"/>
        </w:rPr>
        <w:t>(</w:t>
      </w:r>
      <w:r w:rsidRPr="00F850AA">
        <w:rPr>
          <w:rStyle w:val="a7"/>
          <w:rFonts w:cs="B Lotus"/>
          <w:sz w:val="30"/>
          <w:szCs w:val="30"/>
          <w:rtl/>
          <w:lang w:bidi="fa-IR"/>
        </w:rPr>
        <w:footnoteReference w:id="81"/>
      </w:r>
      <w:r w:rsidRPr="00F850AA">
        <w:rPr>
          <w:rStyle w:val="a7"/>
          <w:rFonts w:cs="B Lotus"/>
          <w:sz w:val="30"/>
          <w:szCs w:val="30"/>
          <w:rtl/>
          <w:lang w:bidi="fa-IR"/>
        </w:rPr>
        <w:t>)</w:t>
      </w:r>
      <w:r w:rsidRPr="00F850AA">
        <w:rPr>
          <w:rFonts w:cs="B Lotus" w:hint="cs"/>
          <w:sz w:val="30"/>
          <w:szCs w:val="30"/>
          <w:rtl/>
          <w:lang w:bidi="fa-IR"/>
        </w:rPr>
        <w:t>.</w:t>
      </w:r>
      <w:r w:rsidRPr="00F850AA">
        <w:rPr>
          <w:rFonts w:ascii="Lotus Linotype" w:hAnsi="Lotus Linotype" w:cs="B Lotus" w:hint="cs"/>
          <w:sz w:val="30"/>
          <w:szCs w:val="30"/>
          <w:rtl/>
          <w:lang w:bidi="fa-IR"/>
        </w:rPr>
        <w:t xml:space="preserve"> </w:t>
      </w:r>
      <w:r w:rsidRPr="00F850AA">
        <w:rPr>
          <w:rFonts w:ascii="Lotus Linotype" w:hAnsi="Lotus Linotype" w:cs="Lotus Linotype"/>
          <w:sz w:val="30"/>
          <w:szCs w:val="30"/>
          <w:rtl/>
          <w:lang w:bidi="fa-IR"/>
        </w:rPr>
        <w:t>وقی الله شرها»</w:t>
      </w:r>
      <w:r w:rsidRPr="00F850AA">
        <w:rPr>
          <w:rFonts w:cs="B Lotus" w:hint="cs"/>
          <w:sz w:val="30"/>
          <w:szCs w:val="30"/>
          <w:rtl/>
          <w:lang w:bidi="fa-IR"/>
        </w:rPr>
        <w:t xml:space="preserve">: بیعت با ابوبکر عجولانه انجام شد و خداوند [ما را] از عواقب بد [این شتاب] حفظ فرمود». علت این کار نیز چند چیز بود: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الف </w:t>
      </w:r>
      <w:r w:rsidRPr="00F850AA">
        <w:rPr>
          <w:rFonts w:hint="cs"/>
          <w:sz w:val="30"/>
          <w:szCs w:val="30"/>
          <w:rtl/>
          <w:lang w:bidi="fa-IR"/>
        </w:rPr>
        <w:t>–</w:t>
      </w:r>
      <w:r w:rsidRPr="00F850AA">
        <w:rPr>
          <w:rFonts w:cs="B Lotus" w:hint="cs"/>
          <w:sz w:val="30"/>
          <w:szCs w:val="30"/>
          <w:rtl/>
          <w:lang w:bidi="fa-IR"/>
        </w:rPr>
        <w:t xml:space="preserve"> مدت بیماری رسول الله </w:t>
      </w:r>
      <w:r w:rsidRPr="00F850AA">
        <w:rPr>
          <w:rFonts w:cs="CTraditional Arabic" w:hint="cs"/>
          <w:sz w:val="28"/>
          <w:szCs w:val="28"/>
          <w:rtl/>
          <w:lang w:bidi="fa-IR"/>
        </w:rPr>
        <w:t>ص</w:t>
      </w:r>
      <w:r w:rsidRPr="00F850AA">
        <w:rPr>
          <w:rFonts w:cs="B Lotus" w:hint="cs"/>
          <w:sz w:val="30"/>
          <w:szCs w:val="30"/>
          <w:rtl/>
          <w:lang w:bidi="fa-IR"/>
        </w:rPr>
        <w:t xml:space="preserve"> طولانی نبود و شاید کمتر از یک هفته طول کشید و در این مدت نیز چند بار علائم بهبودی در وجود مقدس آن حضرت دیده شد به طوری که گمان جدی نمی‌‌‌رفت که با آن مرض دنیا را وداع گوید، از این</w:t>
      </w:r>
      <w:r w:rsidRPr="00F850AA">
        <w:rPr>
          <w:rFonts w:cs="B Lotus" w:hint="cs"/>
          <w:sz w:val="30"/>
          <w:szCs w:val="30"/>
          <w:rtl/>
        </w:rPr>
        <w:t xml:space="preserve"> </w:t>
      </w:r>
      <w:r w:rsidRPr="00F850AA">
        <w:rPr>
          <w:rFonts w:cs="B Lotus" w:hint="cs"/>
          <w:sz w:val="30"/>
          <w:szCs w:val="30"/>
          <w:rtl/>
          <w:lang w:bidi="fa-IR"/>
        </w:rPr>
        <w:t xml:space="preserve">‌رو مجالی برای تفکر و تدبر اصحاب و مشورت‌‌‌های وسیع دست نداد.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ب </w:t>
      </w:r>
      <w:r w:rsidRPr="00F850AA">
        <w:rPr>
          <w:rFonts w:hint="cs"/>
          <w:sz w:val="30"/>
          <w:szCs w:val="30"/>
          <w:rtl/>
          <w:lang w:bidi="fa-IR"/>
        </w:rPr>
        <w:t>–</w:t>
      </w:r>
      <w:r w:rsidRPr="00F850AA">
        <w:rPr>
          <w:rFonts w:cs="B Lotus" w:hint="cs"/>
          <w:sz w:val="30"/>
          <w:szCs w:val="30"/>
          <w:rtl/>
          <w:lang w:bidi="fa-IR"/>
        </w:rPr>
        <w:t xml:space="preserve"> وفات رسول خدا </w:t>
      </w:r>
      <w:r w:rsidRPr="00F850AA">
        <w:rPr>
          <w:rFonts w:cs="CTraditional Arabic" w:hint="cs"/>
          <w:sz w:val="28"/>
          <w:szCs w:val="28"/>
          <w:rtl/>
          <w:lang w:bidi="fa-IR"/>
        </w:rPr>
        <w:t>ص</w:t>
      </w:r>
      <w:r w:rsidRPr="00F850AA">
        <w:rPr>
          <w:rFonts w:cs="B Lotus" w:hint="cs"/>
          <w:sz w:val="30"/>
          <w:szCs w:val="30"/>
          <w:rtl/>
          <w:lang w:bidi="fa-IR"/>
        </w:rPr>
        <w:t xml:space="preserve"> زمانی رخ داد که متنبیانی چون «مسیلم</w:t>
      </w:r>
      <w:r w:rsidR="00C4315C">
        <w:rPr>
          <w:rFonts w:cs="B Lotus" w:hint="cs"/>
          <w:sz w:val="30"/>
          <w:szCs w:val="30"/>
          <w:rtl/>
          <w:lang w:bidi="fa-IR"/>
        </w:rPr>
        <w:t>ه‌ی</w:t>
      </w:r>
      <w:r w:rsidRPr="00F850AA">
        <w:rPr>
          <w:rFonts w:cs="B Lotus" w:hint="cs"/>
          <w:sz w:val="30"/>
          <w:szCs w:val="30"/>
          <w:rtl/>
          <w:lang w:bidi="fa-IR"/>
        </w:rPr>
        <w:t>» کذاب و «اسود عنسی» در اطراف و اکناف مدینه کوس نبوت می‌‌زدند و اگر در تعیین زمامدار و سرپرست جامعه کوتاهی می‌‌شد احتمال می‌‌رفت ریش</w:t>
      </w:r>
      <w:r w:rsidR="00C4315C">
        <w:rPr>
          <w:rFonts w:cs="B Lotus" w:hint="cs"/>
          <w:sz w:val="30"/>
          <w:szCs w:val="30"/>
          <w:rtl/>
          <w:lang w:bidi="fa-IR"/>
        </w:rPr>
        <w:t>ه‌ی</w:t>
      </w:r>
      <w:r w:rsidRPr="00F850AA">
        <w:rPr>
          <w:rFonts w:cs="B Lotus" w:hint="cs"/>
          <w:sz w:val="30"/>
          <w:szCs w:val="30"/>
          <w:rtl/>
          <w:lang w:bidi="fa-IR"/>
        </w:rPr>
        <w:t xml:space="preserve"> فساد روز به روز محکمتر شده و مدینه از طرف این مدعیان دروغین که دشمن اسلام بودند و پیروانی گرد آورده بودند، محاصره و تصرف 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ج </w:t>
      </w:r>
      <w:r w:rsidRPr="00F850AA">
        <w:rPr>
          <w:rFonts w:hint="cs"/>
          <w:sz w:val="30"/>
          <w:szCs w:val="30"/>
          <w:rtl/>
          <w:lang w:bidi="fa-IR"/>
        </w:rPr>
        <w:t>–</w:t>
      </w:r>
      <w:r w:rsidRPr="00F850AA">
        <w:rPr>
          <w:rFonts w:cs="B Lotus" w:hint="cs"/>
          <w:sz w:val="30"/>
          <w:szCs w:val="30"/>
          <w:rtl/>
          <w:lang w:bidi="fa-IR"/>
        </w:rPr>
        <w:t xml:space="preserve"> پیغمبر خدا در سال‌های واپسین عمر مبارکش نامه‌‌هایی به پادشاهان بزرگ آن روز دنیا چون هرقل قیصر روم و خسرو پرویز شاهنشاه ایران و مقوقس فرعون مصر نوشته و آنان را به دین اسلام دعوت فرموده بود و این پادشاهان و رؤساء با قدرت جدیدی مواجه شده بودند و از اینکه از طرف قوای اسلام غافلگیر شوند، آسوده خاطر نبودند، مسلمین نیز می‌‌‌بایست نسبت به دشمنی و دست‌‌‌اندازی و تجاوز آنان به مرزهای اسلام هشیار باشند. اوضاع در زمان رحلت پیامبر </w:t>
      </w:r>
      <w:r w:rsidRPr="00F850AA">
        <w:rPr>
          <w:rFonts w:cs="CTraditional Arabic" w:hint="cs"/>
          <w:sz w:val="28"/>
          <w:szCs w:val="28"/>
          <w:rtl/>
          <w:lang w:bidi="fa-IR"/>
        </w:rPr>
        <w:t>ص</w:t>
      </w:r>
      <w:r w:rsidRPr="00F850AA">
        <w:rPr>
          <w:rFonts w:cs="B Lotus" w:hint="cs"/>
          <w:sz w:val="30"/>
          <w:szCs w:val="30"/>
          <w:rtl/>
          <w:lang w:bidi="fa-IR"/>
        </w:rPr>
        <w:t xml:space="preserve"> ناآرام و آبستن حوادث بود و اگر دشمن مطلع می‌‌شد که پیغمبر اسلام از دنیا رفته است و در امر تعیین زمامدار دو دستگی و اختلافاتی هست، چه بسا برای حمله به مسلمین درنگ نمی‌‌کرد. لذا برای قطع طمع دشمنان و جلوگیری از چنین پیشامدی باید در تعیین خلیفه عجله می‌‌شد.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 </w:t>
      </w:r>
      <w:r w:rsidRPr="00F850AA">
        <w:rPr>
          <w:rFonts w:hint="cs"/>
          <w:sz w:val="30"/>
          <w:szCs w:val="30"/>
          <w:rtl/>
          <w:lang w:bidi="fa-IR"/>
        </w:rPr>
        <w:t>–</w:t>
      </w:r>
      <w:r w:rsidRPr="00F850AA">
        <w:rPr>
          <w:rFonts w:cs="B Lotus" w:hint="cs"/>
          <w:sz w:val="30"/>
          <w:szCs w:val="30"/>
          <w:rtl/>
          <w:lang w:bidi="fa-IR"/>
        </w:rPr>
        <w:t xml:space="preserve"> هنگام بیماری رسول خدا لشکری تحت لوای «اسامه بن زید» از جانب رسول خدا تجهیز شده بود که به طرف «یرموک» برود، لیکن وفات رسول اکرم آنان را بلاتکلیف و سرگردان کرد و تعیین تکلیف آنان با تعیین زمامدار معلوم می‌‌شد و این تکلیف می‌‌بایست هر چه زودتر تعیین 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هـ - تعیین امام و سرپرست امت و رئیس قو</w:t>
      </w:r>
      <w:r w:rsidR="00C4315C">
        <w:rPr>
          <w:rFonts w:cs="B Lotus" w:hint="cs"/>
          <w:sz w:val="30"/>
          <w:szCs w:val="30"/>
          <w:rtl/>
          <w:lang w:bidi="fa-IR"/>
        </w:rPr>
        <w:t>ه‌ی</w:t>
      </w:r>
      <w:r w:rsidRPr="00F850AA">
        <w:rPr>
          <w:rFonts w:cs="B Lotus" w:hint="cs"/>
          <w:sz w:val="30"/>
          <w:szCs w:val="30"/>
          <w:rtl/>
          <w:lang w:bidi="fa-IR"/>
        </w:rPr>
        <w:t xml:space="preserve"> مجری</w:t>
      </w:r>
      <w:r w:rsidR="00C4315C">
        <w:rPr>
          <w:rFonts w:cs="B Lotus" w:hint="cs"/>
          <w:sz w:val="30"/>
          <w:szCs w:val="30"/>
          <w:rtl/>
          <w:lang w:bidi="fa-IR"/>
        </w:rPr>
        <w:t>ه‌ی</w:t>
      </w:r>
      <w:r w:rsidRPr="00F850AA">
        <w:rPr>
          <w:rFonts w:cs="B Lotus" w:hint="cs"/>
          <w:sz w:val="30"/>
          <w:szCs w:val="30"/>
          <w:rtl/>
          <w:lang w:bidi="fa-IR"/>
        </w:rPr>
        <w:t xml:space="preserve"> اسلام و احکام آن از مهمترین واجبات است و درنگ و سستی در آن شرعاً جایز نیست خصوصاً با آن اوضاع آشفته که ذکر شد و با توجه به وضعیت روحی و روانی مردم که با فقدان پیامبر </w:t>
      </w:r>
      <w:r w:rsidRPr="00F850AA">
        <w:rPr>
          <w:rFonts w:cs="CTraditional Arabic" w:hint="cs"/>
          <w:sz w:val="28"/>
          <w:szCs w:val="28"/>
          <w:rtl/>
          <w:lang w:bidi="fa-IR"/>
        </w:rPr>
        <w:t>ص</w:t>
      </w:r>
      <w:r w:rsidRPr="00F850AA">
        <w:rPr>
          <w:rFonts w:cs="B Lotus" w:hint="cs"/>
          <w:sz w:val="30"/>
          <w:szCs w:val="30"/>
          <w:rtl/>
          <w:lang w:bidi="fa-IR"/>
        </w:rPr>
        <w:t xml:space="preserve"> مواجه شده و روحی</w:t>
      </w:r>
      <w:r w:rsidR="00C4315C">
        <w:rPr>
          <w:rFonts w:cs="B Lotus" w:hint="cs"/>
          <w:sz w:val="30"/>
          <w:szCs w:val="30"/>
          <w:rtl/>
          <w:lang w:bidi="fa-IR"/>
        </w:rPr>
        <w:t>ه‌ی</w:t>
      </w:r>
      <w:r w:rsidRPr="00F850AA">
        <w:rPr>
          <w:rFonts w:cs="B Lotus" w:hint="cs"/>
          <w:sz w:val="30"/>
          <w:szCs w:val="30"/>
          <w:rtl/>
          <w:lang w:bidi="fa-IR"/>
        </w:rPr>
        <w:t xml:space="preserve"> نامساعدی داشتند</w:t>
      </w:r>
      <w:r w:rsidRPr="00F850AA">
        <w:rPr>
          <w:rStyle w:val="a7"/>
          <w:rFonts w:cs="B Lotus"/>
          <w:sz w:val="30"/>
          <w:szCs w:val="30"/>
          <w:rtl/>
          <w:lang w:bidi="fa-IR"/>
        </w:rPr>
        <w:t>(</w:t>
      </w:r>
      <w:r w:rsidRPr="00F850AA">
        <w:rPr>
          <w:rStyle w:val="a7"/>
          <w:rFonts w:cs="B Lotus"/>
          <w:sz w:val="30"/>
          <w:szCs w:val="30"/>
          <w:rtl/>
          <w:lang w:bidi="fa-IR"/>
        </w:rPr>
        <w:footnoteReference w:id="82"/>
      </w:r>
      <w:r w:rsidRPr="00F850AA">
        <w:rPr>
          <w:rStyle w:val="a7"/>
          <w:rFonts w:cs="B Lotus"/>
          <w:sz w:val="30"/>
          <w:szCs w:val="30"/>
          <w:rtl/>
          <w:lang w:bidi="fa-IR"/>
        </w:rPr>
        <w:t>)</w:t>
      </w:r>
      <w:r w:rsidRPr="00F850AA">
        <w:rPr>
          <w:rFonts w:cs="B Lotus" w:hint="cs"/>
          <w:sz w:val="30"/>
          <w:szCs w:val="30"/>
          <w:rtl/>
          <w:lang w:bidi="fa-IR"/>
        </w:rPr>
        <w:t xml:space="preserve"> و تأخیر در این مس</w:t>
      </w:r>
      <w:r w:rsidRPr="00F850AA">
        <w:rPr>
          <w:rFonts w:cs="B Lotus" w:hint="cs"/>
          <w:sz w:val="30"/>
          <w:szCs w:val="30"/>
          <w:rtl/>
        </w:rPr>
        <w:t>أله</w:t>
      </w:r>
      <w:r w:rsidRPr="00F850AA">
        <w:rPr>
          <w:rFonts w:cs="B Lotus" w:hint="cs"/>
          <w:sz w:val="30"/>
          <w:szCs w:val="30"/>
          <w:rtl/>
          <w:lang w:bidi="fa-IR"/>
        </w:rPr>
        <w:t xml:space="preserve"> به هیچ‌</w:t>
      </w:r>
      <w:r w:rsidRPr="00F850AA">
        <w:rPr>
          <w:rFonts w:cs="B Lotus" w:hint="cs"/>
          <w:sz w:val="30"/>
          <w:szCs w:val="30"/>
          <w:rtl/>
        </w:rPr>
        <w:t xml:space="preserve"> </w:t>
      </w:r>
      <w:r w:rsidRPr="00F850AA">
        <w:rPr>
          <w:rFonts w:cs="B Lotus" w:hint="cs"/>
          <w:sz w:val="30"/>
          <w:szCs w:val="30"/>
          <w:rtl/>
          <w:lang w:bidi="fa-IR"/>
        </w:rPr>
        <w:t xml:space="preserve">وجه صلاح نبود. امیر المؤمنین </w:t>
      </w:r>
      <w:r w:rsidRPr="00F850AA">
        <w:rPr>
          <w:rFonts w:cs="CTraditional Arabic" w:hint="cs"/>
          <w:sz w:val="28"/>
          <w:szCs w:val="28"/>
          <w:rtl/>
          <w:lang w:bidi="fa-IR"/>
        </w:rPr>
        <w:t>؛</w:t>
      </w:r>
      <w:r w:rsidRPr="00F850AA">
        <w:rPr>
          <w:rFonts w:cs="B Lotus" w:hint="cs"/>
          <w:sz w:val="30"/>
          <w:szCs w:val="30"/>
          <w:rtl/>
          <w:lang w:bidi="fa-IR"/>
        </w:rPr>
        <w:t xml:space="preserve"> خود نیز در نامه‌‌‌ای که برای معاویه فرستاد به تسریع و عدم تأخیر در تعیین امام و پیشوا تصریح فرموده و نوشته است که: </w:t>
      </w:r>
      <w:r w:rsidRPr="00F850AA">
        <w:rPr>
          <w:rFonts w:ascii="Lotus Linotype" w:hAnsi="Lotus Linotype" w:cs="Lotus Linotype"/>
          <w:sz w:val="30"/>
          <w:szCs w:val="30"/>
          <w:rtl/>
          <w:lang w:bidi="fa-IR"/>
        </w:rPr>
        <w:t xml:space="preserve">«والواجب </w:t>
      </w:r>
      <w:r w:rsidRPr="00F850AA">
        <w:rPr>
          <w:rFonts w:ascii="Lotus Linotype" w:hAnsi="Lotus Linotype" w:cs="Lotus Linotype"/>
          <w:sz w:val="30"/>
          <w:szCs w:val="30"/>
          <w:rtl/>
        </w:rPr>
        <w:t>في</w:t>
      </w:r>
      <w:r w:rsidRPr="00F850AA">
        <w:rPr>
          <w:rFonts w:ascii="Lotus Linotype" w:hAnsi="Lotus Linotype" w:cs="Lotus Linotype"/>
          <w:sz w:val="30"/>
          <w:szCs w:val="30"/>
          <w:rtl/>
          <w:lang w:bidi="fa-IR"/>
        </w:rPr>
        <w:t xml:space="preserve"> حکم الله وحکم ال</w:t>
      </w:r>
      <w:r w:rsidRPr="00F850AA">
        <w:rPr>
          <w:rFonts w:ascii="Lotus Linotype" w:hAnsi="Lotus Linotype" w:cs="Lotus Linotype"/>
          <w:sz w:val="30"/>
          <w:szCs w:val="30"/>
          <w:rtl/>
        </w:rPr>
        <w:t>إ</w:t>
      </w:r>
      <w:r w:rsidRPr="00F850AA">
        <w:rPr>
          <w:rFonts w:ascii="Lotus Linotype" w:hAnsi="Lotus Linotype" w:cs="Lotus Linotype"/>
          <w:sz w:val="30"/>
          <w:szCs w:val="30"/>
          <w:rtl/>
          <w:lang w:bidi="fa-IR"/>
        </w:rPr>
        <w:t>سلام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المسلمين بعد ما</w:t>
      </w:r>
      <w:r w:rsidRPr="00F850AA">
        <w:rPr>
          <w:rFonts w:ascii="Lotus Linotype" w:hAnsi="Lotus Linotype" w:cs="Lotus Linotype"/>
          <w:sz w:val="30"/>
          <w:szCs w:val="30"/>
          <w:rtl/>
        </w:rPr>
        <w:t xml:space="preserve"> يموت</w:t>
      </w:r>
      <w:r w:rsidRPr="00F850AA">
        <w:rPr>
          <w:rFonts w:ascii="Lotus Linotype" w:hAnsi="Lotus Linotype" w:cs="Lotus Linotype"/>
          <w:sz w:val="30"/>
          <w:szCs w:val="30"/>
          <w:rtl/>
          <w:lang w:bidi="fa-IR"/>
        </w:rPr>
        <w:t xml:space="preserve"> إمامهم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و يقتل ضالا</w:t>
      </w:r>
      <w:r w:rsidRPr="00F850AA">
        <w:rPr>
          <w:rFonts w:ascii="Lotus Linotype" w:hAnsi="Lotus Linotype" w:cs="Lotus Linotype"/>
          <w:sz w:val="30"/>
          <w:szCs w:val="30"/>
          <w:rtl/>
        </w:rPr>
        <w:t xml:space="preserve">ً </w:t>
      </w:r>
      <w:r w:rsidRPr="00F850AA">
        <w:rPr>
          <w:rFonts w:ascii="Lotus Linotype" w:hAnsi="Lotus Linotype" w:cs="Lotus Linotype"/>
          <w:sz w:val="30"/>
          <w:szCs w:val="30"/>
          <w:rtl/>
          <w:lang w:bidi="fa-IR"/>
        </w:rPr>
        <w:t xml:space="preserve">کان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و مهتدياً مظلوما</w:t>
      </w:r>
      <w:r w:rsidRPr="00F850AA">
        <w:rPr>
          <w:rFonts w:ascii="Lotus Linotype" w:hAnsi="Lotus Linotype" w:cs="Lotus Linotype"/>
          <w:sz w:val="30"/>
          <w:szCs w:val="30"/>
          <w:rtl/>
        </w:rPr>
        <w:t>ً</w:t>
      </w:r>
      <w:r w:rsidRPr="00F850AA">
        <w:rPr>
          <w:rFonts w:ascii="Lotus Linotype" w:hAnsi="Lotus Linotype" w:cs="Lotus Linotype"/>
          <w:sz w:val="30"/>
          <w:szCs w:val="30"/>
          <w:rtl/>
          <w:lang w:bidi="fa-IR"/>
        </w:rPr>
        <w:t xml:space="preserve"> کان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و ظالما</w:t>
      </w:r>
      <w:r w:rsidRPr="00F850AA">
        <w:rPr>
          <w:rFonts w:ascii="Lotus Linotype" w:hAnsi="Lotus Linotype" w:cs="Lotus Linotype"/>
          <w:sz w:val="30"/>
          <w:szCs w:val="30"/>
          <w:rtl/>
        </w:rPr>
        <w:t>ً</w:t>
      </w:r>
      <w:r w:rsidRPr="00F850AA">
        <w:rPr>
          <w:rFonts w:ascii="Lotus Linotype" w:hAnsi="Lotus Linotype" w:cs="Lotus Linotype"/>
          <w:sz w:val="30"/>
          <w:szCs w:val="30"/>
          <w:rtl/>
          <w:lang w:bidi="fa-IR"/>
        </w:rPr>
        <w:t xml:space="preserve"> حلال الدم أو حرام الدم أن لا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يعملوا عملا</w:t>
      </w:r>
      <w:r w:rsidRPr="00F850AA">
        <w:rPr>
          <w:rFonts w:ascii="Lotus Linotype" w:hAnsi="Lotus Linotype" w:cs="Lotus Linotype"/>
          <w:sz w:val="30"/>
          <w:szCs w:val="30"/>
          <w:rtl/>
        </w:rPr>
        <w:t>ً</w:t>
      </w:r>
      <w:r w:rsidRPr="00F850AA">
        <w:rPr>
          <w:rFonts w:ascii="Lotus Linotype" w:hAnsi="Lotus Linotype" w:cs="Lotus Linotype"/>
          <w:sz w:val="30"/>
          <w:szCs w:val="30"/>
          <w:rtl/>
          <w:lang w:bidi="fa-IR"/>
        </w:rPr>
        <w:t xml:space="preserve"> ولا </w:t>
      </w:r>
      <w:r w:rsidRPr="00F850AA">
        <w:rPr>
          <w:rFonts w:ascii="Lotus Linotype" w:hAnsi="Lotus Linotype" w:cs="Lotus Linotype"/>
          <w:sz w:val="30"/>
          <w:szCs w:val="30"/>
          <w:rtl/>
        </w:rPr>
        <w:t>يحدثوا</w:t>
      </w:r>
      <w:r w:rsidRPr="00F850AA">
        <w:rPr>
          <w:rFonts w:ascii="Lotus Linotype" w:hAnsi="Lotus Linotype" w:cs="Lotus Linotype"/>
          <w:sz w:val="30"/>
          <w:szCs w:val="30"/>
          <w:rtl/>
          <w:lang w:bidi="fa-IR"/>
        </w:rPr>
        <w:t xml:space="preserve"> حدثا</w:t>
      </w:r>
      <w:r w:rsidRPr="00F850AA">
        <w:rPr>
          <w:rFonts w:ascii="Lotus Linotype" w:hAnsi="Lotus Linotype" w:cs="Lotus Linotype"/>
          <w:sz w:val="30"/>
          <w:szCs w:val="30"/>
          <w:rtl/>
        </w:rPr>
        <w:t>ً</w:t>
      </w:r>
      <w:r w:rsidRPr="00F850AA">
        <w:rPr>
          <w:rFonts w:ascii="Lotus Linotype" w:hAnsi="Lotus Linotype" w:cs="Lotus Linotype"/>
          <w:sz w:val="30"/>
          <w:szCs w:val="30"/>
          <w:rtl/>
          <w:lang w:bidi="fa-IR"/>
        </w:rPr>
        <w:t xml:space="preserve"> ولا </w:t>
      </w:r>
      <w:r w:rsidRPr="00F850AA">
        <w:rPr>
          <w:rFonts w:ascii="Lotus Linotype" w:hAnsi="Lotus Linotype" w:cs="Lotus Linotype"/>
          <w:sz w:val="30"/>
          <w:szCs w:val="30"/>
          <w:rtl/>
        </w:rPr>
        <w:t>يقدموا</w:t>
      </w:r>
      <w:r w:rsidRPr="00F850AA">
        <w:rPr>
          <w:rFonts w:ascii="Lotus Linotype" w:hAnsi="Lotus Linotype" w:cs="Lotus Linotype"/>
          <w:sz w:val="30"/>
          <w:szCs w:val="30"/>
          <w:rtl/>
          <w:lang w:bidi="fa-IR"/>
        </w:rPr>
        <w:t xml:space="preserve"> </w:t>
      </w:r>
      <w:r w:rsidRPr="00F850AA">
        <w:rPr>
          <w:rFonts w:ascii="Lotus Linotype" w:hAnsi="Lotus Linotype" w:cs="Lotus Linotype"/>
          <w:sz w:val="30"/>
          <w:szCs w:val="30"/>
          <w:rtl/>
        </w:rPr>
        <w:t>يداً</w:t>
      </w:r>
      <w:r w:rsidRPr="00F850AA">
        <w:rPr>
          <w:rFonts w:ascii="Lotus Linotype" w:hAnsi="Lotus Linotype" w:cs="Lotus Linotype"/>
          <w:sz w:val="30"/>
          <w:szCs w:val="30"/>
          <w:rtl/>
          <w:lang w:bidi="fa-IR"/>
        </w:rPr>
        <w:t xml:space="preserve">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و رجلا</w:t>
      </w:r>
      <w:r w:rsidRPr="00F850AA">
        <w:rPr>
          <w:rFonts w:ascii="Lotus Linotype" w:hAnsi="Lotus Linotype" w:cs="Lotus Linotype"/>
          <w:sz w:val="30"/>
          <w:szCs w:val="30"/>
          <w:rtl/>
        </w:rPr>
        <w:t>ً</w:t>
      </w:r>
      <w:r w:rsidRPr="00F850AA">
        <w:rPr>
          <w:rFonts w:ascii="Lotus Linotype" w:hAnsi="Lotus Linotype" w:cs="Lotus Linotype"/>
          <w:sz w:val="30"/>
          <w:szCs w:val="30"/>
          <w:rtl/>
          <w:lang w:bidi="fa-IR"/>
        </w:rPr>
        <w:t xml:space="preserve"> ولا</w:t>
      </w:r>
      <w:r w:rsidRPr="00F850AA">
        <w:rPr>
          <w:rFonts w:ascii="Lotus Linotype" w:hAnsi="Lotus Linotype" w:cs="Lotus Linotype"/>
          <w:sz w:val="30"/>
          <w:szCs w:val="30"/>
          <w:rtl/>
        </w:rPr>
        <w:t>يبدو</w:t>
      </w:r>
      <w:r w:rsidRPr="00F850AA">
        <w:rPr>
          <w:rFonts w:ascii="Lotus Linotype" w:hAnsi="Lotus Linotype" w:cs="Lotus Linotype"/>
          <w:sz w:val="30"/>
          <w:szCs w:val="30"/>
          <w:rtl/>
          <w:lang w:bidi="fa-IR"/>
        </w:rPr>
        <w:t xml:space="preserve"> بش</w:t>
      </w:r>
      <w:r w:rsidRPr="00F850AA">
        <w:rPr>
          <w:rFonts w:ascii="Lotus Linotype" w:hAnsi="Lotus Linotype" w:cs="Lotus Linotype" w:hint="cs"/>
          <w:sz w:val="30"/>
          <w:szCs w:val="30"/>
          <w:rtl/>
          <w:lang w:bidi="fa-IR"/>
        </w:rPr>
        <w:t>يء</w:t>
      </w:r>
      <w:r w:rsidRPr="00F850AA">
        <w:rPr>
          <w:rFonts w:ascii="Lotus Linotype" w:hAnsi="Lotus Linotype" w:cs="Lotus Linotype"/>
          <w:sz w:val="30"/>
          <w:szCs w:val="30"/>
          <w:rtl/>
          <w:lang w:bidi="fa-IR"/>
        </w:rPr>
        <w:t xml:space="preserve"> قبل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ن يختاروا لأنفسهم (وف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بحار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نوار </w:t>
      </w:r>
      <w:r w:rsidRPr="00F850AA">
        <w:rPr>
          <w:rFonts w:ascii="Lotus Linotype" w:hAnsi="Lotus Linotype" w:cs="Lotus Linotype"/>
          <w:sz w:val="30"/>
          <w:szCs w:val="30"/>
          <w:rtl/>
        </w:rPr>
        <w:t>لجميع</w:t>
      </w:r>
      <w:r w:rsidRPr="00F850AA">
        <w:rPr>
          <w:rFonts w:ascii="Lotus Linotype" w:hAnsi="Lotus Linotype" w:cs="Lotus Linotype"/>
          <w:sz w:val="30"/>
          <w:szCs w:val="30"/>
          <w:rtl/>
          <w:lang w:bidi="fa-IR"/>
        </w:rPr>
        <w:t xml:space="preserve">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 xml:space="preserve">مرهم) </w:t>
      </w:r>
      <w:r w:rsidRPr="00F850AA">
        <w:rPr>
          <w:rFonts w:ascii="Lotus Linotype" w:hAnsi="Lotus Linotype" w:cs="Lotus Linotype"/>
          <w:sz w:val="30"/>
          <w:szCs w:val="30"/>
          <w:rtl/>
        </w:rPr>
        <w:t>إ</w:t>
      </w:r>
      <w:r w:rsidRPr="00F850AA">
        <w:rPr>
          <w:rFonts w:ascii="Lotus Linotype" w:hAnsi="Lotus Linotype" w:cs="Lotus Linotype"/>
          <w:sz w:val="30"/>
          <w:szCs w:val="30"/>
          <w:rtl/>
          <w:lang w:bidi="fa-IR"/>
        </w:rPr>
        <w:t>ماما</w:t>
      </w:r>
      <w:r w:rsidRPr="00F850AA">
        <w:rPr>
          <w:rFonts w:ascii="Lotus Linotype" w:hAnsi="Lotus Linotype" w:cs="Lotus Linotype"/>
          <w:sz w:val="30"/>
          <w:szCs w:val="30"/>
          <w:rtl/>
        </w:rPr>
        <w:t>ً</w:t>
      </w:r>
      <w:r w:rsidRPr="00F850AA">
        <w:rPr>
          <w:rFonts w:ascii="Lotus Linotype" w:hAnsi="Lotus Linotype" w:cs="Lotus Linotype"/>
          <w:sz w:val="30"/>
          <w:szCs w:val="30"/>
          <w:rtl/>
          <w:lang w:bidi="fa-IR"/>
        </w:rPr>
        <w:t>» ....</w:t>
      </w:r>
      <w:r w:rsidRPr="00F850AA">
        <w:rPr>
          <w:rFonts w:cs="B Lotus" w:hint="cs"/>
          <w:sz w:val="30"/>
          <w:szCs w:val="30"/>
          <w:rtl/>
          <w:lang w:bidi="fa-IR"/>
        </w:rPr>
        <w:t xml:space="preserve"> به حکم خداوند و به حکم اسلام بر مسلمانان واجب است پس از مرگ امام و پیشوایشان و یا کشته شدنش، خواه گمراه باشد یا راه یافته، مظلوم باشد یا ستمگر، خونش حلال باشد یا حرام [در هر صورت واجب است که مسلمین] هیچ کاری انجام ندهند و کاری نکنند و دست به پیش نبرند و پای فرا پیش ننهند و کاری را آغاز نکنند مگر آنکه پیش از هر کاری برای خویش امامی برگزینند</w:t>
      </w:r>
      <w:r w:rsidRPr="00F850AA">
        <w:rPr>
          <w:rStyle w:val="a7"/>
          <w:rFonts w:cs="B Lotus"/>
          <w:sz w:val="30"/>
          <w:szCs w:val="30"/>
          <w:rtl/>
          <w:lang w:bidi="fa-IR"/>
        </w:rPr>
        <w:t>(</w:t>
      </w:r>
      <w:r w:rsidRPr="00F850AA">
        <w:rPr>
          <w:rStyle w:val="a7"/>
          <w:rFonts w:cs="B Lotus"/>
          <w:sz w:val="30"/>
          <w:szCs w:val="30"/>
          <w:rtl/>
          <w:lang w:bidi="fa-IR"/>
        </w:rPr>
        <w:footnoteReference w:id="83"/>
      </w:r>
      <w:r w:rsidRPr="00F850AA">
        <w:rPr>
          <w:rStyle w:val="a7"/>
          <w:rFonts w:cs="B Lotus"/>
          <w:sz w:val="30"/>
          <w:szCs w:val="30"/>
          <w:rtl/>
          <w:lang w:bidi="fa-IR"/>
        </w:rPr>
        <w:t>)</w:t>
      </w:r>
      <w:r w:rsidRPr="00F850AA">
        <w:rPr>
          <w:rFonts w:cs="B Lotus" w:hint="cs"/>
          <w:sz w:val="30"/>
          <w:szCs w:val="30"/>
          <w:rtl/>
          <w:lang w:bidi="fa-IR"/>
        </w:rPr>
        <w:t xml:space="preserve"> ... پس تعیین امام از جانب مردم از أوجب واجبات است.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و - بین مهاجر و انصار در یکی از غزوات اختلافی افتاد که معلوم شد ریش</w:t>
      </w:r>
      <w:r w:rsidR="00C4315C">
        <w:rPr>
          <w:rFonts w:cs="B Lotus" w:hint="cs"/>
          <w:sz w:val="30"/>
          <w:szCs w:val="30"/>
          <w:rtl/>
          <w:lang w:bidi="fa-IR"/>
        </w:rPr>
        <w:t>ه‌ی</w:t>
      </w:r>
      <w:r w:rsidRPr="00F850AA">
        <w:rPr>
          <w:rFonts w:cs="B Lotus" w:hint="cs"/>
          <w:sz w:val="30"/>
          <w:szCs w:val="30"/>
          <w:rtl/>
          <w:lang w:bidi="fa-IR"/>
        </w:rPr>
        <w:t xml:space="preserve"> تعصبات قبیله‌‌ای در میان عام</w:t>
      </w:r>
      <w:r w:rsidR="00C4315C">
        <w:rPr>
          <w:rFonts w:cs="B Lotus" w:hint="cs"/>
          <w:sz w:val="30"/>
          <w:szCs w:val="30"/>
          <w:rtl/>
          <w:lang w:bidi="fa-IR"/>
        </w:rPr>
        <w:t>ه‌ی</w:t>
      </w:r>
      <w:r w:rsidRPr="00F850AA">
        <w:rPr>
          <w:rFonts w:cs="B Lotus" w:hint="cs"/>
          <w:sz w:val="30"/>
          <w:szCs w:val="30"/>
          <w:rtl/>
          <w:lang w:bidi="fa-IR"/>
        </w:rPr>
        <w:t xml:space="preserve"> مردم هنوز کاملاً نخشکیده و از هر گونه خصلتی بر ایشان حاکمتر و قویتر بوده و ممکن است روزی مصیبتی بار آورد و همچنین بین «اوس» و «خزرج» که گاه مشکلاتی بروز می‌‌کرد، از این‌</w:t>
      </w:r>
      <w:r w:rsidRPr="00F850AA">
        <w:rPr>
          <w:rFonts w:cs="B Lotus" w:hint="cs"/>
          <w:sz w:val="30"/>
          <w:szCs w:val="30"/>
          <w:rtl/>
        </w:rPr>
        <w:t xml:space="preserve"> </w:t>
      </w:r>
      <w:r w:rsidRPr="00F850AA">
        <w:rPr>
          <w:rFonts w:cs="B Lotus" w:hint="cs"/>
          <w:sz w:val="30"/>
          <w:szCs w:val="30"/>
          <w:rtl/>
          <w:lang w:bidi="fa-IR"/>
        </w:rPr>
        <w:t xml:space="preserve">رو واجب می‌‌‌نمود که مسلمانان هر چه سریعتر امام و زمامدار خود را تعیین کرده و اوامر و احکام شریعت </w:t>
      </w:r>
      <w:r w:rsidRPr="00F850AA">
        <w:rPr>
          <w:rFonts w:ascii="Lotus Linotype" w:hAnsi="Lotus Linotype" w:cs="Lotus Linotype"/>
          <w:sz w:val="30"/>
          <w:szCs w:val="30"/>
          <w:rtl/>
          <w:lang w:bidi="fa-IR"/>
        </w:rPr>
        <w:t>أبدیة إلهی</w:t>
      </w:r>
      <w:r w:rsidRPr="00F850AA">
        <w:rPr>
          <w:rFonts w:ascii="Lotus Linotype" w:hAnsi="Lotus Linotype" w:cs="Lotus Linotype" w:hint="cs"/>
          <w:sz w:val="30"/>
          <w:szCs w:val="30"/>
          <w:rtl/>
          <w:lang w:bidi="fa-IR"/>
        </w:rPr>
        <w:t>ة</w:t>
      </w:r>
      <w:r w:rsidRPr="00F850AA">
        <w:rPr>
          <w:rFonts w:cs="B Lotus" w:hint="cs"/>
          <w:sz w:val="30"/>
          <w:szCs w:val="30"/>
          <w:rtl/>
          <w:lang w:bidi="fa-IR"/>
        </w:rPr>
        <w:t xml:space="preserve"> را که به هیچ‌</w:t>
      </w:r>
      <w:r w:rsidRPr="00F850AA">
        <w:rPr>
          <w:rFonts w:cs="B Lotus" w:hint="cs"/>
          <w:sz w:val="30"/>
          <w:szCs w:val="30"/>
          <w:rtl/>
        </w:rPr>
        <w:t xml:space="preserve"> </w:t>
      </w:r>
      <w:r w:rsidRPr="00F850AA">
        <w:rPr>
          <w:rFonts w:cs="B Lotus" w:hint="cs"/>
          <w:sz w:val="30"/>
          <w:szCs w:val="30"/>
          <w:rtl/>
          <w:lang w:bidi="fa-IR"/>
        </w:rPr>
        <w:t xml:space="preserve">وجه تعطیل بردار نیست به جریان اندازند. همچنین آن دسته از مهاجران که از حدیث </w:t>
      </w:r>
      <w:r w:rsidRPr="00F850AA">
        <w:rPr>
          <w:rFonts w:ascii="Lotus Linotype" w:hAnsi="Lotus Linotype" w:cs="Lotus Linotype"/>
          <w:sz w:val="30"/>
          <w:szCs w:val="30"/>
          <w:rtl/>
          <w:lang w:bidi="fa-IR"/>
        </w:rPr>
        <w:t>«الأ</w:t>
      </w:r>
      <w:r w:rsidRPr="00F850AA">
        <w:rPr>
          <w:rFonts w:ascii="Lotus Linotype" w:hAnsi="Lotus Linotype" w:cs="Lotus Linotype"/>
          <w:sz w:val="30"/>
          <w:szCs w:val="30"/>
          <w:rtl/>
        </w:rPr>
        <w:t>ئمة</w:t>
      </w:r>
      <w:r w:rsidRPr="00F850AA">
        <w:rPr>
          <w:rFonts w:ascii="Lotus Linotype" w:hAnsi="Lotus Linotype" w:cs="Lotus Linotype"/>
          <w:sz w:val="30"/>
          <w:szCs w:val="30"/>
          <w:rtl/>
          <w:lang w:bidi="fa-IR"/>
        </w:rPr>
        <w:t xml:space="preserve"> من قريش»</w:t>
      </w:r>
      <w:r w:rsidRPr="00F850AA">
        <w:rPr>
          <w:rFonts w:cs="B Lotus" w:hint="cs"/>
          <w:sz w:val="30"/>
          <w:szCs w:val="30"/>
          <w:rtl/>
          <w:lang w:bidi="fa-IR"/>
        </w:rPr>
        <w:t xml:space="preserve"> مطلع بوده و یا اکثریتی از ایشان که وصایای مشفقان</w:t>
      </w:r>
      <w:r w:rsidR="00C4315C">
        <w:rPr>
          <w:rFonts w:cs="B Lotus" w:hint="cs"/>
          <w:sz w:val="30"/>
          <w:szCs w:val="30"/>
          <w:rtl/>
          <w:lang w:bidi="fa-IR"/>
        </w:rPr>
        <w:t>ه‌ی</w:t>
      </w:r>
      <w:r w:rsidRPr="00F850AA">
        <w:rPr>
          <w:rFonts w:cs="B Lotus" w:hint="cs"/>
          <w:sz w:val="30"/>
          <w:szCs w:val="30"/>
          <w:rtl/>
          <w:lang w:bidi="fa-IR"/>
        </w:rPr>
        <w:t xml:space="preserve"> پیامبر اکرم </w:t>
      </w:r>
      <w:r w:rsidRPr="00F850AA">
        <w:rPr>
          <w:rFonts w:cs="CTraditional Arabic" w:hint="cs"/>
          <w:sz w:val="28"/>
          <w:szCs w:val="28"/>
          <w:rtl/>
          <w:lang w:bidi="fa-IR"/>
        </w:rPr>
        <w:t>ص</w:t>
      </w:r>
      <w:r w:rsidRPr="00F850AA">
        <w:rPr>
          <w:rFonts w:cs="B Lotus" w:hint="cs"/>
          <w:sz w:val="30"/>
          <w:szCs w:val="30"/>
          <w:rtl/>
          <w:lang w:bidi="fa-IR"/>
        </w:rPr>
        <w:t xml:space="preserve"> در مورد انصار را شنیده بودند، به یاد داشتند که آن حضرت می‌‌فرمود: «خداوند، انصار را و فرزندانشان و فرزندان فرزندان آنها را رحمت فرما» و یا «همچنان که انصار مرا یاری کرده و از من دفاع کردند از آنان حمایت و مراقبت کنید»، از این‌</w:t>
      </w:r>
      <w:r w:rsidRPr="00F850AA">
        <w:rPr>
          <w:rFonts w:cs="B Lotus" w:hint="cs"/>
          <w:sz w:val="30"/>
          <w:szCs w:val="30"/>
          <w:rtl/>
        </w:rPr>
        <w:t xml:space="preserve"> </w:t>
      </w:r>
      <w:r w:rsidRPr="00F850AA">
        <w:rPr>
          <w:rFonts w:cs="B Lotus" w:hint="cs"/>
          <w:sz w:val="30"/>
          <w:szCs w:val="30"/>
          <w:rtl/>
          <w:lang w:bidi="fa-IR"/>
        </w:rPr>
        <w:t xml:space="preserve">رو همچون علی </w:t>
      </w:r>
      <w:r w:rsidRPr="00F850AA">
        <w:rPr>
          <w:rFonts w:cs="CTraditional Arabic" w:hint="cs"/>
          <w:sz w:val="30"/>
          <w:szCs w:val="30"/>
          <w:rtl/>
          <w:lang w:bidi="fa-IR"/>
        </w:rPr>
        <w:t>؛</w:t>
      </w:r>
      <w:r w:rsidRPr="00F850AA">
        <w:rPr>
          <w:rFonts w:hint="cs"/>
          <w:sz w:val="30"/>
          <w:szCs w:val="30"/>
          <w:rtl/>
          <w:lang w:bidi="fa-IR"/>
        </w:rPr>
        <w:t xml:space="preserve"> </w:t>
      </w:r>
      <w:r w:rsidRPr="00F850AA">
        <w:rPr>
          <w:rFonts w:cs="B Lotus" w:hint="cs"/>
          <w:sz w:val="30"/>
          <w:szCs w:val="30"/>
          <w:rtl/>
          <w:lang w:bidi="fa-IR"/>
        </w:rPr>
        <w:t>معتقد بودند</w:t>
      </w:r>
      <w:r w:rsidRPr="00F850AA">
        <w:rPr>
          <w:rStyle w:val="a7"/>
          <w:rFonts w:cs="B Lotus"/>
          <w:sz w:val="30"/>
          <w:szCs w:val="30"/>
          <w:rtl/>
          <w:lang w:bidi="fa-IR"/>
        </w:rPr>
        <w:t>(</w:t>
      </w:r>
      <w:r w:rsidRPr="00F850AA">
        <w:rPr>
          <w:rStyle w:val="a7"/>
          <w:rFonts w:cs="B Lotus"/>
          <w:sz w:val="30"/>
          <w:szCs w:val="30"/>
          <w:rtl/>
          <w:lang w:bidi="fa-IR"/>
        </w:rPr>
        <w:footnoteReference w:id="84"/>
      </w:r>
      <w:r w:rsidRPr="00F850AA">
        <w:rPr>
          <w:rStyle w:val="a7"/>
          <w:rFonts w:cs="B Lotus"/>
          <w:sz w:val="30"/>
          <w:szCs w:val="30"/>
          <w:rtl/>
          <w:lang w:bidi="fa-IR"/>
        </w:rPr>
        <w:t>)</w:t>
      </w:r>
      <w:r w:rsidRPr="00F850AA">
        <w:rPr>
          <w:rFonts w:cs="B Lotus" w:hint="cs"/>
          <w:sz w:val="30"/>
          <w:szCs w:val="30"/>
          <w:rtl/>
          <w:lang w:bidi="fa-IR"/>
        </w:rPr>
        <w:t xml:space="preserve"> که معنای ضمنی این وصایا آن است </w:t>
      </w:r>
      <w:r w:rsidRPr="00F850AA">
        <w:rPr>
          <w:rFonts w:cs="B Lotus" w:hint="cs"/>
          <w:spacing w:val="-4"/>
          <w:sz w:val="30"/>
          <w:szCs w:val="30"/>
          <w:rtl/>
          <w:lang w:bidi="fa-IR"/>
        </w:rPr>
        <w:t xml:space="preserve">که از نظر پیامبر </w:t>
      </w:r>
      <w:r w:rsidRPr="00F850AA">
        <w:rPr>
          <w:rFonts w:cs="CTraditional Arabic" w:hint="cs"/>
          <w:spacing w:val="-4"/>
          <w:sz w:val="28"/>
          <w:szCs w:val="28"/>
          <w:rtl/>
          <w:lang w:bidi="fa-IR"/>
        </w:rPr>
        <w:t>ص</w:t>
      </w:r>
      <w:r w:rsidRPr="00F850AA">
        <w:rPr>
          <w:rFonts w:cs="B Lotus" w:hint="cs"/>
          <w:spacing w:val="-4"/>
          <w:sz w:val="30"/>
          <w:szCs w:val="30"/>
          <w:rtl/>
          <w:lang w:bidi="fa-IR"/>
        </w:rPr>
        <w:t xml:space="preserve"> اگر سرپرستی و رهبری امت در مهاجرین باشد، به پسند آن حضرت نزدیکتر است، از این‌</w:t>
      </w:r>
      <w:r w:rsidRPr="00F850AA">
        <w:rPr>
          <w:rFonts w:cs="B Lotus" w:hint="cs"/>
          <w:spacing w:val="-4"/>
          <w:sz w:val="30"/>
          <w:szCs w:val="30"/>
          <w:rtl/>
        </w:rPr>
        <w:t xml:space="preserve"> </w:t>
      </w:r>
      <w:r w:rsidRPr="00F850AA">
        <w:rPr>
          <w:rFonts w:cs="B Lotus" w:hint="cs"/>
          <w:spacing w:val="-4"/>
          <w:sz w:val="30"/>
          <w:szCs w:val="30"/>
          <w:rtl/>
          <w:lang w:bidi="fa-IR"/>
        </w:rPr>
        <w:t xml:space="preserve">رو شتاب انصار در انتخاب خلیفه آنان را ناگزیر کرد که برای ممانعت از نصب خلیفه توسط انصار و برای از دست نرفتن فرصت، در تعیین خلیفه با عجله اقدام کنند تا زمام اختیار از دستشان نرود. </w:t>
      </w:r>
    </w:p>
    <w:p w:rsidR="00481D13" w:rsidRPr="00F850AA" w:rsidRDefault="00890FEF" w:rsidP="00481D13">
      <w:pPr>
        <w:widowControl w:val="0"/>
        <w:numPr>
          <w:ilvl w:val="0"/>
          <w:numId w:val="27"/>
        </w:numPr>
        <w:tabs>
          <w:tab w:val="clear" w:pos="794"/>
          <w:tab w:val="num" w:pos="554"/>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 xml:space="preserve">علاوه بر اینکه علی </w:t>
      </w:r>
      <w:r w:rsidR="00481D13" w:rsidRPr="00F850AA">
        <w:rPr>
          <w:rFonts w:cs="CTraditional Arabic" w:hint="cs"/>
          <w:sz w:val="30"/>
          <w:szCs w:val="30"/>
          <w:rtl/>
          <w:lang w:bidi="fa-IR"/>
        </w:rPr>
        <w:t>؛</w:t>
      </w:r>
      <w:r w:rsidR="00481D13" w:rsidRPr="00F850AA">
        <w:rPr>
          <w:rFonts w:cs="B Lotus" w:hint="cs"/>
          <w:sz w:val="30"/>
          <w:szCs w:val="30"/>
          <w:rtl/>
          <w:lang w:bidi="fa-IR"/>
        </w:rPr>
        <w:t xml:space="preserve"> مشغول تجهیز پیکر مطهر </w:t>
      </w:r>
      <w:r w:rsidR="00481D13" w:rsidRPr="00F850AA">
        <w:rPr>
          <w:rFonts w:cs="CTraditional Arabic" w:hint="cs"/>
          <w:sz w:val="28"/>
          <w:szCs w:val="28"/>
          <w:rtl/>
          <w:lang w:bidi="fa-IR"/>
        </w:rPr>
        <w:t>ص</w:t>
      </w:r>
      <w:r w:rsidR="00481D13" w:rsidRPr="00F850AA">
        <w:rPr>
          <w:rFonts w:cs="B Lotus" w:hint="cs"/>
          <w:sz w:val="30"/>
          <w:szCs w:val="30"/>
          <w:rtl/>
          <w:lang w:bidi="fa-IR"/>
        </w:rPr>
        <w:t xml:space="preserve"> بود، ، لذا خود را در معرض انتخاب مردم نگذاشت و عملا در این باب اقدامی نفرمود و چه بسا مردم با توجه به جوانی آن حضرت، عدم حضور حضرتش را بر عدم رغبت آن بزرگوار بدین کار تعبیر کرده و لذا متعرض حضرتش نشدند</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85"/>
      </w:r>
      <w:r w:rsidR="00481D13" w:rsidRPr="00F850AA">
        <w:rPr>
          <w:rStyle w:val="a7"/>
          <w:rFonts w:cs="B Lotus"/>
          <w:sz w:val="30"/>
          <w:szCs w:val="30"/>
          <w:rtl/>
          <w:lang w:bidi="fa-IR"/>
        </w:rPr>
        <w:t>)</w:t>
      </w:r>
      <w:r w:rsidR="00481D13" w:rsidRPr="00F850AA">
        <w:rPr>
          <w:rFonts w:hint="cs"/>
          <w:rtl/>
        </w:rPr>
        <w:t>.</w:t>
      </w:r>
    </w:p>
    <w:p w:rsidR="00481D13" w:rsidRPr="00F850AA" w:rsidRDefault="00890FEF" w:rsidP="00481D13">
      <w:pPr>
        <w:widowControl w:val="0"/>
        <w:numPr>
          <w:ilvl w:val="0"/>
          <w:numId w:val="27"/>
        </w:numPr>
        <w:tabs>
          <w:tab w:val="clear" w:pos="794"/>
          <w:tab w:val="num" w:pos="554"/>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این همه اخبار فضائل و مناقبی که امروزه در کتاب‌‌‌ها دربار</w:t>
      </w:r>
      <w:r w:rsidR="00C4315C">
        <w:rPr>
          <w:rFonts w:cs="B Lotus" w:hint="cs"/>
          <w:sz w:val="30"/>
          <w:szCs w:val="30"/>
          <w:rtl/>
          <w:lang w:bidi="fa-IR"/>
        </w:rPr>
        <w:t>ه‌ی</w:t>
      </w:r>
      <w:r w:rsidR="00481D13" w:rsidRPr="00F850AA">
        <w:rPr>
          <w:rFonts w:cs="B Lotus" w:hint="cs"/>
          <w:sz w:val="30"/>
          <w:szCs w:val="30"/>
          <w:rtl/>
          <w:lang w:bidi="fa-IR"/>
        </w:rPr>
        <w:t xml:space="preserve"> آن حضرت و بدگویی از دیگر اصحاب پیامبر جمع شده و توجیه و تأویلی که در این باب به آیات قرآن تحمیل کرده‌‌اند و شخصیت مافوق بشری و اسطوره‌‌ای که برای آن حضرت ساخته‌‌اند - به طوری که معجزات و غیب‌‌گویی‌‌ها و کرامات شگفت‌‌انگیز از او صادر می‌‌شود - و فاصل</w:t>
      </w:r>
      <w:r w:rsidR="00C4315C">
        <w:rPr>
          <w:rFonts w:cs="B Lotus" w:hint="cs"/>
          <w:sz w:val="30"/>
          <w:szCs w:val="30"/>
          <w:rtl/>
          <w:lang w:bidi="fa-IR"/>
        </w:rPr>
        <w:t>ه‌ی</w:t>
      </w:r>
      <w:r w:rsidR="00481D13" w:rsidRPr="00F850AA">
        <w:rPr>
          <w:rFonts w:cs="B Lotus" w:hint="cs"/>
          <w:sz w:val="30"/>
          <w:szCs w:val="30"/>
          <w:rtl/>
          <w:lang w:bidi="fa-IR"/>
        </w:rPr>
        <w:t xml:space="preserve"> دست نیافتنی و عظیمی که امروز میان آن حضرت و دیگران به نظر می‌‌رسد، در آن زمان وجود نداشت و هیچ یک از اصحاب، آن حضرت را </w:t>
      </w:r>
      <w:r w:rsidR="00481D13" w:rsidRPr="00F850AA">
        <w:rPr>
          <w:rFonts w:ascii="Lotus Linotype" w:hAnsi="Lotus Linotype" w:cs="Lotus Linotype"/>
          <w:sz w:val="30"/>
          <w:szCs w:val="30"/>
          <w:rtl/>
          <w:lang w:bidi="fa-IR"/>
        </w:rPr>
        <w:t>«عین الله الناظر</w:t>
      </w:r>
      <w:r w:rsidR="00481D13" w:rsidRPr="00F850AA">
        <w:rPr>
          <w:rFonts w:ascii="Lotus Linotype" w:hAnsi="Lotus Linotype" w:cs="Lotus Linotype" w:hint="cs"/>
          <w:sz w:val="30"/>
          <w:szCs w:val="30"/>
          <w:rtl/>
          <w:lang w:bidi="fa-IR"/>
        </w:rPr>
        <w:t>ة</w:t>
      </w:r>
      <w:r w:rsidR="00481D13" w:rsidRPr="00F850AA">
        <w:rPr>
          <w:rFonts w:ascii="Lotus Linotype" w:hAnsi="Lotus Linotype" w:cs="Lotus Linotype"/>
          <w:sz w:val="30"/>
          <w:szCs w:val="30"/>
          <w:rtl/>
          <w:lang w:bidi="fa-IR"/>
        </w:rPr>
        <w:t xml:space="preserve"> وید الله الباسط</w:t>
      </w:r>
      <w:r w:rsidR="00481D13" w:rsidRPr="00F850AA">
        <w:rPr>
          <w:rFonts w:ascii="Lotus Linotype" w:hAnsi="Lotus Linotype" w:cs="Lotus Linotype" w:hint="cs"/>
          <w:sz w:val="30"/>
          <w:szCs w:val="30"/>
          <w:rtl/>
          <w:lang w:bidi="fa-IR"/>
        </w:rPr>
        <w:t>ة</w:t>
      </w:r>
      <w:r w:rsidR="00481D13" w:rsidRPr="00F850AA">
        <w:rPr>
          <w:rFonts w:ascii="Lotus Linotype" w:hAnsi="Lotus Linotype" w:cs="Lotus Linotype"/>
          <w:sz w:val="30"/>
          <w:szCs w:val="30"/>
          <w:rtl/>
          <w:lang w:bidi="fa-IR"/>
        </w:rPr>
        <w:t>»</w:t>
      </w:r>
      <w:r w:rsidR="00481D13" w:rsidRPr="00F850AA">
        <w:rPr>
          <w:rFonts w:cs="B Lotus" w:hint="cs"/>
          <w:sz w:val="30"/>
          <w:szCs w:val="30"/>
          <w:rtl/>
          <w:lang w:bidi="fa-IR"/>
        </w:rPr>
        <w:t xml:space="preserve"> نمی‌‌دانست و معتقد نبود: </w:t>
      </w:r>
    </w:p>
    <w:tbl>
      <w:tblPr>
        <w:bidiVisual/>
        <w:tblW w:w="7117" w:type="dxa"/>
        <w:tblInd w:w="102" w:type="dxa"/>
        <w:tblLook w:val="01E0"/>
      </w:tblPr>
      <w:tblGrid>
        <w:gridCol w:w="3384"/>
        <w:gridCol w:w="240"/>
        <w:gridCol w:w="3493"/>
      </w:tblGrid>
      <w:tr w:rsidR="00481D13" w:rsidRPr="00BE0CDD">
        <w:trPr>
          <w:trHeight w:val="567"/>
        </w:trPr>
        <w:tc>
          <w:tcPr>
            <w:tcW w:w="3384" w:type="dxa"/>
          </w:tcPr>
          <w:p w:rsidR="00481D13" w:rsidRPr="00BE0CDD" w:rsidRDefault="00481D13" w:rsidP="00BE0CDD">
            <w:pPr>
              <w:widowControl w:val="0"/>
              <w:spacing w:line="221" w:lineRule="auto"/>
              <w:jc w:val="lowKashida"/>
              <w:rPr>
                <w:rFonts w:cs="B Lotus" w:hint="cs"/>
                <w:sz w:val="2"/>
                <w:szCs w:val="2"/>
                <w:rtl/>
              </w:rPr>
            </w:pPr>
            <w:r w:rsidRPr="00BE0CDD">
              <w:rPr>
                <w:rFonts w:cs="B Lotus" w:hint="cs"/>
                <w:sz w:val="28"/>
                <w:szCs w:val="28"/>
                <w:rtl/>
                <w:lang w:bidi="fa-IR"/>
              </w:rPr>
              <w:t>جهان اگر فنا شود، علی فناش می‌‌‌کند</w:t>
            </w:r>
            <w:r w:rsidRPr="00BE0CDD">
              <w:rPr>
                <w:rFonts w:cs="B Lotus"/>
                <w:sz w:val="28"/>
                <w:szCs w:val="28"/>
                <w:rtl/>
                <w:lang w:bidi="fa-IR"/>
              </w:rPr>
              <w:br/>
            </w:r>
          </w:p>
        </w:tc>
        <w:tc>
          <w:tcPr>
            <w:tcW w:w="240" w:type="dxa"/>
          </w:tcPr>
          <w:p w:rsidR="00481D13" w:rsidRPr="00BE0CDD" w:rsidRDefault="00481D13" w:rsidP="00BE0CDD">
            <w:pPr>
              <w:widowControl w:val="0"/>
              <w:spacing w:line="221" w:lineRule="auto"/>
              <w:ind w:firstLine="284"/>
              <w:jc w:val="center"/>
              <w:rPr>
                <w:rFonts w:cs="B Lotus" w:hint="cs"/>
                <w:sz w:val="28"/>
                <w:szCs w:val="28"/>
                <w:rtl/>
                <w:lang w:bidi="fa-IR"/>
              </w:rPr>
            </w:pPr>
          </w:p>
        </w:tc>
        <w:tc>
          <w:tcPr>
            <w:tcW w:w="3493" w:type="dxa"/>
          </w:tcPr>
          <w:p w:rsidR="00481D13" w:rsidRPr="00BE0CDD" w:rsidRDefault="00481D13" w:rsidP="00BE0CDD">
            <w:pPr>
              <w:widowControl w:val="0"/>
              <w:spacing w:line="221" w:lineRule="auto"/>
              <w:jc w:val="lowKashida"/>
              <w:rPr>
                <w:rFonts w:cs="B Lotus"/>
                <w:spacing w:val="-4"/>
                <w:sz w:val="2"/>
                <w:szCs w:val="2"/>
                <w:rtl/>
                <w:lang w:bidi="fa-IR"/>
              </w:rPr>
            </w:pPr>
            <w:r w:rsidRPr="00BE0CDD">
              <w:rPr>
                <w:rFonts w:cs="B Lotus" w:hint="cs"/>
                <w:spacing w:val="-4"/>
                <w:sz w:val="28"/>
                <w:szCs w:val="28"/>
                <w:rtl/>
                <w:lang w:bidi="fa-IR"/>
              </w:rPr>
              <w:t>قیامت اگر بپا شود، علی بپاش می‌کند!</w:t>
            </w:r>
            <w:r w:rsidRPr="00BE0CDD">
              <w:rPr>
                <w:rFonts w:cs="B Lotus"/>
                <w:spacing w:val="-4"/>
                <w:sz w:val="28"/>
                <w:szCs w:val="28"/>
                <w:rtl/>
                <w:lang w:bidi="fa-IR"/>
              </w:rPr>
              <w:br/>
            </w:r>
          </w:p>
        </w:tc>
      </w:tr>
    </w:tbl>
    <w:p w:rsidR="00481D13" w:rsidRPr="00F850AA" w:rsidRDefault="00481D13" w:rsidP="005C2C1B">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و هنوز با این مشکل مواجه نشده بود که: </w:t>
      </w:r>
    </w:p>
    <w:tbl>
      <w:tblPr>
        <w:bidiVisual/>
        <w:tblW w:w="0" w:type="auto"/>
        <w:tblInd w:w="102" w:type="dxa"/>
        <w:tblLook w:val="01E0"/>
      </w:tblPr>
      <w:tblGrid>
        <w:gridCol w:w="3342"/>
        <w:gridCol w:w="360"/>
        <w:gridCol w:w="3415"/>
      </w:tblGrid>
      <w:tr w:rsidR="00481D13" w:rsidRPr="00BE0CDD">
        <w:tc>
          <w:tcPr>
            <w:tcW w:w="3342" w:type="dxa"/>
          </w:tcPr>
          <w:p w:rsidR="00481D13" w:rsidRPr="00BE0CDD" w:rsidRDefault="00481D13" w:rsidP="00BE0CDD">
            <w:pPr>
              <w:widowControl w:val="0"/>
              <w:spacing w:line="218" w:lineRule="auto"/>
              <w:jc w:val="lowKashida"/>
              <w:rPr>
                <w:rFonts w:cs="B Lotus" w:hint="cs"/>
                <w:sz w:val="2"/>
                <w:szCs w:val="2"/>
                <w:rtl/>
              </w:rPr>
            </w:pPr>
            <w:r w:rsidRPr="00BE0CDD">
              <w:rPr>
                <w:rFonts w:cs="B Lotus" w:hint="cs"/>
                <w:sz w:val="30"/>
                <w:szCs w:val="30"/>
                <w:rtl/>
                <w:lang w:bidi="fa-IR"/>
              </w:rPr>
              <w:t>من اگر خدای ندانمت</w:t>
            </w:r>
            <w:r w:rsidRPr="00BE0CDD">
              <w:rPr>
                <w:rFonts w:cs="B Lotus"/>
                <w:sz w:val="30"/>
                <w:szCs w:val="30"/>
                <w:rtl/>
                <w:lang w:bidi="fa-IR"/>
              </w:rPr>
              <w:br/>
            </w:r>
          </w:p>
        </w:tc>
        <w:tc>
          <w:tcPr>
            <w:tcW w:w="360" w:type="dxa"/>
          </w:tcPr>
          <w:p w:rsidR="00481D13" w:rsidRPr="00BE0CDD" w:rsidRDefault="00481D13" w:rsidP="00BE0CDD">
            <w:pPr>
              <w:widowControl w:val="0"/>
              <w:spacing w:line="218" w:lineRule="auto"/>
              <w:ind w:firstLine="284"/>
              <w:jc w:val="center"/>
              <w:rPr>
                <w:rFonts w:cs="B Lotus" w:hint="cs"/>
                <w:sz w:val="30"/>
                <w:szCs w:val="30"/>
                <w:rtl/>
                <w:lang w:bidi="fa-IR"/>
              </w:rPr>
            </w:pPr>
          </w:p>
        </w:tc>
        <w:tc>
          <w:tcPr>
            <w:tcW w:w="3415" w:type="dxa"/>
          </w:tcPr>
          <w:p w:rsidR="00481D13" w:rsidRPr="00BE0CDD" w:rsidRDefault="00481D13" w:rsidP="00BE0CDD">
            <w:pPr>
              <w:widowControl w:val="0"/>
              <w:spacing w:line="218" w:lineRule="auto"/>
              <w:jc w:val="lowKashida"/>
              <w:rPr>
                <w:rFonts w:cs="B Lotus"/>
                <w:sz w:val="2"/>
                <w:szCs w:val="2"/>
                <w:rtl/>
              </w:rPr>
            </w:pPr>
            <w:r w:rsidRPr="00BE0CDD">
              <w:rPr>
                <w:rFonts w:cs="B Lotus" w:hint="cs"/>
                <w:sz w:val="30"/>
                <w:szCs w:val="30"/>
                <w:rtl/>
                <w:lang w:bidi="fa-IR"/>
              </w:rPr>
              <w:t>متحیرم که چه خوانمت!</w:t>
            </w:r>
            <w:r w:rsidRPr="00BE0CDD">
              <w:rPr>
                <w:rFonts w:cs="B Lotus"/>
                <w:sz w:val="30"/>
                <w:szCs w:val="30"/>
                <w:rtl/>
              </w:rPr>
              <w:br/>
            </w:r>
          </w:p>
        </w:tc>
      </w:tr>
    </w:tbl>
    <w:p w:rsidR="00481D13" w:rsidRPr="00F850AA" w:rsidRDefault="00481D13" w:rsidP="005C2C1B">
      <w:pPr>
        <w:widowControl w:val="0"/>
        <w:spacing w:line="218" w:lineRule="auto"/>
        <w:ind w:firstLine="284"/>
        <w:jc w:val="both"/>
        <w:rPr>
          <w:rFonts w:cs="B Lotus" w:hint="cs"/>
          <w:sz w:val="30"/>
          <w:szCs w:val="30"/>
          <w:rtl/>
        </w:rPr>
      </w:pPr>
      <w:r w:rsidRPr="00F850AA">
        <w:rPr>
          <w:rFonts w:cs="B Lotus" w:hint="cs"/>
          <w:sz w:val="30"/>
          <w:szCs w:val="30"/>
          <w:rtl/>
          <w:lang w:bidi="fa-IR"/>
        </w:rPr>
        <w:t>لذا از نظر صحاب</w:t>
      </w:r>
      <w:r w:rsidR="00C4315C">
        <w:rPr>
          <w:rFonts w:cs="B Lotus" w:hint="cs"/>
          <w:sz w:val="30"/>
          <w:szCs w:val="30"/>
          <w:rtl/>
          <w:lang w:bidi="fa-IR"/>
        </w:rPr>
        <w:t>ه‌ی</w:t>
      </w:r>
      <w:r w:rsidRPr="00F850AA">
        <w:rPr>
          <w:rFonts w:cs="B Lotus" w:hint="cs"/>
          <w:sz w:val="30"/>
          <w:szCs w:val="30"/>
          <w:rtl/>
          <w:lang w:bidi="fa-IR"/>
        </w:rPr>
        <w:t xml:space="preserve"> پیامبر، امتیاز و فضل آن حضرت اگر چه آشکار و مشهود بود اما به حدی نبود که کاملا و تماما مانع از عرض اندام سایرین و توجه اصحاب به غیر آن جناب شود و چنان دیگران را تحت الشعاع قرار دهد که به چشم نیایند. لذا مقید نبودند که قطعا و حتما آن حضرت زمامدار شود و بسا که به گمان خود پیران تجربه یافته را بر جوانان فاضل و مجاهد ترجیح می‌دادند و بدین جهت به دیگری پرداختند، مع ذلک در میان صحاب</w:t>
      </w:r>
      <w:r w:rsidR="00C4315C">
        <w:rPr>
          <w:rFonts w:cs="B Lotus" w:hint="cs"/>
          <w:sz w:val="30"/>
          <w:szCs w:val="30"/>
          <w:rtl/>
          <w:lang w:bidi="fa-IR"/>
        </w:rPr>
        <w:t>ه‌ی</w:t>
      </w:r>
      <w:r w:rsidRPr="00F850AA">
        <w:rPr>
          <w:rFonts w:cs="B Lotus" w:hint="cs"/>
          <w:sz w:val="30"/>
          <w:szCs w:val="30"/>
          <w:rtl/>
          <w:lang w:bidi="fa-IR"/>
        </w:rPr>
        <w:t xml:space="preserve"> رسول چنچ تن معدود یافت می‌‌شدند که فقط علی </w:t>
      </w:r>
      <w:r w:rsidRPr="00F850AA">
        <w:rPr>
          <w:rFonts w:cs="CTraditional Arabic" w:hint="cs"/>
          <w:sz w:val="30"/>
          <w:szCs w:val="30"/>
          <w:rtl/>
          <w:lang w:bidi="fa-IR"/>
        </w:rPr>
        <w:t>؛</w:t>
      </w:r>
      <w:r w:rsidRPr="00F850AA">
        <w:rPr>
          <w:rFonts w:cs="B Lotus" w:hint="cs"/>
          <w:sz w:val="30"/>
          <w:szCs w:val="30"/>
          <w:rtl/>
          <w:lang w:bidi="fa-IR"/>
        </w:rPr>
        <w:t xml:space="preserve"> را شایست</w:t>
      </w:r>
      <w:r w:rsidR="00C4315C">
        <w:rPr>
          <w:rFonts w:cs="B Lotus" w:hint="cs"/>
          <w:sz w:val="30"/>
          <w:szCs w:val="30"/>
          <w:rtl/>
          <w:lang w:bidi="fa-IR"/>
        </w:rPr>
        <w:t>ه‌ی</w:t>
      </w:r>
      <w:r w:rsidRPr="00F850AA">
        <w:rPr>
          <w:rFonts w:cs="B Lotus" w:hint="cs"/>
          <w:sz w:val="30"/>
          <w:szCs w:val="30"/>
          <w:rtl/>
          <w:lang w:bidi="fa-IR"/>
        </w:rPr>
        <w:t xml:space="preserve"> امامت و زمامداری أمت می‌‌دانستند و این نه به جهت منصوصیت آن حضرت از جانب خدا و رسول بود بلکه از آن جهت که علی </w:t>
      </w:r>
      <w:r w:rsidRPr="00F850AA">
        <w:rPr>
          <w:rFonts w:cs="CTraditional Arabic" w:hint="cs"/>
          <w:sz w:val="30"/>
          <w:szCs w:val="30"/>
          <w:rtl/>
          <w:lang w:bidi="fa-IR"/>
        </w:rPr>
        <w:t>؛</w:t>
      </w:r>
      <w:r w:rsidRPr="00F850AA">
        <w:rPr>
          <w:rFonts w:cs="B Lotus" w:hint="cs"/>
          <w:sz w:val="30"/>
          <w:szCs w:val="30"/>
          <w:rtl/>
          <w:lang w:bidi="fa-IR"/>
        </w:rPr>
        <w:t>را از هر جهت برای امامت لایقتر می‌دیدند و حتی خطب</w:t>
      </w:r>
      <w:r w:rsidR="00C4315C">
        <w:rPr>
          <w:rFonts w:cs="B Lotus" w:hint="cs"/>
          <w:sz w:val="30"/>
          <w:szCs w:val="30"/>
          <w:rtl/>
          <w:lang w:bidi="fa-IR"/>
        </w:rPr>
        <w:t>ه‌ی</w:t>
      </w:r>
      <w:r w:rsidRPr="00F850AA">
        <w:rPr>
          <w:rFonts w:cs="B Lotus" w:hint="cs"/>
          <w:sz w:val="30"/>
          <w:szCs w:val="30"/>
          <w:rtl/>
          <w:lang w:bidi="fa-IR"/>
        </w:rPr>
        <w:t xml:space="preserve"> دروغین شقشقیه نیز که بسیار مورد توجه و علاق</w:t>
      </w:r>
      <w:r w:rsidR="00C4315C">
        <w:rPr>
          <w:rFonts w:cs="B Lotus" w:hint="cs"/>
          <w:sz w:val="30"/>
          <w:szCs w:val="30"/>
          <w:rtl/>
          <w:lang w:bidi="fa-IR"/>
        </w:rPr>
        <w:t>ه‌ی</w:t>
      </w:r>
      <w:r w:rsidRPr="00F850AA">
        <w:rPr>
          <w:rFonts w:cs="B Lotus" w:hint="cs"/>
          <w:sz w:val="30"/>
          <w:szCs w:val="30"/>
          <w:rtl/>
          <w:lang w:bidi="fa-IR"/>
        </w:rPr>
        <w:t xml:space="preserve"> طرفداران «ولایت منصوصه» است، جز این معنی و مقصود را نمی‌سازد که خود را اولی از دیگران می‌داند و می‌‌فرماید: </w:t>
      </w:r>
    </w:p>
    <w:p w:rsidR="00481D13" w:rsidRPr="00F850AA" w:rsidRDefault="00481D13" w:rsidP="005C2C1B">
      <w:pPr>
        <w:widowControl w:val="0"/>
        <w:numPr>
          <w:ilvl w:val="0"/>
          <w:numId w:val="28"/>
        </w:numPr>
        <w:tabs>
          <w:tab w:val="clear" w:pos="794"/>
          <w:tab w:val="num" w:pos="512"/>
        </w:tabs>
        <w:spacing w:line="218" w:lineRule="auto"/>
        <w:ind w:left="0" w:firstLine="284"/>
        <w:jc w:val="both"/>
        <w:rPr>
          <w:rFonts w:cs="B Lotus" w:hint="cs"/>
          <w:sz w:val="30"/>
          <w:szCs w:val="30"/>
          <w:rtl/>
          <w:lang w:bidi="fa-IR"/>
        </w:rPr>
      </w:pPr>
      <w:r w:rsidRPr="00F850AA">
        <w:rPr>
          <w:rFonts w:ascii="Lotus Linotype" w:hAnsi="Lotus Linotype" w:cs="Lotus Linotype"/>
          <w:sz w:val="30"/>
          <w:szCs w:val="30"/>
          <w:rtl/>
          <w:lang w:bidi="fa-IR"/>
        </w:rPr>
        <w:t>«لقد تق</w:t>
      </w:r>
      <w:r w:rsidRPr="00F850AA">
        <w:rPr>
          <w:rFonts w:ascii="Lotus Linotype" w:hAnsi="Lotus Linotype" w:cs="Lotus Linotype" w:hint="cs"/>
          <w:sz w:val="30"/>
          <w:szCs w:val="30"/>
          <w:rtl/>
          <w:lang w:bidi="fa-IR"/>
        </w:rPr>
        <w:t>ص</w:t>
      </w:r>
      <w:r w:rsidRPr="00F850AA">
        <w:rPr>
          <w:rFonts w:ascii="Lotus Linotype" w:hAnsi="Lotus Linotype" w:cs="Lotus Linotype"/>
          <w:sz w:val="30"/>
          <w:szCs w:val="30"/>
          <w:rtl/>
          <w:lang w:bidi="fa-IR"/>
        </w:rPr>
        <w:t>م</w:t>
      </w:r>
      <w:r w:rsidRPr="00F850AA">
        <w:rPr>
          <w:rFonts w:ascii="Lotus Linotype" w:hAnsi="Lotus Linotype" w:cs="Lotus Linotype" w:hint="cs"/>
          <w:sz w:val="30"/>
          <w:szCs w:val="30"/>
          <w:rtl/>
          <w:lang w:bidi="fa-IR"/>
        </w:rPr>
        <w:t>ها</w:t>
      </w:r>
      <w:r w:rsidRPr="00F850AA">
        <w:rPr>
          <w:rFonts w:ascii="Lotus Linotype" w:hAnsi="Lotus Linotype" w:cs="Lotus Linotype"/>
          <w:sz w:val="30"/>
          <w:szCs w:val="30"/>
          <w:rtl/>
        </w:rPr>
        <w:t xml:space="preserve"> </w:t>
      </w:r>
      <w:r w:rsidRPr="00F850AA">
        <w:rPr>
          <w:rFonts w:ascii="Lotus Linotype" w:hAnsi="Lotus Linotype" w:cs="Lotus Linotype"/>
          <w:sz w:val="30"/>
          <w:szCs w:val="30"/>
          <w:rtl/>
          <w:lang w:bidi="fa-IR"/>
        </w:rPr>
        <w:t xml:space="preserve">فلان وإنه ليعلم أن محلي منها، محل القطب من الرحی </w:t>
      </w:r>
      <w:r w:rsidRPr="00F850AA">
        <w:rPr>
          <w:rFonts w:ascii="Lotus Linotype" w:hAnsi="Lotus Linotype" w:cs="Lotus Linotype"/>
          <w:sz w:val="30"/>
          <w:szCs w:val="30"/>
          <w:rtl/>
        </w:rPr>
        <w:t>ينحدر</w:t>
      </w:r>
      <w:r w:rsidRPr="00F850AA">
        <w:rPr>
          <w:rFonts w:ascii="Lotus Linotype" w:hAnsi="Lotus Linotype" w:cs="Lotus Linotype"/>
          <w:sz w:val="30"/>
          <w:szCs w:val="30"/>
          <w:rtl/>
          <w:lang w:bidi="fa-IR"/>
        </w:rPr>
        <w:t xml:space="preserve"> </w:t>
      </w:r>
      <w:r w:rsidRPr="00F850AA">
        <w:rPr>
          <w:rFonts w:ascii="Lotus Linotype" w:hAnsi="Lotus Linotype" w:cs="Lotus Linotype"/>
          <w:sz w:val="30"/>
          <w:szCs w:val="30"/>
          <w:rtl/>
        </w:rPr>
        <w:t>عني</w:t>
      </w:r>
      <w:r w:rsidRPr="00F850AA">
        <w:rPr>
          <w:rFonts w:ascii="Lotus Linotype" w:hAnsi="Lotus Linotype" w:cs="Lotus Linotype"/>
          <w:sz w:val="30"/>
          <w:szCs w:val="30"/>
          <w:rtl/>
          <w:lang w:bidi="fa-IR"/>
        </w:rPr>
        <w:t xml:space="preserve"> السيل ولا </w:t>
      </w:r>
      <w:r w:rsidRPr="00F850AA">
        <w:rPr>
          <w:rFonts w:ascii="Lotus Linotype" w:hAnsi="Lotus Linotype" w:cs="Lotus Linotype"/>
          <w:sz w:val="30"/>
          <w:szCs w:val="30"/>
          <w:rtl/>
        </w:rPr>
        <w:t>ير</w:t>
      </w:r>
      <w:r w:rsidRPr="00F850AA">
        <w:rPr>
          <w:rFonts w:ascii="Lotus Linotype" w:hAnsi="Lotus Linotype" w:cs="Lotus Linotype"/>
          <w:sz w:val="30"/>
          <w:szCs w:val="30"/>
          <w:rtl/>
          <w:lang w:bidi="fa-IR"/>
        </w:rPr>
        <w:t>قی إل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الطير»</w:t>
      </w:r>
      <w:r w:rsidRPr="00F850AA">
        <w:rPr>
          <w:rFonts w:cs="B Lotus" w:hint="cs"/>
          <w:sz w:val="30"/>
          <w:szCs w:val="30"/>
          <w:rtl/>
          <w:lang w:bidi="fa-IR"/>
        </w:rPr>
        <w:t>: فلان پیراهن خلافت پوشید در حالی که می‌داند جایگاه من از خلافت همچون جایگاه قطب (مرکز) آسیاب است، زیرا سیل علم و حکمت از دامن کوه وجودم سرازیر است و پرند</w:t>
      </w:r>
      <w:r w:rsidR="00C4315C">
        <w:rPr>
          <w:rFonts w:cs="B Lotus" w:hint="cs"/>
          <w:sz w:val="30"/>
          <w:szCs w:val="30"/>
          <w:rtl/>
          <w:lang w:bidi="fa-IR"/>
        </w:rPr>
        <w:t>ه‌ی</w:t>
      </w:r>
      <w:r w:rsidRPr="00F850AA">
        <w:rPr>
          <w:rFonts w:cs="B Lotus" w:hint="cs"/>
          <w:sz w:val="30"/>
          <w:szCs w:val="30"/>
          <w:rtl/>
          <w:lang w:bidi="fa-IR"/>
        </w:rPr>
        <w:t xml:space="preserve"> وهم به قل</w:t>
      </w:r>
      <w:r w:rsidR="00C4315C">
        <w:rPr>
          <w:rFonts w:cs="B Lotus" w:hint="cs"/>
          <w:sz w:val="30"/>
          <w:szCs w:val="30"/>
          <w:rtl/>
          <w:lang w:bidi="fa-IR"/>
        </w:rPr>
        <w:t>ه‌ی</w:t>
      </w:r>
      <w:r w:rsidRPr="00F850AA">
        <w:rPr>
          <w:rFonts w:cs="B Lotus" w:hint="cs"/>
          <w:sz w:val="30"/>
          <w:szCs w:val="30"/>
          <w:rtl/>
          <w:lang w:bidi="fa-IR"/>
        </w:rPr>
        <w:t xml:space="preserve"> دانش من نمی‌رسد»!!</w:t>
      </w:r>
    </w:p>
    <w:p w:rsidR="00481D13" w:rsidRPr="00F850AA" w:rsidRDefault="00481D13" w:rsidP="005C2C1B">
      <w:pPr>
        <w:widowControl w:val="0"/>
        <w:spacing w:line="218" w:lineRule="auto"/>
        <w:ind w:firstLine="284"/>
        <w:jc w:val="both"/>
        <w:rPr>
          <w:rFonts w:cs="B Lotus" w:hint="cs"/>
          <w:spacing w:val="-4"/>
          <w:sz w:val="30"/>
          <w:szCs w:val="30"/>
          <w:rtl/>
          <w:lang w:bidi="fa-IR"/>
        </w:rPr>
      </w:pPr>
      <w:r w:rsidRPr="00F850AA">
        <w:rPr>
          <w:rFonts w:cs="B Lotus" w:hint="cs"/>
          <w:spacing w:val="-4"/>
          <w:sz w:val="30"/>
          <w:szCs w:val="30"/>
          <w:rtl/>
          <w:lang w:bidi="fa-IR"/>
        </w:rPr>
        <w:t xml:space="preserve">حاشا که علی </w:t>
      </w:r>
      <w:r w:rsidRPr="00F850AA">
        <w:rPr>
          <w:rFonts w:cs="CTraditional Arabic" w:hint="cs"/>
          <w:spacing w:val="-4"/>
          <w:sz w:val="30"/>
          <w:szCs w:val="30"/>
          <w:rtl/>
          <w:lang w:bidi="fa-IR"/>
        </w:rPr>
        <w:t>؛</w:t>
      </w:r>
      <w:r w:rsidRPr="00F850AA">
        <w:rPr>
          <w:rFonts w:cs="B Lotus" w:hint="cs"/>
          <w:spacing w:val="-4"/>
          <w:sz w:val="30"/>
          <w:szCs w:val="30"/>
          <w:rtl/>
          <w:lang w:bidi="fa-IR"/>
        </w:rPr>
        <w:t xml:space="preserve"> که در نام</w:t>
      </w:r>
      <w:r w:rsidR="00C4315C">
        <w:rPr>
          <w:rFonts w:cs="B Lotus" w:hint="cs"/>
          <w:spacing w:val="-4"/>
          <w:sz w:val="30"/>
          <w:szCs w:val="30"/>
          <w:rtl/>
          <w:lang w:bidi="fa-IR"/>
        </w:rPr>
        <w:t>ه‌ی</w:t>
      </w:r>
      <w:r w:rsidRPr="00F850AA">
        <w:rPr>
          <w:rFonts w:cs="B Lotus" w:hint="cs"/>
          <w:spacing w:val="-4"/>
          <w:sz w:val="30"/>
          <w:szCs w:val="30"/>
          <w:rtl/>
          <w:lang w:bidi="fa-IR"/>
        </w:rPr>
        <w:t xml:space="preserve"> 28 نهج البلاغه می‌‌فرماید: </w:t>
      </w:r>
      <w:r w:rsidRPr="00F850AA">
        <w:rPr>
          <w:rFonts w:ascii="Lotus Linotype" w:hAnsi="Lotus Linotype" w:cs="Lotus Linotype"/>
          <w:spacing w:val="-4"/>
          <w:sz w:val="30"/>
          <w:szCs w:val="30"/>
          <w:rtl/>
          <w:lang w:bidi="fa-IR"/>
        </w:rPr>
        <w:t>«نهی الله عن تزکی</w:t>
      </w:r>
      <w:r w:rsidRPr="00F850AA">
        <w:rPr>
          <w:rFonts w:ascii="Lotus Linotype" w:hAnsi="Lotus Linotype" w:cs="Lotus Linotype" w:hint="cs"/>
          <w:spacing w:val="-4"/>
          <w:sz w:val="30"/>
          <w:szCs w:val="30"/>
          <w:rtl/>
          <w:lang w:bidi="fa-IR"/>
        </w:rPr>
        <w:t>ة</w:t>
      </w:r>
      <w:r w:rsidRPr="00F850AA">
        <w:rPr>
          <w:rFonts w:ascii="Lotus Linotype" w:hAnsi="Lotus Linotype" w:cs="Lotus Linotype"/>
          <w:spacing w:val="-4"/>
          <w:sz w:val="30"/>
          <w:szCs w:val="30"/>
          <w:rtl/>
          <w:lang w:bidi="fa-IR"/>
        </w:rPr>
        <w:t xml:space="preserve"> المرء نفسه»</w:t>
      </w:r>
      <w:r w:rsidRPr="00F850AA">
        <w:rPr>
          <w:rFonts w:cs="B Lotus" w:hint="cs"/>
          <w:spacing w:val="-4"/>
          <w:sz w:val="30"/>
          <w:szCs w:val="30"/>
          <w:rtl/>
          <w:lang w:bidi="fa-IR"/>
        </w:rPr>
        <w:t>: «خداوند از خودستایی نهی فرموده» این چنین از خود تمجید نماید!!! اما در همین خطبه نیز حضرتش خود را کوه علم و حکمت و قل</w:t>
      </w:r>
      <w:r w:rsidR="00C4315C">
        <w:rPr>
          <w:rFonts w:cs="B Lotus" w:hint="cs"/>
          <w:spacing w:val="-4"/>
          <w:sz w:val="30"/>
          <w:szCs w:val="30"/>
          <w:rtl/>
          <w:lang w:bidi="fa-IR"/>
        </w:rPr>
        <w:t>ه‌ی</w:t>
      </w:r>
      <w:r w:rsidRPr="00F850AA">
        <w:rPr>
          <w:rFonts w:cs="B Lotus" w:hint="cs"/>
          <w:spacing w:val="-4"/>
          <w:sz w:val="30"/>
          <w:szCs w:val="30"/>
          <w:rtl/>
          <w:lang w:bidi="fa-IR"/>
        </w:rPr>
        <w:t xml:space="preserve"> بلند فضل و دانش می‌‌داند، لذا خود را به امامت أمت لایقتر می‌‌داند و سخنی از نص نمی‌آورد.</w:t>
      </w:r>
    </w:p>
    <w:p w:rsidR="00481D13" w:rsidRPr="00F850AA" w:rsidRDefault="00481D13" w:rsidP="00481D13">
      <w:pPr>
        <w:widowControl w:val="0"/>
        <w:numPr>
          <w:ilvl w:val="0"/>
          <w:numId w:val="28"/>
        </w:numPr>
        <w:tabs>
          <w:tab w:val="clear" w:pos="794"/>
          <w:tab w:val="num" w:pos="512"/>
        </w:tabs>
        <w:spacing w:line="221" w:lineRule="auto"/>
        <w:ind w:left="0" w:firstLine="284"/>
        <w:jc w:val="both"/>
        <w:rPr>
          <w:rFonts w:cs="B Lotus" w:hint="cs"/>
          <w:sz w:val="30"/>
          <w:szCs w:val="30"/>
          <w:rtl/>
          <w:lang w:bidi="fa-IR"/>
        </w:rPr>
      </w:pPr>
      <w:r w:rsidRPr="00F850AA">
        <w:rPr>
          <w:rFonts w:cs="B Lotus" w:hint="cs"/>
          <w:sz w:val="30"/>
          <w:szCs w:val="30"/>
          <w:rtl/>
          <w:lang w:bidi="fa-IR"/>
        </w:rPr>
        <w:t>ایضا در نهج البلاغه (نام</w:t>
      </w:r>
      <w:r w:rsidR="00C4315C">
        <w:rPr>
          <w:rFonts w:cs="B Lotus" w:hint="cs"/>
          <w:sz w:val="30"/>
          <w:szCs w:val="30"/>
          <w:rtl/>
          <w:lang w:bidi="fa-IR"/>
        </w:rPr>
        <w:t>ه‌ی</w:t>
      </w:r>
      <w:r w:rsidRPr="00F850AA">
        <w:rPr>
          <w:rFonts w:cs="B Lotus" w:hint="cs"/>
          <w:sz w:val="30"/>
          <w:szCs w:val="30"/>
          <w:rtl/>
          <w:lang w:bidi="fa-IR"/>
        </w:rPr>
        <w:t xml:space="preserve"> 62) می‌‌فرماید </w:t>
      </w:r>
      <w:r w:rsidRPr="00F850AA">
        <w:rPr>
          <w:rFonts w:ascii="Lotus Linotype" w:hAnsi="Lotus Linotype" w:cs="Lotus Linotype"/>
          <w:sz w:val="30"/>
          <w:szCs w:val="30"/>
          <w:rtl/>
          <w:lang w:bidi="fa-IR"/>
        </w:rPr>
        <w:t>«فلما مض</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تنازع المسلمون الأمر من بعده فوالله ما کان يلق</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روعي ولا </w:t>
      </w:r>
      <w:r w:rsidRPr="00F850AA">
        <w:rPr>
          <w:rFonts w:ascii="Lotus Linotype" w:hAnsi="Lotus Linotype" w:cs="Lotus Linotype"/>
          <w:sz w:val="30"/>
          <w:szCs w:val="30"/>
          <w:rtl/>
        </w:rPr>
        <w:t>يخطر</w:t>
      </w:r>
      <w:r w:rsidRPr="00F850AA">
        <w:rPr>
          <w:rFonts w:ascii="Lotus Linotype" w:hAnsi="Lotus Linotype" w:cs="Lotus Linotype"/>
          <w:sz w:val="30"/>
          <w:szCs w:val="30"/>
          <w:rtl/>
          <w:lang w:bidi="fa-IR"/>
        </w:rPr>
        <w:t xml:space="preserve"> ببالي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 xml:space="preserve">ن العرب تزعج هذا الأمر من بعده من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 xml:space="preserve">هل </w:t>
      </w:r>
      <w:r w:rsidRPr="00F850AA">
        <w:rPr>
          <w:rFonts w:ascii="Lotus Linotype" w:hAnsi="Lotus Linotype" w:cs="Lotus Linotype"/>
          <w:sz w:val="30"/>
          <w:szCs w:val="30"/>
          <w:rtl/>
        </w:rPr>
        <w:t>بيته</w:t>
      </w:r>
      <w:r w:rsidRPr="00F850AA">
        <w:rPr>
          <w:rFonts w:ascii="Lotus Linotype" w:hAnsi="Lotus Linotype" w:cs="Lotus Linotype"/>
          <w:sz w:val="30"/>
          <w:szCs w:val="30"/>
          <w:rtl/>
          <w:lang w:bidi="fa-IR"/>
        </w:rPr>
        <w:t>»</w:t>
      </w:r>
      <w:r w:rsidRPr="00F850AA">
        <w:rPr>
          <w:rFonts w:hint="cs"/>
          <w:sz w:val="30"/>
          <w:szCs w:val="30"/>
          <w:rtl/>
          <w:lang w:bidi="fa-IR"/>
        </w:rPr>
        <w:t xml:space="preserve">: </w:t>
      </w:r>
      <w:r w:rsidRPr="00F850AA">
        <w:rPr>
          <w:rFonts w:cs="B Lotus" w:hint="cs"/>
          <w:sz w:val="30"/>
          <w:szCs w:val="30"/>
          <w:rtl/>
          <w:lang w:bidi="fa-IR"/>
        </w:rPr>
        <w:t xml:space="preserve">«چون رسول خدا از دنیا رفت مسلمانان در امر حکومت و زمامداری پس از آن حضرت به منازعه و رقابت پرداختند و به خدا سوگند در دل من این اندیشه نمی‌‌گذشت که عرب این امر را بعد از آن جناب از اهل بیت او بیرون کشند».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در این فقره تعجب می‌کند که چگونه عرب امر خلافت را از دست اهل بیت رسول الله گرفتند بدون آنکه به نص استناد کند یا آن را حق الهی و منصوص خود شمارد. </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 xml:space="preserve">پس معلوم می‌‌شود نص در این باره نبوده، چه در غدیر و چه در غیر غدیر، اما مذهب‌سازان و تفرقه‌جویان در امت اسلام در مقابل حقائق روشن و دلائل مذکوره سخنانی سست و بی‌پایه یافته‌اند از قرار زیر: </w:t>
      </w:r>
    </w:p>
    <w:p w:rsidR="005C2C1B" w:rsidRPr="00F850AA" w:rsidRDefault="005C2C1B" w:rsidP="00481D13">
      <w:pPr>
        <w:widowControl w:val="0"/>
        <w:spacing w:line="221" w:lineRule="auto"/>
        <w:ind w:firstLine="284"/>
        <w:jc w:val="both"/>
        <w:rPr>
          <w:rFonts w:hint="cs"/>
          <w:sz w:val="30"/>
          <w:szCs w:val="30"/>
          <w:rtl/>
          <w:lang w:bidi="fa-IR"/>
        </w:rPr>
      </w:pPr>
    </w:p>
    <w:p w:rsidR="00481D13" w:rsidRPr="00F850AA" w:rsidRDefault="00481D13" w:rsidP="00E52DA9">
      <w:pPr>
        <w:pStyle w:val="3"/>
        <w:rPr>
          <w:rFonts w:hint="cs"/>
          <w:rtl/>
        </w:rPr>
      </w:pPr>
      <w:bookmarkStart w:id="40" w:name="_Toc139680116"/>
      <w:bookmarkStart w:id="41" w:name="_Toc224905133"/>
      <w:r w:rsidRPr="00F850AA">
        <w:rPr>
          <w:rFonts w:hint="cs"/>
          <w:rtl/>
        </w:rPr>
        <w:t>شبهات مذهب</w:t>
      </w:r>
      <w:r w:rsidRPr="00F850AA">
        <w:rPr>
          <w:rFonts w:cs="B Lotus" w:hint="cs"/>
          <w:rtl/>
        </w:rPr>
        <w:t>‌</w:t>
      </w:r>
      <w:r w:rsidRPr="00F850AA">
        <w:rPr>
          <w:rFonts w:hint="cs"/>
          <w:rtl/>
        </w:rPr>
        <w:t>سازان</w:t>
      </w:r>
      <w:bookmarkEnd w:id="40"/>
      <w:bookmarkEnd w:id="41"/>
    </w:p>
    <w:p w:rsidR="00481D13" w:rsidRPr="00F850AA" w:rsidRDefault="00481D13" w:rsidP="00E52DA9">
      <w:pPr>
        <w:widowControl w:val="0"/>
        <w:spacing w:line="221" w:lineRule="auto"/>
        <w:jc w:val="both"/>
        <w:rPr>
          <w:rFonts w:cs="B Lotus" w:hint="cs"/>
          <w:sz w:val="30"/>
          <w:szCs w:val="30"/>
          <w:rtl/>
          <w:lang w:bidi="fa-IR"/>
        </w:rPr>
      </w:pPr>
      <w:r w:rsidRPr="00F850AA">
        <w:rPr>
          <w:rFonts w:cs="B Lotus" w:hint="cs"/>
          <w:sz w:val="30"/>
          <w:szCs w:val="30"/>
          <w:rtl/>
          <w:lang w:bidi="fa-IR"/>
        </w:rPr>
        <w:t>اگر در قرآن آیاتی صریح در خلافت و امامت علی از جانب خدا نیست به علت آن است که مخالفین آن آیات را از قرآن مجید حذف کرده و یا آن را تحریف نموده‌اند! گویی نمی‌‌دانند قرآن مجید و آیات نورانی آنها تنها در اختیار مخالفین علی نبوده که هر یک از آیات آن را که می‌‌خواهند، حذف یا تحریف کنند، بلکه آیات نازل شده از آسمان را پیغمبر اسلام بر هم</w:t>
      </w:r>
      <w:r w:rsidR="00C4315C">
        <w:rPr>
          <w:rFonts w:cs="B Lotus" w:hint="cs"/>
          <w:sz w:val="30"/>
          <w:szCs w:val="30"/>
          <w:rtl/>
          <w:lang w:bidi="fa-IR"/>
        </w:rPr>
        <w:t>ه‌ی</w:t>
      </w:r>
      <w:r w:rsidRPr="00F850AA">
        <w:rPr>
          <w:rFonts w:cs="B Lotus" w:hint="cs"/>
          <w:sz w:val="30"/>
          <w:szCs w:val="30"/>
          <w:rtl/>
          <w:lang w:bidi="fa-IR"/>
        </w:rPr>
        <w:t xml:space="preserve"> مسلمانان حاضر که در مکه یا مدینه بودند می‌خواند و به هر کس که غایب بود می‌‌رساند زیرا آن حضرت مأمور بود که آن آیات را به تمام مسلمین بلکه به تمام جهانیان تا آنجا که ممکن بود برساند، چنانکه می‌فرماید: </w:t>
      </w:r>
      <w:r w:rsidRPr="00F850AA">
        <w:rPr>
          <w:rFonts w:ascii="QCF_BSML" w:hAnsi="QCF_BSML" w:cs="QCF_BSML"/>
          <w:sz w:val="28"/>
          <w:szCs w:val="28"/>
          <w:rtl/>
        </w:rPr>
        <w:t xml:space="preserve">ﮋ </w:t>
      </w:r>
      <w:r w:rsidRPr="00F850AA">
        <w:rPr>
          <w:rFonts w:ascii="QCF_P130" w:hAnsi="QCF_P130" w:cs="QCF_P130"/>
          <w:sz w:val="28"/>
          <w:szCs w:val="28"/>
          <w:rtl/>
        </w:rPr>
        <w:t xml:space="preserve">ﭞ ﭟ   ﭠ  ﭡ ﭢ ﭣ ﭤ ﭥﭦ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الأنعام: ١٩</w:t>
      </w:r>
      <w:r w:rsidRPr="00F850AA">
        <w:rPr>
          <w:rFonts w:ascii="Traditional Arabic" w:hAnsi="Traditional Arabic" w:cs="B Lotus" w:hint="cs"/>
          <w:sz w:val="28"/>
          <w:szCs w:val="28"/>
          <w:rtl/>
        </w:rPr>
        <w:t>)</w:t>
      </w:r>
      <w:r w:rsidR="005C2C1B" w:rsidRPr="00F850AA">
        <w:rPr>
          <w:rFonts w:ascii="Traditional Arabic" w:hAnsi="Traditional Arabic" w:cs="B Lotus" w:hint="cs"/>
          <w:sz w:val="28"/>
          <w:szCs w:val="28"/>
          <w:rtl/>
        </w:rPr>
        <w:t>.</w:t>
      </w:r>
      <w:r w:rsidRPr="00F850AA">
        <w:rPr>
          <w:rFonts w:ascii="Traditional Arabic" w:hAnsi="Traditional Arabic" w:cs="B Lotus"/>
          <w:sz w:val="28"/>
          <w:szCs w:val="28"/>
        </w:rPr>
        <w:t xml:space="preserve"> </w:t>
      </w:r>
      <w:r w:rsidRPr="00F850AA">
        <w:rPr>
          <w:rFonts w:cs="B Lotus" w:hint="cs"/>
          <w:sz w:val="30"/>
          <w:szCs w:val="30"/>
          <w:rtl/>
          <w:lang w:bidi="fa-IR"/>
        </w:rPr>
        <w:t>«این قرآن به من وحی شده تا با آن شما و هر کس را که این کتاب به او برسد، بیم دهم».</w:t>
      </w:r>
    </w:p>
    <w:p w:rsidR="00481D13" w:rsidRPr="00F850AA" w:rsidRDefault="00481D13" w:rsidP="00743E82">
      <w:pPr>
        <w:widowControl w:val="0"/>
        <w:spacing w:line="221" w:lineRule="auto"/>
        <w:ind w:firstLine="284"/>
        <w:jc w:val="both"/>
        <w:rPr>
          <w:rFonts w:cs="B Lotus" w:hint="cs"/>
          <w:sz w:val="30"/>
          <w:szCs w:val="30"/>
          <w:rtl/>
        </w:rPr>
      </w:pPr>
      <w:r w:rsidRPr="00F850AA">
        <w:rPr>
          <w:rFonts w:cs="B Lotus" w:hint="cs"/>
          <w:sz w:val="30"/>
          <w:szCs w:val="30"/>
          <w:rtl/>
          <w:lang w:bidi="fa-IR"/>
        </w:rPr>
        <w:t>و</w:t>
      </w:r>
      <w:r w:rsidRPr="00F850AA">
        <w:rPr>
          <w:rFonts w:cs="B Lotus" w:hint="cs"/>
          <w:sz w:val="28"/>
          <w:szCs w:val="28"/>
          <w:rtl/>
          <w:lang w:bidi="fa-IR"/>
        </w:rPr>
        <w:t xml:space="preserve"> </w:t>
      </w:r>
      <w:r w:rsidRPr="00F850AA">
        <w:rPr>
          <w:rFonts w:ascii="QCF_BSML" w:hAnsi="QCF_BSML" w:cs="QCF_BSML"/>
          <w:sz w:val="28"/>
          <w:szCs w:val="28"/>
          <w:rtl/>
        </w:rPr>
        <w:t xml:space="preserve">ﮋ </w:t>
      </w:r>
      <w:r w:rsidRPr="00F850AA">
        <w:rPr>
          <w:rFonts w:ascii="QCF_P119" w:hAnsi="QCF_P119" w:cs="QCF_P119"/>
          <w:sz w:val="28"/>
          <w:szCs w:val="28"/>
          <w:rtl/>
        </w:rPr>
        <w:t xml:space="preserve">ﭺ ﭻ ﭼ ﭽ ﭾ ﭿ  ﮀ ﮁﮂ ﮃ ﮄ   ﮅ ﮆ ﮇ ﮈﮉ </w:t>
      </w:r>
      <w:r w:rsidRPr="00F850AA">
        <w:rPr>
          <w:rFonts w:ascii="QCF_BSML" w:hAnsi="QCF_BSML" w:cs="QCF_BSML"/>
          <w:sz w:val="28"/>
          <w:szCs w:val="28"/>
          <w:rtl/>
        </w:rPr>
        <w:t>ﮊ</w:t>
      </w:r>
      <w:r w:rsidR="005C2C1B" w:rsidRPr="00F850AA">
        <w:rPr>
          <w:rFonts w:ascii="Arial" w:hAnsi="Arial" w:cs="Arial" w:hint="cs"/>
          <w:sz w:val="28"/>
          <w:szCs w:val="28"/>
          <w:rtl/>
        </w:rPr>
        <w:t>.</w:t>
      </w:r>
      <w:r w:rsidRPr="00F850AA">
        <w:rPr>
          <w:rFonts w:ascii="Arial" w:hAnsi="Arial" w:cs="Arial"/>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المائد</w:t>
      </w:r>
      <w:r w:rsidR="005C2C1B" w:rsidRPr="00F850AA">
        <w:rPr>
          <w:rFonts w:ascii="Traditional Arabic" w:hAnsi="Traditional Arabic" w:cs="B Lotus" w:hint="cs"/>
          <w:sz w:val="28"/>
          <w:szCs w:val="28"/>
          <w:rtl/>
        </w:rPr>
        <w:t>ه</w:t>
      </w:r>
      <w:r w:rsidRPr="00F850AA">
        <w:rPr>
          <w:rFonts w:ascii="Traditional Arabic" w:hAnsi="Traditional Arabic" w:cs="B Lotus"/>
          <w:sz w:val="28"/>
          <w:szCs w:val="28"/>
          <w:rtl/>
        </w:rPr>
        <w:t>: ٦٧</w:t>
      </w:r>
      <w:r w:rsidRPr="00F850AA">
        <w:rPr>
          <w:rFonts w:ascii="Traditional Arabic" w:hAnsi="Traditional Arabic" w:cs="B Lotus" w:hint="cs"/>
          <w:sz w:val="28"/>
          <w:szCs w:val="28"/>
          <w:rtl/>
        </w:rPr>
        <w:t>)</w:t>
      </w:r>
      <w:r w:rsidR="00743E82" w:rsidRPr="00F850AA">
        <w:rPr>
          <w:rFonts w:ascii="Traditional Arabic" w:hAnsi="Traditional Arabic" w:cs="B Lotus" w:hint="cs"/>
          <w:sz w:val="28"/>
          <w:szCs w:val="28"/>
          <w:rtl/>
        </w:rPr>
        <w:t>.</w:t>
      </w:r>
      <w:r w:rsidRPr="00F850AA">
        <w:rPr>
          <w:rFonts w:ascii="Traditional Arabic" w:hAnsi="Traditional Arabic" w:cs="B Lotus"/>
          <w:sz w:val="28"/>
          <w:szCs w:val="28"/>
        </w:rPr>
        <w:t xml:space="preserve"> </w:t>
      </w:r>
      <w:r w:rsidRPr="00F850AA">
        <w:rPr>
          <w:rFonts w:ascii="Traditional Arabic" w:hAnsi="Traditional Arabic" w:cs="B Lotus"/>
          <w:sz w:val="2"/>
          <w:szCs w:val="2"/>
        </w:rPr>
        <w:t xml:space="preserve"> </w:t>
      </w:r>
      <w:r w:rsidRPr="00F850AA">
        <w:rPr>
          <w:rFonts w:cs="B Lotus" w:hint="cs"/>
          <w:sz w:val="30"/>
          <w:szCs w:val="30"/>
          <w:rtl/>
          <w:lang w:bidi="fa-IR"/>
        </w:rPr>
        <w:t xml:space="preserve">«ای پیامبر، آنچه از پروردگارت بر تو نازل شده بر مردم برسان که اگر چنین </w:t>
      </w:r>
      <w:r w:rsidR="00743E82" w:rsidRPr="00F850AA">
        <w:rPr>
          <w:rFonts w:cs="B Lotus" w:hint="cs"/>
          <w:sz w:val="30"/>
          <w:szCs w:val="30"/>
          <w:rtl/>
          <w:lang w:bidi="fa-IR"/>
        </w:rPr>
        <w:t>ن</w:t>
      </w:r>
      <w:r w:rsidRPr="00F850AA">
        <w:rPr>
          <w:rFonts w:cs="B Lotus" w:hint="cs"/>
          <w:sz w:val="30"/>
          <w:szCs w:val="30"/>
          <w:rtl/>
          <w:lang w:bidi="fa-IR"/>
        </w:rPr>
        <w:t>کنی رسالت خداوند را نرسانده‌ای».</w:t>
      </w:r>
    </w:p>
    <w:p w:rsidR="00481D13" w:rsidRPr="00F850AA" w:rsidRDefault="00481D13" w:rsidP="00743E82">
      <w:pPr>
        <w:widowControl w:val="0"/>
        <w:spacing w:line="221" w:lineRule="auto"/>
        <w:ind w:firstLine="284"/>
        <w:jc w:val="both"/>
        <w:rPr>
          <w:rFonts w:cs="B Lotus"/>
          <w:sz w:val="30"/>
          <w:szCs w:val="30"/>
          <w:rtl/>
          <w:lang w:bidi="fa-IR"/>
        </w:rPr>
      </w:pPr>
      <w:r w:rsidRPr="00F850AA">
        <w:rPr>
          <w:rFonts w:cs="B Lotus" w:hint="cs"/>
          <w:sz w:val="30"/>
          <w:szCs w:val="30"/>
          <w:rtl/>
          <w:lang w:bidi="fa-IR"/>
        </w:rPr>
        <w:t>یکی از آیات قرآن را که قائلین بر نص دلیل بر مدعای خود گرفته‌اند همین آی</w:t>
      </w:r>
      <w:r w:rsidR="00C4315C">
        <w:rPr>
          <w:rFonts w:cs="B Lotus" w:hint="cs"/>
          <w:sz w:val="30"/>
          <w:szCs w:val="30"/>
          <w:rtl/>
          <w:lang w:bidi="fa-IR"/>
        </w:rPr>
        <w:t>ه‌ی</w:t>
      </w:r>
      <w:r w:rsidRPr="00F850AA">
        <w:rPr>
          <w:rFonts w:cs="B Lotus" w:hint="cs"/>
          <w:sz w:val="30"/>
          <w:szCs w:val="30"/>
          <w:rtl/>
          <w:lang w:bidi="fa-IR"/>
        </w:rPr>
        <w:t xml:space="preserve"> مبارکه است، در حالی که سیاق و مضمون این آیه با ادعای ایشان به هیچ‌</w:t>
      </w:r>
      <w:r w:rsidRPr="00F850AA">
        <w:rPr>
          <w:rFonts w:cs="B Lotus" w:hint="cs"/>
          <w:sz w:val="30"/>
          <w:szCs w:val="30"/>
          <w:rtl/>
        </w:rPr>
        <w:t xml:space="preserve"> </w:t>
      </w:r>
      <w:r w:rsidRPr="00F850AA">
        <w:rPr>
          <w:rFonts w:cs="B Lotus" w:hint="cs"/>
          <w:sz w:val="30"/>
          <w:szCs w:val="30"/>
          <w:rtl/>
          <w:lang w:bidi="fa-IR"/>
        </w:rPr>
        <w:t>وجه سازگار نیست، زیرا آیات سور</w:t>
      </w:r>
      <w:r w:rsidR="00C4315C">
        <w:rPr>
          <w:rFonts w:cs="B Lotus" w:hint="cs"/>
          <w:sz w:val="30"/>
          <w:szCs w:val="30"/>
          <w:rtl/>
          <w:lang w:bidi="fa-IR"/>
        </w:rPr>
        <w:t>ه‌ی</w:t>
      </w:r>
      <w:r w:rsidRPr="00F850AA">
        <w:rPr>
          <w:rFonts w:cs="B Lotus" w:hint="cs"/>
          <w:sz w:val="30"/>
          <w:szCs w:val="30"/>
          <w:rtl/>
          <w:lang w:bidi="fa-IR"/>
        </w:rPr>
        <w:t xml:space="preserve"> مائده از آی</w:t>
      </w:r>
      <w:r w:rsidR="00C4315C">
        <w:rPr>
          <w:rFonts w:cs="B Lotus" w:hint="cs"/>
          <w:sz w:val="30"/>
          <w:szCs w:val="30"/>
          <w:rtl/>
          <w:lang w:bidi="fa-IR"/>
        </w:rPr>
        <w:t>ه‌ی</w:t>
      </w:r>
      <w:r w:rsidRPr="00F850AA">
        <w:rPr>
          <w:rFonts w:cs="B Lotus" w:hint="cs"/>
          <w:sz w:val="30"/>
          <w:szCs w:val="30"/>
          <w:rtl/>
          <w:lang w:bidi="fa-IR"/>
        </w:rPr>
        <w:t xml:space="preserve"> 13 به بعد در مقام مذمت اهل کتاب (یهود و نصاری) نازل شده است که خداوند می‌فرماید: </w:t>
      </w:r>
      <w:r w:rsidRPr="00F850AA">
        <w:rPr>
          <w:rFonts w:ascii="QCF_BSML" w:hAnsi="QCF_BSML" w:cs="QCF_BSML"/>
          <w:sz w:val="28"/>
          <w:szCs w:val="28"/>
          <w:rtl/>
        </w:rPr>
        <w:t xml:space="preserve">ﮋ </w:t>
      </w:r>
      <w:r w:rsidRPr="00F850AA">
        <w:rPr>
          <w:rFonts w:ascii="QCF_P109" w:hAnsi="QCF_P109" w:cs="QCF_P109"/>
          <w:sz w:val="28"/>
          <w:szCs w:val="28"/>
          <w:rtl/>
        </w:rPr>
        <w:t xml:space="preserve">ﮥ  ﮦ ﮧ ﮨ </w:t>
      </w:r>
      <w:r w:rsidRPr="00F850AA">
        <w:rPr>
          <w:rFonts w:ascii="QCF_BSML" w:hAnsi="QCF_BSML" w:cs="QCF_BSML"/>
          <w:sz w:val="28"/>
          <w:szCs w:val="28"/>
          <w:rtl/>
        </w:rPr>
        <w:t>ﮊ</w:t>
      </w:r>
      <w:r w:rsidRPr="00F850AA">
        <w:rPr>
          <w:rFonts w:ascii="Traditional Arabic" w:hAnsi="Traditional Arabic" w:cs="Traditional Arabic" w:hint="cs"/>
          <w:sz w:val="28"/>
          <w:szCs w:val="28"/>
          <w:rtl/>
        </w:rPr>
        <w:t xml:space="preserve"> </w:t>
      </w:r>
      <w:r w:rsidRPr="00F850AA">
        <w:rPr>
          <w:rFonts w:cs="B Lotus" w:hint="cs"/>
          <w:sz w:val="30"/>
          <w:szCs w:val="30"/>
          <w:rtl/>
          <w:lang w:bidi="fa-IR"/>
        </w:rPr>
        <w:t>: آنان را به سبب پیمان</w:t>
      </w:r>
      <w:r w:rsidRPr="00F850AA">
        <w:rPr>
          <w:rFonts w:cs="B Lotus" w:hint="cs"/>
          <w:sz w:val="30"/>
          <w:szCs w:val="30"/>
          <w:rtl/>
        </w:rPr>
        <w:t xml:space="preserve"> </w:t>
      </w:r>
      <w:r w:rsidRPr="00F850AA">
        <w:rPr>
          <w:rFonts w:cs="B Lotus" w:hint="cs"/>
          <w:sz w:val="30"/>
          <w:szCs w:val="30"/>
          <w:rtl/>
          <w:lang w:bidi="fa-IR"/>
        </w:rPr>
        <w:t>‌شکنی‌‌شان، لعنت کردیم» و تمام این آیات در بیان عصیان و طغیان یهود و شرح تجاوز و تعدی آنان از حدود إلهی و عمل نکردن به اوامر کتاب آسمانی خودشان است تا آی</w:t>
      </w:r>
      <w:r w:rsidR="00C4315C">
        <w:rPr>
          <w:rFonts w:cs="B Lotus" w:hint="cs"/>
          <w:sz w:val="30"/>
          <w:szCs w:val="30"/>
          <w:rtl/>
          <w:lang w:bidi="fa-IR"/>
        </w:rPr>
        <w:t>ه‌ی</w:t>
      </w:r>
      <w:r w:rsidRPr="00F850AA">
        <w:rPr>
          <w:rFonts w:cs="B Lotus" w:hint="cs"/>
          <w:sz w:val="30"/>
          <w:szCs w:val="30"/>
          <w:rtl/>
          <w:lang w:bidi="fa-IR"/>
        </w:rPr>
        <w:t xml:space="preserve"> چهلم و در ضمن نکوهش آنان، مسلمین را از دوستی و پیروی ایشان نهی فرموده و به دوستی خدا و رسول که نعم البدل است توجه می‌‌دهد آنگاه در آیات چهل و یک به بعد متوجه نصارى شده آنان را به سبب عمل نکردن به اوامر انجیل مذمت و نکوهش می‌کند و رسول خدا را به بی‌‌اعتنایی به رفتار اهل کتاب و حکم بر طبق آنچه بر جنابش نازل شده امر نموده و از پیروی آراء ایشان و فتنه‌انگیزی آنان بر حذر می‌دارد و مسلمین را از دوستی با یهود و نصاری نهی فرموده و به دوستی خدا و رسول دستور داده و مطلب را تعقیب می‌‌کند تا آنجا که می‌‌فرماید: </w:t>
      </w:r>
      <w:r w:rsidR="00743E82" w:rsidRPr="00F850AA">
        <w:rPr>
          <w:rFonts w:ascii="QCF_BSML" w:hAnsi="QCF_BSML" w:cs="QCF_BSML"/>
          <w:sz w:val="28"/>
          <w:szCs w:val="28"/>
          <w:rtl/>
        </w:rPr>
        <w:t xml:space="preserve">ﮋ </w:t>
      </w:r>
      <w:r w:rsidR="00743E82" w:rsidRPr="00F850AA">
        <w:rPr>
          <w:rFonts w:ascii="QCF_P119" w:hAnsi="QCF_P119" w:cs="QCF_P119"/>
          <w:sz w:val="28"/>
          <w:szCs w:val="28"/>
          <w:rtl/>
        </w:rPr>
        <w:t xml:space="preserve">ﭺ ﭻ ﭼ ﭽ ﭾ ﭿ  ﮀ ﮁﮂ ﮃ ﮄ   ﮅ ﮆ ﮇ ﮈﮉ ﮊ ﮋ   ﮌ ﮍﮎ ﮏ ﮐ ﮑ ﮒ ﮓ ﮔ ﮕ </w:t>
      </w:r>
      <w:r w:rsidR="00743E82" w:rsidRPr="00F850AA">
        <w:rPr>
          <w:rFonts w:ascii="QCF_BSML" w:hAnsi="QCF_BSML" w:cs="QCF_BSML"/>
          <w:sz w:val="28"/>
          <w:szCs w:val="28"/>
          <w:rtl/>
        </w:rPr>
        <w:t>ﮊ</w:t>
      </w:r>
      <w:r w:rsidR="00743E82" w:rsidRPr="00F850AA">
        <w:rPr>
          <w:rFonts w:ascii="Arial" w:hAnsi="Arial" w:cs="B Lotus" w:hint="cs"/>
          <w:sz w:val="28"/>
          <w:szCs w:val="28"/>
          <w:rtl/>
        </w:rPr>
        <w:t>.</w:t>
      </w:r>
      <w:r w:rsidR="00743E82" w:rsidRPr="00F850AA">
        <w:rPr>
          <w:rFonts w:ascii="Arial" w:hAnsi="Arial" w:cs="B Lotus"/>
          <w:sz w:val="28"/>
          <w:szCs w:val="28"/>
          <w:rtl/>
        </w:rPr>
        <w:t xml:space="preserve"> </w:t>
      </w:r>
      <w:r w:rsidR="00743E82" w:rsidRPr="00F850AA">
        <w:rPr>
          <w:rFonts w:ascii="Traditional Arabic" w:hAnsi="Traditional Arabic" w:cs="B Lotus" w:hint="cs"/>
          <w:sz w:val="28"/>
          <w:szCs w:val="28"/>
          <w:rtl/>
        </w:rPr>
        <w:t>(</w:t>
      </w:r>
      <w:r w:rsidR="00743E82" w:rsidRPr="00F850AA">
        <w:rPr>
          <w:rFonts w:ascii="Traditional Arabic" w:hAnsi="Traditional Arabic" w:cs="B Lotus"/>
          <w:sz w:val="28"/>
          <w:szCs w:val="28"/>
          <w:rtl/>
        </w:rPr>
        <w:t>المائد</w:t>
      </w:r>
      <w:r w:rsidR="00743E82" w:rsidRPr="00F850AA">
        <w:rPr>
          <w:rFonts w:ascii="Traditional Arabic" w:hAnsi="Traditional Arabic" w:cs="B Lotus" w:hint="cs"/>
          <w:sz w:val="28"/>
          <w:szCs w:val="28"/>
          <w:rtl/>
        </w:rPr>
        <w:t>ه</w:t>
      </w:r>
      <w:r w:rsidR="00743E82" w:rsidRPr="00F850AA">
        <w:rPr>
          <w:rFonts w:ascii="Traditional Arabic" w:hAnsi="Traditional Arabic" w:cs="B Lotus"/>
          <w:sz w:val="28"/>
          <w:szCs w:val="28"/>
          <w:rtl/>
        </w:rPr>
        <w:t>: ٦٧</w:t>
      </w:r>
      <w:r w:rsidR="00743E82" w:rsidRPr="00F850AA">
        <w:rPr>
          <w:rFonts w:ascii="Traditional Arabic" w:hAnsi="Traditional Arabic" w:cs="B Lotus" w:hint="cs"/>
          <w:sz w:val="28"/>
          <w:szCs w:val="28"/>
          <w:rtl/>
        </w:rPr>
        <w:t>)</w:t>
      </w:r>
      <w:r w:rsidR="00743E82" w:rsidRPr="00F850AA">
        <w:rPr>
          <w:rFonts w:cs="B Lotus" w:hint="cs"/>
          <w:sz w:val="28"/>
          <w:szCs w:val="28"/>
          <w:rtl/>
          <w:lang w:bidi="fa-IR"/>
        </w:rPr>
        <w:t>.</w:t>
      </w:r>
    </w:p>
    <w:p w:rsidR="00481D13" w:rsidRPr="00F850AA" w:rsidRDefault="00481D13" w:rsidP="00743E82">
      <w:pPr>
        <w:widowControl w:val="0"/>
        <w:spacing w:line="221" w:lineRule="auto"/>
        <w:ind w:firstLine="284"/>
        <w:jc w:val="both"/>
        <w:rPr>
          <w:rFonts w:cs="B Lotus" w:hint="cs"/>
          <w:sz w:val="30"/>
          <w:szCs w:val="30"/>
          <w:rtl/>
        </w:rPr>
      </w:pPr>
      <w:r w:rsidRPr="00F850AA">
        <w:rPr>
          <w:rFonts w:cs="B Lotus" w:hint="cs"/>
          <w:sz w:val="30"/>
          <w:szCs w:val="30"/>
          <w:rtl/>
          <w:lang w:bidi="fa-IR"/>
        </w:rPr>
        <w:t>و با این آیه به رسول خدا امر می‌‌کند که آنچه دربار</w:t>
      </w:r>
      <w:r w:rsidR="00C4315C">
        <w:rPr>
          <w:rFonts w:cs="B Lotus" w:hint="cs"/>
          <w:sz w:val="30"/>
          <w:szCs w:val="30"/>
          <w:rtl/>
          <w:lang w:bidi="fa-IR"/>
        </w:rPr>
        <w:t>ه‌ی</w:t>
      </w:r>
      <w:r w:rsidRPr="00F850AA">
        <w:rPr>
          <w:rFonts w:cs="B Lotus" w:hint="cs"/>
          <w:sz w:val="30"/>
          <w:szCs w:val="30"/>
          <w:rtl/>
          <w:lang w:bidi="fa-IR"/>
        </w:rPr>
        <w:t xml:space="preserve"> اهل کتاب بر تو نازل شده به مردم برسان و ترسی نداشته باش زیرا خدای تعالی جنابت را از شر یهود و نصاری حفظ خواهد کرد! به رسول خدا یادآور می‌شود که بگوید شما دارای هیچ طریقه و دینی نبوده و ارزشی ندارید مگر اینکه تورات و انجیل را برپای دارید.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آیا هیچ عاقل با وجدانی آیاتی را که به این صراحت و تأکید و تکرار و استمرار در مذمت اهل کتاب آمده می‌تواند دربار</w:t>
      </w:r>
      <w:r w:rsidR="00C4315C">
        <w:rPr>
          <w:rFonts w:cs="B Lotus" w:hint="cs"/>
          <w:sz w:val="30"/>
          <w:szCs w:val="30"/>
          <w:rtl/>
          <w:lang w:bidi="fa-IR"/>
        </w:rPr>
        <w:t>ه‌ی</w:t>
      </w:r>
      <w:r w:rsidRPr="00F850AA">
        <w:rPr>
          <w:rFonts w:cs="B Lotus" w:hint="cs"/>
          <w:sz w:val="30"/>
          <w:szCs w:val="30"/>
          <w:rtl/>
          <w:lang w:bidi="fa-IR"/>
        </w:rPr>
        <w:t xml:space="preserve"> اصحاب رسول خدا و مسلمانان با ایمانی که از ادای فریض</w:t>
      </w:r>
      <w:r w:rsidR="00C4315C">
        <w:rPr>
          <w:rFonts w:cs="B Lotus" w:hint="cs"/>
          <w:sz w:val="30"/>
          <w:szCs w:val="30"/>
          <w:rtl/>
          <w:lang w:bidi="fa-IR"/>
        </w:rPr>
        <w:t>ه‌ی</w:t>
      </w:r>
      <w:r w:rsidRPr="00F850AA">
        <w:rPr>
          <w:rFonts w:cs="B Lotus" w:hint="cs"/>
          <w:sz w:val="30"/>
          <w:szCs w:val="30"/>
          <w:rtl/>
          <w:lang w:bidi="fa-IR"/>
        </w:rPr>
        <w:t xml:space="preserve"> حج فارغ شده‌اند تفسیر کند؟ آیا خدا این آیات را به عنوان دست مزد و اجر کسانی که به امر خدا و پیروی رسول، فریض</w:t>
      </w:r>
      <w:r w:rsidR="00C4315C">
        <w:rPr>
          <w:rFonts w:cs="B Lotus" w:hint="cs"/>
          <w:sz w:val="30"/>
          <w:szCs w:val="30"/>
          <w:rtl/>
          <w:lang w:bidi="fa-IR"/>
        </w:rPr>
        <w:t>ه‌ی</w:t>
      </w:r>
      <w:r w:rsidRPr="00F850AA">
        <w:rPr>
          <w:rFonts w:cs="B Lotus" w:hint="cs"/>
          <w:sz w:val="30"/>
          <w:szCs w:val="30"/>
          <w:rtl/>
          <w:lang w:bidi="fa-IR"/>
        </w:rPr>
        <w:t xml:space="preserve"> حج را انجام داده‌اند فرستاده و آنان را کافر خوانده است؟! خدایی که قبل از نزول این سوره، آیات متعدد در مدح همین اصحاب فرستاده و آنان را ستوده و بعد از این نیز آیاتی در مدح ایشان نازل خواهد کرد؟! اگر ادعای قائلین به نص در مورد این آیه راست باشد، چگونه می‌‌توان گفت که ایشان پروردگار را از تناقض‌گویی منزه و مبری می‌‌دانند؟! </w:t>
      </w:r>
    </w:p>
    <w:p w:rsidR="007971F1" w:rsidRPr="00F850AA" w:rsidRDefault="00481D13" w:rsidP="00332D04">
      <w:pPr>
        <w:widowControl w:val="0"/>
        <w:spacing w:line="221" w:lineRule="auto"/>
        <w:ind w:firstLine="284"/>
        <w:jc w:val="both"/>
        <w:rPr>
          <w:rFonts w:cs="B Lotus" w:hint="cs"/>
          <w:sz w:val="28"/>
          <w:szCs w:val="28"/>
          <w:rtl/>
          <w:lang w:bidi="fa-IR"/>
        </w:rPr>
      </w:pPr>
      <w:r w:rsidRPr="00F850AA">
        <w:rPr>
          <w:rFonts w:cs="B Lotus" w:hint="cs"/>
          <w:sz w:val="30"/>
          <w:szCs w:val="30"/>
          <w:rtl/>
          <w:lang w:bidi="fa-IR"/>
        </w:rPr>
        <w:t>اگر به دید</w:t>
      </w:r>
      <w:r w:rsidR="00C4315C">
        <w:rPr>
          <w:rFonts w:cs="B Lotus" w:hint="cs"/>
          <w:sz w:val="30"/>
          <w:szCs w:val="30"/>
          <w:rtl/>
          <w:lang w:bidi="fa-IR"/>
        </w:rPr>
        <w:t>ه‌ی</w:t>
      </w:r>
      <w:r w:rsidRPr="00F850AA">
        <w:rPr>
          <w:rFonts w:cs="B Lotus" w:hint="cs"/>
          <w:sz w:val="30"/>
          <w:szCs w:val="30"/>
          <w:rtl/>
          <w:lang w:bidi="fa-IR"/>
        </w:rPr>
        <w:t xml:space="preserve"> انصاف بنگریم، با توجه به دیگر آیات قرآنی، در می‌یابیم که مقصود از این قبیل آیات ابلاغ ما انزل الله است مانند آی</w:t>
      </w:r>
      <w:r w:rsidR="00C4315C">
        <w:rPr>
          <w:rFonts w:cs="B Lotus" w:hint="cs"/>
          <w:sz w:val="30"/>
          <w:szCs w:val="30"/>
          <w:rtl/>
          <w:lang w:bidi="fa-IR"/>
        </w:rPr>
        <w:t>ه‌ی</w:t>
      </w:r>
      <w:r w:rsidR="007971F1" w:rsidRPr="00F850AA">
        <w:rPr>
          <w:rFonts w:cs="B Lotus" w:hint="cs"/>
          <w:sz w:val="30"/>
          <w:szCs w:val="30"/>
          <w:rtl/>
          <w:lang w:bidi="fa-IR"/>
        </w:rPr>
        <w:t xml:space="preserve">: </w:t>
      </w:r>
      <w:r w:rsidR="007971F1" w:rsidRPr="00F850AA">
        <w:rPr>
          <w:rFonts w:ascii="QCF_BSML" w:hAnsi="QCF_BSML" w:cs="QCF_BSML"/>
          <w:sz w:val="28"/>
          <w:szCs w:val="28"/>
          <w:rtl/>
        </w:rPr>
        <w:t xml:space="preserve">ﮋ </w:t>
      </w:r>
      <w:r w:rsidR="007971F1" w:rsidRPr="00F850AA">
        <w:rPr>
          <w:rFonts w:ascii="QCF_P228" w:hAnsi="QCF_P228" w:cs="QCF_P228"/>
          <w:sz w:val="28"/>
          <w:szCs w:val="28"/>
          <w:rtl/>
        </w:rPr>
        <w:t xml:space="preserve">ﮁ ﮂ ﮃ ﮄ  ﮅ  ﮆ ﮇ  </w:t>
      </w:r>
      <w:r w:rsidR="007971F1" w:rsidRPr="00F850AA">
        <w:rPr>
          <w:rFonts w:ascii="QCF_BSML" w:hAnsi="QCF_BSML" w:cs="QCF_BSML"/>
          <w:sz w:val="28"/>
          <w:szCs w:val="28"/>
          <w:rtl/>
        </w:rPr>
        <w:t>ﮊ</w:t>
      </w:r>
      <w:r w:rsidR="007971F1" w:rsidRPr="00F850AA">
        <w:rPr>
          <w:rFonts w:ascii="Arial" w:hAnsi="Arial" w:cs="B Lotus"/>
          <w:sz w:val="28"/>
          <w:szCs w:val="28"/>
          <w:rtl/>
        </w:rPr>
        <w:t xml:space="preserve"> </w:t>
      </w:r>
      <w:r w:rsidR="007971F1" w:rsidRPr="00F850AA">
        <w:rPr>
          <w:rFonts w:ascii="Traditional Arabic" w:hAnsi="Traditional Arabic" w:cs="B Lotus" w:hint="cs"/>
          <w:sz w:val="28"/>
          <w:szCs w:val="28"/>
          <w:rtl/>
        </w:rPr>
        <w:t>(</w:t>
      </w:r>
      <w:r w:rsidR="007971F1" w:rsidRPr="00F850AA">
        <w:rPr>
          <w:rFonts w:ascii="Traditional Arabic" w:hAnsi="Traditional Arabic" w:cs="B Lotus"/>
          <w:sz w:val="28"/>
          <w:szCs w:val="28"/>
          <w:rtl/>
        </w:rPr>
        <w:t>هود: ٥٧</w:t>
      </w:r>
      <w:r w:rsidR="007971F1" w:rsidRPr="00F850AA">
        <w:rPr>
          <w:rFonts w:ascii="Traditional Arabic" w:hAnsi="Traditional Arabic" w:cs="B Lotus" w:hint="cs"/>
          <w:sz w:val="28"/>
          <w:szCs w:val="28"/>
          <w:rtl/>
        </w:rPr>
        <w:t>)</w:t>
      </w:r>
      <w:r w:rsidR="007971F1"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«اگر روی گردانید بدانید من آنچه را که برای ابلاغش به سوی شما فرستاده شده‌ام، رسانده‌ام».</w:t>
      </w:r>
    </w:p>
    <w:p w:rsidR="00481D13" w:rsidRPr="00F850AA" w:rsidRDefault="00481D13" w:rsidP="00332D04">
      <w:pPr>
        <w:widowControl w:val="0"/>
        <w:spacing w:line="221" w:lineRule="auto"/>
        <w:ind w:firstLine="284"/>
        <w:jc w:val="both"/>
        <w:rPr>
          <w:rFonts w:cs="B Lotus" w:hint="cs"/>
          <w:sz w:val="28"/>
          <w:szCs w:val="28"/>
          <w:rtl/>
          <w:lang w:bidi="fa-IR"/>
        </w:rPr>
      </w:pPr>
      <w:r w:rsidRPr="00F850AA">
        <w:rPr>
          <w:rFonts w:ascii="QCF_BSML" w:hAnsi="QCF_BSML" w:cs="QCF_BSML"/>
          <w:sz w:val="28"/>
          <w:szCs w:val="28"/>
          <w:rtl/>
        </w:rPr>
        <w:t xml:space="preserve">ﮋ </w:t>
      </w:r>
      <w:r w:rsidRPr="00F850AA">
        <w:rPr>
          <w:rFonts w:ascii="QCF_P271" w:hAnsi="QCF_P271" w:cs="QCF_P271"/>
          <w:sz w:val="28"/>
          <w:szCs w:val="28"/>
          <w:rtl/>
        </w:rPr>
        <w:t xml:space="preserve">ﭭ ﭮ ﭯ ﭰ ﭱ ﭲ  ﭳ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النحل: ٣٥</w:t>
      </w:r>
      <w:r w:rsidRPr="00F850AA">
        <w:rPr>
          <w:rFonts w:ascii="Traditional Arabic" w:hAnsi="Traditional Arabic" w:cs="B Lotus" w:hint="cs"/>
          <w:sz w:val="28"/>
          <w:szCs w:val="28"/>
          <w:rtl/>
        </w:rPr>
        <w:t>)</w:t>
      </w:r>
      <w:r w:rsidR="007971F1"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«پس آیا بر پیامبران جز پیام‌‌رسانی آشکار، وظیفه‌ای هست».</w:t>
      </w:r>
    </w:p>
    <w:p w:rsidR="007971F1" w:rsidRPr="00F850AA" w:rsidRDefault="00481D13" w:rsidP="00332D04">
      <w:pPr>
        <w:widowControl w:val="0"/>
        <w:spacing w:line="221" w:lineRule="auto"/>
        <w:ind w:firstLine="284"/>
        <w:jc w:val="both"/>
        <w:rPr>
          <w:rFonts w:cs="B Lotus" w:hint="cs"/>
          <w:sz w:val="28"/>
          <w:szCs w:val="28"/>
          <w:rtl/>
          <w:lang w:bidi="fa-IR"/>
        </w:rPr>
      </w:pPr>
      <w:r w:rsidRPr="00F850AA">
        <w:rPr>
          <w:rFonts w:cs="B Lotus" w:hint="cs"/>
          <w:sz w:val="30"/>
          <w:szCs w:val="30"/>
          <w:rtl/>
          <w:lang w:bidi="fa-IR"/>
        </w:rPr>
        <w:t xml:space="preserve">و </w:t>
      </w:r>
      <w:r w:rsidR="007971F1" w:rsidRPr="00F850AA">
        <w:rPr>
          <w:rFonts w:ascii="QCF_BSML" w:hAnsi="QCF_BSML" w:cs="QCF_BSML"/>
          <w:sz w:val="28"/>
          <w:szCs w:val="28"/>
          <w:rtl/>
        </w:rPr>
        <w:t xml:space="preserve">ﮋ </w:t>
      </w:r>
      <w:r w:rsidR="007971F1" w:rsidRPr="00F850AA">
        <w:rPr>
          <w:rFonts w:ascii="QCF_P276" w:hAnsi="QCF_P276" w:cs="QCF_P276"/>
          <w:sz w:val="28"/>
          <w:szCs w:val="28"/>
          <w:rtl/>
        </w:rPr>
        <w:t xml:space="preserve">ﮇ ﮈ ﮉ ﮊ  ﮋ ﮌ ﮍ </w:t>
      </w:r>
      <w:r w:rsidR="007971F1" w:rsidRPr="00F850AA">
        <w:rPr>
          <w:rFonts w:ascii="QCF_BSML" w:hAnsi="QCF_BSML" w:cs="QCF_BSML"/>
          <w:sz w:val="28"/>
          <w:szCs w:val="28"/>
          <w:rtl/>
        </w:rPr>
        <w:t>ﮊ</w:t>
      </w:r>
      <w:r w:rsidR="007971F1" w:rsidRPr="00F850AA">
        <w:rPr>
          <w:rFonts w:ascii="Arial" w:hAnsi="Arial" w:cs="B Lotus"/>
          <w:sz w:val="28"/>
          <w:szCs w:val="28"/>
          <w:rtl/>
        </w:rPr>
        <w:t xml:space="preserve"> </w:t>
      </w:r>
      <w:r w:rsidR="007971F1" w:rsidRPr="00F850AA">
        <w:rPr>
          <w:rFonts w:ascii="Traditional Arabic" w:hAnsi="Traditional Arabic" w:cs="B Lotus" w:hint="cs"/>
          <w:sz w:val="28"/>
          <w:szCs w:val="28"/>
          <w:rtl/>
        </w:rPr>
        <w:t>(</w:t>
      </w:r>
      <w:r w:rsidR="007971F1" w:rsidRPr="00F850AA">
        <w:rPr>
          <w:rFonts w:ascii="Traditional Arabic" w:hAnsi="Traditional Arabic" w:cs="B Lotus"/>
          <w:sz w:val="28"/>
          <w:szCs w:val="28"/>
          <w:rtl/>
        </w:rPr>
        <w:t>النحل: ٨٢</w:t>
      </w:r>
      <w:r w:rsidR="007971F1" w:rsidRPr="00F850AA">
        <w:rPr>
          <w:rFonts w:ascii="Traditional Arabic" w:hAnsi="Traditional Arabic" w:cs="B Lotus" w:hint="cs"/>
          <w:sz w:val="28"/>
          <w:szCs w:val="28"/>
          <w:rtl/>
        </w:rPr>
        <w:t>)</w:t>
      </w:r>
      <w:r w:rsidR="007971F1"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«پس اگر روی گردانند، بر عهد</w:t>
      </w:r>
      <w:r w:rsidR="00C4315C">
        <w:rPr>
          <w:rFonts w:cs="B Lotus" w:hint="cs"/>
          <w:sz w:val="30"/>
          <w:szCs w:val="30"/>
          <w:rtl/>
          <w:lang w:bidi="fa-IR"/>
        </w:rPr>
        <w:t>ه‌ی</w:t>
      </w:r>
      <w:r w:rsidRPr="00F850AA">
        <w:rPr>
          <w:rFonts w:cs="B Lotus" w:hint="cs"/>
          <w:sz w:val="30"/>
          <w:szCs w:val="30"/>
          <w:rtl/>
          <w:lang w:bidi="fa-IR"/>
        </w:rPr>
        <w:t xml:space="preserve"> تو فقط پیام‌‌رسانی آشکار است».</w:t>
      </w:r>
    </w:p>
    <w:p w:rsidR="00481D13" w:rsidRPr="00F850AA" w:rsidRDefault="00481D13" w:rsidP="004B7525">
      <w:pPr>
        <w:widowControl w:val="0"/>
        <w:spacing w:line="221" w:lineRule="auto"/>
        <w:ind w:firstLine="284"/>
        <w:jc w:val="both"/>
        <w:rPr>
          <w:rFonts w:cs="B Lotus" w:hint="cs"/>
          <w:sz w:val="28"/>
          <w:szCs w:val="28"/>
          <w:rtl/>
          <w:lang w:bidi="fa-IR"/>
        </w:rPr>
      </w:pPr>
      <w:r w:rsidRPr="00F850AA">
        <w:rPr>
          <w:rFonts w:ascii="QCF_BSML" w:hAnsi="QCF_BSML" w:cs="QCF_BSML"/>
          <w:sz w:val="28"/>
          <w:szCs w:val="28"/>
          <w:rtl/>
        </w:rPr>
        <w:t xml:space="preserve">ﮋ </w:t>
      </w:r>
      <w:r w:rsidRPr="00F850AA">
        <w:rPr>
          <w:rFonts w:ascii="QCF_P385" w:hAnsi="QCF_P385" w:cs="QCF_P385"/>
          <w:sz w:val="28"/>
          <w:szCs w:val="28"/>
          <w:rtl/>
        </w:rPr>
        <w:t xml:space="preserve">ﭫ ﭬ ﭭ ﭮ ﭯ ﭰ      ﭱ ﭲ ﭳ ﭴ ﭵ ﭶﭷ ﭸ ﭹ ﭺ   ﭻ  ﭼ ﭽ ﭾ ﭿ ﮀﮁ ﮂ ﮃ ﮄ ﮅ     ﮆﮇ ﮈ ﮉ ﮊ ﮋ ﮌ  ﮍ ﮎ ﮏ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 xml:space="preserve">النمل: </w:t>
      </w:r>
      <w:r w:rsidR="007971F1" w:rsidRPr="00F850AA">
        <w:rPr>
          <w:rFonts w:ascii="Traditional Arabic" w:hAnsi="Traditional Arabic" w:cs="B Lotus" w:hint="cs"/>
          <w:sz w:val="28"/>
          <w:szCs w:val="28"/>
          <w:rtl/>
        </w:rPr>
        <w:t>91-92</w:t>
      </w:r>
      <w:r w:rsidRPr="00F850AA">
        <w:rPr>
          <w:rFonts w:ascii="Traditional Arabic" w:hAnsi="Traditional Arabic" w:cs="B Lotus" w:hint="cs"/>
          <w:sz w:val="28"/>
          <w:szCs w:val="28"/>
          <w:rtl/>
        </w:rPr>
        <w:t>)</w:t>
      </w:r>
      <w:r w:rsidR="007971F1"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«امر شده‌ام که از مسلمین باشم و اینکه قرآن را تلاوت کنم پس هر که هدایت یافت، به سود خویش هدایت می‌‌شود و هر که گمراه شد، بگو همانا من فقط هشدار دهنده‌ام».</w:t>
      </w:r>
    </w:p>
    <w:p w:rsidR="00481D13" w:rsidRPr="00F850AA" w:rsidRDefault="00481D13" w:rsidP="007971F1">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و </w:t>
      </w:r>
      <w:r w:rsidR="007971F1" w:rsidRPr="00F850AA">
        <w:rPr>
          <w:rFonts w:ascii="QCF_BSML" w:hAnsi="QCF_BSML" w:cs="QCF_BSML"/>
          <w:sz w:val="28"/>
          <w:szCs w:val="28"/>
          <w:rtl/>
        </w:rPr>
        <w:t xml:space="preserve">ﮋ </w:t>
      </w:r>
      <w:r w:rsidR="007971F1" w:rsidRPr="00F850AA">
        <w:rPr>
          <w:rFonts w:ascii="QCF_P557" w:hAnsi="QCF_P557" w:cs="QCF_P557"/>
          <w:sz w:val="28"/>
          <w:szCs w:val="28"/>
          <w:rtl/>
        </w:rPr>
        <w:t xml:space="preserve">ﭶ  ﭷ    ﭸ ﭹ ﭺ ﭻ ﭼ ﭽ </w:t>
      </w:r>
      <w:r w:rsidR="007971F1" w:rsidRPr="00F850AA">
        <w:rPr>
          <w:rFonts w:ascii="QCF_BSML" w:hAnsi="QCF_BSML" w:cs="QCF_BSML"/>
          <w:sz w:val="28"/>
          <w:szCs w:val="28"/>
          <w:rtl/>
        </w:rPr>
        <w:t>ﮊ</w:t>
      </w:r>
      <w:r w:rsidR="007971F1" w:rsidRPr="00F850AA">
        <w:rPr>
          <w:rFonts w:ascii="Arial" w:hAnsi="Arial" w:cs="B Lotus"/>
          <w:sz w:val="28"/>
          <w:szCs w:val="28"/>
          <w:rtl/>
        </w:rPr>
        <w:t xml:space="preserve"> </w:t>
      </w:r>
      <w:r w:rsidR="007971F1" w:rsidRPr="00F850AA">
        <w:rPr>
          <w:rFonts w:ascii="Traditional Arabic" w:hAnsi="Traditional Arabic" w:cs="B Lotus" w:hint="cs"/>
          <w:sz w:val="28"/>
          <w:szCs w:val="28"/>
          <w:rtl/>
        </w:rPr>
        <w:t>(</w:t>
      </w:r>
      <w:r w:rsidR="007971F1" w:rsidRPr="00F850AA">
        <w:rPr>
          <w:rFonts w:ascii="Traditional Arabic" w:hAnsi="Traditional Arabic" w:cs="B Lotus"/>
          <w:sz w:val="28"/>
          <w:szCs w:val="28"/>
          <w:rtl/>
        </w:rPr>
        <w:t>التغابن: ١٢</w:t>
      </w:r>
      <w:r w:rsidR="007971F1" w:rsidRPr="00F850AA">
        <w:rPr>
          <w:rFonts w:ascii="Traditional Arabic" w:hAnsi="Traditional Arabic" w:cs="B Lotus" w:hint="cs"/>
          <w:sz w:val="28"/>
          <w:szCs w:val="28"/>
          <w:rtl/>
        </w:rPr>
        <w:t>)</w:t>
      </w:r>
      <w:r w:rsidR="007971F1" w:rsidRPr="00F850AA">
        <w:rPr>
          <w:rFonts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«پس اگر روی گردانید همانا بر عهد</w:t>
      </w:r>
      <w:r w:rsidR="00C4315C">
        <w:rPr>
          <w:rFonts w:cs="B Lotus" w:hint="cs"/>
          <w:sz w:val="30"/>
          <w:szCs w:val="30"/>
          <w:rtl/>
          <w:lang w:bidi="fa-IR"/>
        </w:rPr>
        <w:t>ه‌ی</w:t>
      </w:r>
      <w:r w:rsidRPr="00F850AA">
        <w:rPr>
          <w:rFonts w:cs="B Lotus" w:hint="cs"/>
          <w:sz w:val="30"/>
          <w:szCs w:val="30"/>
          <w:rtl/>
          <w:lang w:bidi="fa-IR"/>
        </w:rPr>
        <w:t xml:space="preserve"> فرستاد</w:t>
      </w:r>
      <w:r w:rsidR="00C4315C">
        <w:rPr>
          <w:rFonts w:cs="B Lotus" w:hint="cs"/>
          <w:sz w:val="30"/>
          <w:szCs w:val="30"/>
          <w:rtl/>
          <w:lang w:bidi="fa-IR"/>
        </w:rPr>
        <w:t>ه‌ی</w:t>
      </w:r>
      <w:r w:rsidRPr="00F850AA">
        <w:rPr>
          <w:rFonts w:cs="B Lotus" w:hint="cs"/>
          <w:sz w:val="30"/>
          <w:szCs w:val="30"/>
          <w:rtl/>
          <w:lang w:bidi="fa-IR"/>
        </w:rPr>
        <w:t xml:space="preserve"> ما پیام‌رسانی آشکار است».</w:t>
      </w:r>
    </w:p>
    <w:p w:rsidR="00481D13" w:rsidRPr="00F850AA" w:rsidRDefault="00481D13" w:rsidP="007971F1">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w:t>
      </w:r>
      <w:r w:rsidR="007971F1" w:rsidRPr="00F850AA">
        <w:rPr>
          <w:rFonts w:ascii="QCF_BSML" w:hAnsi="QCF_BSML" w:cs="QCF_BSML"/>
          <w:sz w:val="28"/>
          <w:szCs w:val="28"/>
          <w:rtl/>
        </w:rPr>
        <w:t xml:space="preserve">ﮋ </w:t>
      </w:r>
      <w:r w:rsidR="007971F1" w:rsidRPr="00F850AA">
        <w:rPr>
          <w:rFonts w:ascii="QCF_P573" w:hAnsi="QCF_P573" w:cs="QCF_P573"/>
          <w:sz w:val="28"/>
          <w:szCs w:val="28"/>
          <w:rtl/>
        </w:rPr>
        <w:t xml:space="preserve">ﮝ ﮞ  ﮟ ﮠ ﮡ ﮢ ﮣ    ﮤ ﮥ ﮦ ﮧ ﮨ ﮩ ﮪ ﮫ  ﮬ ﮭ ﮮﮯ ﮰ ﮱ   ﯓ ﯔ ﯕ ﯖ ﯗ     ﯘ  ﯙ ﯚ ﯛ ﯜ </w:t>
      </w:r>
      <w:r w:rsidR="007971F1" w:rsidRPr="00F850AA">
        <w:rPr>
          <w:rFonts w:ascii="QCF_BSML" w:hAnsi="QCF_BSML" w:cs="QCF_BSML"/>
          <w:sz w:val="28"/>
          <w:szCs w:val="28"/>
          <w:rtl/>
        </w:rPr>
        <w:t>ﮊ</w:t>
      </w:r>
      <w:r w:rsidR="007971F1" w:rsidRPr="00F850AA">
        <w:rPr>
          <w:rFonts w:ascii="Arial" w:hAnsi="Arial" w:cs="B Lotus"/>
          <w:sz w:val="28"/>
          <w:szCs w:val="28"/>
          <w:rtl/>
        </w:rPr>
        <w:t xml:space="preserve"> </w:t>
      </w:r>
      <w:r w:rsidR="007971F1" w:rsidRPr="00F850AA">
        <w:rPr>
          <w:rFonts w:ascii="Traditional Arabic" w:hAnsi="Traditional Arabic" w:cs="B Lotus" w:hint="cs"/>
          <w:sz w:val="28"/>
          <w:szCs w:val="28"/>
          <w:rtl/>
        </w:rPr>
        <w:t>(</w:t>
      </w:r>
      <w:r w:rsidR="007971F1" w:rsidRPr="00F850AA">
        <w:rPr>
          <w:rFonts w:ascii="Traditional Arabic" w:hAnsi="Traditional Arabic" w:cs="B Lotus"/>
          <w:sz w:val="28"/>
          <w:szCs w:val="28"/>
          <w:rtl/>
        </w:rPr>
        <w:t>الجن: ٢٢</w:t>
      </w:r>
      <w:r w:rsidR="007971F1" w:rsidRPr="00F850AA">
        <w:rPr>
          <w:rFonts w:ascii="Traditional Arabic" w:hAnsi="Traditional Arabic" w:cs="B Lotus" w:hint="cs"/>
          <w:sz w:val="28"/>
          <w:szCs w:val="28"/>
          <w:rtl/>
        </w:rPr>
        <w:t>-23)</w:t>
      </w:r>
      <w:r w:rsidR="007971F1" w:rsidRPr="00F850AA">
        <w:rPr>
          <w:rFonts w:cs="B Lotus" w:hint="cs"/>
          <w:sz w:val="30"/>
          <w:szCs w:val="30"/>
          <w:rtl/>
          <w:lang w:bidi="fa-IR"/>
        </w:rPr>
        <w:t>.</w:t>
      </w:r>
    </w:p>
    <w:p w:rsidR="00481D13" w:rsidRPr="00F850AA" w:rsidRDefault="00481D13" w:rsidP="007971F1">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«هرگز غیر از او پناهی نخواهم یافت مگر پیام‌‌رسانی از جانب خداوند و ابلاغ پیامهایش. (که پناه من همان ابلاغ پیام اوست)».</w:t>
      </w:r>
    </w:p>
    <w:p w:rsidR="00BD5F66" w:rsidRPr="00F850AA" w:rsidRDefault="00481D13" w:rsidP="00BD5F66">
      <w:pPr>
        <w:widowControl w:val="0"/>
        <w:spacing w:line="221" w:lineRule="auto"/>
        <w:ind w:firstLine="284"/>
        <w:jc w:val="both"/>
        <w:rPr>
          <w:rFonts w:cs="B Lotus" w:hint="cs"/>
          <w:sz w:val="28"/>
          <w:szCs w:val="28"/>
          <w:rtl/>
          <w:lang w:bidi="fa-IR"/>
        </w:rPr>
      </w:pPr>
      <w:r w:rsidRPr="00F850AA">
        <w:rPr>
          <w:rFonts w:cs="B Lotus" w:hint="cs"/>
          <w:sz w:val="30"/>
          <w:szCs w:val="30"/>
          <w:rtl/>
          <w:lang w:bidi="fa-IR"/>
        </w:rPr>
        <w:t>آیا ابلاغ همین است که در قرآن، به خلیف</w:t>
      </w:r>
      <w:r w:rsidR="00C4315C">
        <w:rPr>
          <w:rFonts w:cs="B Lotus" w:hint="cs"/>
          <w:sz w:val="30"/>
          <w:szCs w:val="30"/>
          <w:rtl/>
          <w:lang w:bidi="fa-IR"/>
        </w:rPr>
        <w:t>ه‌ی</w:t>
      </w:r>
      <w:r w:rsidRPr="00F850AA">
        <w:rPr>
          <w:rFonts w:cs="B Lotus" w:hint="cs"/>
          <w:sz w:val="30"/>
          <w:szCs w:val="30"/>
          <w:rtl/>
          <w:lang w:bidi="fa-IR"/>
        </w:rPr>
        <w:t xml:space="preserve"> شرعی پیامبر که منتخب خداست حتی کوچکترین اشاره‌ای نشود؟!! قائلین به نص چون دیده‌اند پس از این آیه، مطلب مورد علاق</w:t>
      </w:r>
      <w:r w:rsidR="00C4315C">
        <w:rPr>
          <w:rFonts w:cs="B Lotus" w:hint="cs"/>
          <w:sz w:val="30"/>
          <w:szCs w:val="30"/>
          <w:rtl/>
          <w:lang w:bidi="fa-IR"/>
        </w:rPr>
        <w:t>ه‌ی</w:t>
      </w:r>
      <w:r w:rsidRPr="00F850AA">
        <w:rPr>
          <w:rFonts w:cs="B Lotus" w:hint="cs"/>
          <w:sz w:val="30"/>
          <w:szCs w:val="30"/>
          <w:rtl/>
          <w:lang w:bidi="fa-IR"/>
        </w:rPr>
        <w:t xml:space="preserve"> آنها موجود نیست، بلکه موضوع لازم الابلاغ که با کلم</w:t>
      </w:r>
      <w:r w:rsidR="00C4315C">
        <w:rPr>
          <w:rFonts w:cs="B Lotus" w:hint="cs"/>
          <w:sz w:val="30"/>
          <w:szCs w:val="30"/>
          <w:rtl/>
          <w:lang w:bidi="fa-IR"/>
        </w:rPr>
        <w:t>ه‌ی</w:t>
      </w:r>
      <w:r w:rsidRPr="00F850AA">
        <w:rPr>
          <w:rFonts w:cs="B Lotus" w:hint="cs"/>
          <w:sz w:val="30"/>
          <w:szCs w:val="30"/>
          <w:rtl/>
          <w:lang w:bidi="fa-IR"/>
        </w:rPr>
        <w:t xml:space="preserve"> «قل: بگو» آغاز شده، چیز دیگری است، لذا گروهی از ایشان سخن از تحریف یا حذف آیه به میان آورده‌اند در حالی که آیات قرآن کریم نه تنها بین دهها هزار مسلمان ابلاغ و خوانده می‌‌شد بلکه بر عموم مسلمین واجب بود که شب و روز آیات قرآن را تلاوت کنند چنانکه در قرآن می‌‌خوانیم: </w:t>
      </w:r>
      <w:r w:rsidR="00BD5F66" w:rsidRPr="00F850AA">
        <w:rPr>
          <w:rFonts w:ascii="QCF_BSML" w:hAnsi="QCF_BSML" w:cs="QCF_BSML"/>
          <w:sz w:val="28"/>
          <w:szCs w:val="28"/>
          <w:rtl/>
        </w:rPr>
        <w:t xml:space="preserve">ﮋ </w:t>
      </w:r>
      <w:r w:rsidR="00BD5F66" w:rsidRPr="00F850AA">
        <w:rPr>
          <w:rFonts w:ascii="QCF_P019" w:hAnsi="QCF_P019" w:cs="QCF_P019"/>
          <w:sz w:val="28"/>
          <w:szCs w:val="28"/>
          <w:rtl/>
        </w:rPr>
        <w:t xml:space="preserve">ﭴ ﭵ  ﭶ ﭷ   ﭸ ﭹ </w:t>
      </w:r>
      <w:r w:rsidR="00BD5F66" w:rsidRPr="00F850AA">
        <w:rPr>
          <w:rFonts w:ascii="QCF_BSML" w:hAnsi="QCF_BSML" w:cs="QCF_BSML"/>
          <w:sz w:val="28"/>
          <w:szCs w:val="28"/>
          <w:rtl/>
        </w:rPr>
        <w:t>ﮊ</w:t>
      </w:r>
      <w:r w:rsidR="00BD5F66" w:rsidRPr="00F850AA">
        <w:rPr>
          <w:rFonts w:ascii="Arial" w:hAnsi="Arial" w:cs="B Lotus"/>
          <w:sz w:val="28"/>
          <w:szCs w:val="28"/>
          <w:rtl/>
        </w:rPr>
        <w:t xml:space="preserve"> </w:t>
      </w:r>
      <w:r w:rsidR="00BD5F66" w:rsidRPr="00F850AA">
        <w:rPr>
          <w:rFonts w:ascii="Traditional Arabic" w:hAnsi="Traditional Arabic" w:cs="B Lotus" w:hint="cs"/>
          <w:sz w:val="28"/>
          <w:szCs w:val="28"/>
          <w:rtl/>
        </w:rPr>
        <w:t>(</w:t>
      </w:r>
      <w:r w:rsidR="00BD5F66" w:rsidRPr="00F850AA">
        <w:rPr>
          <w:rFonts w:ascii="Traditional Arabic" w:hAnsi="Traditional Arabic" w:cs="B Lotus"/>
          <w:sz w:val="28"/>
          <w:szCs w:val="28"/>
          <w:rtl/>
        </w:rPr>
        <w:t>البقر</w:t>
      </w:r>
      <w:r w:rsidR="00BD5F66" w:rsidRPr="00F850AA">
        <w:rPr>
          <w:rFonts w:ascii="Traditional Arabic" w:hAnsi="Traditional Arabic" w:cs="B Lotus" w:hint="cs"/>
          <w:sz w:val="28"/>
          <w:szCs w:val="28"/>
          <w:rtl/>
        </w:rPr>
        <w:t>ه</w:t>
      </w:r>
      <w:r w:rsidR="00BD5F66" w:rsidRPr="00F850AA">
        <w:rPr>
          <w:rFonts w:ascii="Traditional Arabic" w:hAnsi="Traditional Arabic" w:cs="B Lotus"/>
          <w:sz w:val="28"/>
          <w:szCs w:val="28"/>
          <w:rtl/>
        </w:rPr>
        <w:t>: ١٢١</w:t>
      </w:r>
      <w:r w:rsidR="00BD5F66" w:rsidRPr="00F850AA">
        <w:rPr>
          <w:rFonts w:ascii="Traditional Arabic" w:hAnsi="Traditional Arabic" w:cs="B Lotus" w:hint="cs"/>
          <w:sz w:val="28"/>
          <w:szCs w:val="28"/>
          <w:rtl/>
        </w:rPr>
        <w:t>)</w:t>
      </w:r>
      <w:r w:rsidR="00BD5F66"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«کسانی را که به ایشان کتاب [آسمانی] داده‌ایم، آن را چنانکه شایسته است تلاوت می‌‌کنند».</w:t>
      </w:r>
    </w:p>
    <w:p w:rsidR="00481D13" w:rsidRPr="00F850AA" w:rsidRDefault="00481D13" w:rsidP="00332D04">
      <w:pPr>
        <w:widowControl w:val="0"/>
        <w:spacing w:line="221" w:lineRule="auto"/>
        <w:ind w:firstLine="284"/>
        <w:jc w:val="both"/>
        <w:rPr>
          <w:rFonts w:cs="B Lotus" w:hint="cs"/>
          <w:sz w:val="28"/>
          <w:szCs w:val="28"/>
          <w:rtl/>
          <w:lang w:bidi="fa-IR"/>
        </w:rPr>
      </w:pPr>
      <w:r w:rsidRPr="00F850AA">
        <w:rPr>
          <w:rFonts w:ascii="QCF_BSML" w:hAnsi="QCF_BSML" w:cs="QCF_BSML"/>
          <w:sz w:val="28"/>
          <w:szCs w:val="28"/>
          <w:rtl/>
        </w:rPr>
        <w:t xml:space="preserve">ﮋ </w:t>
      </w:r>
      <w:r w:rsidRPr="00F850AA">
        <w:rPr>
          <w:rFonts w:ascii="QCF_P575" w:hAnsi="QCF_P575" w:cs="QCF_P575"/>
          <w:sz w:val="28"/>
          <w:szCs w:val="28"/>
          <w:rtl/>
        </w:rPr>
        <w:t xml:space="preserve">ﭮ ﭯ ﭰ  ﭱ ﭲﭳ ﭴ ﭵ ﭶ ﭷ ﭸﭹ  ﭺ ﭻ ﭼ ﭽ ﭾ ﭿ ﮀ ﮁﮂ ﮃ  ﮄ ﮅ ﮆ   ﮇﮈ ﮉ ﮊ ﮋ  ﮌﮍ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المزمل: ٢٠</w:t>
      </w:r>
      <w:r w:rsidRPr="00F850AA">
        <w:rPr>
          <w:rFonts w:ascii="Traditional Arabic" w:hAnsi="Traditional Arabic" w:cs="B Lotus" w:hint="cs"/>
          <w:sz w:val="28"/>
          <w:szCs w:val="28"/>
          <w:rtl/>
        </w:rPr>
        <w:t>)</w:t>
      </w:r>
      <w:r w:rsidR="00BD5F66"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«آنچه از قرآن میسر است بخوانید ...... پس بخوانید از آن آنچه میسر می‌شود».</w:t>
      </w:r>
    </w:p>
    <w:p w:rsidR="00BD5F66" w:rsidRPr="00F850AA" w:rsidRDefault="00481D13" w:rsidP="00BD5F66">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و </w:t>
      </w:r>
      <w:r w:rsidR="00BD5F66" w:rsidRPr="00F850AA">
        <w:rPr>
          <w:rFonts w:ascii="QCF_BSML" w:hAnsi="QCF_BSML" w:cs="QCF_BSML"/>
          <w:sz w:val="28"/>
          <w:szCs w:val="28"/>
          <w:rtl/>
        </w:rPr>
        <w:t xml:space="preserve">ﮋ </w:t>
      </w:r>
      <w:r w:rsidR="00BD5F66" w:rsidRPr="00F850AA">
        <w:rPr>
          <w:rFonts w:ascii="QCF_P215" w:hAnsi="QCF_P215" w:cs="QCF_P215"/>
          <w:sz w:val="28"/>
          <w:szCs w:val="28"/>
          <w:rtl/>
        </w:rPr>
        <w:t xml:space="preserve">ﯨ ﯩ ﯪ ﯫ ﯬ ﯭ ﯮ   ﯯ ﯰ  ﯱ ﯲ ﯳ ﯴ ﯵ   ﯶ ﯷ  ﯸ </w:t>
      </w:r>
      <w:r w:rsidR="00BD5F66" w:rsidRPr="00F850AA">
        <w:rPr>
          <w:rFonts w:ascii="QCF_BSML" w:hAnsi="QCF_BSML" w:cs="QCF_BSML"/>
          <w:sz w:val="28"/>
          <w:szCs w:val="28"/>
          <w:rtl/>
        </w:rPr>
        <w:t>ﮊ</w:t>
      </w:r>
      <w:r w:rsidR="00BD5F66" w:rsidRPr="00F850AA">
        <w:rPr>
          <w:rFonts w:ascii="Arial" w:hAnsi="Arial" w:cs="B Lotus"/>
          <w:sz w:val="28"/>
          <w:szCs w:val="28"/>
          <w:rtl/>
        </w:rPr>
        <w:t xml:space="preserve"> </w:t>
      </w:r>
      <w:r w:rsidR="00BD5F66" w:rsidRPr="00F850AA">
        <w:rPr>
          <w:rFonts w:ascii="Traditional Arabic" w:hAnsi="Traditional Arabic" w:cs="B Lotus" w:hint="cs"/>
          <w:sz w:val="28"/>
          <w:szCs w:val="28"/>
          <w:rtl/>
        </w:rPr>
        <w:t>(</w:t>
      </w:r>
      <w:r w:rsidR="00BD5F66" w:rsidRPr="00F850AA">
        <w:rPr>
          <w:rFonts w:ascii="Traditional Arabic" w:hAnsi="Traditional Arabic" w:cs="B Lotus"/>
          <w:sz w:val="28"/>
          <w:szCs w:val="28"/>
          <w:rtl/>
        </w:rPr>
        <w:t>يونس: ٦١</w:t>
      </w:r>
      <w:r w:rsidR="00BD5F66" w:rsidRPr="00F850AA">
        <w:rPr>
          <w:rFonts w:ascii="Traditional Arabic" w:hAnsi="Traditional Arabic" w:cs="B Lotus" w:hint="cs"/>
          <w:sz w:val="28"/>
          <w:szCs w:val="28"/>
          <w:rtl/>
        </w:rPr>
        <w:t xml:space="preserve">). </w:t>
      </w:r>
      <w:r w:rsidR="00BD5F66" w:rsidRPr="00F850AA">
        <w:rPr>
          <w:rFonts w:cs="B Lotus" w:hint="cs"/>
          <w:sz w:val="30"/>
          <w:szCs w:val="30"/>
          <w:rtl/>
          <w:lang w:bidi="fa-IR"/>
        </w:rPr>
        <w:t>«هیچ آیه‌ای از خداوند را از قرآن نمی‌خوانی و هیچ کاری نمی‌‌کنید مگر آنکه بر اعمالتان گواهیم».</w:t>
      </w:r>
    </w:p>
    <w:p w:rsidR="00481D13" w:rsidRPr="00F850AA" w:rsidRDefault="00481D13" w:rsidP="00481D13">
      <w:pPr>
        <w:widowControl w:val="0"/>
        <w:spacing w:line="221" w:lineRule="auto"/>
        <w:ind w:firstLine="284"/>
        <w:jc w:val="both"/>
        <w:rPr>
          <w:rFonts w:cs="B Lotus" w:hint="cs"/>
          <w:spacing w:val="-4"/>
          <w:sz w:val="30"/>
          <w:szCs w:val="30"/>
          <w:rtl/>
          <w:lang w:bidi="fa-IR"/>
        </w:rPr>
      </w:pPr>
      <w:r w:rsidRPr="00F850AA">
        <w:rPr>
          <w:rFonts w:cs="B Lotus" w:hint="cs"/>
          <w:spacing w:val="-4"/>
          <w:sz w:val="30"/>
          <w:szCs w:val="30"/>
          <w:rtl/>
          <w:lang w:bidi="fa-IR"/>
        </w:rPr>
        <w:t>آیا هیچ عاقلی باور می‌کند که آیات قرآن در ظرف بیست و سه سال در ملأ عام در هر شب و روز در بین بیش از صد هزار نفر تلاوت شود، آنگاه ناگهانی چند آیت را چنان از میان ببرند که در بوت</w:t>
      </w:r>
      <w:r w:rsidR="00C4315C">
        <w:rPr>
          <w:rFonts w:cs="B Lotus" w:hint="cs"/>
          <w:spacing w:val="-4"/>
          <w:sz w:val="30"/>
          <w:szCs w:val="30"/>
          <w:rtl/>
          <w:lang w:bidi="fa-IR"/>
        </w:rPr>
        <w:t>ه‌ی</w:t>
      </w:r>
      <w:r w:rsidRPr="00F850AA">
        <w:rPr>
          <w:rFonts w:cs="B Lotus" w:hint="cs"/>
          <w:spacing w:val="-4"/>
          <w:sz w:val="30"/>
          <w:szCs w:val="30"/>
          <w:rtl/>
          <w:lang w:bidi="fa-IR"/>
        </w:rPr>
        <w:t xml:space="preserve"> فراموشی رود و کسی حرفی از آن به یاد نیاورد و چند نفری بتوانند آن را چنان از میان ببرند که أحدی ملتفت نشود؟!!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برخی دیگر پذیرفته‌اند که آیه‌ای دربار</w:t>
      </w:r>
      <w:r w:rsidR="00C4315C">
        <w:rPr>
          <w:rFonts w:cs="B Lotus" w:hint="cs"/>
          <w:sz w:val="30"/>
          <w:szCs w:val="30"/>
          <w:rtl/>
          <w:lang w:bidi="fa-IR"/>
        </w:rPr>
        <w:t>ه‌ی</w:t>
      </w:r>
      <w:r w:rsidRPr="00F850AA">
        <w:rPr>
          <w:rFonts w:cs="B Lotus" w:hint="cs"/>
          <w:sz w:val="30"/>
          <w:szCs w:val="30"/>
          <w:rtl/>
          <w:lang w:bidi="fa-IR"/>
        </w:rPr>
        <w:t xml:space="preserve"> «امامت منصوصه» در قرآن نیامده و ائم</w:t>
      </w:r>
      <w:r w:rsidR="00C4315C">
        <w:rPr>
          <w:rFonts w:cs="B Lotus" w:hint="cs"/>
          <w:sz w:val="30"/>
          <w:szCs w:val="30"/>
          <w:rtl/>
          <w:lang w:bidi="fa-IR"/>
        </w:rPr>
        <w:t>ه‌ی</w:t>
      </w:r>
      <w:r w:rsidRPr="00F850AA">
        <w:rPr>
          <w:rFonts w:cs="B Lotus" w:hint="cs"/>
          <w:sz w:val="30"/>
          <w:szCs w:val="30"/>
          <w:rtl/>
          <w:lang w:bidi="fa-IR"/>
        </w:rPr>
        <w:t xml:space="preserve"> اثنی عشر در قرآن مذکور نیستند ولی گفته‌اند علت نبودن اشاره‌ای به آنان در قرآن، آن است که اگر در کتاب خدا ذکر می‌شدند، دشمنان ائمه، آیات مذکور را از قرآن کریم حذف می‌‌کردند، لذا برای اینکه قرآن تحریف نشود، اصلا مسأل</w:t>
      </w:r>
      <w:r w:rsidR="00C4315C">
        <w:rPr>
          <w:rFonts w:cs="B Lotus" w:hint="cs"/>
          <w:sz w:val="30"/>
          <w:szCs w:val="30"/>
          <w:rtl/>
          <w:lang w:bidi="fa-IR"/>
        </w:rPr>
        <w:t>ه‌ی</w:t>
      </w:r>
      <w:r w:rsidRPr="00F850AA">
        <w:rPr>
          <w:rFonts w:cs="B Lotus" w:hint="cs"/>
          <w:sz w:val="30"/>
          <w:szCs w:val="30"/>
          <w:rtl/>
          <w:lang w:bidi="fa-IR"/>
        </w:rPr>
        <w:t xml:space="preserve"> «امامت» در قرآن ذکر نشده است!!! </w:t>
      </w:r>
    </w:p>
    <w:p w:rsidR="00481D13" w:rsidRPr="00F850AA" w:rsidRDefault="00481D13" w:rsidP="00332D04">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132" w:hAnsi="QCF_P132" w:cs="QCF_P132"/>
          <w:sz w:val="28"/>
          <w:szCs w:val="28"/>
          <w:rtl/>
        </w:rPr>
        <w:t xml:space="preserve">ﭳ  ﭴ ﭵ ﭶ ﭷ ﭸ ﭹ   ﭺ ﭻ ﭼ     ﭽ ﭾﭿ  ﮀ ﮁ ﮂ ﮃ ﮄ ﮅﮆ ﮇ ﮈ  ﮉ ﮊ ﮋ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الأنعام: ٣٨</w:t>
      </w:r>
      <w:r w:rsidRPr="00F850AA">
        <w:rPr>
          <w:rFonts w:ascii="Traditional Arabic" w:hAnsi="Traditional Arabic" w:cs="B Lotus" w:hint="cs"/>
          <w:sz w:val="28"/>
          <w:szCs w:val="28"/>
          <w:rtl/>
        </w:rPr>
        <w:t>)</w:t>
      </w:r>
      <w:r w:rsidR="00BD5F66" w:rsidRPr="00F850AA">
        <w:rPr>
          <w:rFonts w:ascii="Traditional Arabic" w:hAnsi="Traditional Arabic" w:cs="B Lotus" w:hint="cs"/>
          <w:sz w:val="28"/>
          <w:szCs w:val="28"/>
          <w:rtl/>
        </w:rPr>
        <w:t>.</w:t>
      </w:r>
      <w:r w:rsidRPr="00F850AA">
        <w:rPr>
          <w:rFonts w:cs="B Lotus" w:hint="cs"/>
          <w:sz w:val="30"/>
          <w:szCs w:val="30"/>
          <w:rtl/>
          <w:lang w:bidi="fa-IR"/>
        </w:rPr>
        <w:t xml:space="preserve"> «یا للعجب چگونه می‌‌توان در قرآن خواند که: ما در این کتاب از ذکر چیزی فروگذار نکردیم».</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ولی معتقد بود خداوند از ذکر «امامت» و عدد و نام ائمه صرف نظر کرده است!! آیا گویند</w:t>
      </w:r>
      <w:r w:rsidR="00C4315C">
        <w:rPr>
          <w:rFonts w:cs="B Lotus" w:hint="cs"/>
          <w:sz w:val="30"/>
          <w:szCs w:val="30"/>
          <w:rtl/>
          <w:lang w:bidi="fa-IR"/>
        </w:rPr>
        <w:t>ه‌ی</w:t>
      </w:r>
      <w:r w:rsidRPr="00F850AA">
        <w:rPr>
          <w:rFonts w:cs="B Lotus" w:hint="cs"/>
          <w:sz w:val="30"/>
          <w:szCs w:val="30"/>
          <w:rtl/>
          <w:lang w:bidi="fa-IR"/>
        </w:rPr>
        <w:t xml:space="preserve"> این سخن، خداوند عالم را می‌‌شناسد؟ مگر پروردگار قدیر و جبار نمی‌‌تواند مانع کار آنها شود؟ آیا پروردگار اراده و مشیت خویش را به سبب عمل احتمالی چند بند</w:t>
      </w:r>
      <w:r w:rsidR="00C4315C">
        <w:rPr>
          <w:rFonts w:cs="B Lotus" w:hint="cs"/>
          <w:sz w:val="30"/>
          <w:szCs w:val="30"/>
          <w:rtl/>
          <w:lang w:bidi="fa-IR"/>
        </w:rPr>
        <w:t>ه‌ی</w:t>
      </w:r>
      <w:r w:rsidRPr="00F850AA">
        <w:rPr>
          <w:rFonts w:cs="B Lotus" w:hint="cs"/>
          <w:sz w:val="30"/>
          <w:szCs w:val="30"/>
          <w:rtl/>
          <w:lang w:bidi="fa-IR"/>
        </w:rPr>
        <w:t xml:space="preserve"> ناتوان، تغییر می‌دهد؟!! </w:t>
      </w:r>
    </w:p>
    <w:p w:rsidR="00481D13" w:rsidRPr="00F850AA" w:rsidRDefault="00481D13" w:rsidP="00332D04">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آیا بعضی‌‌ها خداوند را قادر و فعال مایشاء نمی‌دانند؟ آیا محب علی </w:t>
      </w:r>
      <w:r w:rsidRPr="00F850AA">
        <w:rPr>
          <w:rFonts w:cs="CTraditional Arabic" w:hint="cs"/>
          <w:sz w:val="30"/>
          <w:szCs w:val="30"/>
          <w:rtl/>
          <w:lang w:bidi="fa-IR"/>
        </w:rPr>
        <w:t>؛</w:t>
      </w:r>
      <w:r w:rsidRPr="00F850AA">
        <w:rPr>
          <w:rFonts w:cs="B Lotus" w:hint="cs"/>
          <w:sz w:val="30"/>
          <w:szCs w:val="30"/>
          <w:rtl/>
          <w:lang w:bidi="fa-IR"/>
        </w:rPr>
        <w:t xml:space="preserve"> چنین سخنانی را می‌پذیرد؟ مگر آیات قرآن در خلوت و برای یک یا دو نفر خوانده می‌‌شد و یا فقط یک یا دو نفر آن را می‌‌نوشتند که بتوان آیتی از آن را حذف یا تحریف کرد؟!! مسلمان مؤمن به قرآن و مطلع از سیر</w:t>
      </w:r>
      <w:r w:rsidR="00C4315C">
        <w:rPr>
          <w:rFonts w:cs="B Lotus" w:hint="cs"/>
          <w:sz w:val="30"/>
          <w:szCs w:val="30"/>
          <w:rtl/>
          <w:lang w:bidi="fa-IR"/>
        </w:rPr>
        <w:t>ه‌ی</w:t>
      </w:r>
      <w:r w:rsidRPr="00F850AA">
        <w:rPr>
          <w:rFonts w:cs="B Lotus" w:hint="cs"/>
          <w:sz w:val="30"/>
          <w:szCs w:val="30"/>
          <w:rtl/>
          <w:lang w:bidi="fa-IR"/>
        </w:rPr>
        <w:t xml:space="preserve"> پیغمبر و آگاه از تاریخ اسلام هرگز چنین سخنی نمی‌‌گوید. و خداوند می‌‌فرماید: </w:t>
      </w:r>
      <w:r w:rsidR="00BD5F66" w:rsidRPr="00F850AA">
        <w:rPr>
          <w:rFonts w:ascii="QCF_BSML" w:hAnsi="QCF_BSML" w:cs="QCF_BSML"/>
          <w:sz w:val="28"/>
          <w:szCs w:val="28"/>
          <w:rtl/>
        </w:rPr>
        <w:t>ﮋ</w:t>
      </w:r>
      <w:r w:rsidR="00BD5F66" w:rsidRPr="00F850AA">
        <w:rPr>
          <w:rFonts w:ascii="QCF_P262" w:hAnsi="QCF_P262" w:cs="QCF_P262"/>
          <w:sz w:val="28"/>
          <w:szCs w:val="28"/>
          <w:rtl/>
        </w:rPr>
        <w:t xml:space="preserve">ﮗ ﮘ ﮙ ﮚ     ﮛ ﮜ  ﮝ ﮞ  </w:t>
      </w:r>
      <w:r w:rsidR="00BD5F66" w:rsidRPr="00F850AA">
        <w:rPr>
          <w:rFonts w:ascii="QCF_BSML" w:hAnsi="QCF_BSML" w:cs="QCF_BSML"/>
          <w:sz w:val="28"/>
          <w:szCs w:val="28"/>
          <w:rtl/>
        </w:rPr>
        <w:t>ﮊ</w:t>
      </w:r>
      <w:r w:rsidR="00BD5F66" w:rsidRPr="00F850AA">
        <w:rPr>
          <w:rFonts w:ascii="Arial" w:hAnsi="Arial" w:cs="B Lotus"/>
          <w:sz w:val="28"/>
          <w:szCs w:val="28"/>
          <w:rtl/>
        </w:rPr>
        <w:t xml:space="preserve"> </w:t>
      </w:r>
      <w:r w:rsidR="00BD5F66" w:rsidRPr="00F850AA">
        <w:rPr>
          <w:rFonts w:ascii="Traditional Arabic" w:hAnsi="Traditional Arabic" w:cs="B Lotus" w:hint="cs"/>
          <w:sz w:val="28"/>
          <w:szCs w:val="28"/>
          <w:rtl/>
        </w:rPr>
        <w:t>(</w:t>
      </w:r>
      <w:r w:rsidR="00BD5F66" w:rsidRPr="00F850AA">
        <w:rPr>
          <w:rFonts w:ascii="Traditional Arabic" w:hAnsi="Traditional Arabic" w:cs="B Lotus"/>
          <w:sz w:val="28"/>
          <w:szCs w:val="28"/>
          <w:rtl/>
        </w:rPr>
        <w:t>الحجر: ٩</w:t>
      </w:r>
      <w:r w:rsidR="00BD5F66" w:rsidRPr="00F850AA">
        <w:rPr>
          <w:rFonts w:ascii="Traditional Arabic" w:hAnsi="Traditional Arabic"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«همانا ما قرآن را فرو فرستادیم و همانا ما خود حافظ آنیم».</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آیا خداید که قرآن را نازل کرده است راست می‌‌گوید یا آن مغرضی که می‌‌گوید آیات قرآن حذف یا تحریف شده یا امکان تحریف آن منتفی نیست؟!! </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Pr="00F850AA" w:rsidRDefault="00481D13" w:rsidP="00E52DA9">
      <w:pPr>
        <w:pStyle w:val="3"/>
        <w:rPr>
          <w:rFonts w:hint="cs"/>
          <w:rtl/>
        </w:rPr>
      </w:pPr>
      <w:bookmarkStart w:id="42" w:name="_Toc139680117"/>
      <w:bookmarkStart w:id="43" w:name="_Toc224905134"/>
      <w:r w:rsidRPr="00F850AA">
        <w:rPr>
          <w:rFonts w:hint="cs"/>
          <w:rtl/>
        </w:rPr>
        <w:t>ايجاد شبهه با آيات منا</w:t>
      </w:r>
      <w:bookmarkEnd w:id="42"/>
      <w:r w:rsidRPr="00F850AA">
        <w:rPr>
          <w:rFonts w:hint="cs"/>
          <w:rtl/>
        </w:rPr>
        <w:t>فقين</w:t>
      </w:r>
      <w:bookmarkEnd w:id="43"/>
    </w:p>
    <w:p w:rsidR="00BD5F66" w:rsidRPr="00F850AA" w:rsidRDefault="00481D13" w:rsidP="00E52DA9">
      <w:pPr>
        <w:widowControl w:val="0"/>
        <w:spacing w:line="221" w:lineRule="auto"/>
        <w:jc w:val="both"/>
        <w:rPr>
          <w:rFonts w:cs="B Lotus" w:hint="cs"/>
          <w:sz w:val="30"/>
          <w:szCs w:val="30"/>
          <w:rtl/>
          <w:lang w:bidi="fa-IR"/>
        </w:rPr>
      </w:pPr>
      <w:r w:rsidRPr="00F850AA">
        <w:rPr>
          <w:rFonts w:cs="B Lotus" w:hint="cs"/>
          <w:sz w:val="30"/>
          <w:szCs w:val="30"/>
          <w:rtl/>
          <w:lang w:bidi="fa-IR"/>
        </w:rPr>
        <w:t xml:space="preserve">برخی می‌‌گویند در مقابل آن دسته از آیات قرآن که در مدح صحابه آمده، آیاتی هست که دلالت دارد بر اینکه منافقین نیز در میان ایشان وجود داشته‌اند، از قبیل آیات ذیل: </w:t>
      </w:r>
      <w:r w:rsidR="00BD5F66" w:rsidRPr="00F850AA">
        <w:rPr>
          <w:rFonts w:ascii="QCF_BSML" w:hAnsi="QCF_BSML" w:cs="QCF_BSML"/>
          <w:sz w:val="28"/>
          <w:szCs w:val="28"/>
          <w:rtl/>
        </w:rPr>
        <w:t>ﮋ</w:t>
      </w:r>
      <w:r w:rsidR="00BD5F66" w:rsidRPr="00F850AA">
        <w:rPr>
          <w:rFonts w:ascii="QCF_P088" w:hAnsi="QCF_P088" w:cs="QCF_P088"/>
          <w:sz w:val="28"/>
          <w:szCs w:val="28"/>
          <w:rtl/>
        </w:rPr>
        <w:t xml:space="preserve">ﭰ ﭱ  ﭲ ﭳ ﭴ ﭵ ﭶ  ﭷ ﭸ ﭹ ﭺ ﭻ ﭼ ﭽ  ﭾ ﭿ </w:t>
      </w:r>
      <w:r w:rsidR="00BD5F66" w:rsidRPr="00F850AA">
        <w:rPr>
          <w:rFonts w:ascii="QCF_BSML" w:hAnsi="QCF_BSML" w:cs="QCF_BSML"/>
          <w:sz w:val="28"/>
          <w:szCs w:val="28"/>
          <w:rtl/>
        </w:rPr>
        <w:t>ﮊ</w:t>
      </w:r>
      <w:r w:rsidR="00BD5F66" w:rsidRPr="00F850AA">
        <w:rPr>
          <w:rFonts w:ascii="Arial" w:hAnsi="Arial" w:cs="B Lotus"/>
          <w:sz w:val="28"/>
          <w:szCs w:val="28"/>
          <w:rtl/>
        </w:rPr>
        <w:t xml:space="preserve"> </w:t>
      </w:r>
      <w:r w:rsidR="00BD5F66" w:rsidRPr="00F850AA">
        <w:rPr>
          <w:rFonts w:ascii="Traditional Arabic" w:hAnsi="Traditional Arabic" w:cs="B Lotus" w:hint="cs"/>
          <w:sz w:val="28"/>
          <w:szCs w:val="28"/>
          <w:rtl/>
        </w:rPr>
        <w:t>(</w:t>
      </w:r>
      <w:r w:rsidR="00BD5F66" w:rsidRPr="00F850AA">
        <w:rPr>
          <w:rFonts w:ascii="Traditional Arabic" w:hAnsi="Traditional Arabic" w:cs="B Lotus"/>
          <w:sz w:val="28"/>
          <w:szCs w:val="28"/>
          <w:rtl/>
        </w:rPr>
        <w:t>النساء: ٦١</w:t>
      </w:r>
      <w:r w:rsidR="00BD5F66" w:rsidRPr="00F850AA">
        <w:rPr>
          <w:rFonts w:ascii="Traditional Arabic" w:hAnsi="Traditional Arabic" w:cs="B Lotus" w:hint="cs"/>
          <w:sz w:val="28"/>
          <w:szCs w:val="28"/>
          <w:rtl/>
        </w:rPr>
        <w:t>).</w:t>
      </w:r>
      <w:r w:rsidR="00BD5F66" w:rsidRPr="00F850AA">
        <w:rPr>
          <w:rFonts w:cs="B Lotus" w:hint="cs"/>
          <w:sz w:val="30"/>
          <w:szCs w:val="30"/>
          <w:rtl/>
          <w:lang w:bidi="fa-IR"/>
        </w:rPr>
        <w:t xml:space="preserve"> «و چون به ایشان گفته شود به آنچه که پروردگار نازل فرموده و به رسول باز آیید، منافقین را می‌بینی که مردم را سخت از روی آوردن به تو باز می‌‌دارند».</w:t>
      </w:r>
    </w:p>
    <w:p w:rsidR="00481D13" w:rsidRPr="00F850AA" w:rsidRDefault="00481D13" w:rsidP="00916DF6">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ﮋ</w:t>
      </w:r>
      <w:r w:rsidRPr="00F850AA">
        <w:rPr>
          <w:rFonts w:ascii="QCF_P197" w:hAnsi="QCF_P197" w:cs="QCF_P197"/>
          <w:sz w:val="28"/>
          <w:szCs w:val="28"/>
          <w:rtl/>
        </w:rPr>
        <w:t xml:space="preserve">ﭰ ﭱ  ﭲ ﭳ ﭴ ﭵ ﭶ ﭷ ﭸ ﭹﭺ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00BD5F66" w:rsidRPr="00F850AA">
        <w:rPr>
          <w:rFonts w:ascii="Traditional Arabic" w:hAnsi="Traditional Arabic" w:cs="B Lotus"/>
          <w:sz w:val="28"/>
          <w:szCs w:val="28"/>
          <w:rtl/>
        </w:rPr>
        <w:t>التوب</w:t>
      </w:r>
      <w:r w:rsidR="00BD5F66" w:rsidRPr="00F850AA">
        <w:rPr>
          <w:rFonts w:ascii="Traditional Arabic" w:hAnsi="Traditional Arabic" w:cs="B Lotus" w:hint="cs"/>
          <w:sz w:val="28"/>
          <w:szCs w:val="28"/>
          <w:rtl/>
        </w:rPr>
        <w:t>ه</w:t>
      </w:r>
      <w:r w:rsidRPr="00F850AA">
        <w:rPr>
          <w:rFonts w:ascii="Traditional Arabic" w:hAnsi="Traditional Arabic" w:cs="B Lotus"/>
          <w:sz w:val="28"/>
          <w:szCs w:val="28"/>
          <w:rtl/>
        </w:rPr>
        <w:t>: ٦٤</w:t>
      </w:r>
      <w:r w:rsidRPr="00F850AA">
        <w:rPr>
          <w:rFonts w:ascii="Traditional Arabic" w:hAnsi="Traditional Arabic" w:cs="B Lotus" w:hint="cs"/>
          <w:sz w:val="28"/>
          <w:szCs w:val="28"/>
          <w:rtl/>
        </w:rPr>
        <w:t>)</w:t>
      </w:r>
      <w:r w:rsidR="00916DF6" w:rsidRPr="00F850AA">
        <w:rPr>
          <w:rFonts w:ascii="Traditional Arabic" w:hAnsi="Traditional Arabic" w:cs="B Lotus" w:hint="cs"/>
          <w:sz w:val="28"/>
          <w:szCs w:val="28"/>
          <w:rtl/>
        </w:rPr>
        <w:t>.</w:t>
      </w:r>
      <w:r w:rsidRPr="00F850AA">
        <w:rPr>
          <w:rFonts w:ascii="Traditional Arabic" w:hAnsi="Traditional Arabic" w:cs="B Lotus" w:hint="cs"/>
          <w:sz w:val="28"/>
          <w:szCs w:val="28"/>
          <w:rtl/>
        </w:rPr>
        <w:t xml:space="preserve"> </w:t>
      </w:r>
      <w:r w:rsidRPr="00F850AA">
        <w:rPr>
          <w:rFonts w:cs="B Lotus" w:hint="cs"/>
          <w:sz w:val="30"/>
          <w:szCs w:val="30"/>
          <w:rtl/>
          <w:lang w:bidi="fa-IR"/>
        </w:rPr>
        <w:t>«منافقین حذر دارند از اینکه سوره‌ای بر علیه آنان نازل شود که از آنچه در دل دارند، خبر دهد».</w:t>
      </w:r>
    </w:p>
    <w:p w:rsidR="00481D13" w:rsidRPr="00F850AA" w:rsidRDefault="00481D13" w:rsidP="00332D04">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199" w:hAnsi="QCF_P199" w:cs="QCF_P199"/>
          <w:sz w:val="28"/>
          <w:szCs w:val="28"/>
          <w:rtl/>
        </w:rPr>
        <w:t>ﭑ ﭒ ﭓ ﭔ ﭕ ﭖ ﭗﭘ  ﭙ ﭚﭛ ﭜ ﭝ ﭞ</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التوب</w:t>
      </w:r>
      <w:r w:rsidR="00916DF6" w:rsidRPr="00F850AA">
        <w:rPr>
          <w:rFonts w:ascii="Traditional Arabic" w:hAnsi="Traditional Arabic" w:cs="B Lotus" w:hint="cs"/>
          <w:sz w:val="28"/>
          <w:szCs w:val="28"/>
          <w:rtl/>
        </w:rPr>
        <w:t>ه</w:t>
      </w:r>
      <w:r w:rsidRPr="00F850AA">
        <w:rPr>
          <w:rFonts w:ascii="Traditional Arabic" w:hAnsi="Traditional Arabic" w:cs="B Lotus"/>
          <w:sz w:val="28"/>
          <w:szCs w:val="28"/>
          <w:rtl/>
        </w:rPr>
        <w:t>: ٧٣</w:t>
      </w:r>
      <w:r w:rsidRPr="00F850AA">
        <w:rPr>
          <w:rFonts w:ascii="Traditional Arabic" w:hAnsi="Traditional Arabic" w:cs="B Lotus" w:hint="cs"/>
          <w:sz w:val="28"/>
          <w:szCs w:val="28"/>
          <w:rtl/>
        </w:rPr>
        <w:t>)</w:t>
      </w:r>
      <w:r w:rsidR="00916DF6" w:rsidRPr="00F850AA">
        <w:rPr>
          <w:rFonts w:ascii="Traditional Arabic" w:hAnsi="Traditional Arabic" w:cs="B Lotus" w:hint="cs"/>
          <w:sz w:val="28"/>
          <w:szCs w:val="28"/>
          <w:rtl/>
        </w:rPr>
        <w:t>.</w:t>
      </w:r>
      <w:r w:rsidRPr="00F850AA">
        <w:rPr>
          <w:rFonts w:cs="B Lotus" w:hint="cs"/>
          <w:sz w:val="30"/>
          <w:szCs w:val="30"/>
          <w:rtl/>
          <w:lang w:bidi="fa-IR"/>
        </w:rPr>
        <w:t xml:space="preserve"> «ای پیامبر با کافران و منافقان جهاد کن و بر آنان سخت‌گیر».</w:t>
      </w:r>
    </w:p>
    <w:p w:rsidR="00481D13" w:rsidRPr="00F850AA" w:rsidRDefault="00481D13" w:rsidP="00332D04">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ﮋ</w:t>
      </w:r>
      <w:r w:rsidRPr="00F850AA">
        <w:rPr>
          <w:rFonts w:ascii="QCF_P203" w:hAnsi="QCF_P203" w:cs="QCF_P203"/>
          <w:sz w:val="28"/>
          <w:szCs w:val="28"/>
          <w:rtl/>
        </w:rPr>
        <w:t xml:space="preserve">ﭬ ﭭ ﭮ ﭯ     ﭰﭱ ﭲ ﭳ ﭴﭵ ﭶ ﭷ ﭸ ﭹ  ﭺﭻ  ﭼ ﭽﭾ ﭿ ﮀ ﮁ  ﮂ ﮃ      ﮄ  ﮅ ﮆ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Arial" w:hAnsi="Arial" w:cs="B Lotus" w:hint="cs"/>
          <w:sz w:val="28"/>
          <w:szCs w:val="28"/>
          <w:rtl/>
        </w:rPr>
        <w:t>(</w:t>
      </w:r>
      <w:r w:rsidRPr="00F850AA">
        <w:rPr>
          <w:rFonts w:ascii="Traditional Arabic" w:hAnsi="Traditional Arabic" w:cs="B Lotus"/>
          <w:sz w:val="28"/>
          <w:szCs w:val="28"/>
          <w:rtl/>
        </w:rPr>
        <w:t>التوب</w:t>
      </w:r>
      <w:r w:rsidR="00916DF6" w:rsidRPr="00F850AA">
        <w:rPr>
          <w:rFonts w:ascii="Traditional Arabic" w:hAnsi="Traditional Arabic" w:cs="B Lotus" w:hint="cs"/>
          <w:sz w:val="28"/>
          <w:szCs w:val="28"/>
          <w:rtl/>
        </w:rPr>
        <w:t>ه</w:t>
      </w:r>
      <w:r w:rsidRPr="00F850AA">
        <w:rPr>
          <w:rFonts w:ascii="Traditional Arabic" w:hAnsi="Traditional Arabic" w:cs="B Lotus"/>
          <w:sz w:val="28"/>
          <w:szCs w:val="28"/>
          <w:rtl/>
        </w:rPr>
        <w:t>: ١٠١</w:t>
      </w:r>
      <w:r w:rsidRPr="00F850AA">
        <w:rPr>
          <w:rFonts w:cs="B Lotus" w:hint="cs"/>
          <w:sz w:val="28"/>
          <w:szCs w:val="28"/>
          <w:rtl/>
          <w:lang w:bidi="fa-IR"/>
        </w:rPr>
        <w:t>)</w:t>
      </w:r>
      <w:r w:rsidR="00916DF6" w:rsidRPr="00F850AA">
        <w:rPr>
          <w:rFonts w:cs="B Lotus" w:hint="cs"/>
          <w:sz w:val="28"/>
          <w:szCs w:val="28"/>
          <w:rtl/>
          <w:lang w:bidi="fa-IR"/>
        </w:rPr>
        <w:t>.</w:t>
      </w:r>
      <w:r w:rsidRPr="00F850AA">
        <w:rPr>
          <w:rFonts w:cs="B Lotus" w:hint="cs"/>
          <w:sz w:val="30"/>
          <w:szCs w:val="30"/>
          <w:rtl/>
          <w:lang w:bidi="fa-IR"/>
        </w:rPr>
        <w:t xml:space="preserve"> «برخی از بادیه‌‌نشینان که پیرامون شمایند منافق‌اند و برخی از اهالی مدینه نیز بر نفاق خوکرده‌اند که تو آنان را نمی‌‌شناسی</w:t>
      </w:r>
      <w:r w:rsidRPr="00F850AA">
        <w:rPr>
          <w:rFonts w:cs="B Lotus" w:hint="cs"/>
          <w:sz w:val="30"/>
          <w:szCs w:val="30"/>
          <w:rtl/>
        </w:rPr>
        <w:t>، ما آنان را مى</w:t>
      </w:r>
      <w:r w:rsidRPr="00F850AA">
        <w:rPr>
          <w:rFonts w:cs="B Lotus" w:hint="cs"/>
          <w:sz w:val="30"/>
          <w:szCs w:val="30"/>
          <w:rtl/>
          <w:lang w:bidi="fa-IR"/>
        </w:rPr>
        <w:t>‌</w:t>
      </w:r>
      <w:r w:rsidRPr="00F850AA">
        <w:rPr>
          <w:rFonts w:cs="B Lotus" w:hint="cs"/>
          <w:sz w:val="30"/>
          <w:szCs w:val="30"/>
          <w:rtl/>
        </w:rPr>
        <w:t>شناسم....</w:t>
      </w:r>
      <w:r w:rsidRPr="00F850AA">
        <w:rPr>
          <w:rFonts w:cs="B Lotus" w:hint="cs"/>
          <w:sz w:val="30"/>
          <w:szCs w:val="30"/>
          <w:rtl/>
          <w:lang w:bidi="fa-IR"/>
        </w:rPr>
        <w:t>».</w:t>
      </w:r>
    </w:p>
    <w:p w:rsidR="00481D13" w:rsidRPr="00F850AA" w:rsidRDefault="00481D13" w:rsidP="00332D04">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ﮋ</w:t>
      </w:r>
      <w:r w:rsidRPr="00F850AA">
        <w:rPr>
          <w:rFonts w:ascii="QCF_P419" w:hAnsi="QCF_P419" w:cs="QCF_P419"/>
          <w:sz w:val="28"/>
          <w:szCs w:val="28"/>
          <w:rtl/>
        </w:rPr>
        <w:t>ﮝ ﮞ ﮟ  ﮠ ﮡ ﮢ ﮣ  ﮤ ﮥ ﮦ ﮧ ﮨ  ﮩﮪ</w:t>
      </w:r>
      <w:r w:rsidRPr="00F850AA">
        <w:rPr>
          <w:rFonts w:ascii="QCF_BSML" w:hAnsi="QCF_BSML" w:cs="QCF_BSML"/>
          <w:sz w:val="28"/>
          <w:szCs w:val="28"/>
          <w:rtl/>
        </w:rPr>
        <w:t>ﮊ</w:t>
      </w:r>
      <w:r w:rsidRPr="00F850AA">
        <w:rPr>
          <w:rFonts w:ascii="Arial" w:hAnsi="Arial" w:cs="Arial"/>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الأحزاب: ١٢</w:t>
      </w:r>
      <w:r w:rsidRPr="00F850AA">
        <w:rPr>
          <w:rFonts w:ascii="Traditional Arabic" w:hAnsi="Traditional Arabic" w:cs="B Lotus" w:hint="cs"/>
          <w:sz w:val="28"/>
          <w:szCs w:val="28"/>
          <w:rtl/>
        </w:rPr>
        <w:t>)</w:t>
      </w:r>
      <w:r w:rsidR="00916DF6" w:rsidRPr="00F850AA">
        <w:rPr>
          <w:rFonts w:ascii="Traditional Arabic" w:hAnsi="Traditional Arabic" w:cs="B Lotus" w:hint="cs"/>
          <w:sz w:val="28"/>
          <w:szCs w:val="28"/>
          <w:rtl/>
        </w:rPr>
        <w:t>.</w:t>
      </w:r>
      <w:r w:rsidRPr="00F850AA">
        <w:rPr>
          <w:rFonts w:cs="B Lotus" w:hint="cs"/>
          <w:sz w:val="30"/>
          <w:szCs w:val="30"/>
          <w:rtl/>
          <w:lang w:bidi="fa-IR"/>
        </w:rPr>
        <w:t xml:space="preserve"> «و آنگاه که منافقین و بیمار دلان می‌گفتند که خداوند و پیامبرش جز فریب به ما وعده ندادند».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426" w:hAnsi="QCF_P426" w:cs="QCF_P426"/>
          <w:sz w:val="28"/>
          <w:szCs w:val="28"/>
          <w:rtl/>
        </w:rPr>
        <w:t xml:space="preserve">ﯗ ﯘﯙ ﯚ ﯛ  ﯜ ﯝ ﯞ ﯟ ﯠ ﯡ ﯢ  ﯣ ﯤ ﯥ ﯦ ﯧ  ﯨ    ﯩ ﯪ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الأحزاب: ٦٠</w:t>
      </w:r>
      <w:r w:rsidRPr="00F850AA">
        <w:rPr>
          <w:rFonts w:ascii="Traditional Arabic" w:hAnsi="Traditional Arabic" w:cs="B Lotus" w:hint="cs"/>
          <w:sz w:val="28"/>
          <w:szCs w:val="28"/>
          <w:rtl/>
        </w:rPr>
        <w:t>)</w:t>
      </w:r>
      <w:r w:rsidR="00916DF6" w:rsidRPr="00F850AA">
        <w:rPr>
          <w:rFonts w:ascii="Traditional Arabic" w:hAnsi="Traditional Arabic" w:cs="B Lotus" w:hint="cs"/>
          <w:sz w:val="28"/>
          <w:szCs w:val="28"/>
          <w:rtl/>
        </w:rPr>
        <w:t>.</w:t>
      </w:r>
      <w:r w:rsidRPr="00F850AA">
        <w:rPr>
          <w:rFonts w:ascii="Traditional Arabic" w:hAnsi="Traditional Arabic" w:cs="B Lotus"/>
          <w:sz w:val="28"/>
          <w:szCs w:val="28"/>
        </w:rPr>
        <w:t xml:space="preserve"> </w:t>
      </w:r>
      <w:r w:rsidRPr="00F850AA">
        <w:rPr>
          <w:rFonts w:cs="B Lotus" w:hint="cs"/>
          <w:sz w:val="28"/>
          <w:szCs w:val="28"/>
          <w:rtl/>
          <w:lang w:bidi="fa-IR"/>
        </w:rPr>
        <w:t xml:space="preserve"> </w:t>
      </w:r>
      <w:r w:rsidRPr="00F850AA">
        <w:rPr>
          <w:rFonts w:cs="B Lotus" w:hint="cs"/>
          <w:sz w:val="30"/>
          <w:szCs w:val="30"/>
          <w:rtl/>
          <w:lang w:bidi="fa-IR"/>
        </w:rPr>
        <w:t xml:space="preserve">«اگر منافقین و بیمار دلان و </w:t>
      </w:r>
      <w:r w:rsidRPr="00F850AA">
        <w:rPr>
          <w:rFonts w:cs="B Lotus" w:hint="cs"/>
          <w:spacing w:val="-4"/>
          <w:sz w:val="30"/>
          <w:szCs w:val="30"/>
          <w:rtl/>
          <w:lang w:bidi="fa-IR"/>
        </w:rPr>
        <w:t>آنان که مردم را به سخنان خویش نگران می‌‌سازند، دست نکشند، تو را بر ایشان مسلط سازیم و آنگاه جز اندک زمانی [در مدینه] در جوار تو زیست نکند».</w:t>
      </w:r>
    </w:p>
    <w:p w:rsidR="00481D13" w:rsidRPr="00F850AA" w:rsidRDefault="00481D13" w:rsidP="00916DF6">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547" w:hAnsi="QCF_P547" w:cs="QCF_P547"/>
          <w:sz w:val="28"/>
          <w:szCs w:val="28"/>
          <w:rtl/>
        </w:rPr>
        <w:t xml:space="preserve">ﭪ ﭫ     ﭬ     ﭭ ﭮ ﭯ ﭰ ﭱ ﭲ ﭳ ﭴ   ﭵ ﭶ ﭷ  ﭸ ﭹ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الحشر: ١١</w:t>
      </w:r>
      <w:r w:rsidRPr="00F850AA">
        <w:rPr>
          <w:rFonts w:ascii="Traditional Arabic" w:hAnsi="Traditional Arabic" w:cs="B Lotus" w:hint="cs"/>
          <w:sz w:val="28"/>
          <w:szCs w:val="28"/>
          <w:rtl/>
        </w:rPr>
        <w:t>)</w:t>
      </w:r>
      <w:r w:rsidR="00916DF6" w:rsidRPr="00F850AA">
        <w:rPr>
          <w:rFonts w:ascii="Traditional Arabic" w:hAnsi="Traditional Arabic" w:cs="B Lotus" w:hint="cs"/>
          <w:sz w:val="28"/>
          <w:szCs w:val="28"/>
          <w:rtl/>
        </w:rPr>
        <w:t>.</w:t>
      </w:r>
      <w:r w:rsidRPr="00F850AA">
        <w:rPr>
          <w:rFonts w:cs="B Lotus" w:hint="cs"/>
          <w:sz w:val="30"/>
          <w:szCs w:val="30"/>
          <w:rtl/>
          <w:lang w:bidi="fa-IR"/>
        </w:rPr>
        <w:t xml:space="preserve"> «آیا ندیدی که منافقین به برادران خود که از کافران اهل کتابند می‌گویند اگر بیرون بروید البته ما نیز با شما بیرون آییم».</w:t>
      </w:r>
    </w:p>
    <w:p w:rsidR="009D5B5F" w:rsidRPr="00F850AA" w:rsidRDefault="00481D13" w:rsidP="009D5B5F">
      <w:pPr>
        <w:widowControl w:val="0"/>
        <w:spacing w:line="221" w:lineRule="auto"/>
        <w:ind w:firstLine="284"/>
        <w:jc w:val="both"/>
        <w:rPr>
          <w:rFonts w:cs="B Lotus" w:hint="cs"/>
          <w:sz w:val="28"/>
          <w:szCs w:val="28"/>
          <w:rtl/>
          <w:lang w:bidi="fa-IR"/>
        </w:rPr>
      </w:pPr>
      <w:r w:rsidRPr="00F850AA">
        <w:rPr>
          <w:rFonts w:cs="B Lotus" w:hint="cs"/>
          <w:sz w:val="30"/>
          <w:szCs w:val="30"/>
          <w:rtl/>
          <w:lang w:bidi="fa-IR"/>
        </w:rPr>
        <w:t>از جمله آی</w:t>
      </w:r>
      <w:r w:rsidR="00C4315C">
        <w:rPr>
          <w:rFonts w:cs="B Lotus" w:hint="cs"/>
          <w:sz w:val="30"/>
          <w:szCs w:val="30"/>
          <w:rtl/>
          <w:lang w:bidi="fa-IR"/>
        </w:rPr>
        <w:t>ه‌ی</w:t>
      </w:r>
      <w:r w:rsidRPr="00F850AA">
        <w:rPr>
          <w:rFonts w:cs="B Lotus" w:hint="cs"/>
          <w:sz w:val="30"/>
          <w:szCs w:val="30"/>
          <w:rtl/>
          <w:lang w:bidi="fa-IR"/>
        </w:rPr>
        <w:t xml:space="preserve">: </w:t>
      </w:r>
      <w:r w:rsidR="009D5B5F" w:rsidRPr="00F850AA">
        <w:rPr>
          <w:rFonts w:ascii="QCF_BSML" w:hAnsi="QCF_BSML" w:cs="QCF_BSML"/>
          <w:sz w:val="28"/>
          <w:szCs w:val="28"/>
          <w:rtl/>
        </w:rPr>
        <w:t xml:space="preserve">ﮋ </w:t>
      </w:r>
      <w:r w:rsidR="009D5B5F" w:rsidRPr="00F850AA">
        <w:rPr>
          <w:rFonts w:ascii="QCF_P554" w:hAnsi="QCF_P554" w:cs="QCF_P554"/>
          <w:sz w:val="28"/>
          <w:szCs w:val="28"/>
          <w:rtl/>
        </w:rPr>
        <w:t xml:space="preserve">ﮐ  ﮑ ﮒ ﮓ ﮔ ﮕ  ﮖ ﮗﮘ ﮙ ﮚ      ﮛ    ﮜ ﮝ ﮞ ﮟ    ﮠ ﮡ ﮢ  </w:t>
      </w:r>
      <w:r w:rsidR="009D5B5F" w:rsidRPr="00F850AA">
        <w:rPr>
          <w:rFonts w:ascii="QCF_BSML" w:hAnsi="QCF_BSML" w:cs="QCF_BSML"/>
          <w:sz w:val="28"/>
          <w:szCs w:val="28"/>
          <w:rtl/>
        </w:rPr>
        <w:t>ﮊ</w:t>
      </w:r>
      <w:r w:rsidR="009D5B5F" w:rsidRPr="00F850AA">
        <w:rPr>
          <w:rFonts w:ascii="Arial" w:hAnsi="Arial" w:cs="B Lotus"/>
          <w:sz w:val="28"/>
          <w:szCs w:val="28"/>
          <w:rtl/>
        </w:rPr>
        <w:t xml:space="preserve"> </w:t>
      </w:r>
      <w:r w:rsidR="009D5B5F" w:rsidRPr="00F850AA">
        <w:rPr>
          <w:rFonts w:ascii="Traditional Arabic" w:hAnsi="Traditional Arabic" w:cs="B Lotus" w:hint="cs"/>
          <w:sz w:val="28"/>
          <w:szCs w:val="28"/>
          <w:rtl/>
        </w:rPr>
        <w:t>(</w:t>
      </w:r>
      <w:r w:rsidR="009D5B5F" w:rsidRPr="00F850AA">
        <w:rPr>
          <w:rFonts w:ascii="Traditional Arabic" w:hAnsi="Traditional Arabic" w:cs="B Lotus"/>
          <w:sz w:val="28"/>
          <w:szCs w:val="28"/>
          <w:rtl/>
        </w:rPr>
        <w:t>المنافقون: ١</w:t>
      </w:r>
      <w:r w:rsidR="009D5B5F" w:rsidRPr="00F850AA">
        <w:rPr>
          <w:rFonts w:ascii="Traditional Arabic" w:hAnsi="Traditional Arabic" w:cs="B Lotus" w:hint="cs"/>
          <w:sz w:val="28"/>
          <w:szCs w:val="28"/>
          <w:rtl/>
        </w:rPr>
        <w:t>)</w:t>
      </w:r>
      <w:r w:rsidR="009D5B5F"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آیات دیگر همین سور</w:t>
      </w:r>
      <w:r w:rsidR="00C4315C">
        <w:rPr>
          <w:rFonts w:cs="B Lotus" w:hint="cs"/>
          <w:sz w:val="30"/>
          <w:szCs w:val="30"/>
          <w:rtl/>
          <w:lang w:bidi="fa-IR"/>
        </w:rPr>
        <w:t>ه‌ی</w:t>
      </w:r>
      <w:r w:rsidRPr="00F850AA">
        <w:rPr>
          <w:rFonts w:cs="B Lotus" w:hint="cs"/>
          <w:sz w:val="30"/>
          <w:szCs w:val="30"/>
          <w:rtl/>
          <w:lang w:bidi="fa-IR"/>
        </w:rPr>
        <w:t xml:space="preserve"> مبارکه. </w:t>
      </w:r>
    </w:p>
    <w:p w:rsidR="00481D13" w:rsidRPr="00F850AA" w:rsidRDefault="00481D13" w:rsidP="009D5B5F">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همچنین آیاتی وجود دارد که می‌رساند که ممکن است مسلمانان زمان رسول خدا، مرتد شوند، همچون آیات ذیل: </w:t>
      </w:r>
      <w:r w:rsidR="009D5B5F" w:rsidRPr="00F850AA">
        <w:rPr>
          <w:rFonts w:ascii="QCF_BSML" w:hAnsi="QCF_BSML" w:cs="QCF_BSML"/>
          <w:sz w:val="28"/>
          <w:szCs w:val="28"/>
          <w:rtl/>
        </w:rPr>
        <w:t xml:space="preserve">ﮋ </w:t>
      </w:r>
      <w:r w:rsidR="009D5B5F" w:rsidRPr="00F850AA">
        <w:rPr>
          <w:rFonts w:ascii="QCF_P022" w:hAnsi="QCF_P022" w:cs="QCF_P022"/>
          <w:sz w:val="28"/>
          <w:szCs w:val="28"/>
          <w:rtl/>
        </w:rPr>
        <w:t xml:space="preserve">ﭪ ﭫ ﭬ ﭭ ﭮ   ﭯ ﭰ ﭱ ﭲ ﭳ ﭴ ﭵﭶ ﭷ  ﭸ ﭹ ﭺ ﭻ ﭼ ﭽ ﭾ ﭿ ﮀ ﮁ    ﮂ ﮃ ﮄ ﮅﮆ </w:t>
      </w:r>
      <w:r w:rsidR="009D5B5F" w:rsidRPr="00F850AA">
        <w:rPr>
          <w:rFonts w:ascii="QCF_BSML" w:hAnsi="QCF_BSML" w:cs="QCF_BSML"/>
          <w:sz w:val="28"/>
          <w:szCs w:val="28"/>
          <w:rtl/>
        </w:rPr>
        <w:t>ﮊ</w:t>
      </w:r>
      <w:r w:rsidR="009D5B5F" w:rsidRPr="00F850AA">
        <w:rPr>
          <w:rFonts w:ascii="Arial" w:hAnsi="Arial" w:cs="B Lotus"/>
          <w:sz w:val="28"/>
          <w:szCs w:val="28"/>
          <w:rtl/>
        </w:rPr>
        <w:t xml:space="preserve"> </w:t>
      </w:r>
      <w:r w:rsidR="009D5B5F" w:rsidRPr="00F850AA">
        <w:rPr>
          <w:rFonts w:ascii="Traditional Arabic" w:hAnsi="Traditional Arabic" w:cs="B Lotus" w:hint="cs"/>
          <w:sz w:val="28"/>
          <w:szCs w:val="28"/>
          <w:rtl/>
        </w:rPr>
        <w:t>(</w:t>
      </w:r>
      <w:r w:rsidR="009D5B5F" w:rsidRPr="00F850AA">
        <w:rPr>
          <w:rFonts w:ascii="Traditional Arabic" w:hAnsi="Traditional Arabic" w:cs="B Lotus"/>
          <w:sz w:val="28"/>
          <w:szCs w:val="28"/>
          <w:rtl/>
        </w:rPr>
        <w:t>البقر</w:t>
      </w:r>
      <w:r w:rsidR="009D5B5F" w:rsidRPr="00F850AA">
        <w:rPr>
          <w:rFonts w:ascii="Traditional Arabic" w:hAnsi="Traditional Arabic" w:cs="B Lotus" w:hint="cs"/>
          <w:sz w:val="28"/>
          <w:szCs w:val="28"/>
          <w:rtl/>
        </w:rPr>
        <w:t>ه</w:t>
      </w:r>
      <w:r w:rsidR="009D5B5F" w:rsidRPr="00F850AA">
        <w:rPr>
          <w:rFonts w:ascii="Traditional Arabic" w:hAnsi="Traditional Arabic" w:cs="B Lotus"/>
          <w:sz w:val="28"/>
          <w:szCs w:val="28"/>
          <w:rtl/>
        </w:rPr>
        <w:t>: ١٤٣</w:t>
      </w:r>
      <w:r w:rsidR="009D5B5F" w:rsidRPr="00F850AA">
        <w:rPr>
          <w:rFonts w:ascii="Traditional Arabic" w:hAnsi="Traditional Arabic" w:cs="B Lotus" w:hint="cs"/>
          <w:sz w:val="28"/>
          <w:szCs w:val="28"/>
          <w:rtl/>
          <w:lang w:bidi="ar-YE"/>
        </w:rPr>
        <w:t>).</w:t>
      </w:r>
    </w:p>
    <w:p w:rsidR="00481D13" w:rsidRPr="00F850AA" w:rsidRDefault="00481D13" w:rsidP="009D5B5F">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«قبله‌‌ای که بر آن بودی قرار ندادیم مگر از آن‌</w:t>
      </w:r>
      <w:r w:rsidRPr="00F850AA">
        <w:rPr>
          <w:rFonts w:cs="B Lotus" w:hint="cs"/>
          <w:sz w:val="30"/>
          <w:szCs w:val="30"/>
          <w:rtl/>
        </w:rPr>
        <w:t xml:space="preserve"> </w:t>
      </w:r>
      <w:r w:rsidRPr="00F850AA">
        <w:rPr>
          <w:rFonts w:cs="B Lotus" w:hint="cs"/>
          <w:sz w:val="30"/>
          <w:szCs w:val="30"/>
          <w:rtl/>
          <w:lang w:bidi="fa-IR"/>
        </w:rPr>
        <w:t>رو که باز شناسیم کسی را که از پیامبر پیروی می‌کند از کسی که به [وضع گذشت</w:t>
      </w:r>
      <w:r w:rsidR="00C4315C">
        <w:rPr>
          <w:rFonts w:cs="B Lotus" w:hint="cs"/>
          <w:sz w:val="30"/>
          <w:szCs w:val="30"/>
          <w:rtl/>
          <w:lang w:bidi="fa-IR"/>
        </w:rPr>
        <w:t>ه‌ی</w:t>
      </w:r>
      <w:r w:rsidRPr="00F850AA">
        <w:rPr>
          <w:rFonts w:cs="B Lotus" w:hint="cs"/>
          <w:sz w:val="30"/>
          <w:szCs w:val="30"/>
          <w:rtl/>
          <w:lang w:bidi="fa-IR"/>
        </w:rPr>
        <w:t xml:space="preserve"> خویش] باز می‌‌گردد».</w:t>
      </w:r>
    </w:p>
    <w:p w:rsidR="00481D13" w:rsidRPr="00F850AA" w:rsidRDefault="00481D13" w:rsidP="002C0B47">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068" w:hAnsi="QCF_P068" w:cs="QCF_P068"/>
          <w:sz w:val="28"/>
          <w:szCs w:val="28"/>
          <w:rtl/>
        </w:rPr>
        <w:t xml:space="preserve">ﭳ ﭴ   ﭵ   ﭶ ﭷ ﭸ ﭹ ﭺ ﭻﭼ ﭽ ﭾ ﭿ  ﮀ  ﮁ ﮂ ﮃﮄ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آل عمران: ١٤٤</w:t>
      </w:r>
      <w:r w:rsidRPr="00F850AA">
        <w:rPr>
          <w:rFonts w:ascii="Traditional Arabic" w:hAnsi="Traditional Arabic" w:cs="B Lotus" w:hint="cs"/>
          <w:sz w:val="28"/>
          <w:szCs w:val="28"/>
          <w:rtl/>
        </w:rPr>
        <w:t>)</w:t>
      </w:r>
      <w:r w:rsidR="009D5B5F" w:rsidRPr="00F850AA">
        <w:rPr>
          <w:rFonts w:ascii="Traditional Arabic" w:hAnsi="Traditional Arabic" w:cs="B Lotus" w:hint="cs"/>
          <w:sz w:val="28"/>
          <w:szCs w:val="28"/>
          <w:rtl/>
        </w:rPr>
        <w:t>.</w:t>
      </w:r>
      <w:r w:rsidRPr="00F850AA">
        <w:rPr>
          <w:rFonts w:cs="B Lotus" w:hint="cs"/>
          <w:sz w:val="30"/>
          <w:szCs w:val="30"/>
          <w:rtl/>
          <w:lang w:bidi="fa-IR"/>
        </w:rPr>
        <w:t xml:space="preserve"> «محمد</w:t>
      </w:r>
      <w:r w:rsidRPr="00F850AA">
        <w:rPr>
          <w:rFonts w:cs="CTraditional Arabic" w:hint="cs"/>
          <w:sz w:val="28"/>
          <w:szCs w:val="28"/>
          <w:rtl/>
          <w:lang w:bidi="fa-IR"/>
        </w:rPr>
        <w:t>ص</w:t>
      </w:r>
      <w:r w:rsidRPr="00F850AA">
        <w:rPr>
          <w:rFonts w:cs="B Lotus" w:hint="cs"/>
          <w:sz w:val="30"/>
          <w:szCs w:val="30"/>
          <w:rtl/>
          <w:lang w:bidi="fa-IR"/>
        </w:rPr>
        <w:t xml:space="preserve"> جز فرستاده‌ای نیست که پیش از او نیز فرستادگانی بوده‌اند پس آیا اگر وفات یابد یا کشته شود به [وضع گذشت</w:t>
      </w:r>
      <w:r w:rsidR="00C4315C">
        <w:rPr>
          <w:rFonts w:cs="B Lotus" w:hint="cs"/>
          <w:sz w:val="30"/>
          <w:szCs w:val="30"/>
          <w:rtl/>
          <w:lang w:bidi="fa-IR"/>
        </w:rPr>
        <w:t>ه‌ی</w:t>
      </w:r>
      <w:r w:rsidRPr="00F850AA">
        <w:rPr>
          <w:rFonts w:cs="B Lotus" w:hint="cs"/>
          <w:sz w:val="30"/>
          <w:szCs w:val="30"/>
          <w:rtl/>
          <w:lang w:bidi="fa-IR"/>
        </w:rPr>
        <w:t xml:space="preserve"> خویش] باز می‌‌گردید؟».</w:t>
      </w:r>
    </w:p>
    <w:p w:rsidR="00481D13" w:rsidRPr="00F850AA" w:rsidRDefault="00481D13" w:rsidP="009D5B5F">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117" w:hAnsi="QCF_P117" w:cs="QCF_P117"/>
          <w:sz w:val="28"/>
          <w:szCs w:val="28"/>
          <w:rtl/>
        </w:rPr>
        <w:t xml:space="preserve">ﮜ  ﮝ ﮞ ﮟ ﮠ ﮡ ﮢ ﮣ ﮤ ﮥ ﮦ ﮧ ﮨ   ﮩ </w:t>
      </w:r>
      <w:r w:rsidRPr="00F850AA">
        <w:rPr>
          <w:rFonts w:ascii="QCF_BSML" w:hAnsi="QCF_BSML" w:cs="QCF_BSML"/>
          <w:sz w:val="28"/>
          <w:szCs w:val="28"/>
          <w:rtl/>
        </w:rPr>
        <w:t>ﮊ</w:t>
      </w:r>
      <w:r w:rsidRPr="00F850AA">
        <w:rPr>
          <w:rFonts w:ascii="Arial" w:hAnsi="Arial" w:cs="Arial"/>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المائد</w:t>
      </w:r>
      <w:r w:rsidR="009D5B5F" w:rsidRPr="00F850AA">
        <w:rPr>
          <w:rFonts w:ascii="Traditional Arabic" w:hAnsi="Traditional Arabic" w:cs="B Lotus" w:hint="cs"/>
          <w:sz w:val="28"/>
          <w:szCs w:val="28"/>
          <w:rtl/>
        </w:rPr>
        <w:t>ه</w:t>
      </w:r>
      <w:r w:rsidRPr="00F850AA">
        <w:rPr>
          <w:rFonts w:ascii="Traditional Arabic" w:hAnsi="Traditional Arabic" w:cs="B Lotus"/>
          <w:sz w:val="28"/>
          <w:szCs w:val="28"/>
          <w:rtl/>
        </w:rPr>
        <w:t>: ٥٤</w:t>
      </w:r>
      <w:r w:rsidRPr="00F850AA">
        <w:rPr>
          <w:rFonts w:ascii="Traditional Arabic" w:hAnsi="Traditional Arabic" w:cs="B Lotus" w:hint="cs"/>
          <w:sz w:val="28"/>
          <w:szCs w:val="28"/>
          <w:rtl/>
        </w:rPr>
        <w:t>)</w:t>
      </w:r>
      <w:r w:rsidR="009D5B5F" w:rsidRPr="00F850AA">
        <w:rPr>
          <w:rFonts w:ascii="Al-QuranAlKareem" w:hAnsi="Al-QuranAlKareem" w:cs="B Lotus" w:hint="cs"/>
          <w:sz w:val="28"/>
          <w:szCs w:val="28"/>
          <w:rtl/>
          <w:lang w:bidi="fa-IR"/>
        </w:rPr>
        <w:t>.</w:t>
      </w:r>
      <w:r w:rsidRPr="00F850AA">
        <w:rPr>
          <w:rFonts w:ascii="Al-QuranAlKareem" w:hAnsi="Al-QuranAlKareem" w:cs="B Lotus" w:hint="cs"/>
          <w:sz w:val="28"/>
          <w:szCs w:val="28"/>
          <w:rtl/>
          <w:lang w:bidi="fa-IR"/>
        </w:rPr>
        <w:t xml:space="preserve"> </w:t>
      </w:r>
      <w:r w:rsidRPr="00F850AA">
        <w:rPr>
          <w:rFonts w:cs="B Lotus" w:hint="cs"/>
          <w:sz w:val="30"/>
          <w:szCs w:val="30"/>
          <w:rtl/>
          <w:lang w:bidi="fa-IR"/>
        </w:rPr>
        <w:t>«ای کسانی که ایمان آورده‌اید هر که از شما از دین خویش باز گردد پس خداوند قومی را [به جایتان، به وجود] آورد که خدا را دوست دارند و نیز خدا نیز آنها را دوست دارد».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امثال این آیات.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به علاوه پروردگار جهان در بسیاری از آیات، رسول خود را از اینکه مرتکب گناه و خطایی شود بر حذر داشته، پس وقتی این گونه خطاب‌‌ها و هشدارها حتی به خود پیامبران عظیم‌الشأن إلهی نازل شود، آیا احتمال آن دربار</w:t>
      </w:r>
      <w:r w:rsidR="00C4315C">
        <w:rPr>
          <w:rFonts w:cs="B Lotus" w:hint="cs"/>
          <w:sz w:val="30"/>
          <w:szCs w:val="30"/>
          <w:rtl/>
          <w:lang w:bidi="fa-IR"/>
        </w:rPr>
        <w:t>ه‌ی</w:t>
      </w:r>
      <w:r w:rsidRPr="00F850AA">
        <w:rPr>
          <w:rFonts w:cs="B Lotus" w:hint="cs"/>
          <w:sz w:val="30"/>
          <w:szCs w:val="30"/>
          <w:rtl/>
          <w:lang w:bidi="fa-IR"/>
        </w:rPr>
        <w:t xml:space="preserve"> دیگران بیشتر نیست؟ </w:t>
      </w:r>
    </w:p>
    <w:p w:rsidR="008244CB" w:rsidRPr="00F850AA" w:rsidRDefault="00481D13" w:rsidP="002C0B47">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چنانکه می‌فرماید: </w:t>
      </w:r>
      <w:r w:rsidR="008244CB" w:rsidRPr="00F850AA">
        <w:rPr>
          <w:rFonts w:ascii="QCF_BSML" w:hAnsi="QCF_BSML" w:cs="QCF_BSML"/>
          <w:sz w:val="28"/>
          <w:szCs w:val="28"/>
          <w:rtl/>
        </w:rPr>
        <w:t xml:space="preserve">ﮋ </w:t>
      </w:r>
      <w:r w:rsidR="008244CB" w:rsidRPr="00F850AA">
        <w:rPr>
          <w:rFonts w:ascii="QCF_P210" w:hAnsi="QCF_P210" w:cs="QCF_P210"/>
          <w:sz w:val="28"/>
          <w:szCs w:val="28"/>
          <w:rtl/>
        </w:rPr>
        <w:t xml:space="preserve">ﭴ   ﭵ ﭶ  ﭷ ﭸ ﭹ ﭺ    ﭻ ﭼ </w:t>
      </w:r>
      <w:r w:rsidR="008244CB" w:rsidRPr="00F850AA">
        <w:rPr>
          <w:rFonts w:ascii="QCF_BSML" w:hAnsi="QCF_BSML" w:cs="QCF_BSML"/>
          <w:sz w:val="28"/>
          <w:szCs w:val="28"/>
          <w:rtl/>
        </w:rPr>
        <w:t>ﮊ</w:t>
      </w:r>
      <w:r w:rsidR="008244CB" w:rsidRPr="00F850AA">
        <w:rPr>
          <w:rFonts w:ascii="Arial" w:hAnsi="Arial" w:cs="B Lotus"/>
          <w:sz w:val="28"/>
          <w:szCs w:val="28"/>
          <w:rtl/>
        </w:rPr>
        <w:t xml:space="preserve"> </w:t>
      </w:r>
      <w:r w:rsidR="008244CB" w:rsidRPr="00F850AA">
        <w:rPr>
          <w:rFonts w:ascii="Traditional Arabic" w:hAnsi="Traditional Arabic" w:cs="B Lotus" w:hint="cs"/>
          <w:sz w:val="28"/>
          <w:szCs w:val="28"/>
          <w:rtl/>
        </w:rPr>
        <w:t>(</w:t>
      </w:r>
      <w:r w:rsidR="008244CB" w:rsidRPr="00F850AA">
        <w:rPr>
          <w:rFonts w:ascii="Traditional Arabic" w:hAnsi="Traditional Arabic" w:cs="B Lotus"/>
          <w:sz w:val="28"/>
          <w:szCs w:val="28"/>
          <w:rtl/>
        </w:rPr>
        <w:t>يونس: ١٥</w:t>
      </w:r>
      <w:r w:rsidR="008244CB" w:rsidRPr="00F850AA">
        <w:rPr>
          <w:rFonts w:ascii="Traditional Arabic" w:hAnsi="Traditional Arabic" w:cs="B Lotus" w:hint="cs"/>
          <w:sz w:val="28"/>
          <w:szCs w:val="28"/>
          <w:rtl/>
        </w:rPr>
        <w:t>).</w:t>
      </w:r>
      <w:r w:rsidR="008244CB" w:rsidRPr="00F850AA">
        <w:rPr>
          <w:rFonts w:cs="B Lotus" w:hint="cs"/>
          <w:sz w:val="30"/>
          <w:szCs w:val="30"/>
          <w:rtl/>
          <w:lang w:bidi="fa-IR"/>
        </w:rPr>
        <w:t xml:space="preserve"> «همانا اگر پروردگارم را نافرمانی کنم، از عذاب روزی بزرگ بیم‌</w:t>
      </w:r>
      <w:r w:rsidR="008244CB" w:rsidRPr="00F850AA">
        <w:rPr>
          <w:rFonts w:cs="B Lotus" w:hint="cs"/>
          <w:sz w:val="30"/>
          <w:szCs w:val="30"/>
          <w:rtl/>
        </w:rPr>
        <w:t xml:space="preserve"> </w:t>
      </w:r>
      <w:r w:rsidR="008244CB" w:rsidRPr="00F850AA">
        <w:rPr>
          <w:rFonts w:cs="B Lotus" w:hint="cs"/>
          <w:sz w:val="30"/>
          <w:szCs w:val="30"/>
          <w:rtl/>
          <w:lang w:bidi="fa-IR"/>
        </w:rPr>
        <w:t>دارم».</w:t>
      </w:r>
    </w:p>
    <w:p w:rsidR="00481D13" w:rsidRPr="00F850AA" w:rsidRDefault="00481D13" w:rsidP="008244CB">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229" w:hAnsi="QCF_P229" w:cs="QCF_P229"/>
          <w:sz w:val="28"/>
          <w:szCs w:val="28"/>
          <w:rtl/>
        </w:rPr>
        <w:t xml:space="preserve">ﭝ ﭞ ﭟ ﭠ ﭡ ﭢﭣ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هود: ٦٣</w:t>
      </w:r>
      <w:r w:rsidRPr="00F850AA">
        <w:rPr>
          <w:rFonts w:ascii="Traditional Arabic" w:hAnsi="Traditional Arabic" w:cs="B Lotus" w:hint="cs"/>
          <w:sz w:val="28"/>
          <w:szCs w:val="28"/>
          <w:rtl/>
        </w:rPr>
        <w:t>)</w:t>
      </w:r>
      <w:r w:rsidR="008244CB" w:rsidRPr="00F850AA">
        <w:rPr>
          <w:rFonts w:cs="B Lotus" w:hint="cs"/>
          <w:sz w:val="28"/>
          <w:szCs w:val="28"/>
          <w:rtl/>
        </w:rPr>
        <w:t>.</w:t>
      </w:r>
      <w:r w:rsidRPr="00F850AA">
        <w:rPr>
          <w:rFonts w:cs="B Lotus" w:hint="cs"/>
          <w:sz w:val="30"/>
          <w:szCs w:val="30"/>
          <w:rtl/>
          <w:lang w:bidi="fa-IR"/>
        </w:rPr>
        <w:t xml:space="preserve"> «پس چه کسی مرا یاری و نصرت می‌دهد اگر نافرمانی او کردم»</w:t>
      </w:r>
      <w:r w:rsidR="008244CB" w:rsidRPr="00F850AA">
        <w:rPr>
          <w:rFonts w:cs="B Lotus" w:hint="cs"/>
          <w:sz w:val="30"/>
          <w:szCs w:val="30"/>
          <w:rtl/>
          <w:lang w:bidi="fa-IR"/>
        </w:rPr>
        <w:t>.</w:t>
      </w:r>
    </w:p>
    <w:p w:rsidR="00481D13" w:rsidRPr="00F850AA" w:rsidRDefault="00481D13" w:rsidP="001B720F">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465" w:hAnsi="QCF_P465" w:cs="QCF_P465"/>
          <w:sz w:val="28"/>
          <w:szCs w:val="28"/>
          <w:rtl/>
        </w:rPr>
        <w:t>ﯗ  ﯘ ﯙ ﯚ ﯛ ﯜ ﯝﯞ</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الزمر: ٦٥</w:t>
      </w:r>
      <w:r w:rsidRPr="00F850AA">
        <w:rPr>
          <w:rFonts w:ascii="Traditional Arabic" w:hAnsi="Traditional Arabic" w:cs="B Lotus" w:hint="cs"/>
          <w:sz w:val="28"/>
          <w:szCs w:val="28"/>
          <w:rtl/>
        </w:rPr>
        <w:t>)</w:t>
      </w:r>
      <w:r w:rsidR="008244CB" w:rsidRPr="00F850AA">
        <w:rPr>
          <w:rFonts w:ascii="Traditional Arabic" w:hAnsi="Traditional Arabic" w:cs="B Lotus" w:hint="cs"/>
          <w:sz w:val="28"/>
          <w:szCs w:val="28"/>
          <w:rtl/>
        </w:rPr>
        <w:t>.</w:t>
      </w:r>
      <w:r w:rsidRPr="00F850AA">
        <w:rPr>
          <w:rFonts w:cs="B Lotus" w:hint="cs"/>
          <w:sz w:val="30"/>
          <w:szCs w:val="30"/>
          <w:rtl/>
          <w:lang w:bidi="fa-IR"/>
        </w:rPr>
        <w:t xml:space="preserve"> «اگر شرک بورزی هر آینه البته عملت حبط و باطل شود و البته از زیانکاران خواهی بود».</w:t>
      </w:r>
    </w:p>
    <w:p w:rsidR="00481D13" w:rsidRPr="00F850AA" w:rsidRDefault="00481D13" w:rsidP="002C0B47">
      <w:pPr>
        <w:widowControl w:val="0"/>
        <w:spacing w:line="221" w:lineRule="auto"/>
        <w:ind w:firstLine="284"/>
        <w:jc w:val="both"/>
        <w:rPr>
          <w:rFonts w:cs="B Lotus" w:hint="cs"/>
          <w:sz w:val="30"/>
          <w:szCs w:val="30"/>
          <w:rtl/>
          <w:lang w:bidi="fa-IR"/>
        </w:rPr>
      </w:pPr>
      <w:r w:rsidRPr="00F850AA">
        <w:rPr>
          <w:rFonts w:ascii="QCF_BSML" w:hAnsi="QCF_BSML" w:cs="QCF_BSML"/>
          <w:sz w:val="28"/>
          <w:szCs w:val="28"/>
          <w:rtl/>
        </w:rPr>
        <w:t xml:space="preserve">ﮋ </w:t>
      </w:r>
      <w:r w:rsidRPr="00F850AA">
        <w:rPr>
          <w:rFonts w:ascii="QCF_P568" w:hAnsi="QCF_P568" w:cs="QCF_P568"/>
          <w:sz w:val="28"/>
          <w:szCs w:val="28"/>
          <w:rtl/>
        </w:rPr>
        <w:t xml:space="preserve">ﮆ  ﮇ ﮈ ﮉ      ﮊ    ﮋ ﮌ ﮍ ﮎ ﮏ ﮐ ﮑ  ﮒ ﮓﮔ </w:t>
      </w:r>
      <w:r w:rsidRPr="00F850AA">
        <w:rPr>
          <w:rFonts w:ascii="QCF_BSML" w:hAnsi="QCF_BSML" w:cs="QCF_BSML"/>
          <w:sz w:val="28"/>
          <w:szCs w:val="28"/>
          <w:rtl/>
        </w:rPr>
        <w:t>ﮊ</w:t>
      </w:r>
      <w:r w:rsidRPr="00F850AA">
        <w:rPr>
          <w:rFonts w:ascii="Arial" w:hAnsi="Arial" w:cs="Arial"/>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الحاق</w:t>
      </w:r>
      <w:r w:rsidR="008244CB" w:rsidRPr="00F850AA">
        <w:rPr>
          <w:rFonts w:ascii="Traditional Arabic" w:hAnsi="Traditional Arabic" w:cs="B Lotus" w:hint="cs"/>
          <w:sz w:val="28"/>
          <w:szCs w:val="28"/>
          <w:rtl/>
        </w:rPr>
        <w:t>ه</w:t>
      </w:r>
      <w:r w:rsidRPr="00F850AA">
        <w:rPr>
          <w:rFonts w:ascii="Traditional Arabic" w:hAnsi="Traditional Arabic" w:cs="B Lotus"/>
          <w:sz w:val="28"/>
          <w:szCs w:val="28"/>
          <w:rtl/>
        </w:rPr>
        <w:t>: ٤٤</w:t>
      </w:r>
      <w:r w:rsidR="008244CB" w:rsidRPr="00F850AA">
        <w:rPr>
          <w:rFonts w:ascii="Traditional Arabic" w:hAnsi="Traditional Arabic" w:cs="B Lotus" w:hint="cs"/>
          <w:sz w:val="28"/>
          <w:szCs w:val="28"/>
          <w:rtl/>
        </w:rPr>
        <w:t>-</w:t>
      </w:r>
      <w:r w:rsidRPr="00F850AA">
        <w:rPr>
          <w:rFonts w:ascii="Traditional Arabic" w:hAnsi="Traditional Arabic" w:cs="B Lotus"/>
          <w:sz w:val="28"/>
          <w:szCs w:val="28"/>
          <w:rtl/>
        </w:rPr>
        <w:t>٤٦</w:t>
      </w:r>
      <w:r w:rsidRPr="00F850AA">
        <w:rPr>
          <w:rFonts w:ascii="Traditional Arabic" w:hAnsi="Traditional Arabic" w:cs="B Lotus" w:hint="cs"/>
          <w:sz w:val="28"/>
          <w:szCs w:val="28"/>
          <w:rtl/>
        </w:rPr>
        <w:t>)</w:t>
      </w:r>
      <w:r w:rsidR="008244CB" w:rsidRPr="00F850AA">
        <w:rPr>
          <w:rFonts w:cs="B Lotus" w:hint="cs"/>
          <w:sz w:val="28"/>
          <w:szCs w:val="28"/>
          <w:rtl/>
          <w:lang w:bidi="fa-IR"/>
        </w:rPr>
        <w:t>.</w:t>
      </w:r>
      <w:r w:rsidRPr="00F850AA">
        <w:rPr>
          <w:rFonts w:cs="B Lotus" w:hint="cs"/>
          <w:sz w:val="30"/>
          <w:szCs w:val="30"/>
          <w:rtl/>
          <w:lang w:bidi="fa-IR"/>
        </w:rPr>
        <w:t xml:space="preserve"> «اگر برخی از سخنان را به ما نسبت می‌داد، او را به دست [خویش] گرفته بودیم و آنگاه شاهرگش را بریده بودیم».</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ملاحظه می‌‌شود که در تمام این آیات رسولان خدا تهدید می‌‌شوند که مبادا در شرک و خطا و عصیان و گناه افتند، اگر وقوع آن محتمل نبود، هرگز تهدید نمی‌‌شدند، با اینکه رسولان خدا عقلاً و نقلاً بیش از دیگران مستحق مدح پروردگارند، پس همچنانکه انبياء خدا با هم</w:t>
      </w:r>
      <w:r w:rsidR="00C4315C">
        <w:rPr>
          <w:rFonts w:cs="B Lotus" w:hint="cs"/>
          <w:sz w:val="30"/>
          <w:szCs w:val="30"/>
          <w:rtl/>
          <w:lang w:bidi="fa-IR"/>
        </w:rPr>
        <w:t>ه‌ی</w:t>
      </w:r>
      <w:r w:rsidRPr="00F850AA">
        <w:rPr>
          <w:rFonts w:cs="B Lotus" w:hint="cs"/>
          <w:sz w:val="30"/>
          <w:szCs w:val="30"/>
          <w:rtl/>
          <w:lang w:bidi="fa-IR"/>
        </w:rPr>
        <w:t xml:space="preserve"> مدحی که از ایشان شده، احتمال وقوع خطا از ایشان منتفی نیست، در اصحاب رسول خدا </w:t>
      </w:r>
      <w:r w:rsidRPr="00F850AA">
        <w:rPr>
          <w:rFonts w:cs="CTraditional Arabic" w:hint="cs"/>
          <w:sz w:val="28"/>
          <w:szCs w:val="28"/>
          <w:rtl/>
          <w:lang w:bidi="fa-IR"/>
        </w:rPr>
        <w:t>ص</w:t>
      </w:r>
      <w:r w:rsidRPr="00F850AA">
        <w:rPr>
          <w:rFonts w:cs="B Lotus" w:hint="cs"/>
          <w:sz w:val="30"/>
          <w:szCs w:val="30"/>
          <w:rtl/>
          <w:lang w:bidi="fa-IR"/>
        </w:rPr>
        <w:t xml:space="preserve"> که ممدوح قرآن‌‌اند نیز احتمال صدور خطا و گناه بیشتر است</w:t>
      </w:r>
      <w:r w:rsidRPr="00F850AA">
        <w:rPr>
          <w:rFont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Default="00481D13" w:rsidP="00E52DA9">
      <w:pPr>
        <w:pStyle w:val="1"/>
        <w:rPr>
          <w:rFonts w:hint="cs"/>
          <w:rtl/>
        </w:rPr>
      </w:pPr>
      <w:bookmarkStart w:id="44" w:name="_Toc139680118"/>
      <w:bookmarkStart w:id="45" w:name="_Toc224905135"/>
      <w:r w:rsidRPr="00F850AA">
        <w:rPr>
          <w:rFonts w:hint="cs"/>
          <w:rtl/>
        </w:rPr>
        <w:t>بررسی شبهات سابقه</w:t>
      </w:r>
      <w:bookmarkEnd w:id="44"/>
      <w:bookmarkEnd w:id="45"/>
    </w:p>
    <w:p w:rsidR="00E52DA9" w:rsidRPr="00E52DA9" w:rsidRDefault="00E52DA9" w:rsidP="00E52DA9">
      <w:pPr>
        <w:rPr>
          <w:rFonts w:hint="cs"/>
          <w:rtl/>
          <w:lang w:bidi="fa-IR"/>
        </w:rPr>
      </w:pPr>
    </w:p>
    <w:p w:rsidR="00481D13" w:rsidRPr="00F850AA" w:rsidRDefault="00481D13" w:rsidP="00E52DA9">
      <w:pPr>
        <w:widowControl w:val="0"/>
        <w:spacing w:line="221" w:lineRule="auto"/>
        <w:jc w:val="both"/>
        <w:rPr>
          <w:rFonts w:cs="B Lotus" w:hint="cs"/>
          <w:sz w:val="30"/>
          <w:szCs w:val="30"/>
          <w:rtl/>
          <w:lang w:bidi="fa-IR"/>
        </w:rPr>
      </w:pPr>
      <w:r w:rsidRPr="00F850AA">
        <w:rPr>
          <w:rFonts w:cs="B Lotus" w:hint="cs"/>
          <w:sz w:val="30"/>
          <w:szCs w:val="30"/>
          <w:rtl/>
          <w:lang w:bidi="fa-IR"/>
        </w:rPr>
        <w:t xml:space="preserve">واضح است که منشأ این اعتراضات جز غرض یا جهل نیست، زیرا اگر چه در میان اطرافیان رسول خدا افراد منافق هم بوده‌اند اما این منافقین متصف به صفاتی بودند که سایر اصحاب از آن بری و دور بوده‌اند و با تتبع در آیات قرآن به آسانی می‌توان منافقین را از غیر ایشان تمییز دارد، از چند جهت: </w:t>
      </w:r>
    </w:p>
    <w:p w:rsidR="00481D13" w:rsidRPr="00F850AA" w:rsidRDefault="00E52DA9" w:rsidP="002C0B47">
      <w:pPr>
        <w:widowControl w:val="0"/>
        <w:spacing w:line="221" w:lineRule="auto"/>
        <w:ind w:firstLine="284"/>
        <w:jc w:val="both"/>
        <w:rPr>
          <w:rFonts w:cs="B Lotus" w:hint="cs"/>
          <w:sz w:val="30"/>
          <w:szCs w:val="30"/>
          <w:rtl/>
          <w:lang w:bidi="fa-IR"/>
        </w:rPr>
      </w:pPr>
      <w:r>
        <w:rPr>
          <w:rFonts w:cs="B Lotus" w:hint="cs"/>
          <w:sz w:val="30"/>
          <w:szCs w:val="30"/>
          <w:rtl/>
          <w:lang w:bidi="fa-IR"/>
        </w:rPr>
        <w:t>الف</w:t>
      </w:r>
      <w:r w:rsidR="00481D13" w:rsidRPr="00F850AA">
        <w:rPr>
          <w:rFonts w:cs="B Lotus" w:hint="cs"/>
          <w:sz w:val="30"/>
          <w:szCs w:val="30"/>
          <w:rtl/>
          <w:lang w:bidi="fa-IR"/>
        </w:rPr>
        <w:t>- اگر منافقین که مورد مذمت قرآن‌‌اند منافقینی هستند که در هنگام عزیمت رسول خدا به جنگ تبوک از حضور در لشکر اسلام خودداری کردند چنانکه آیات سور</w:t>
      </w:r>
      <w:r w:rsidR="00C4315C">
        <w:rPr>
          <w:rFonts w:cs="B Lotus" w:hint="cs"/>
          <w:sz w:val="30"/>
          <w:szCs w:val="30"/>
          <w:rtl/>
          <w:lang w:bidi="fa-IR"/>
        </w:rPr>
        <w:t>ه‌ی</w:t>
      </w:r>
      <w:r w:rsidR="00481D13" w:rsidRPr="00F850AA">
        <w:rPr>
          <w:rFonts w:cs="B Lotus" w:hint="cs"/>
          <w:sz w:val="30"/>
          <w:szCs w:val="30"/>
          <w:rtl/>
          <w:lang w:bidi="fa-IR"/>
        </w:rPr>
        <w:t xml:space="preserve"> «توبه» از آی</w:t>
      </w:r>
      <w:r w:rsidR="00C4315C">
        <w:rPr>
          <w:rFonts w:cs="B Lotus" w:hint="cs"/>
          <w:sz w:val="30"/>
          <w:szCs w:val="30"/>
          <w:rtl/>
          <w:lang w:bidi="fa-IR"/>
        </w:rPr>
        <w:t>ه‌ی</w:t>
      </w:r>
      <w:r w:rsidR="00481D13" w:rsidRPr="00F850AA">
        <w:rPr>
          <w:rFonts w:cs="B Lotus" w:hint="cs"/>
          <w:sz w:val="30"/>
          <w:szCs w:val="30"/>
          <w:rtl/>
          <w:lang w:bidi="fa-IR"/>
        </w:rPr>
        <w:t xml:space="preserve"> 38 تا آخر، در ذم آنان و شرح حال و اقوال و اعمال ایشان است اما در همین آیات است که نیکان اصحاب نیز مدح شده‌اند و به صفاتی که در مقابل صفات منافقین قرار دارد متمایزند مثلا می‌‌فرماید: </w:t>
      </w:r>
      <w:r w:rsidR="00C05870" w:rsidRPr="00F850AA">
        <w:rPr>
          <w:rFonts w:ascii="QCF_BSML" w:hAnsi="QCF_BSML" w:cs="QCF_BSML"/>
          <w:sz w:val="28"/>
          <w:szCs w:val="28"/>
          <w:rtl/>
        </w:rPr>
        <w:t>ﮋ</w:t>
      </w:r>
      <w:r w:rsidR="00C05870" w:rsidRPr="00F850AA">
        <w:rPr>
          <w:rFonts w:ascii="QCF_P193" w:hAnsi="QCF_P193" w:cs="QCF_P193"/>
          <w:sz w:val="28"/>
          <w:szCs w:val="28"/>
          <w:rtl/>
        </w:rPr>
        <w:t xml:space="preserve">ﮓ ﮔ ﮕ ﮖ ﮗ ﮘ ﮙ  ﮚ </w:t>
      </w:r>
      <w:r w:rsidR="00C05870" w:rsidRPr="00F850AA">
        <w:rPr>
          <w:rFonts w:ascii="QCF_BSML" w:hAnsi="QCF_BSML" w:cs="QCF_BSML"/>
          <w:sz w:val="28"/>
          <w:szCs w:val="28"/>
          <w:rtl/>
        </w:rPr>
        <w:t>ﮊ</w:t>
      </w:r>
      <w:r w:rsidR="00C05870" w:rsidRPr="00F850AA">
        <w:rPr>
          <w:rFonts w:ascii="Arial" w:hAnsi="Arial" w:cs="B Lotus"/>
          <w:sz w:val="28"/>
          <w:szCs w:val="28"/>
          <w:rtl/>
        </w:rPr>
        <w:t xml:space="preserve"> </w:t>
      </w:r>
      <w:r w:rsidR="00C05870" w:rsidRPr="00F850AA">
        <w:rPr>
          <w:rFonts w:ascii="Traditional Arabic" w:hAnsi="Traditional Arabic" w:cs="B Lotus" w:hint="cs"/>
          <w:sz w:val="28"/>
          <w:szCs w:val="28"/>
          <w:rtl/>
        </w:rPr>
        <w:t>(</w:t>
      </w:r>
      <w:r w:rsidR="00C05870" w:rsidRPr="00F850AA">
        <w:rPr>
          <w:rFonts w:ascii="Traditional Arabic" w:hAnsi="Traditional Arabic" w:cs="B Lotus"/>
          <w:sz w:val="28"/>
          <w:szCs w:val="28"/>
          <w:rtl/>
        </w:rPr>
        <w:t>التوب</w:t>
      </w:r>
      <w:r w:rsidR="00C05870" w:rsidRPr="00F850AA">
        <w:rPr>
          <w:rFonts w:ascii="Traditional Arabic" w:hAnsi="Traditional Arabic" w:cs="B Lotus" w:hint="cs"/>
          <w:sz w:val="28"/>
          <w:szCs w:val="28"/>
          <w:rtl/>
        </w:rPr>
        <w:t>ه</w:t>
      </w:r>
      <w:r w:rsidR="00C05870" w:rsidRPr="00F850AA">
        <w:rPr>
          <w:rFonts w:ascii="Traditional Arabic" w:hAnsi="Traditional Arabic" w:cs="B Lotus"/>
          <w:sz w:val="28"/>
          <w:szCs w:val="28"/>
          <w:rtl/>
        </w:rPr>
        <w:t>: ٣٩</w:t>
      </w:r>
      <w:r w:rsidR="00C05870" w:rsidRPr="00F850AA">
        <w:rPr>
          <w:rFonts w:ascii="Traditional Arabic" w:hAnsi="Traditional Arabic" w:cs="B Lotus" w:hint="cs"/>
          <w:sz w:val="28"/>
          <w:szCs w:val="28"/>
          <w:rtl/>
        </w:rPr>
        <w:t>).</w:t>
      </w:r>
    </w:p>
    <w:p w:rsidR="00481D13" w:rsidRPr="00F850AA" w:rsidRDefault="00481D13" w:rsidP="00C05870">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«اگر برای جهاد کوچ نکنید خدا شما را عذاب دردناکی خواهد کرد و شما را با قوم دیگری عوض می‌‌کند».</w:t>
      </w:r>
    </w:p>
    <w:p w:rsidR="00481D13" w:rsidRPr="00F850AA" w:rsidRDefault="00481D13" w:rsidP="002C0B47">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تا آنجا که می‌‌فرماید: </w:t>
      </w:r>
      <w:r w:rsidR="00C05870" w:rsidRPr="00F850AA">
        <w:rPr>
          <w:rFonts w:ascii="QCF_BSML" w:hAnsi="QCF_BSML" w:cs="QCF_BSML"/>
          <w:sz w:val="28"/>
          <w:szCs w:val="28"/>
          <w:rtl/>
        </w:rPr>
        <w:t xml:space="preserve">ﮋ </w:t>
      </w:r>
      <w:r w:rsidR="00C05870" w:rsidRPr="00F850AA">
        <w:rPr>
          <w:rFonts w:ascii="QCF_P193" w:hAnsi="QCF_P193" w:cs="QCF_P193"/>
          <w:sz w:val="28"/>
          <w:szCs w:val="28"/>
          <w:rtl/>
        </w:rPr>
        <w:t xml:space="preserve">ﮥ ﮦ ﮧ ﮨ ﮩ </w:t>
      </w:r>
      <w:r w:rsidR="00C05870" w:rsidRPr="00F850AA">
        <w:rPr>
          <w:rFonts w:ascii="QCF_BSML" w:hAnsi="QCF_BSML" w:cs="QCF_BSML"/>
          <w:sz w:val="28"/>
          <w:szCs w:val="28"/>
          <w:rtl/>
        </w:rPr>
        <w:t>ﮊ</w:t>
      </w:r>
      <w:r w:rsidR="00C05870" w:rsidRPr="00F850AA">
        <w:rPr>
          <w:rFonts w:ascii="Arial" w:hAnsi="Arial" w:cs="B Lotus"/>
          <w:sz w:val="28"/>
          <w:szCs w:val="28"/>
          <w:rtl/>
        </w:rPr>
        <w:t xml:space="preserve"> </w:t>
      </w:r>
      <w:r w:rsidR="00C05870" w:rsidRPr="00F850AA">
        <w:rPr>
          <w:rFonts w:ascii="Traditional Arabic" w:hAnsi="Traditional Arabic" w:cs="B Lotus" w:hint="cs"/>
          <w:sz w:val="28"/>
          <w:szCs w:val="28"/>
          <w:rtl/>
        </w:rPr>
        <w:t>(</w:t>
      </w:r>
      <w:r w:rsidR="00C05870" w:rsidRPr="00F850AA">
        <w:rPr>
          <w:rFonts w:ascii="Traditional Arabic" w:hAnsi="Traditional Arabic" w:cs="B Lotus"/>
          <w:sz w:val="28"/>
          <w:szCs w:val="28"/>
          <w:rtl/>
        </w:rPr>
        <w:t>التوب</w:t>
      </w:r>
      <w:r w:rsidR="00C05870" w:rsidRPr="00F850AA">
        <w:rPr>
          <w:rFonts w:ascii="Traditional Arabic" w:hAnsi="Traditional Arabic" w:cs="B Lotus" w:hint="cs"/>
          <w:sz w:val="28"/>
          <w:szCs w:val="28"/>
          <w:rtl/>
        </w:rPr>
        <w:t>ه</w:t>
      </w:r>
      <w:r w:rsidR="00C05870" w:rsidRPr="00F850AA">
        <w:rPr>
          <w:rFonts w:ascii="Traditional Arabic" w:hAnsi="Traditional Arabic" w:cs="B Lotus"/>
          <w:sz w:val="28"/>
          <w:szCs w:val="28"/>
          <w:rtl/>
        </w:rPr>
        <w:t>: ٤٠</w:t>
      </w:r>
      <w:r w:rsidR="00C05870" w:rsidRPr="00F850AA">
        <w:rPr>
          <w:rFonts w:ascii="Traditional Arabic" w:hAnsi="Traditional Arabic" w:cs="B Lotus" w:hint="cs"/>
          <w:sz w:val="28"/>
          <w:szCs w:val="28"/>
          <w:rtl/>
        </w:rPr>
        <w:t>)</w:t>
      </w:r>
      <w:r w:rsidR="00C05870" w:rsidRPr="00F850AA">
        <w:rPr>
          <w:rFonts w:cs="B Lotus" w:hint="cs"/>
          <w:sz w:val="28"/>
          <w:szCs w:val="28"/>
          <w:rtl/>
          <w:lang w:bidi="fa-IR"/>
        </w:rPr>
        <w:t>.</w:t>
      </w:r>
    </w:p>
    <w:p w:rsidR="00481D13" w:rsidRPr="00F850AA" w:rsidRDefault="00481D13" w:rsidP="00C05870">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«اگر او را یاری نکنید، قطعا او را خداوند یاری کرده</w:t>
      </w:r>
      <w:r w:rsidR="00C05870" w:rsidRPr="00F850AA">
        <w:rPr>
          <w:rFonts w:cs="B Lotus" w:hint="cs"/>
          <w:sz w:val="30"/>
          <w:szCs w:val="30"/>
          <w:rtl/>
          <w:lang w:bidi="fa-IR"/>
        </w:rPr>
        <w:t xml:space="preserve"> </w:t>
      </w:r>
      <w:r w:rsidRPr="00F850AA">
        <w:rPr>
          <w:rFonts w:cs="B Lotus" w:hint="cs"/>
          <w:sz w:val="30"/>
          <w:szCs w:val="30"/>
          <w:rtl/>
          <w:lang w:bidi="fa-IR"/>
        </w:rPr>
        <w:t>».</w:t>
      </w:r>
    </w:p>
    <w:p w:rsidR="00481D13" w:rsidRPr="00F850AA" w:rsidRDefault="00C05870" w:rsidP="003E2EFB">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تا آنجا که:</w:t>
      </w:r>
      <w:r w:rsidRPr="00F850AA">
        <w:rPr>
          <w:rFonts w:ascii="QCF_BSML" w:hAnsi="QCF_BSML" w:cs="QCF_BSML"/>
          <w:sz w:val="28"/>
          <w:szCs w:val="28"/>
          <w:rtl/>
        </w:rPr>
        <w:t xml:space="preserve"> </w:t>
      </w:r>
      <w:r w:rsidR="00481D13" w:rsidRPr="00F850AA">
        <w:rPr>
          <w:rFonts w:ascii="QCF_BSML" w:hAnsi="QCF_BSML" w:cs="QCF_BSML"/>
          <w:sz w:val="28"/>
          <w:szCs w:val="28"/>
          <w:rtl/>
        </w:rPr>
        <w:t xml:space="preserve">ﮋ </w:t>
      </w:r>
      <w:r w:rsidR="00481D13" w:rsidRPr="00F850AA">
        <w:rPr>
          <w:rFonts w:ascii="QCF_P194" w:hAnsi="QCF_P194" w:cs="QCF_P194"/>
          <w:sz w:val="28"/>
          <w:szCs w:val="28"/>
          <w:rtl/>
        </w:rPr>
        <w:t xml:space="preserve">ﭻ ﭼ ﭽ ﭾ ﭿ ﮀ ﮁ ﮂ ﮃ ﮄ  ﮅ ﮆ ﮇ ﮈ </w:t>
      </w:r>
      <w:r w:rsidR="00481D13" w:rsidRPr="00F850AA">
        <w:rPr>
          <w:rFonts w:ascii="QCF_BSML" w:hAnsi="QCF_BSML" w:cs="QCF_BSML"/>
          <w:sz w:val="28"/>
          <w:szCs w:val="28"/>
          <w:rtl/>
        </w:rPr>
        <w:t>ﮊ</w:t>
      </w:r>
      <w:r w:rsidR="00481D13" w:rsidRPr="00F850AA">
        <w:rPr>
          <w:rFonts w:ascii="Arial" w:hAnsi="Arial" w:cs="B Lotus"/>
          <w:sz w:val="28"/>
          <w:szCs w:val="28"/>
          <w:rtl/>
        </w:rPr>
        <w:t xml:space="preserve"> </w:t>
      </w:r>
      <w:r w:rsidR="00481D13" w:rsidRPr="00F850AA">
        <w:rPr>
          <w:rFonts w:ascii="Traditional Arabic" w:hAnsi="Traditional Arabic" w:cs="B Lotus" w:hint="cs"/>
          <w:sz w:val="28"/>
          <w:szCs w:val="28"/>
          <w:rtl/>
        </w:rPr>
        <w:t>(</w:t>
      </w:r>
      <w:r w:rsidRPr="00F850AA">
        <w:rPr>
          <w:rFonts w:ascii="Traditional Arabic" w:hAnsi="Traditional Arabic" w:cs="B Lotus"/>
          <w:sz w:val="28"/>
          <w:szCs w:val="28"/>
          <w:rtl/>
        </w:rPr>
        <w:t>التوب</w:t>
      </w:r>
      <w:r w:rsidRPr="00F850AA">
        <w:rPr>
          <w:rFonts w:ascii="Traditional Arabic" w:hAnsi="Traditional Arabic" w:cs="B Lotus" w:hint="cs"/>
          <w:sz w:val="28"/>
          <w:szCs w:val="28"/>
          <w:rtl/>
        </w:rPr>
        <w:t>ه</w:t>
      </w:r>
      <w:r w:rsidR="00481D13" w:rsidRPr="00F850AA">
        <w:rPr>
          <w:rFonts w:ascii="Traditional Arabic" w:hAnsi="Traditional Arabic" w:cs="B Lotus"/>
          <w:sz w:val="28"/>
          <w:szCs w:val="28"/>
          <w:rtl/>
        </w:rPr>
        <w:t>: ٤٣</w:t>
      </w:r>
      <w:r w:rsidR="00481D13" w:rsidRPr="00F850AA">
        <w:rPr>
          <w:rFonts w:ascii="Traditional Arabic" w:hAnsi="Traditional Arabic" w:cs="B Lotus" w:hint="cs"/>
          <w:sz w:val="28"/>
          <w:szCs w:val="28"/>
          <w:rtl/>
        </w:rPr>
        <w:t>)</w:t>
      </w:r>
      <w:r w:rsidRPr="00F850AA">
        <w:rPr>
          <w:rFonts w:ascii="Traditional Arabic" w:hAnsi="Traditional Arabic" w:cs="B Lotus" w:hint="cs"/>
          <w:sz w:val="28"/>
          <w:szCs w:val="28"/>
          <w:rtl/>
        </w:rPr>
        <w:t>.</w:t>
      </w:r>
      <w:r w:rsidR="00481D13" w:rsidRPr="00F850AA">
        <w:rPr>
          <w:rFonts w:cs="B Lotus" w:hint="cs"/>
          <w:sz w:val="30"/>
          <w:szCs w:val="30"/>
          <w:rtl/>
          <w:lang w:bidi="fa-IR"/>
        </w:rPr>
        <w:t xml:space="preserve"> «خداوند از تو در گذرد، چرا آنان را رخصت دادی، تا برایت راستگویان معلوم شود و دروغگویان را بشناسی».</w:t>
      </w:r>
    </w:p>
    <w:p w:rsidR="00481D13" w:rsidRPr="00F850AA" w:rsidRDefault="00481D13" w:rsidP="002C0B47">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که منافقین را به صفت عدم نصرت رسول و کوچ نکردن برای جهاد و عذر اینکه اگر می‌‌توانستیم، با شما برای جهاد خارج می‌‌شدیم، مذمت می‌‌نماید و رسول خدا را به علت اینکه چرا برای بازماندن از جهاد به منافقین رخصت داده مورد عفو قرار می‌‌دهد و می‌‌فرماید: </w:t>
      </w:r>
      <w:r w:rsidR="003E2EFB" w:rsidRPr="00F850AA">
        <w:rPr>
          <w:rFonts w:ascii="QCF_BSML" w:hAnsi="QCF_BSML" w:cs="QCF_BSML"/>
          <w:sz w:val="28"/>
          <w:szCs w:val="28"/>
          <w:rtl/>
        </w:rPr>
        <w:t>ﮋ</w:t>
      </w:r>
      <w:r w:rsidR="003E2EFB" w:rsidRPr="00F850AA">
        <w:rPr>
          <w:rFonts w:ascii="QCF_P194" w:hAnsi="QCF_P194" w:cs="QCF_P194"/>
          <w:sz w:val="28"/>
          <w:szCs w:val="28"/>
          <w:rtl/>
        </w:rPr>
        <w:t xml:space="preserve">ﮉ ﮊ ﮋ  ﮌ ﮍ ﮎ ﮏ ﮐ ﮑ ﮒ    ﮓﮔ ﮕ ﮖ ﮗ ﮘ </w:t>
      </w:r>
      <w:r w:rsidR="003E2EFB" w:rsidRPr="00F850AA">
        <w:rPr>
          <w:rFonts w:ascii="QCF_BSML" w:hAnsi="QCF_BSML" w:cs="QCF_BSML"/>
          <w:sz w:val="28"/>
          <w:szCs w:val="28"/>
          <w:rtl/>
        </w:rPr>
        <w:t>ﮊ</w:t>
      </w:r>
      <w:r w:rsidR="003E2EFB" w:rsidRPr="00F850AA">
        <w:rPr>
          <w:rFonts w:ascii="Arial" w:hAnsi="Arial" w:cs="B Lotus"/>
          <w:sz w:val="28"/>
          <w:szCs w:val="28"/>
          <w:rtl/>
        </w:rPr>
        <w:t xml:space="preserve"> </w:t>
      </w:r>
      <w:r w:rsidR="003E2EFB" w:rsidRPr="00F850AA">
        <w:rPr>
          <w:rFonts w:ascii="Traditional Arabic" w:hAnsi="Traditional Arabic" w:cs="B Lotus" w:hint="cs"/>
          <w:sz w:val="28"/>
          <w:szCs w:val="28"/>
          <w:rtl/>
        </w:rPr>
        <w:t>(</w:t>
      </w:r>
      <w:r w:rsidR="003E2EFB" w:rsidRPr="00F850AA">
        <w:rPr>
          <w:rFonts w:ascii="Traditional Arabic" w:hAnsi="Traditional Arabic" w:cs="B Lotus"/>
          <w:sz w:val="28"/>
          <w:szCs w:val="28"/>
          <w:rtl/>
        </w:rPr>
        <w:t>التوب</w:t>
      </w:r>
      <w:r w:rsidR="003E2EFB" w:rsidRPr="00F850AA">
        <w:rPr>
          <w:rFonts w:ascii="Traditional Arabic" w:hAnsi="Traditional Arabic" w:cs="B Lotus" w:hint="cs"/>
          <w:sz w:val="28"/>
          <w:szCs w:val="28"/>
          <w:rtl/>
        </w:rPr>
        <w:t>ه</w:t>
      </w:r>
      <w:r w:rsidR="003E2EFB" w:rsidRPr="00F850AA">
        <w:rPr>
          <w:rFonts w:ascii="Traditional Arabic" w:hAnsi="Traditional Arabic" w:cs="B Lotus"/>
          <w:sz w:val="28"/>
          <w:szCs w:val="28"/>
          <w:rtl/>
        </w:rPr>
        <w:t>: ٤٤</w:t>
      </w:r>
      <w:r w:rsidR="003E2EFB" w:rsidRPr="00F850AA">
        <w:rPr>
          <w:rFonts w:ascii="Traditional Arabic" w:hAnsi="Traditional Arabic" w:cs="B Lotus" w:hint="cs"/>
          <w:sz w:val="28"/>
          <w:szCs w:val="28"/>
          <w:rtl/>
        </w:rPr>
        <w:t>)</w:t>
      </w:r>
      <w:r w:rsidR="003E2EFB"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«کسانی که به خداوند و قیامت ایمان دارند، در جهاد با مال و جان از تو رخصت نمی‌‌خواهند و خداوند به احوال متقین داناست».</w:t>
      </w:r>
    </w:p>
    <w:p w:rsidR="00481D13" w:rsidRPr="00F850AA" w:rsidRDefault="00481D13" w:rsidP="0083092B">
      <w:pPr>
        <w:widowControl w:val="0"/>
        <w:spacing w:line="221" w:lineRule="auto"/>
        <w:ind w:firstLine="284"/>
        <w:jc w:val="both"/>
        <w:rPr>
          <w:rFonts w:cs="B Lotus" w:hint="cs"/>
          <w:sz w:val="30"/>
          <w:szCs w:val="30"/>
          <w:rtl/>
        </w:rPr>
      </w:pPr>
      <w:r w:rsidRPr="00F850AA">
        <w:rPr>
          <w:rFonts w:cs="B Lotus" w:hint="cs"/>
          <w:sz w:val="30"/>
          <w:szCs w:val="30"/>
          <w:rtl/>
          <w:lang w:bidi="fa-IR"/>
        </w:rPr>
        <w:t>پس کسانی که از رسول خدا اجاز</w:t>
      </w:r>
      <w:r w:rsidR="00C4315C">
        <w:rPr>
          <w:rFonts w:cs="B Lotus" w:hint="cs"/>
          <w:sz w:val="30"/>
          <w:szCs w:val="30"/>
          <w:rtl/>
          <w:lang w:bidi="fa-IR"/>
        </w:rPr>
        <w:t>ه‌ی</w:t>
      </w:r>
      <w:r w:rsidRPr="00F850AA">
        <w:rPr>
          <w:rFonts w:cs="B Lotus" w:hint="cs"/>
          <w:sz w:val="30"/>
          <w:szCs w:val="30"/>
          <w:rtl/>
          <w:lang w:bidi="fa-IR"/>
        </w:rPr>
        <w:t xml:space="preserve"> بازنشستن از جهاد نخواسته و با مال و جان خود جهاد کرده‌اند از این طائفه مستثنی بوده و منافق نیستند چنانکه بلافاصله در آی</w:t>
      </w:r>
      <w:r w:rsidR="00C4315C">
        <w:rPr>
          <w:rFonts w:cs="B Lotus" w:hint="cs"/>
          <w:sz w:val="30"/>
          <w:szCs w:val="30"/>
          <w:rtl/>
          <w:lang w:bidi="fa-IR"/>
        </w:rPr>
        <w:t>ه‌ی</w:t>
      </w:r>
      <w:r w:rsidRPr="00F850AA">
        <w:rPr>
          <w:rFonts w:cs="B Lotus" w:hint="cs"/>
          <w:sz w:val="30"/>
          <w:szCs w:val="30"/>
          <w:rtl/>
          <w:lang w:bidi="fa-IR"/>
        </w:rPr>
        <w:t xml:space="preserve"> بعد می‌‌فرماید: </w:t>
      </w:r>
      <w:r w:rsidR="003E2EFB" w:rsidRPr="00F850AA">
        <w:rPr>
          <w:rFonts w:ascii="QCF_BSML" w:hAnsi="QCF_BSML" w:cs="QCF_BSML"/>
          <w:sz w:val="28"/>
          <w:szCs w:val="28"/>
          <w:rtl/>
        </w:rPr>
        <w:t xml:space="preserve">ﮋ </w:t>
      </w:r>
      <w:r w:rsidR="003E2EFB" w:rsidRPr="00F850AA">
        <w:rPr>
          <w:rFonts w:ascii="QCF_P194" w:hAnsi="QCF_P194" w:cs="QCF_P194"/>
          <w:sz w:val="28"/>
          <w:szCs w:val="28"/>
          <w:rtl/>
        </w:rPr>
        <w:t xml:space="preserve">ﮙ ﮚ ﮛ  ﮜ ﮝ ﮞ ﮟ ﮠ ﮡ ﮢ ﮣ  ﮤ ﮥ ﮦ ﮧ </w:t>
      </w:r>
      <w:r w:rsidR="003E2EFB" w:rsidRPr="00F850AA">
        <w:rPr>
          <w:rFonts w:ascii="QCF_BSML" w:hAnsi="QCF_BSML" w:cs="QCF_BSML"/>
          <w:sz w:val="28"/>
          <w:szCs w:val="28"/>
          <w:rtl/>
        </w:rPr>
        <w:t>ﮊ</w:t>
      </w:r>
      <w:r w:rsidR="003E2EFB" w:rsidRPr="00F850AA">
        <w:rPr>
          <w:rFonts w:ascii="Arial" w:hAnsi="Arial" w:cs="B Lotus"/>
          <w:sz w:val="28"/>
          <w:szCs w:val="28"/>
          <w:rtl/>
        </w:rPr>
        <w:t xml:space="preserve"> </w:t>
      </w:r>
      <w:r w:rsidR="003E2EFB" w:rsidRPr="00F850AA">
        <w:rPr>
          <w:rFonts w:ascii="Traditional Arabic" w:hAnsi="Traditional Arabic" w:cs="B Lotus" w:hint="cs"/>
          <w:sz w:val="28"/>
          <w:szCs w:val="28"/>
          <w:rtl/>
        </w:rPr>
        <w:t>(</w:t>
      </w:r>
      <w:r w:rsidR="003E2EFB" w:rsidRPr="00F850AA">
        <w:rPr>
          <w:rFonts w:ascii="Traditional Arabic" w:hAnsi="Traditional Arabic" w:cs="B Lotus"/>
          <w:sz w:val="28"/>
          <w:szCs w:val="28"/>
          <w:rtl/>
        </w:rPr>
        <w:t>التوب</w:t>
      </w:r>
      <w:r w:rsidR="003E2EFB" w:rsidRPr="00F850AA">
        <w:rPr>
          <w:rFonts w:ascii="Traditional Arabic" w:hAnsi="Traditional Arabic" w:cs="B Lotus" w:hint="cs"/>
          <w:sz w:val="28"/>
          <w:szCs w:val="28"/>
          <w:rtl/>
        </w:rPr>
        <w:t>ه</w:t>
      </w:r>
      <w:r w:rsidR="003E2EFB" w:rsidRPr="00F850AA">
        <w:rPr>
          <w:rFonts w:ascii="Traditional Arabic" w:hAnsi="Traditional Arabic" w:cs="B Lotus"/>
          <w:sz w:val="28"/>
          <w:szCs w:val="28"/>
          <w:rtl/>
        </w:rPr>
        <w:t>: ٤٥</w:t>
      </w:r>
      <w:r w:rsidR="003E2EFB" w:rsidRPr="00F850AA">
        <w:rPr>
          <w:rFonts w:ascii="Traditional Arabic" w:hAnsi="Traditional Arabic" w:cs="B Lotus" w:hint="cs"/>
          <w:sz w:val="28"/>
          <w:szCs w:val="28"/>
          <w:rtl/>
        </w:rPr>
        <w:t>).</w:t>
      </w:r>
    </w:p>
    <w:p w:rsidR="00481D13" w:rsidRPr="00F850AA" w:rsidRDefault="00481D13" w:rsidP="003E2EFB">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«فقط آنان که به خدا و روز بازپسین ایمان نداشته و دلهایشان تردید کرده و در شک خویش سرگردانند، از تو [برای جهاد] رخصت می‌‌خواهند».</w:t>
      </w:r>
    </w:p>
    <w:p w:rsidR="00481D13" w:rsidRPr="00F850AA" w:rsidRDefault="00481D13" w:rsidP="002C0B47">
      <w:pPr>
        <w:widowControl w:val="0"/>
        <w:spacing w:line="221" w:lineRule="auto"/>
        <w:ind w:firstLine="284"/>
        <w:jc w:val="both"/>
        <w:rPr>
          <w:rFonts w:hint="cs"/>
          <w:sz w:val="30"/>
          <w:szCs w:val="30"/>
          <w:rtl/>
          <w:lang w:bidi="fa-IR"/>
        </w:rPr>
      </w:pPr>
      <w:r w:rsidRPr="00F850AA">
        <w:rPr>
          <w:rFonts w:cs="B Lotus" w:hint="cs"/>
          <w:sz w:val="30"/>
          <w:szCs w:val="30"/>
          <w:rtl/>
          <w:lang w:bidi="fa-IR"/>
        </w:rPr>
        <w:t>اینک باید دید چه کسانی بودند که برای حضور در جهاد عذر آورده و اجاز</w:t>
      </w:r>
      <w:r w:rsidR="00C4315C">
        <w:rPr>
          <w:rFonts w:cs="B Lotus" w:hint="cs"/>
          <w:sz w:val="30"/>
          <w:szCs w:val="30"/>
          <w:rtl/>
          <w:lang w:bidi="fa-IR"/>
        </w:rPr>
        <w:t>ه‌ی</w:t>
      </w:r>
      <w:r w:rsidRPr="00F850AA">
        <w:rPr>
          <w:rFonts w:cs="B Lotus" w:hint="cs"/>
          <w:sz w:val="30"/>
          <w:szCs w:val="30"/>
          <w:rtl/>
          <w:lang w:bidi="fa-IR"/>
        </w:rPr>
        <w:t xml:space="preserve"> نشستن خواستند آیا همین اینان بودند که قضی</w:t>
      </w:r>
      <w:r w:rsidR="00C4315C">
        <w:rPr>
          <w:rFonts w:cs="B Lotus" w:hint="cs"/>
          <w:sz w:val="30"/>
          <w:szCs w:val="30"/>
          <w:rtl/>
          <w:lang w:bidi="fa-IR"/>
        </w:rPr>
        <w:t>ه‌ی</w:t>
      </w:r>
      <w:r w:rsidRPr="00F850AA">
        <w:rPr>
          <w:rFonts w:cs="B Lotus" w:hint="cs"/>
          <w:sz w:val="30"/>
          <w:szCs w:val="30"/>
          <w:rtl/>
          <w:lang w:bidi="fa-IR"/>
        </w:rPr>
        <w:t xml:space="preserve"> سقیفه را بوجود آوردند؟! هرگز! بلکه با یک نگاه اجمالی به تاریخ و سیره حقیقت روشن می‌‌شود که اهل سقیفه از این گروه نبودند. همچنین منافقین رسول خدا را در اعطاء صدقات ملامت می‌کردند چنانکه می‌‌فرماید: </w:t>
      </w:r>
      <w:r w:rsidR="0083092B" w:rsidRPr="00F850AA">
        <w:rPr>
          <w:rFonts w:ascii="QCF_BSML" w:hAnsi="QCF_BSML" w:cs="QCF_BSML"/>
          <w:sz w:val="28"/>
          <w:szCs w:val="28"/>
          <w:rtl/>
        </w:rPr>
        <w:t>ﮋ</w:t>
      </w:r>
      <w:r w:rsidR="0083092B" w:rsidRPr="00F850AA">
        <w:rPr>
          <w:rFonts w:ascii="QCF_P196" w:hAnsi="QCF_P196" w:cs="QCF_P196"/>
          <w:sz w:val="28"/>
          <w:szCs w:val="28"/>
          <w:rtl/>
        </w:rPr>
        <w:t xml:space="preserve">ﭻ ﭼ  ﭽ   ﭾ ﭿ ﮀ ﮁ ﮂ ﮃ ﮄ ﮅ ﮆ ﮇ ﮈ    ﮉ ﮊ ﮋ </w:t>
      </w:r>
      <w:r w:rsidR="0083092B" w:rsidRPr="00F850AA">
        <w:rPr>
          <w:rFonts w:ascii="QCF_BSML" w:hAnsi="QCF_BSML" w:cs="QCF_BSML"/>
          <w:sz w:val="28"/>
          <w:szCs w:val="28"/>
          <w:rtl/>
        </w:rPr>
        <w:t>ﮊ</w:t>
      </w:r>
      <w:r w:rsidR="0083092B" w:rsidRPr="00F850AA">
        <w:rPr>
          <w:rFonts w:ascii="Arial" w:hAnsi="Arial" w:cs="B Lotus"/>
          <w:sz w:val="28"/>
          <w:szCs w:val="28"/>
          <w:rtl/>
        </w:rPr>
        <w:t xml:space="preserve"> </w:t>
      </w:r>
      <w:r w:rsidR="0083092B" w:rsidRPr="00F850AA">
        <w:rPr>
          <w:rFonts w:ascii="Traditional Arabic" w:hAnsi="Traditional Arabic" w:cs="B Lotus" w:hint="cs"/>
          <w:sz w:val="28"/>
          <w:szCs w:val="28"/>
          <w:rtl/>
        </w:rPr>
        <w:t>(</w:t>
      </w:r>
      <w:r w:rsidR="0083092B" w:rsidRPr="00F850AA">
        <w:rPr>
          <w:rFonts w:ascii="Traditional Arabic" w:hAnsi="Traditional Arabic" w:cs="B Lotus"/>
          <w:sz w:val="28"/>
          <w:szCs w:val="28"/>
          <w:rtl/>
        </w:rPr>
        <w:t>التوب</w:t>
      </w:r>
      <w:r w:rsidR="0083092B" w:rsidRPr="00F850AA">
        <w:rPr>
          <w:rFonts w:ascii="Traditional Arabic" w:hAnsi="Traditional Arabic" w:cs="B Lotus" w:hint="cs"/>
          <w:sz w:val="28"/>
          <w:szCs w:val="28"/>
          <w:rtl/>
        </w:rPr>
        <w:t>ه</w:t>
      </w:r>
      <w:r w:rsidR="0083092B" w:rsidRPr="00F850AA">
        <w:rPr>
          <w:rFonts w:ascii="Traditional Arabic" w:hAnsi="Traditional Arabic" w:cs="B Lotus"/>
          <w:sz w:val="28"/>
          <w:szCs w:val="28"/>
          <w:rtl/>
        </w:rPr>
        <w:t>: ٥٨</w:t>
      </w:r>
      <w:r w:rsidR="0083092B" w:rsidRPr="00F850AA">
        <w:rPr>
          <w:rFonts w:ascii="Traditional Arabic" w:hAnsi="Traditional Arabic" w:cs="B Lotus" w:hint="cs"/>
          <w:sz w:val="28"/>
          <w:szCs w:val="28"/>
          <w:rtl/>
        </w:rPr>
        <w:t>).</w:t>
      </w:r>
    </w:p>
    <w:p w:rsidR="00481D13" w:rsidRPr="00F850AA" w:rsidRDefault="00481D13" w:rsidP="0083092B">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«از منافقین کسانی هستند که دربار</w:t>
      </w:r>
      <w:r w:rsidR="00C4315C">
        <w:rPr>
          <w:rFonts w:cs="B Lotus" w:hint="cs"/>
          <w:sz w:val="30"/>
          <w:szCs w:val="30"/>
          <w:rtl/>
          <w:lang w:bidi="fa-IR"/>
        </w:rPr>
        <w:t>ه‌ی</w:t>
      </w:r>
      <w:r w:rsidRPr="00F850AA">
        <w:rPr>
          <w:rFonts w:cs="B Lotus" w:hint="cs"/>
          <w:sz w:val="30"/>
          <w:szCs w:val="30"/>
          <w:rtl/>
          <w:lang w:bidi="fa-IR"/>
        </w:rPr>
        <w:t xml:space="preserve"> صدقات تو را ملامت می‌کنند اگر به آنها سهمی بدهی خرسند می‌‌شوند</w:t>
      </w:r>
      <w:r w:rsidR="0083092B" w:rsidRPr="00F850AA">
        <w:rPr>
          <w:rFonts w:cs="B Lotus" w:hint="cs"/>
          <w:sz w:val="30"/>
          <w:szCs w:val="30"/>
          <w:rtl/>
          <w:lang w:bidi="fa-IR"/>
        </w:rPr>
        <w:t>،</w:t>
      </w:r>
      <w:r w:rsidRPr="00F850AA">
        <w:rPr>
          <w:rFonts w:cs="B Lotus" w:hint="cs"/>
          <w:sz w:val="30"/>
          <w:szCs w:val="30"/>
          <w:rtl/>
          <w:lang w:bidi="fa-IR"/>
        </w:rPr>
        <w:t xml:space="preserve"> و اگر ندهی خشم می‌‌گیرند».</w:t>
      </w:r>
    </w:p>
    <w:p w:rsidR="00481D13" w:rsidRPr="00F850AA" w:rsidRDefault="00481D13" w:rsidP="0083092B">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که در کتب اسباب نزول معلوم است که این آیه در مذمت چه کسانی نازل شده و هرگز در سقیف</w:t>
      </w:r>
      <w:r w:rsidR="00C4315C">
        <w:rPr>
          <w:rFonts w:cs="B Lotus" w:hint="cs"/>
          <w:sz w:val="30"/>
          <w:szCs w:val="30"/>
          <w:rtl/>
          <w:lang w:bidi="fa-IR"/>
        </w:rPr>
        <w:t>ه‌ی</w:t>
      </w:r>
      <w:r w:rsidRPr="00F850AA">
        <w:rPr>
          <w:rFonts w:cs="B Lotus" w:hint="cs"/>
          <w:sz w:val="30"/>
          <w:szCs w:val="30"/>
          <w:rtl/>
          <w:lang w:bidi="fa-IR"/>
        </w:rPr>
        <w:t xml:space="preserve"> بنی ساعده نبودند و اعتراضی به آن نداشتند و در رد و قبولش سخنی از ایشان نیست. و در همین آیه که از منافقین مدینه و اطراف آن خبر می‌دهد، و می‌فرماید: </w:t>
      </w:r>
      <w:r w:rsidRPr="00F850AA">
        <w:rPr>
          <w:rFonts w:ascii="QCF_BSML" w:hAnsi="QCF_BSML" w:cs="QCF_BSML"/>
          <w:sz w:val="28"/>
          <w:szCs w:val="28"/>
          <w:rtl/>
        </w:rPr>
        <w:t>ﮋ</w:t>
      </w:r>
      <w:r w:rsidRPr="00F850AA">
        <w:rPr>
          <w:rFonts w:ascii="QCF_P203" w:hAnsi="QCF_P203" w:cs="QCF_P203"/>
          <w:sz w:val="28"/>
          <w:szCs w:val="28"/>
          <w:rtl/>
        </w:rPr>
        <w:t xml:space="preserve">ﭬ ﭭ ﭮ ﭯ     ﭰﭱ ﭲ ﭳ ﭴﭵ </w:t>
      </w:r>
      <w:r w:rsidRPr="00F850AA">
        <w:rPr>
          <w:rFonts w:ascii="QCF_BSML" w:hAnsi="QCF_BSML" w:cs="QCF_BSML"/>
          <w:sz w:val="28"/>
          <w:szCs w:val="28"/>
          <w:rtl/>
        </w:rPr>
        <w:t>ﮊ</w:t>
      </w:r>
      <w:r w:rsidRPr="00F850AA">
        <w:rPr>
          <w:rFonts w:ascii="Arial" w:hAnsi="Arial" w:cs="Arial"/>
          <w:sz w:val="18"/>
          <w:szCs w:val="18"/>
          <w:rtl/>
        </w:rPr>
        <w:t xml:space="preserve"> </w:t>
      </w:r>
      <w:r w:rsidRPr="00F850AA">
        <w:rPr>
          <w:rFonts w:ascii="Traditional Arabic" w:hAnsi="Traditional Arabic" w:cs="Traditional Arabic"/>
          <w:sz w:val="2"/>
          <w:szCs w:val="2"/>
        </w:rPr>
        <w:t xml:space="preserve"> </w:t>
      </w:r>
      <w:r w:rsidRPr="00F850AA">
        <w:rPr>
          <w:rFonts w:cs="B Lotus" w:hint="cs"/>
          <w:sz w:val="30"/>
          <w:szCs w:val="30"/>
          <w:rtl/>
          <w:lang w:bidi="fa-IR"/>
        </w:rPr>
        <w:t>ما قبل همین آیه، آی</w:t>
      </w:r>
      <w:r w:rsidR="00C4315C">
        <w:rPr>
          <w:rFonts w:cs="B Lotus" w:hint="cs"/>
          <w:sz w:val="30"/>
          <w:szCs w:val="30"/>
          <w:rtl/>
          <w:lang w:bidi="fa-IR"/>
        </w:rPr>
        <w:t>ه‌ی</w:t>
      </w:r>
      <w:r w:rsidRPr="00F850AA">
        <w:rPr>
          <w:rFonts w:cs="B Lotus" w:hint="cs"/>
          <w:sz w:val="30"/>
          <w:szCs w:val="30"/>
          <w:rtl/>
          <w:lang w:bidi="fa-IR"/>
        </w:rPr>
        <w:t xml:space="preserve"> </w:t>
      </w:r>
      <w:r w:rsidRPr="00F850AA">
        <w:rPr>
          <w:rFonts w:ascii="QCF_BSML" w:hAnsi="QCF_BSML" w:cs="QCF_BSML"/>
          <w:sz w:val="28"/>
          <w:szCs w:val="28"/>
          <w:rtl/>
        </w:rPr>
        <w:t xml:space="preserve">ﮋ </w:t>
      </w:r>
      <w:r w:rsidRPr="00F850AA">
        <w:rPr>
          <w:rFonts w:ascii="QCF_P203" w:hAnsi="QCF_P203" w:cs="QCF_P203"/>
          <w:sz w:val="28"/>
          <w:szCs w:val="28"/>
          <w:rtl/>
        </w:rPr>
        <w:t xml:space="preserve">ﭑ ﭒ ﭓ ﭔ ﭕ ﭖ  ﭗ ﭘ ﭙ ﭚ ﭛ ﭜ ﭝ ﭞ   ﭟ ﭠ ﭡ ﭢ ﭣ         ﭤ ﭥ ﭦﭧ  ﭨ ﭩ ﭪ ﭫ </w:t>
      </w:r>
      <w:r w:rsidRPr="00F850AA">
        <w:rPr>
          <w:rFonts w:ascii="QCF_BSML" w:hAnsi="QCF_BSML" w:cs="QCF_BSML"/>
          <w:sz w:val="28"/>
          <w:szCs w:val="28"/>
          <w:rtl/>
        </w:rPr>
        <w:t>ﮊ</w:t>
      </w:r>
      <w:r w:rsidRPr="00F850AA">
        <w:rPr>
          <w:rFonts w:ascii="Arial" w:hAnsi="Arial" w:cs="B Lotus"/>
          <w:sz w:val="28"/>
          <w:szCs w:val="28"/>
          <w:rtl/>
        </w:rPr>
        <w:t xml:space="preserve"> </w:t>
      </w:r>
      <w:r w:rsidRPr="00F850AA">
        <w:rPr>
          <w:rFonts w:ascii="Traditional Arabic" w:hAnsi="Traditional Arabic" w:cs="B Lotus" w:hint="cs"/>
          <w:sz w:val="28"/>
          <w:szCs w:val="28"/>
          <w:rtl/>
        </w:rPr>
        <w:t>(</w:t>
      </w:r>
      <w:r w:rsidRPr="00F850AA">
        <w:rPr>
          <w:rFonts w:ascii="Traditional Arabic" w:hAnsi="Traditional Arabic" w:cs="B Lotus"/>
          <w:sz w:val="28"/>
          <w:szCs w:val="28"/>
          <w:rtl/>
        </w:rPr>
        <w:t>التوب</w:t>
      </w:r>
      <w:r w:rsidR="0083092B" w:rsidRPr="00F850AA">
        <w:rPr>
          <w:rFonts w:ascii="Traditional Arabic" w:hAnsi="Traditional Arabic" w:cs="B Lotus" w:hint="cs"/>
          <w:sz w:val="28"/>
          <w:szCs w:val="28"/>
          <w:rtl/>
        </w:rPr>
        <w:t>ه</w:t>
      </w:r>
      <w:r w:rsidRPr="00F850AA">
        <w:rPr>
          <w:rFonts w:ascii="Traditional Arabic" w:hAnsi="Traditional Arabic" w:cs="B Lotus"/>
          <w:sz w:val="28"/>
          <w:szCs w:val="28"/>
          <w:rtl/>
        </w:rPr>
        <w:t>: ١٠٠</w:t>
      </w:r>
      <w:r w:rsidRPr="00F850AA">
        <w:rPr>
          <w:rFonts w:ascii="Traditional Arabic" w:hAnsi="Traditional Arabic" w:cs="B Lotus" w:hint="cs"/>
          <w:sz w:val="28"/>
          <w:szCs w:val="28"/>
          <w:rtl/>
        </w:rPr>
        <w:t>)</w:t>
      </w:r>
      <w:r w:rsidR="0083092B" w:rsidRPr="00F850AA">
        <w:rPr>
          <w:rFonts w:ascii="Traditional Arabic" w:hAnsi="Traditional Arabic" w:cs="B Lotus" w:hint="cs"/>
          <w:sz w:val="28"/>
          <w:szCs w:val="28"/>
          <w:rtl/>
        </w:rPr>
        <w:t>.</w:t>
      </w:r>
      <w:r w:rsidRPr="00F850AA">
        <w:rPr>
          <w:rFonts w:cs="B Lotus" w:hint="cs"/>
          <w:sz w:val="30"/>
          <w:szCs w:val="30"/>
          <w:rtl/>
          <w:lang w:bidi="fa-IR"/>
        </w:rPr>
        <w:t xml:space="preserve"> است که ابتدا مهاجرین و انصار را که از سابقون الاولون هستند مدح و ثنا می‌کند آنگاه می‌‌فرماید که در پیرامون شما از بادیه‌‌نشینان و هم از اهل مدینه منافقینی هستند که تو ای پیامبر، ایشان را نمی‌‌شناسی و در دنبال همین آیات است که می‌‌فرماید: </w:t>
      </w:r>
      <w:r w:rsidR="0083092B" w:rsidRPr="00F850AA">
        <w:rPr>
          <w:rFonts w:ascii="QCF_BSML" w:hAnsi="QCF_BSML" w:cs="QCF_BSML"/>
          <w:sz w:val="28"/>
          <w:szCs w:val="28"/>
          <w:rtl/>
        </w:rPr>
        <w:t xml:space="preserve">ﮋ </w:t>
      </w:r>
      <w:r w:rsidR="0083092B" w:rsidRPr="00F850AA">
        <w:rPr>
          <w:rFonts w:ascii="QCF_P205" w:hAnsi="QCF_P205" w:cs="QCF_P205"/>
          <w:sz w:val="28"/>
          <w:szCs w:val="28"/>
          <w:rtl/>
        </w:rPr>
        <w:t xml:space="preserve">ﯙ ﯚ ﯛ ﯜ  ﯝ ﯞ ﯟ </w:t>
      </w:r>
      <w:r w:rsidR="0083092B" w:rsidRPr="00F850AA">
        <w:rPr>
          <w:rFonts w:ascii="QCF_BSML" w:hAnsi="QCF_BSML" w:cs="QCF_BSML"/>
          <w:sz w:val="28"/>
          <w:szCs w:val="28"/>
          <w:rtl/>
        </w:rPr>
        <w:t>ﮊ</w:t>
      </w:r>
      <w:r w:rsidR="0083092B" w:rsidRPr="00F850AA">
        <w:rPr>
          <w:rFonts w:ascii="Arial" w:hAnsi="Arial" w:cs="B Lotus"/>
          <w:sz w:val="28"/>
          <w:szCs w:val="28"/>
          <w:rtl/>
        </w:rPr>
        <w:t xml:space="preserve"> </w:t>
      </w:r>
      <w:r w:rsidR="0083092B" w:rsidRPr="00F850AA">
        <w:rPr>
          <w:rFonts w:ascii="Traditional Arabic" w:hAnsi="Traditional Arabic" w:cs="B Lotus" w:hint="cs"/>
          <w:sz w:val="28"/>
          <w:szCs w:val="28"/>
          <w:rtl/>
        </w:rPr>
        <w:t>(</w:t>
      </w:r>
      <w:r w:rsidR="0083092B" w:rsidRPr="00F850AA">
        <w:rPr>
          <w:rFonts w:ascii="Traditional Arabic" w:hAnsi="Traditional Arabic" w:cs="B Lotus"/>
          <w:sz w:val="28"/>
          <w:szCs w:val="28"/>
          <w:rtl/>
        </w:rPr>
        <w:t>التوب</w:t>
      </w:r>
      <w:r w:rsidR="0083092B" w:rsidRPr="00F850AA">
        <w:rPr>
          <w:rFonts w:ascii="Traditional Arabic" w:hAnsi="Traditional Arabic" w:cs="B Lotus" w:hint="cs"/>
          <w:sz w:val="28"/>
          <w:szCs w:val="28"/>
          <w:rtl/>
        </w:rPr>
        <w:t>ه</w:t>
      </w:r>
      <w:r w:rsidR="0083092B" w:rsidRPr="00F850AA">
        <w:rPr>
          <w:rFonts w:ascii="Traditional Arabic" w:hAnsi="Traditional Arabic" w:cs="B Lotus"/>
          <w:sz w:val="28"/>
          <w:szCs w:val="28"/>
          <w:rtl/>
        </w:rPr>
        <w:t xml:space="preserve">: </w:t>
      </w:r>
      <w:r w:rsidR="0083092B" w:rsidRPr="00F850AA">
        <w:rPr>
          <w:rFonts w:ascii="Traditional Arabic" w:hAnsi="Traditional Arabic" w:cs="B Lotus" w:hint="cs"/>
          <w:sz w:val="28"/>
          <w:szCs w:val="28"/>
          <w:rtl/>
        </w:rPr>
        <w:t>117).</w:t>
      </w:r>
    </w:p>
    <w:p w:rsidR="00481D13" w:rsidRPr="00F850AA" w:rsidRDefault="00481D13" w:rsidP="0083092B">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«هر آینه پروردگار توب</w:t>
      </w:r>
      <w:r w:rsidR="00C4315C">
        <w:rPr>
          <w:rFonts w:cs="B Lotus" w:hint="cs"/>
          <w:sz w:val="30"/>
          <w:szCs w:val="30"/>
          <w:rtl/>
          <w:lang w:bidi="fa-IR"/>
        </w:rPr>
        <w:t>ه‌ی</w:t>
      </w:r>
      <w:r w:rsidRPr="00F850AA">
        <w:rPr>
          <w:rFonts w:cs="B Lotus" w:hint="cs"/>
          <w:sz w:val="30"/>
          <w:szCs w:val="30"/>
          <w:rtl/>
          <w:lang w:bidi="fa-IR"/>
        </w:rPr>
        <w:t xml:space="preserve"> پیامبر و مهاجر و انصار را پذیرفت».</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پس انسان هر قدر متعصب باشد نمی‌‌تواند مهاجرین و انصار را در ردیف منافقین در آورد زیرا این دو در قرآن در مقابل هم، چون نور و ظلمت و ایمان و کفر قرار گرفته‌اند مگر اینکه علاق</w:t>
      </w:r>
      <w:r w:rsidR="00C4315C">
        <w:rPr>
          <w:rFonts w:cs="B Lotus" w:hint="cs"/>
          <w:sz w:val="30"/>
          <w:szCs w:val="30"/>
          <w:rtl/>
          <w:lang w:bidi="fa-IR"/>
        </w:rPr>
        <w:t>ه‌ی</w:t>
      </w:r>
      <w:r w:rsidRPr="00F850AA">
        <w:rPr>
          <w:rFonts w:cs="B Lotus" w:hint="cs"/>
          <w:sz w:val="30"/>
          <w:szCs w:val="30"/>
          <w:rtl/>
          <w:lang w:bidi="fa-IR"/>
        </w:rPr>
        <w:t xml:space="preserve"> شدید به عقاید موروثی و تعصب و غرض</w:t>
      </w:r>
      <w:r w:rsidRPr="00F850AA">
        <w:rPr>
          <w:rFonts w:cs="B Lotus" w:hint="cs"/>
          <w:sz w:val="30"/>
          <w:szCs w:val="30"/>
          <w:rtl/>
        </w:rPr>
        <w:t xml:space="preserve"> </w:t>
      </w:r>
      <w:r w:rsidRPr="00F850AA">
        <w:rPr>
          <w:rFonts w:cs="B Lotus" w:hint="cs"/>
          <w:sz w:val="30"/>
          <w:szCs w:val="30"/>
          <w:rtl/>
          <w:lang w:bidi="fa-IR"/>
        </w:rPr>
        <w:t xml:space="preserve">‌ورزی چشم بصیرت او را نابينا کرده باشد! هرگز ممدوحین قرآن دچار نفاق و عصیان نشدند و این مدعا به روشنی آشکار و ظاهر است. علاوه بر اینکه آیات قرآن قبول تناقض نکرده و عقل و وجدان نیز این دو حالت (ایمان و ارتداد) را بر اصحاب رسول خدا نمی‌پذیرند. </w:t>
      </w:r>
    </w:p>
    <w:p w:rsidR="00481D13" w:rsidRPr="00F850AA" w:rsidRDefault="00E52DA9" w:rsidP="002C0B47">
      <w:pPr>
        <w:widowControl w:val="0"/>
        <w:spacing w:line="221" w:lineRule="auto"/>
        <w:ind w:firstLine="284"/>
        <w:jc w:val="both"/>
        <w:rPr>
          <w:rFonts w:cs="B Lotus" w:hint="cs"/>
          <w:sz w:val="30"/>
          <w:szCs w:val="30"/>
          <w:rtl/>
          <w:lang w:bidi="fa-IR"/>
        </w:rPr>
      </w:pPr>
      <w:r>
        <w:rPr>
          <w:rFonts w:cs="B Lotus" w:hint="cs"/>
          <w:sz w:val="30"/>
          <w:szCs w:val="30"/>
          <w:rtl/>
          <w:lang w:bidi="fa-IR"/>
        </w:rPr>
        <w:t>ب</w:t>
      </w:r>
      <w:r w:rsidR="00481D13" w:rsidRPr="00F850AA">
        <w:rPr>
          <w:rFonts w:cs="B Lotus" w:hint="cs"/>
          <w:sz w:val="30"/>
          <w:szCs w:val="30"/>
          <w:rtl/>
          <w:lang w:bidi="fa-IR"/>
        </w:rPr>
        <w:t>- طائف</w:t>
      </w:r>
      <w:r w:rsidR="00C4315C">
        <w:rPr>
          <w:rFonts w:cs="B Lotus" w:hint="cs"/>
          <w:sz w:val="30"/>
          <w:szCs w:val="30"/>
          <w:rtl/>
          <w:lang w:bidi="fa-IR"/>
        </w:rPr>
        <w:t>ه‌ی</w:t>
      </w:r>
      <w:r w:rsidR="00481D13" w:rsidRPr="00F850AA">
        <w:rPr>
          <w:rFonts w:cs="B Lotus" w:hint="cs"/>
          <w:sz w:val="30"/>
          <w:szCs w:val="30"/>
          <w:rtl/>
          <w:lang w:bidi="fa-IR"/>
        </w:rPr>
        <w:t xml:space="preserve"> دوم از منافقین کسانی بودند که از روی جبر و اکراه ایمان آوردند یا بگو اسلام را اظهار کردند و اینان عد</w:t>
      </w:r>
      <w:r w:rsidR="00C4315C">
        <w:rPr>
          <w:rFonts w:cs="B Lotus" w:hint="cs"/>
          <w:sz w:val="30"/>
          <w:szCs w:val="30"/>
          <w:rtl/>
          <w:lang w:bidi="fa-IR"/>
        </w:rPr>
        <w:t>ه‌ی</w:t>
      </w:r>
      <w:r w:rsidR="00481D13" w:rsidRPr="00F850AA">
        <w:rPr>
          <w:rFonts w:cs="B Lotus" w:hint="cs"/>
          <w:sz w:val="30"/>
          <w:szCs w:val="30"/>
          <w:rtl/>
          <w:lang w:bidi="fa-IR"/>
        </w:rPr>
        <w:t xml:space="preserve"> معدودی بودند چون «عبدالله بن ابی» و «حکم بن ابی العاص» و نظائر ایشان. از صفات بارز</w:t>
      </w:r>
      <w:r w:rsidR="00C4315C">
        <w:rPr>
          <w:rFonts w:cs="B Lotus" w:hint="cs"/>
          <w:sz w:val="30"/>
          <w:szCs w:val="30"/>
          <w:rtl/>
          <w:lang w:bidi="fa-IR"/>
        </w:rPr>
        <w:t>ه‌ی</w:t>
      </w:r>
      <w:r w:rsidR="00481D13" w:rsidRPr="00F850AA">
        <w:rPr>
          <w:rFonts w:cs="B Lotus" w:hint="cs"/>
          <w:sz w:val="30"/>
          <w:szCs w:val="30"/>
          <w:rtl/>
          <w:lang w:bidi="fa-IR"/>
        </w:rPr>
        <w:t xml:space="preserve"> ایشان چنانکه قرآن معرفی می‌‌کند آن بود که: </w:t>
      </w:r>
      <w:r w:rsidR="0083092B" w:rsidRPr="00F850AA">
        <w:rPr>
          <w:rFonts w:ascii="QCF_BSML" w:hAnsi="QCF_BSML" w:cs="QCF_BSML"/>
          <w:sz w:val="28"/>
          <w:szCs w:val="28"/>
          <w:rtl/>
        </w:rPr>
        <w:t xml:space="preserve">ﮋ </w:t>
      </w:r>
      <w:r w:rsidR="0083092B" w:rsidRPr="00F850AA">
        <w:rPr>
          <w:rFonts w:ascii="QCF_P555" w:hAnsi="QCF_P555" w:cs="QCF_P555"/>
          <w:sz w:val="28"/>
          <w:szCs w:val="28"/>
          <w:rtl/>
        </w:rPr>
        <w:t xml:space="preserve">ﭑ ﭒ    ﭓ ﭔ ﭕ     ﭖ ﭗ ﭘ ﭙ ﭚ  ﭛ ﭜ ﭝ ﭞ ﭟ </w:t>
      </w:r>
      <w:r w:rsidR="0083092B" w:rsidRPr="00F850AA">
        <w:rPr>
          <w:rFonts w:ascii="QCF_BSML" w:hAnsi="QCF_BSML" w:cs="QCF_BSML"/>
          <w:sz w:val="28"/>
          <w:szCs w:val="28"/>
          <w:rtl/>
        </w:rPr>
        <w:t>ﮊ</w:t>
      </w:r>
      <w:r w:rsidR="0083092B" w:rsidRPr="00F850AA">
        <w:rPr>
          <w:rFonts w:ascii="Arial" w:hAnsi="Arial" w:cs="B Lotus"/>
          <w:sz w:val="28"/>
          <w:szCs w:val="28"/>
          <w:rtl/>
        </w:rPr>
        <w:t xml:space="preserve"> </w:t>
      </w:r>
      <w:r w:rsidR="0083092B" w:rsidRPr="00F850AA">
        <w:rPr>
          <w:rFonts w:ascii="Traditional Arabic" w:hAnsi="Traditional Arabic" w:cs="B Lotus" w:hint="cs"/>
          <w:sz w:val="28"/>
          <w:szCs w:val="28"/>
          <w:rtl/>
        </w:rPr>
        <w:t>(</w:t>
      </w:r>
      <w:r w:rsidR="0083092B" w:rsidRPr="00F850AA">
        <w:rPr>
          <w:rFonts w:ascii="Traditional Arabic" w:hAnsi="Traditional Arabic" w:cs="B Lotus"/>
          <w:sz w:val="28"/>
          <w:szCs w:val="28"/>
          <w:rtl/>
        </w:rPr>
        <w:t>المنافقون: ٥</w:t>
      </w:r>
      <w:r w:rsidR="0083092B" w:rsidRPr="00F850AA">
        <w:rPr>
          <w:rFonts w:ascii="Traditional Arabic" w:hAnsi="Traditional Arabic"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هنگامی که به ایشان گفته شود بیایید تا رسول خدا برایتان [از خداوند] آمرزش بخواهد، سرپیچیند و مستکبرانه رویگردان شوند».</w:t>
      </w:r>
    </w:p>
    <w:p w:rsidR="00481D13" w:rsidRPr="00F850AA" w:rsidRDefault="00481D13" w:rsidP="001B720F">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همین‌ها می‌‌گفتند: </w:t>
      </w:r>
      <w:r w:rsidR="0083092B" w:rsidRPr="00F850AA">
        <w:rPr>
          <w:rFonts w:ascii="QCF_BSML" w:hAnsi="QCF_BSML" w:cs="QCF_BSML"/>
          <w:sz w:val="28"/>
          <w:szCs w:val="28"/>
          <w:rtl/>
        </w:rPr>
        <w:t xml:space="preserve">ﮋ </w:t>
      </w:r>
      <w:r w:rsidR="0083092B" w:rsidRPr="00F850AA">
        <w:rPr>
          <w:rFonts w:ascii="QCF_P555" w:hAnsi="QCF_P555" w:cs="QCF_P555"/>
          <w:sz w:val="28"/>
          <w:szCs w:val="28"/>
          <w:rtl/>
        </w:rPr>
        <w:t xml:space="preserve">ﭴ ﭵ ﭶ  ﭷ ﭸ ﭹ ﭺ ﭻ ﭼ ﭽ ﭾ ﭿﮀ </w:t>
      </w:r>
      <w:r w:rsidR="0083092B" w:rsidRPr="00F850AA">
        <w:rPr>
          <w:rFonts w:ascii="QCF_BSML" w:hAnsi="QCF_BSML" w:cs="QCF_BSML"/>
          <w:sz w:val="28"/>
          <w:szCs w:val="28"/>
          <w:rtl/>
        </w:rPr>
        <w:t>ﮊ</w:t>
      </w:r>
      <w:r w:rsidR="0083092B" w:rsidRPr="00F850AA">
        <w:rPr>
          <w:rFonts w:ascii="Arial" w:hAnsi="Arial" w:cs="B Lotus"/>
          <w:sz w:val="28"/>
          <w:szCs w:val="28"/>
          <w:rtl/>
        </w:rPr>
        <w:t xml:space="preserve"> </w:t>
      </w:r>
      <w:r w:rsidR="0083092B" w:rsidRPr="00F850AA">
        <w:rPr>
          <w:rFonts w:ascii="Traditional Arabic" w:hAnsi="Traditional Arabic" w:cs="B Lotus" w:hint="cs"/>
          <w:sz w:val="28"/>
          <w:szCs w:val="28"/>
          <w:rtl/>
        </w:rPr>
        <w:t>(</w:t>
      </w:r>
      <w:r w:rsidR="0083092B" w:rsidRPr="00F850AA">
        <w:rPr>
          <w:rFonts w:ascii="Traditional Arabic" w:hAnsi="Traditional Arabic" w:cs="B Lotus"/>
          <w:sz w:val="28"/>
          <w:szCs w:val="28"/>
          <w:rtl/>
        </w:rPr>
        <w:t>المنافقون: ٧</w:t>
      </w:r>
      <w:r w:rsidR="0083092B" w:rsidRPr="00F850AA">
        <w:rPr>
          <w:rFonts w:ascii="Traditional Arabic" w:hAnsi="Traditional Arabic"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ascii="Traditional Arabic" w:hAnsi="Traditional Arabic" w:cs="B Lotus" w:hint="cs"/>
          <w:sz w:val="27"/>
          <w:szCs w:val="27"/>
          <w:rtl/>
        </w:rPr>
        <w:t xml:space="preserve"> </w:t>
      </w:r>
      <w:r w:rsidRPr="00F850AA">
        <w:rPr>
          <w:rFonts w:ascii="Traditional Arabic" w:hAnsi="Traditional Arabic" w:cs="B Lotus"/>
          <w:sz w:val="2"/>
          <w:szCs w:val="2"/>
        </w:rPr>
        <w:t xml:space="preserve"> </w:t>
      </w:r>
      <w:r w:rsidRPr="00F850AA">
        <w:rPr>
          <w:rFonts w:cs="B Lotus" w:hint="cs"/>
          <w:sz w:val="30"/>
          <w:szCs w:val="30"/>
          <w:rtl/>
          <w:lang w:bidi="fa-IR"/>
        </w:rPr>
        <w:t>«آنها(منافقین)کسانی هستند که می‌گویند: به کسانی که در پیرامون رسول الله هستند انفاق نکنید تا پراکنده شوند».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اینان انصار را ملامت کرده و تشویق می‌‌نمودند که چیزی به مهاجرین و اصحاب رسول خدا که فقیرند ندهد و همین‌ها می‌‌گفتند: </w:t>
      </w:r>
      <w:r w:rsidR="0083092B" w:rsidRPr="00F850AA">
        <w:rPr>
          <w:rFonts w:ascii="QCF_BSML" w:hAnsi="QCF_BSML" w:cs="QCF_BSML"/>
          <w:sz w:val="28"/>
          <w:szCs w:val="28"/>
          <w:rtl/>
        </w:rPr>
        <w:t xml:space="preserve">ﮋ </w:t>
      </w:r>
      <w:r w:rsidR="0083092B" w:rsidRPr="00F850AA">
        <w:rPr>
          <w:rFonts w:ascii="QCF_P555" w:hAnsi="QCF_P555" w:cs="QCF_P555"/>
          <w:sz w:val="28"/>
          <w:szCs w:val="28"/>
          <w:rtl/>
        </w:rPr>
        <w:t xml:space="preserve">ﮊ ﮋ ﮌ ﮍ    ﮎ ﮏ ﮐ          ﮑ ﮒﮓ </w:t>
      </w:r>
      <w:r w:rsidR="0083092B" w:rsidRPr="00F850AA">
        <w:rPr>
          <w:rFonts w:ascii="QCF_BSML" w:hAnsi="QCF_BSML" w:cs="QCF_BSML"/>
          <w:sz w:val="28"/>
          <w:szCs w:val="28"/>
          <w:rtl/>
        </w:rPr>
        <w:t>ﮊ</w:t>
      </w:r>
      <w:r w:rsidR="0083092B" w:rsidRPr="00F850AA">
        <w:rPr>
          <w:rFonts w:ascii="Arial" w:hAnsi="Arial" w:cs="B Lotus" w:hint="cs"/>
          <w:sz w:val="28"/>
          <w:szCs w:val="28"/>
          <w:rtl/>
        </w:rPr>
        <w:t>.</w:t>
      </w:r>
      <w:r w:rsidR="0083092B" w:rsidRPr="00F850AA">
        <w:rPr>
          <w:rFonts w:ascii="Arial" w:hAnsi="Arial" w:cs="B Lotus"/>
          <w:sz w:val="28"/>
          <w:szCs w:val="28"/>
          <w:rtl/>
        </w:rPr>
        <w:t xml:space="preserve"> </w:t>
      </w:r>
      <w:r w:rsidR="0083092B" w:rsidRPr="00F850AA">
        <w:rPr>
          <w:rFonts w:ascii="Traditional Arabic" w:hAnsi="Traditional Arabic" w:cs="B Lotus" w:hint="cs"/>
          <w:sz w:val="28"/>
          <w:szCs w:val="28"/>
          <w:rtl/>
        </w:rPr>
        <w:t>(</w:t>
      </w:r>
      <w:r w:rsidR="0083092B" w:rsidRPr="00F850AA">
        <w:rPr>
          <w:rFonts w:ascii="Traditional Arabic" w:hAnsi="Traditional Arabic" w:cs="B Lotus"/>
          <w:sz w:val="28"/>
          <w:szCs w:val="28"/>
          <w:rtl/>
        </w:rPr>
        <w:t xml:space="preserve">المنافقون: </w:t>
      </w:r>
      <w:r w:rsidR="0083092B" w:rsidRPr="00F850AA">
        <w:rPr>
          <w:rFonts w:ascii="Traditional Arabic" w:hAnsi="Traditional Arabic" w:cs="B Lotus" w:hint="cs"/>
          <w:sz w:val="28"/>
          <w:szCs w:val="28"/>
          <w:rtl/>
        </w:rPr>
        <w:t>8)</w:t>
      </w:r>
      <w:r w:rsidR="002C0B47">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«اگر به مدینه باز گردیم، هر آینه عزیزتر، ذلیل‌تر را اخراج می‌کند».</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پر واضح است که از این طائفه احدی در اخذ رأی برای تعیین خلیفه و امام در سقیفه حضور نداشتند چه یا مرده بودند و یا در خارج مدینه و مکه بودند و یا چنان رسوا بودند که نمی‌‌توانستند در چنین مجمعی حضور یابند. </w:t>
      </w:r>
    </w:p>
    <w:p w:rsidR="00481D13" w:rsidRPr="00F850AA" w:rsidRDefault="00E52DA9" w:rsidP="0083092B">
      <w:pPr>
        <w:widowControl w:val="0"/>
        <w:spacing w:line="221" w:lineRule="auto"/>
        <w:ind w:firstLine="284"/>
        <w:jc w:val="both"/>
        <w:rPr>
          <w:rFonts w:cs="B Lotus" w:hint="cs"/>
          <w:sz w:val="30"/>
          <w:szCs w:val="30"/>
          <w:rtl/>
          <w:lang w:bidi="fa-IR"/>
        </w:rPr>
      </w:pPr>
      <w:r>
        <w:rPr>
          <w:rFonts w:cs="B Lotus" w:hint="cs"/>
          <w:sz w:val="30"/>
          <w:szCs w:val="30"/>
          <w:rtl/>
          <w:lang w:bidi="fa-IR"/>
        </w:rPr>
        <w:t>ج</w:t>
      </w:r>
      <w:r w:rsidR="00481D13" w:rsidRPr="00F850AA">
        <w:rPr>
          <w:rFonts w:cs="B Lotus" w:hint="cs"/>
          <w:sz w:val="30"/>
          <w:szCs w:val="30"/>
          <w:rtl/>
          <w:lang w:bidi="fa-IR"/>
        </w:rPr>
        <w:t>- طائف</w:t>
      </w:r>
      <w:r w:rsidR="00C4315C">
        <w:rPr>
          <w:rFonts w:cs="B Lotus" w:hint="cs"/>
          <w:sz w:val="30"/>
          <w:szCs w:val="30"/>
          <w:rtl/>
          <w:lang w:bidi="fa-IR"/>
        </w:rPr>
        <w:t>ه‌ی</w:t>
      </w:r>
      <w:r w:rsidR="00481D13" w:rsidRPr="00F850AA">
        <w:rPr>
          <w:rFonts w:cs="B Lotus" w:hint="cs"/>
          <w:sz w:val="30"/>
          <w:szCs w:val="30"/>
          <w:rtl/>
          <w:lang w:bidi="fa-IR"/>
        </w:rPr>
        <w:t xml:space="preserve"> سوم از منافقین کسانی بودند که با دشمنان اسلام چون یهود و نصاری و امثال ایشان عهد و پیمانی داشتند از آنان انتظار یاری و نصرت عليه اسلام را می‌‌بردند و این صفت آنگاه در ایشان ظاهر می‌شد که مسلمین دچار دشمنانی سخت و جنگی مهیب چون جنگ خندق و اُحد می‌‌شدند و گاه کسانی در میان هر سه دسته بودند و در این صفات رذیله با هم اشتراک داشتند چنانکه قرآن کریم از احوال اینان خبر می‌‌دهد و می‌فرماید: </w:t>
      </w:r>
      <w:r w:rsidR="0083092B" w:rsidRPr="00F850AA">
        <w:rPr>
          <w:rFonts w:ascii="QCF_BSML" w:hAnsi="QCF_BSML" w:cs="QCF_BSML"/>
          <w:sz w:val="28"/>
          <w:szCs w:val="28"/>
          <w:rtl/>
        </w:rPr>
        <w:t xml:space="preserve">ﮋ </w:t>
      </w:r>
      <w:r w:rsidR="0083092B" w:rsidRPr="00F850AA">
        <w:rPr>
          <w:rFonts w:ascii="QCF_P117" w:hAnsi="QCF_P117" w:cs="QCF_P117"/>
          <w:sz w:val="28"/>
          <w:szCs w:val="28"/>
          <w:rtl/>
        </w:rPr>
        <w:t xml:space="preserve">ﭬ ﭭ ﭮ ﭯ ﭰ ﭱ ﭲ  ﭳ ﭴ ﭵ ﭶ ﭷﭸ </w:t>
      </w:r>
      <w:r w:rsidR="0083092B" w:rsidRPr="00F850AA">
        <w:rPr>
          <w:rFonts w:ascii="QCF_BSML" w:hAnsi="QCF_BSML" w:cs="QCF_BSML"/>
          <w:sz w:val="28"/>
          <w:szCs w:val="28"/>
          <w:rtl/>
        </w:rPr>
        <w:t>ﮊ</w:t>
      </w:r>
      <w:r w:rsidR="0083092B" w:rsidRPr="00F850AA">
        <w:rPr>
          <w:rFonts w:ascii="Arial" w:hAnsi="Arial" w:cs="B Lotus"/>
          <w:sz w:val="28"/>
          <w:szCs w:val="28"/>
          <w:rtl/>
        </w:rPr>
        <w:t xml:space="preserve"> </w:t>
      </w:r>
      <w:r w:rsidR="0083092B" w:rsidRPr="00F850AA">
        <w:rPr>
          <w:rFonts w:ascii="Traditional Arabic" w:hAnsi="Traditional Arabic" w:cs="B Lotus" w:hint="cs"/>
          <w:sz w:val="28"/>
          <w:szCs w:val="28"/>
          <w:rtl/>
        </w:rPr>
        <w:t>(</w:t>
      </w:r>
      <w:r w:rsidR="0083092B" w:rsidRPr="00F850AA">
        <w:rPr>
          <w:rFonts w:ascii="Traditional Arabic" w:hAnsi="Traditional Arabic" w:cs="B Lotus"/>
          <w:sz w:val="28"/>
          <w:szCs w:val="28"/>
          <w:rtl/>
        </w:rPr>
        <w:t>المائد</w:t>
      </w:r>
      <w:r w:rsidR="0083092B" w:rsidRPr="00F850AA">
        <w:rPr>
          <w:rFonts w:ascii="Traditional Arabic" w:hAnsi="Traditional Arabic" w:cs="B Lotus" w:hint="cs"/>
          <w:sz w:val="28"/>
          <w:szCs w:val="28"/>
          <w:rtl/>
        </w:rPr>
        <w:t>ه</w:t>
      </w:r>
      <w:r w:rsidR="0083092B" w:rsidRPr="00F850AA">
        <w:rPr>
          <w:rFonts w:ascii="Traditional Arabic" w:hAnsi="Traditional Arabic" w:cs="B Lotus"/>
          <w:sz w:val="28"/>
          <w:szCs w:val="28"/>
          <w:rtl/>
        </w:rPr>
        <w:t>: ٥٢</w:t>
      </w:r>
      <w:r w:rsidR="0083092B" w:rsidRPr="00F850AA">
        <w:rPr>
          <w:rFonts w:ascii="Traditional Arabic" w:hAnsi="Traditional Arabic" w:cs="B Lotus" w:hint="cs"/>
          <w:sz w:val="28"/>
          <w:szCs w:val="28"/>
          <w:rtl/>
        </w:rPr>
        <w:t>)</w:t>
      </w:r>
      <w:r w:rsidR="0083092B" w:rsidRPr="00F850AA">
        <w:rPr>
          <w:rFonts w:cs="B Lotus" w:hint="cs"/>
          <w:sz w:val="28"/>
          <w:szCs w:val="28"/>
          <w:rtl/>
          <w:lang w:bidi="fa-IR"/>
        </w:rPr>
        <w:t>.</w:t>
      </w:r>
    </w:p>
    <w:p w:rsidR="00481D13" w:rsidRPr="00F850AA" w:rsidRDefault="00481D13" w:rsidP="0083092B">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«بیمار دلان را می‌بینی که [در دوستی با یهود و نصاری] شتاب کرده، می‌‌گویند: بیم داریم که حادثه‌ای برایمان رخ دهد».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نیز می‌‌فرماید: </w:t>
      </w:r>
      <w:r w:rsidR="00953854" w:rsidRPr="00F850AA">
        <w:rPr>
          <w:rFonts w:ascii="QCF_BSML" w:hAnsi="QCF_BSML" w:cs="QCF_BSML"/>
          <w:sz w:val="28"/>
          <w:szCs w:val="28"/>
          <w:rtl/>
        </w:rPr>
        <w:t xml:space="preserve">ﮋ </w:t>
      </w:r>
      <w:r w:rsidR="00953854" w:rsidRPr="00F850AA">
        <w:rPr>
          <w:rFonts w:ascii="QCF_P419" w:hAnsi="QCF_P419" w:cs="QCF_P419"/>
          <w:sz w:val="28"/>
          <w:szCs w:val="28"/>
          <w:rtl/>
        </w:rPr>
        <w:t xml:space="preserve">ﮌ ﮍ ﮎ    ﮏ ﮐ ﮑ  ﮒ ﮓ ﮔ ﮕ ﮖ ﮗ ﮘ   ﮙ  ﮚ ﮛ ﮜ ﮝ ﮞ ﮟ  ﮠ ﮡ ﮢ  ﮣ  ﮤ ﮥ ﮦ ﮧ ﮨ   ﮩ ﮪ ﮫ ﮬ ﮭ  ﮮ ﮯ ﮰ    ﮱ ﯓ ﯔ ﯕﯖ ﯗ ﯘ  ﯙ ﯚ ﯛ ﯜ ﯝ ﯞ   ﯟ ﯠ  ﯡﯢ ﯣ ﯤ ﯥ    ﯦ ﯧ </w:t>
      </w:r>
      <w:r w:rsidR="00953854" w:rsidRPr="00F850AA">
        <w:rPr>
          <w:rFonts w:ascii="QCF_BSML" w:hAnsi="QCF_BSML" w:cs="QCF_BSML"/>
          <w:sz w:val="28"/>
          <w:szCs w:val="28"/>
          <w:rtl/>
        </w:rPr>
        <w:t>ﮊ</w:t>
      </w:r>
      <w:r w:rsidR="00953854" w:rsidRPr="00F850AA">
        <w:rPr>
          <w:rFonts w:ascii="Arial" w:hAnsi="Arial" w:cs="B Lotus"/>
          <w:sz w:val="28"/>
          <w:szCs w:val="28"/>
          <w:rtl/>
        </w:rPr>
        <w:t xml:space="preserve"> </w:t>
      </w:r>
      <w:r w:rsidR="00953854" w:rsidRPr="00F850AA">
        <w:rPr>
          <w:rFonts w:ascii="Traditional Arabic" w:hAnsi="Traditional Arabic" w:cs="B Lotus" w:hint="cs"/>
          <w:sz w:val="28"/>
          <w:szCs w:val="28"/>
          <w:rtl/>
        </w:rPr>
        <w:t>(</w:t>
      </w:r>
      <w:r w:rsidR="00953854" w:rsidRPr="00F850AA">
        <w:rPr>
          <w:rFonts w:ascii="Traditional Arabic" w:hAnsi="Traditional Arabic" w:cs="B Lotus"/>
          <w:sz w:val="28"/>
          <w:szCs w:val="28"/>
          <w:rtl/>
        </w:rPr>
        <w:t>الأحزاب: ١٠ -</w:t>
      </w:r>
      <w:r w:rsidR="00953854" w:rsidRPr="00F850AA">
        <w:rPr>
          <w:rFonts w:ascii="Traditional Arabic" w:hAnsi="Traditional Arabic" w:cs="B Lotus" w:hint="cs"/>
          <w:sz w:val="28"/>
          <w:szCs w:val="28"/>
          <w:rtl/>
        </w:rPr>
        <w:t>13).</w:t>
      </w:r>
    </w:p>
    <w:p w:rsidR="00481D13" w:rsidRPr="00F850AA" w:rsidRDefault="00481D13" w:rsidP="00953854">
      <w:pPr>
        <w:widowControl w:val="0"/>
        <w:tabs>
          <w:tab w:val="right" w:pos="7385"/>
        </w:tabs>
        <w:spacing w:line="221" w:lineRule="auto"/>
        <w:ind w:firstLine="284"/>
        <w:jc w:val="lowKashida"/>
        <w:rPr>
          <w:rFonts w:cs="B Lotus" w:hint="cs"/>
          <w:sz w:val="30"/>
          <w:szCs w:val="30"/>
          <w:rtl/>
          <w:lang w:bidi="fa-IR"/>
        </w:rPr>
      </w:pPr>
      <w:r w:rsidRPr="00F850AA">
        <w:rPr>
          <w:rFonts w:cs="B Lotus" w:hint="cs"/>
          <w:sz w:val="30"/>
          <w:szCs w:val="30"/>
          <w:rtl/>
          <w:lang w:bidi="fa-IR"/>
        </w:rPr>
        <w:t>«آنگاه که دیدگان خیره گشت و جان‌ها به گلوگاه رسید و به خداوند گمان‌‌های گوناگون بردید، در آنجا بود که مؤمنین امتحان شده و سخت متزلزل شدند، و آن دم که منافقان و بیمار دلان می‌گفتند: خدا و رسول جز فریب ما را وعده نداده‌اند، و آنگاه که گروهی از آنان گفتند: ای اهل یثرب، جای ماندن نیست و گروهی از ایشان از پیامبر رخصت رفتن می‌‌خواستند».</w:t>
      </w:r>
    </w:p>
    <w:p w:rsidR="00481D13" w:rsidRPr="00F850AA" w:rsidRDefault="00481D13" w:rsidP="002C0B47">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اما در همین سوره که خداوند اینگونه منافقین را مذمت می‌نماید دربار</w:t>
      </w:r>
      <w:r w:rsidR="00C4315C">
        <w:rPr>
          <w:rFonts w:cs="B Lotus" w:hint="cs"/>
          <w:sz w:val="30"/>
          <w:szCs w:val="30"/>
          <w:rtl/>
          <w:lang w:bidi="fa-IR"/>
        </w:rPr>
        <w:t>ه‌ی</w:t>
      </w:r>
      <w:r w:rsidRPr="00F850AA">
        <w:rPr>
          <w:rFonts w:cs="B Lotus" w:hint="cs"/>
          <w:sz w:val="30"/>
          <w:szCs w:val="30"/>
          <w:rtl/>
          <w:lang w:bidi="fa-IR"/>
        </w:rPr>
        <w:t xml:space="preserve"> مؤمنان می‌‌فرماید: </w:t>
      </w:r>
      <w:r w:rsidR="00953854" w:rsidRPr="00F850AA">
        <w:rPr>
          <w:rFonts w:ascii="QCF_BSML" w:hAnsi="QCF_BSML" w:cs="QCF_BSML"/>
          <w:sz w:val="28"/>
          <w:szCs w:val="28"/>
          <w:rtl/>
        </w:rPr>
        <w:t xml:space="preserve">ﮋ </w:t>
      </w:r>
      <w:r w:rsidR="00953854" w:rsidRPr="00F850AA">
        <w:rPr>
          <w:rFonts w:ascii="QCF_P420" w:hAnsi="QCF_P420" w:cs="QCF_P420"/>
          <w:sz w:val="28"/>
          <w:szCs w:val="28"/>
          <w:rtl/>
        </w:rPr>
        <w:t xml:space="preserve">ﰁ ﰂ ﰃ ﰄ ﰅ   ﰆ ﰇ ﰈ ﰉ ﰊ  ﰋ ﰌ ﰍﰎ ﰏ ﰐ ﰑ   ﰒ     ﰓ ﰔ  </w:t>
      </w:r>
      <w:r w:rsidR="00953854" w:rsidRPr="00F850AA">
        <w:rPr>
          <w:rFonts w:ascii="QCF_BSML" w:hAnsi="QCF_BSML" w:cs="QCF_BSML"/>
          <w:sz w:val="28"/>
          <w:szCs w:val="28"/>
          <w:rtl/>
        </w:rPr>
        <w:t>ﮊ</w:t>
      </w:r>
      <w:r w:rsidR="00953854" w:rsidRPr="00F850AA">
        <w:rPr>
          <w:rFonts w:ascii="Arial" w:hAnsi="Arial" w:cs="B Lotus"/>
          <w:sz w:val="28"/>
          <w:szCs w:val="28"/>
          <w:rtl/>
        </w:rPr>
        <w:t xml:space="preserve"> </w:t>
      </w:r>
      <w:r w:rsidR="00953854" w:rsidRPr="00F850AA">
        <w:rPr>
          <w:rFonts w:ascii="Traditional Arabic" w:hAnsi="Traditional Arabic" w:cs="B Lotus" w:hint="cs"/>
          <w:sz w:val="28"/>
          <w:szCs w:val="28"/>
          <w:rtl/>
        </w:rPr>
        <w:t>(</w:t>
      </w:r>
      <w:r w:rsidR="00953854" w:rsidRPr="00F850AA">
        <w:rPr>
          <w:rFonts w:ascii="Traditional Arabic" w:hAnsi="Traditional Arabic" w:cs="B Lotus"/>
          <w:sz w:val="28"/>
          <w:szCs w:val="28"/>
          <w:rtl/>
        </w:rPr>
        <w:t>الأحزاب: ٢٢</w:t>
      </w:r>
      <w:r w:rsidR="00953854" w:rsidRPr="00F850AA">
        <w:rPr>
          <w:rFonts w:ascii="Traditional Arabic" w:hAnsi="Traditional Arabic" w:cs="B Lotus" w:hint="cs"/>
          <w:sz w:val="28"/>
          <w:szCs w:val="28"/>
          <w:rtl/>
        </w:rPr>
        <w:t>)</w:t>
      </w:r>
      <w:r w:rsidR="00953854"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«و چون مؤمنین احزاب را دیدند گفتند این همان است که خدا و رسولش به ما وعده دادند و خدا و رسول راست گفتند و [این واقعه] ایشان را جز ایمان و تسلیم نیفزود».</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پس با دقت در این آیات شریفه به روشنی معلوم می‌ود که مراد خدای متعال از منافقین چه کسانند و هرگز نمی‌توان در میان مهاجرین و انصار که ممدوح قرآن‌‌اند و سایر اصحاب رسول خدا که از صفات منافقین مبری بودند کسی را یافت که در لباس نفاق در سقیفه حاضر شده و علی‌‌رغم نص خدا و رسول و وصیت آن حضرت، مخالفت کرده باشد. علاوه بر هم</w:t>
      </w:r>
      <w:r w:rsidR="00C4315C">
        <w:rPr>
          <w:rFonts w:cs="B Lotus" w:hint="cs"/>
          <w:sz w:val="30"/>
          <w:szCs w:val="30"/>
          <w:rtl/>
          <w:lang w:bidi="fa-IR"/>
        </w:rPr>
        <w:t>ه‌ی</w:t>
      </w:r>
      <w:r w:rsidRPr="00F850AA">
        <w:rPr>
          <w:rFonts w:cs="B Lotus" w:hint="cs"/>
          <w:sz w:val="30"/>
          <w:szCs w:val="30"/>
          <w:rtl/>
          <w:lang w:bidi="fa-IR"/>
        </w:rPr>
        <w:t xml:space="preserve"> اینها قرآن کریم دربار</w:t>
      </w:r>
      <w:r w:rsidR="00C4315C">
        <w:rPr>
          <w:rFonts w:cs="B Lotus" w:hint="cs"/>
          <w:sz w:val="30"/>
          <w:szCs w:val="30"/>
          <w:rtl/>
          <w:lang w:bidi="fa-IR"/>
        </w:rPr>
        <w:t>ه‌ی</w:t>
      </w:r>
      <w:r w:rsidRPr="00F850AA">
        <w:rPr>
          <w:rFonts w:cs="B Lotus" w:hint="cs"/>
          <w:sz w:val="30"/>
          <w:szCs w:val="30"/>
          <w:rtl/>
          <w:lang w:bidi="fa-IR"/>
        </w:rPr>
        <w:t xml:space="preserve"> منافقین می‌‌فرماید: </w:t>
      </w:r>
      <w:r w:rsidR="005B4364" w:rsidRPr="00F850AA">
        <w:rPr>
          <w:rFonts w:ascii="QCF_BSML" w:hAnsi="QCF_BSML" w:cs="QCF_BSML"/>
          <w:sz w:val="28"/>
          <w:szCs w:val="28"/>
          <w:rtl/>
        </w:rPr>
        <w:t xml:space="preserve">ﮋ </w:t>
      </w:r>
      <w:r w:rsidR="005B4364" w:rsidRPr="00F850AA">
        <w:rPr>
          <w:rFonts w:ascii="QCF_P426" w:hAnsi="QCF_P426" w:cs="QCF_P426"/>
          <w:sz w:val="28"/>
          <w:szCs w:val="28"/>
          <w:rtl/>
        </w:rPr>
        <w:t xml:space="preserve">ﯗ ﯘ ﯙ ﯚ ﯛ  ﯜ ﯝ ﯞ ﯟ ﯠ ﯡ ﯢ  ﯣ ﯤ ﯥ ﯦ ﯧ  ﯨ    ﯩ ﯪ ﯫﯬ  ﯭ ﯮ ﯯ ﯰ ﯱ ﯲ </w:t>
      </w:r>
      <w:r w:rsidR="005B4364" w:rsidRPr="00F850AA">
        <w:rPr>
          <w:rFonts w:ascii="QCF_BSML" w:hAnsi="QCF_BSML" w:cs="QCF_BSML"/>
          <w:sz w:val="28"/>
          <w:szCs w:val="28"/>
          <w:rtl/>
        </w:rPr>
        <w:t>ﮊ</w:t>
      </w:r>
      <w:r w:rsidR="005B4364" w:rsidRPr="00F850AA">
        <w:rPr>
          <w:rFonts w:ascii="Arial" w:hAnsi="Arial" w:cs="B Lotus"/>
          <w:sz w:val="28"/>
          <w:szCs w:val="28"/>
          <w:rtl/>
        </w:rPr>
        <w:t xml:space="preserve"> </w:t>
      </w:r>
      <w:r w:rsidR="005B4364" w:rsidRPr="00F850AA">
        <w:rPr>
          <w:rFonts w:ascii="Traditional Arabic" w:hAnsi="Traditional Arabic" w:cs="B Lotus" w:hint="cs"/>
          <w:sz w:val="28"/>
          <w:szCs w:val="28"/>
          <w:rtl/>
        </w:rPr>
        <w:t>(</w:t>
      </w:r>
      <w:r w:rsidR="005B4364" w:rsidRPr="00F850AA">
        <w:rPr>
          <w:rFonts w:ascii="Traditional Arabic" w:hAnsi="Traditional Arabic" w:cs="B Lotus"/>
          <w:sz w:val="28"/>
          <w:szCs w:val="28"/>
          <w:rtl/>
        </w:rPr>
        <w:t>الأحزاب: ٦٠ - ٦١</w:t>
      </w:r>
      <w:r w:rsidR="005B4364" w:rsidRPr="00F850AA">
        <w:rPr>
          <w:rFonts w:ascii="Traditional Arabic" w:hAnsi="Traditional Arabic" w:cs="B Lotus" w:hint="cs"/>
          <w:sz w:val="28"/>
          <w:szCs w:val="28"/>
          <w:rtl/>
        </w:rPr>
        <w:t>)</w:t>
      </w:r>
      <w:r w:rsidR="005B4364" w:rsidRPr="00F850AA">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«اگر منافقان و بیمار دلان و آنان که مردم را [با سخنانشان] در شهر نگران و هراسان می‌‌سازند دست نکشند البته تو را بر ایشان چیره سازیم و آنگاه جز اندک زمانی در جوارت نمانند که ملعون و مطرودند و هر جا یافت شوند گرفتار شده و به خواری کشته شوند».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نیز می‌‌فرماید: منافقین آنان‌اند که رسول خدا مأمور است با آنها جهاد کند و بر ایشان سخت گرفته و با غلظت رفتار نماید. کدام یک از کسانی که در سقیفه بودند پس از اندک مدتی از مجاورت با پیامبر </w:t>
      </w:r>
      <w:r w:rsidRPr="00F850AA">
        <w:rPr>
          <w:rFonts w:cs="CTraditional Arabic" w:hint="cs"/>
          <w:sz w:val="28"/>
          <w:szCs w:val="28"/>
          <w:rtl/>
          <w:lang w:bidi="fa-IR"/>
        </w:rPr>
        <w:t>ص</w:t>
      </w:r>
      <w:r w:rsidRPr="00F850AA">
        <w:rPr>
          <w:rFonts w:cs="CTraditional Arabic" w:hint="cs"/>
          <w:sz w:val="30"/>
          <w:szCs w:val="30"/>
          <w:rtl/>
          <w:lang w:bidi="fa-IR"/>
        </w:rPr>
        <w:t xml:space="preserve"> </w:t>
      </w:r>
      <w:r w:rsidRPr="00F850AA">
        <w:rPr>
          <w:rFonts w:cs="B Lotus" w:hint="cs"/>
          <w:sz w:val="30"/>
          <w:szCs w:val="30"/>
          <w:rtl/>
          <w:lang w:bidi="fa-IR"/>
        </w:rPr>
        <w:t>در مدینه محروم شدند و کدام یک گرفته و کشته شدند، و با کدامشان رسول خدا جهاد و سختگیری کرده است؟ آیا رسول خدا به آی</w:t>
      </w:r>
      <w:r w:rsidR="00C4315C">
        <w:rPr>
          <w:rFonts w:cs="B Lotus" w:hint="cs"/>
          <w:sz w:val="30"/>
          <w:szCs w:val="30"/>
          <w:rtl/>
          <w:lang w:bidi="fa-IR"/>
        </w:rPr>
        <w:t>ه‌ی</w:t>
      </w:r>
      <w:r w:rsidRPr="00F850AA">
        <w:rPr>
          <w:rFonts w:cs="B Lotus" w:hint="cs"/>
          <w:sz w:val="30"/>
          <w:szCs w:val="30"/>
          <w:rtl/>
          <w:lang w:bidi="fa-IR"/>
        </w:rPr>
        <w:t xml:space="preserve">: </w:t>
      </w:r>
      <w:r w:rsidR="005B4364" w:rsidRPr="00F850AA">
        <w:rPr>
          <w:rFonts w:ascii="QCF_BSML" w:hAnsi="QCF_BSML" w:cs="QCF_BSML"/>
          <w:sz w:val="28"/>
          <w:szCs w:val="28"/>
          <w:rtl/>
        </w:rPr>
        <w:t xml:space="preserve">ﮋ </w:t>
      </w:r>
      <w:r w:rsidR="005B4364" w:rsidRPr="00F850AA">
        <w:rPr>
          <w:rFonts w:ascii="QCF_P199" w:hAnsi="QCF_P199" w:cs="QCF_P199"/>
          <w:sz w:val="28"/>
          <w:szCs w:val="28"/>
          <w:rtl/>
        </w:rPr>
        <w:t xml:space="preserve">ﭑ ﭒ ﭓ ﭔ ﭕ ﭖ ﭗﭘ  ﭙ ﭚﭛ ﭜ ﭝ ﭞ </w:t>
      </w:r>
      <w:r w:rsidR="005B4364" w:rsidRPr="00F850AA">
        <w:rPr>
          <w:rFonts w:ascii="QCF_BSML" w:hAnsi="QCF_BSML" w:cs="QCF_BSML"/>
          <w:sz w:val="28"/>
          <w:szCs w:val="28"/>
          <w:rtl/>
        </w:rPr>
        <w:t>ﮊ</w:t>
      </w:r>
      <w:r w:rsidR="005B4364" w:rsidRPr="00F850AA">
        <w:rPr>
          <w:rFonts w:ascii="Arial" w:hAnsi="Arial" w:cs="B Lotus"/>
          <w:sz w:val="28"/>
          <w:szCs w:val="28"/>
          <w:rtl/>
        </w:rPr>
        <w:t xml:space="preserve"> </w:t>
      </w:r>
      <w:r w:rsidR="005B4364" w:rsidRPr="00F850AA">
        <w:rPr>
          <w:rFonts w:ascii="Traditional Arabic" w:hAnsi="Traditional Arabic" w:cs="B Lotus" w:hint="cs"/>
          <w:sz w:val="28"/>
          <w:szCs w:val="28"/>
          <w:rtl/>
        </w:rPr>
        <w:t>(</w:t>
      </w:r>
      <w:r w:rsidR="005B4364" w:rsidRPr="00F850AA">
        <w:rPr>
          <w:rFonts w:ascii="Traditional Arabic" w:hAnsi="Traditional Arabic" w:cs="B Lotus"/>
          <w:sz w:val="28"/>
          <w:szCs w:val="28"/>
          <w:rtl/>
        </w:rPr>
        <w:t>التوب</w:t>
      </w:r>
      <w:r w:rsidR="005B4364" w:rsidRPr="00F850AA">
        <w:rPr>
          <w:rFonts w:ascii="Traditional Arabic" w:hAnsi="Traditional Arabic" w:cs="B Lotus" w:hint="cs"/>
          <w:sz w:val="28"/>
          <w:szCs w:val="28"/>
          <w:rtl/>
        </w:rPr>
        <w:t>ه</w:t>
      </w:r>
      <w:r w:rsidR="005B4364" w:rsidRPr="00F850AA">
        <w:rPr>
          <w:rFonts w:ascii="Traditional Arabic" w:hAnsi="Traditional Arabic" w:cs="B Lotus"/>
          <w:sz w:val="28"/>
          <w:szCs w:val="28"/>
          <w:rtl/>
        </w:rPr>
        <w:t>: ٧٣</w:t>
      </w:r>
      <w:r w:rsidR="005B4364" w:rsidRPr="00F850AA">
        <w:rPr>
          <w:rFonts w:ascii="Traditional Arabic" w:hAnsi="Traditional Arabic" w:cs="B Lotus" w:hint="cs"/>
          <w:sz w:val="28"/>
          <w:szCs w:val="28"/>
          <w:rtl/>
        </w:rPr>
        <w:t>).</w:t>
      </w:r>
    </w:p>
    <w:p w:rsidR="00481D13" w:rsidRPr="00F850AA" w:rsidRDefault="00481D13" w:rsidP="005B4364">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عمل کرده است یا نه؟ و اگر عمل کرده کدام یک از اصحاب رسول خدا منافق بودند که با آنان جهاد کرده و با آنها با شدت عمل و غلظت رفتار کرده؟ و از آنان کدام یک در سقیفه حاضر بودند و به بیعت ابی</w:t>
      </w:r>
      <w:r w:rsidRPr="00F850AA">
        <w:rPr>
          <w:rFonts w:cs="B Lotus" w:hint="cs"/>
          <w:sz w:val="30"/>
          <w:szCs w:val="30"/>
          <w:rtl/>
        </w:rPr>
        <w:t xml:space="preserve"> </w:t>
      </w:r>
      <w:r w:rsidRPr="00F850AA">
        <w:rPr>
          <w:rFonts w:cs="B Lotus" w:hint="cs"/>
          <w:sz w:val="30"/>
          <w:szCs w:val="30"/>
          <w:rtl/>
          <w:lang w:bidi="fa-IR"/>
        </w:rPr>
        <w:t xml:space="preserve">‌بکر کمک کردند؟! </w:t>
      </w:r>
    </w:p>
    <w:p w:rsidR="00481D13" w:rsidRPr="00F850AA" w:rsidRDefault="00E52DA9" w:rsidP="002C0B47">
      <w:pPr>
        <w:widowControl w:val="0"/>
        <w:spacing w:line="221" w:lineRule="auto"/>
        <w:ind w:firstLine="284"/>
        <w:jc w:val="both"/>
        <w:rPr>
          <w:rFonts w:hint="cs"/>
          <w:sz w:val="30"/>
          <w:szCs w:val="30"/>
          <w:rtl/>
        </w:rPr>
      </w:pPr>
      <w:r>
        <w:rPr>
          <w:rFonts w:cs="B Lotus" w:hint="cs"/>
          <w:sz w:val="30"/>
          <w:szCs w:val="30"/>
          <w:rtl/>
          <w:lang w:bidi="fa-IR"/>
        </w:rPr>
        <w:t>د</w:t>
      </w:r>
      <w:r w:rsidR="00481D13" w:rsidRPr="00F850AA">
        <w:rPr>
          <w:rFonts w:cs="B Lotus" w:hint="cs"/>
          <w:sz w:val="30"/>
          <w:szCs w:val="30"/>
          <w:rtl/>
          <w:lang w:bidi="fa-IR"/>
        </w:rPr>
        <w:t>- اما این اشکال و اعتراض که خداوند مسلمانان و اصحاب رسول خدا و حتی خود رسول الله و رسولان دیگر را تهدید می‌کند که اگر مشرک و یا مرتد شوند خدا با ایشان چنین و چنان خواهد کرد، عملشان را حبط کرده و از خاسرین خواهند شد! گو اینکه معترضین اگر از قائلین به نص و معصومیت ائم</w:t>
      </w:r>
      <w:r w:rsidR="00C4315C">
        <w:rPr>
          <w:rFonts w:cs="B Lotus" w:hint="cs"/>
          <w:sz w:val="30"/>
          <w:szCs w:val="30"/>
          <w:rtl/>
          <w:lang w:bidi="fa-IR"/>
        </w:rPr>
        <w:t>ه‌ی</w:t>
      </w:r>
      <w:r w:rsidR="00481D13" w:rsidRPr="00F850AA">
        <w:rPr>
          <w:rFonts w:cs="B Lotus" w:hint="cs"/>
          <w:sz w:val="30"/>
          <w:szCs w:val="30"/>
          <w:rtl/>
          <w:lang w:bidi="fa-IR"/>
        </w:rPr>
        <w:t xml:space="preserve"> طاهرین باشند، این اشکال را که حتی پیغمبران ممکن است مرتکب گناه شوند هرگز قبول نخواهند کرد زیرا آنان چنان عصمتی دربار</w:t>
      </w:r>
      <w:r w:rsidR="00C4315C">
        <w:rPr>
          <w:rFonts w:cs="B Lotus" w:hint="cs"/>
          <w:sz w:val="30"/>
          <w:szCs w:val="30"/>
          <w:rtl/>
          <w:lang w:bidi="fa-IR"/>
        </w:rPr>
        <w:t>ه‌ی</w:t>
      </w:r>
      <w:r w:rsidR="00481D13" w:rsidRPr="00F850AA">
        <w:rPr>
          <w:rFonts w:cs="B Lotus" w:hint="cs"/>
          <w:sz w:val="30"/>
          <w:szCs w:val="30"/>
          <w:rtl/>
          <w:lang w:bidi="fa-IR"/>
        </w:rPr>
        <w:t xml:space="preserve"> انبیاء قائلند که حتی پدران و اجداد پاره‌ای از پیغمبران را که به نص قرآن و به تصدیق عقل و برهان کافر و مشرک بودند</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86"/>
      </w:r>
      <w:r w:rsidR="00481D13" w:rsidRPr="00F850AA">
        <w:rPr>
          <w:rStyle w:val="a7"/>
          <w:rFonts w:cs="B Lotus"/>
          <w:sz w:val="30"/>
          <w:szCs w:val="30"/>
          <w:rtl/>
          <w:lang w:bidi="fa-IR"/>
        </w:rPr>
        <w:t>)</w:t>
      </w:r>
      <w:r w:rsidR="00481D13" w:rsidRPr="00F850AA">
        <w:rPr>
          <w:rFonts w:cs="B Lotus" w:hint="cs"/>
          <w:sz w:val="30"/>
          <w:szCs w:val="30"/>
          <w:rtl/>
          <w:lang w:bidi="fa-IR"/>
        </w:rPr>
        <w:t xml:space="preserve"> پاک و طاهر و موحد می‌دانند! اما با فرض اینکه تا این حد تنزل کنند و از ایشان ارتکاب به گناه را احتمال دهند و بگویند در نتیجه احتمال ارتداد اصحاب پیغمبر بیشتر است چنانکه آیات شریفه نیز آنان را تهدید می‌کند که اگر مرتد شوند اعمالشان باطل شده و زیانکار خواهند شد. توجه آنان را به این نکت</w:t>
      </w:r>
      <w:r w:rsidR="00C4315C">
        <w:rPr>
          <w:rFonts w:cs="B Lotus" w:hint="cs"/>
          <w:sz w:val="30"/>
          <w:szCs w:val="30"/>
          <w:rtl/>
          <w:lang w:bidi="fa-IR"/>
        </w:rPr>
        <w:t>ه‌ی</w:t>
      </w:r>
      <w:r w:rsidR="00481D13" w:rsidRPr="00F850AA">
        <w:rPr>
          <w:rFonts w:cs="B Lotus" w:hint="cs"/>
          <w:sz w:val="30"/>
          <w:szCs w:val="30"/>
          <w:rtl/>
          <w:lang w:bidi="fa-IR"/>
        </w:rPr>
        <w:t xml:space="preserve"> واضح جلب می‌کنیم که احتمال وقوع در گناه بر همه کس حتی انبیای إلهی روا است و دربار</w:t>
      </w:r>
      <w:r w:rsidR="00C4315C">
        <w:rPr>
          <w:rFonts w:cs="B Lotus" w:hint="cs"/>
          <w:sz w:val="30"/>
          <w:szCs w:val="30"/>
          <w:rtl/>
          <w:lang w:bidi="fa-IR"/>
        </w:rPr>
        <w:t>ه‌ی</w:t>
      </w:r>
      <w:r w:rsidR="00481D13" w:rsidRPr="00F850AA">
        <w:rPr>
          <w:rFonts w:cs="B Lotus" w:hint="cs"/>
          <w:sz w:val="30"/>
          <w:szCs w:val="30"/>
          <w:rtl/>
          <w:lang w:bidi="fa-IR"/>
        </w:rPr>
        <w:t xml:space="preserve"> اصحاب پیغمبر نیز به مراتب اولی محتمل است، اما آنچه وقوع این احتمال را دربار</w:t>
      </w:r>
      <w:r w:rsidR="00C4315C">
        <w:rPr>
          <w:rFonts w:cs="B Lotus" w:hint="cs"/>
          <w:sz w:val="30"/>
          <w:szCs w:val="30"/>
          <w:rtl/>
          <w:lang w:bidi="fa-IR"/>
        </w:rPr>
        <w:t>ه‌ی</w:t>
      </w:r>
      <w:r w:rsidR="00481D13" w:rsidRPr="00F850AA">
        <w:rPr>
          <w:rFonts w:cs="B Lotus" w:hint="cs"/>
          <w:sz w:val="30"/>
          <w:szCs w:val="30"/>
          <w:rtl/>
          <w:lang w:bidi="fa-IR"/>
        </w:rPr>
        <w:t xml:space="preserve"> ایشان تصدیق می‌کند کدام است؟ در حالی که قرآن دربار</w:t>
      </w:r>
      <w:r w:rsidR="00C4315C">
        <w:rPr>
          <w:rFonts w:cs="B Lotus" w:hint="cs"/>
          <w:sz w:val="30"/>
          <w:szCs w:val="30"/>
          <w:rtl/>
          <w:lang w:bidi="fa-IR"/>
        </w:rPr>
        <w:t>ه‌ی</w:t>
      </w:r>
      <w:r w:rsidR="00481D13" w:rsidRPr="00F850AA">
        <w:rPr>
          <w:rFonts w:cs="B Lotus" w:hint="cs"/>
          <w:sz w:val="30"/>
          <w:szCs w:val="30"/>
          <w:rtl/>
          <w:lang w:bidi="fa-IR"/>
        </w:rPr>
        <w:t xml:space="preserve"> مهاجرین هم در دنیا و هم در آخرت وعد</w:t>
      </w:r>
      <w:r w:rsidR="00C4315C">
        <w:rPr>
          <w:rFonts w:cs="B Lotus" w:hint="cs"/>
          <w:sz w:val="30"/>
          <w:szCs w:val="30"/>
          <w:rtl/>
          <w:lang w:bidi="fa-IR"/>
        </w:rPr>
        <w:t>ه‌ی</w:t>
      </w:r>
      <w:r w:rsidR="00481D13" w:rsidRPr="00F850AA">
        <w:rPr>
          <w:rFonts w:cs="B Lotus" w:hint="cs"/>
          <w:sz w:val="30"/>
          <w:szCs w:val="30"/>
          <w:rtl/>
          <w:lang w:bidi="fa-IR"/>
        </w:rPr>
        <w:t xml:space="preserve"> خیر داده است و می‌‌فرماید: </w:t>
      </w:r>
      <w:r w:rsidR="005B4364" w:rsidRPr="00F850AA">
        <w:rPr>
          <w:rFonts w:ascii="QCF_BSML" w:hAnsi="QCF_BSML" w:cs="QCF_BSML"/>
          <w:sz w:val="28"/>
          <w:szCs w:val="28"/>
          <w:rtl/>
        </w:rPr>
        <w:t xml:space="preserve">ﮋ </w:t>
      </w:r>
      <w:r w:rsidR="005B4364" w:rsidRPr="00F850AA">
        <w:rPr>
          <w:rFonts w:ascii="QCF_P271" w:hAnsi="QCF_P271" w:cs="QCF_P271"/>
          <w:sz w:val="28"/>
          <w:szCs w:val="28"/>
          <w:rtl/>
        </w:rPr>
        <w:t xml:space="preserve">ﯰ ﯱ ﯲ ﯳ ﯴ ﯵ ﯶ ﯷ  ﯸ ﯹ ﯺ ﯻﯼ ﯽ ﯾ ﯿﰀ ﰁ ﰂ                ﰃ ﰄ </w:t>
      </w:r>
      <w:r w:rsidR="005B4364" w:rsidRPr="00F850AA">
        <w:rPr>
          <w:rFonts w:ascii="QCF_BSML" w:hAnsi="QCF_BSML" w:cs="QCF_BSML"/>
          <w:sz w:val="28"/>
          <w:szCs w:val="28"/>
          <w:rtl/>
        </w:rPr>
        <w:t>ﮊ</w:t>
      </w:r>
      <w:r w:rsidR="005B4364" w:rsidRPr="00F850AA">
        <w:rPr>
          <w:rFonts w:ascii="Arial" w:hAnsi="Arial" w:cs="B Lotus"/>
          <w:sz w:val="28"/>
          <w:szCs w:val="28"/>
          <w:rtl/>
        </w:rPr>
        <w:t xml:space="preserve"> </w:t>
      </w:r>
      <w:r w:rsidR="005B4364" w:rsidRPr="00F850AA">
        <w:rPr>
          <w:rFonts w:ascii="Traditional Arabic" w:hAnsi="Traditional Arabic" w:cs="B Lotus" w:hint="cs"/>
          <w:sz w:val="28"/>
          <w:szCs w:val="28"/>
          <w:rtl/>
        </w:rPr>
        <w:t>(</w:t>
      </w:r>
      <w:r w:rsidR="005B4364" w:rsidRPr="00F850AA">
        <w:rPr>
          <w:rFonts w:ascii="Traditional Arabic" w:hAnsi="Traditional Arabic" w:cs="B Lotus"/>
          <w:sz w:val="28"/>
          <w:szCs w:val="28"/>
          <w:rtl/>
        </w:rPr>
        <w:t>النحل: ٤١</w:t>
      </w:r>
      <w:r w:rsidR="005B4364" w:rsidRPr="00F850AA">
        <w:rPr>
          <w:rFonts w:ascii="Traditional Arabic" w:hAnsi="Traditional Arabic" w:cs="B Lotus" w:hint="cs"/>
          <w:sz w:val="28"/>
          <w:szCs w:val="28"/>
          <w:rtl/>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«آنان که برای خدا دیار خود را پس از اینکه به ایشان ستم شد، ترک کردند البته آنان را در دنیا جایی نیکو می‌دهیم و مزد آخرت بزرگتر است اگر می‌دانستند».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ارتداد آن است که کسی منکر وحدانیت خدا یا رسالت رسول الله یا یکی از احکام مسلم</w:t>
      </w:r>
      <w:r w:rsidR="00C4315C">
        <w:rPr>
          <w:rFonts w:cs="B Lotus" w:hint="cs"/>
          <w:sz w:val="30"/>
          <w:szCs w:val="30"/>
          <w:rtl/>
          <w:lang w:bidi="fa-IR"/>
        </w:rPr>
        <w:t>ه‌ی</w:t>
      </w:r>
      <w:r w:rsidRPr="00F850AA">
        <w:rPr>
          <w:rFonts w:cs="B Lotus" w:hint="cs"/>
          <w:sz w:val="30"/>
          <w:szCs w:val="30"/>
          <w:rtl/>
          <w:lang w:bidi="fa-IR"/>
        </w:rPr>
        <w:t xml:space="preserve"> قرآن باشد. کدام یک از اصحاب رسول خدا مخصوصاً در میان مهاجر و انصار منکر این حقائق بود؟ موضوع امامت به این کیفیت و منصوصیت علی </w:t>
      </w:r>
      <w:r w:rsidRPr="00F850AA">
        <w:rPr>
          <w:rFonts w:cs="CTraditional Arabic" w:hint="cs"/>
          <w:sz w:val="30"/>
          <w:szCs w:val="30"/>
          <w:rtl/>
          <w:lang w:bidi="fa-IR"/>
        </w:rPr>
        <w:t>؛</w:t>
      </w:r>
      <w:r w:rsidRPr="00F850AA">
        <w:rPr>
          <w:rFonts w:cs="B Lotus" w:hint="cs"/>
          <w:sz w:val="30"/>
          <w:szCs w:val="30"/>
          <w:rtl/>
          <w:lang w:bidi="fa-IR"/>
        </w:rPr>
        <w:t xml:space="preserve"> در کدام یک از آیات قرآن است که کسی منکر آن شده باشد؟! مسأل</w:t>
      </w:r>
      <w:r w:rsidR="00C4315C">
        <w:rPr>
          <w:rFonts w:cs="B Lotus" w:hint="cs"/>
          <w:sz w:val="30"/>
          <w:szCs w:val="30"/>
          <w:rtl/>
          <w:lang w:bidi="fa-IR"/>
        </w:rPr>
        <w:t>ه‌ی</w:t>
      </w:r>
      <w:r w:rsidRPr="00F850AA">
        <w:rPr>
          <w:rFonts w:cs="B Lotus" w:hint="cs"/>
          <w:sz w:val="30"/>
          <w:szCs w:val="30"/>
          <w:rtl/>
          <w:lang w:bidi="fa-IR"/>
        </w:rPr>
        <w:t xml:space="preserve"> امامت به این کیفیت که امامیه معتقد است، اگر وجود داشت، مقصر اولیه - نعوذ بالله - خود علی بن ابی طالب </w:t>
      </w:r>
      <w:r w:rsidRPr="00F850AA">
        <w:rPr>
          <w:rFonts w:cs="CTraditional Arabic" w:hint="cs"/>
          <w:sz w:val="30"/>
          <w:szCs w:val="30"/>
          <w:rtl/>
          <w:lang w:bidi="fa-IR"/>
        </w:rPr>
        <w:t>؛</w:t>
      </w:r>
      <w:r w:rsidRPr="00F850AA">
        <w:rPr>
          <w:rFonts w:cs="B Lotus" w:hint="cs"/>
          <w:sz w:val="30"/>
          <w:szCs w:val="30"/>
          <w:rtl/>
          <w:lang w:bidi="fa-IR"/>
        </w:rPr>
        <w:t xml:space="preserve"> است که در هیچ موردی از آن سخنی به میان نیاورد و مدعی منصوصیت آن از جانب خدا و رسول نشد و در این باره تا این حد سستی کرد! و اگر حضرتش از جانب خدا و رسول برای خلافت تعیین شده بود واجب بود که تا سرحد شهادت با ابوبکر مخالفت کند و نگذارد او از منبر رسول خدا بالا رود، چنانکه خود آن جناب بنا به </w:t>
      </w:r>
      <w:r w:rsidRPr="00F850AA">
        <w:rPr>
          <w:rFonts w:cs="B Lotus" w:hint="cs"/>
          <w:sz w:val="30"/>
          <w:szCs w:val="30"/>
          <w:rtl/>
        </w:rPr>
        <w:t>ر</w:t>
      </w:r>
      <w:r w:rsidRPr="00F850AA">
        <w:rPr>
          <w:rFonts w:cs="B Lotus" w:hint="cs"/>
          <w:sz w:val="30"/>
          <w:szCs w:val="30"/>
          <w:rtl/>
          <w:lang w:bidi="fa-IR"/>
        </w:rPr>
        <w:t xml:space="preserve">وایت «قیس بن عباد» فرمود: </w:t>
      </w:r>
      <w:r w:rsidRPr="00F850AA">
        <w:rPr>
          <w:rFonts w:ascii="Lotus Linotype" w:hAnsi="Lotus Linotype" w:cs="Lotus Linotype"/>
          <w:sz w:val="30"/>
          <w:szCs w:val="30"/>
          <w:rtl/>
          <w:lang w:bidi="fa-IR"/>
        </w:rPr>
        <w:t>«والذ</w:t>
      </w:r>
      <w:r w:rsidRPr="00F850AA">
        <w:rPr>
          <w:rFonts w:ascii="Lotus Linotype" w:hAnsi="Lotus Linotype" w:cs="Lotus Linotype"/>
          <w:sz w:val="30"/>
          <w:szCs w:val="30"/>
          <w:rtl/>
        </w:rPr>
        <w:t>ي</w:t>
      </w:r>
      <w:r w:rsidRPr="00F850AA">
        <w:rPr>
          <w:rFonts w:ascii="Lotus Linotype" w:hAnsi="Lotus Linotype" w:cs="Lotus Linotype"/>
          <w:sz w:val="30"/>
          <w:szCs w:val="30"/>
          <w:rtl/>
          <w:lang w:bidi="fa-IR"/>
        </w:rPr>
        <w:t xml:space="preserve"> فلق الحبة وبرء النسمة لو عهد إل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رسول الله عهدا</w:t>
      </w:r>
      <w:r w:rsidRPr="00F850AA">
        <w:rPr>
          <w:rFonts w:ascii="Lotus Linotype" w:hAnsi="Lotus Linotype" w:cs="Lotus Linotype"/>
          <w:sz w:val="30"/>
          <w:szCs w:val="30"/>
          <w:rtl/>
        </w:rPr>
        <w:t>ً</w:t>
      </w:r>
      <w:r w:rsidRPr="00F850AA">
        <w:rPr>
          <w:rFonts w:ascii="Lotus Linotype" w:hAnsi="Lotus Linotype" w:cs="Lotus Linotype"/>
          <w:sz w:val="30"/>
          <w:szCs w:val="30"/>
          <w:rtl/>
          <w:lang w:bidi="fa-IR"/>
        </w:rPr>
        <w:t xml:space="preserve"> لجاد</w:t>
      </w:r>
      <w:r w:rsidRPr="00F850AA">
        <w:rPr>
          <w:rFonts w:ascii="Lotus Linotype" w:hAnsi="Lotus Linotype" w:cs="Lotus Linotype" w:hint="cs"/>
          <w:sz w:val="30"/>
          <w:szCs w:val="30"/>
          <w:rtl/>
          <w:lang w:bidi="fa-IR"/>
        </w:rPr>
        <w:t>ل</w:t>
      </w:r>
      <w:r w:rsidRPr="00F850AA">
        <w:rPr>
          <w:rFonts w:ascii="Lotus Linotype" w:hAnsi="Lotus Linotype" w:cs="Lotus Linotype"/>
          <w:sz w:val="30"/>
          <w:szCs w:val="30"/>
          <w:rtl/>
          <w:lang w:bidi="fa-IR"/>
        </w:rPr>
        <w:t xml:space="preserve">ت عليه ولم أترک ابن </w:t>
      </w:r>
      <w:r w:rsidRPr="00F850AA">
        <w:rPr>
          <w:rFonts w:ascii="Lotus Linotype" w:hAnsi="Lotus Linotype" w:cs="Lotus Linotype"/>
          <w:sz w:val="30"/>
          <w:szCs w:val="30"/>
          <w:rtl/>
        </w:rPr>
        <w:t>أبي</w:t>
      </w:r>
      <w:r w:rsidRPr="00F850AA">
        <w:rPr>
          <w:rFonts w:ascii="Lotus Linotype" w:hAnsi="Lotus Linotype" w:cs="Lotus Linotype"/>
          <w:sz w:val="30"/>
          <w:szCs w:val="30"/>
          <w:rtl/>
          <w:lang w:bidi="fa-IR"/>
        </w:rPr>
        <w:t xml:space="preserve"> قحا</w:t>
      </w:r>
      <w:r w:rsidRPr="00F850AA">
        <w:rPr>
          <w:rFonts w:ascii="Lotus Linotype" w:hAnsi="Lotus Linotype" w:cs="Lotus Linotype"/>
          <w:sz w:val="30"/>
          <w:szCs w:val="30"/>
          <w:rtl/>
        </w:rPr>
        <w:t>فة</w:t>
      </w:r>
      <w:r w:rsidRPr="00F850AA">
        <w:rPr>
          <w:rFonts w:ascii="Lotus Linotype" w:hAnsi="Lotus Linotype" w:cs="Lotus Linotype"/>
          <w:sz w:val="30"/>
          <w:szCs w:val="30"/>
          <w:rtl/>
          <w:lang w:bidi="fa-IR"/>
        </w:rPr>
        <w:t xml:space="preserve"> يرق</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w:t>
      </w:r>
      <w:r w:rsidRPr="00F850AA">
        <w:rPr>
          <w:rFonts w:ascii="Lotus Linotype" w:hAnsi="Lotus Linotype" w:cs="Lotus Linotype"/>
          <w:sz w:val="30"/>
          <w:szCs w:val="30"/>
          <w:rtl/>
        </w:rPr>
        <w:t>في</w:t>
      </w:r>
      <w:r w:rsidRPr="00F850AA">
        <w:rPr>
          <w:rFonts w:ascii="Lotus Linotype" w:hAnsi="Lotus Linotype" w:cs="Lotus Linotype"/>
          <w:sz w:val="30"/>
          <w:szCs w:val="30"/>
          <w:rtl/>
          <w:lang w:bidi="fa-IR"/>
        </w:rPr>
        <w:t xml:space="preserve"> درجة واحدة من منبر</w:t>
      </w:r>
      <w:r w:rsidRPr="00F850AA">
        <w:rPr>
          <w:rFonts w:ascii="Lotus Linotype" w:hAnsi="Lotus Linotype" w:cs="Lotus Linotype" w:hint="cs"/>
          <w:sz w:val="30"/>
          <w:szCs w:val="30"/>
          <w:rtl/>
          <w:lang w:bidi="fa-IR"/>
        </w:rPr>
        <w:t>ه</w:t>
      </w:r>
      <w:r w:rsidRPr="00F850AA">
        <w:rPr>
          <w:rFonts w:ascii="Lotus Linotype" w:hAnsi="Lotus Linotype" w:cs="Lotus Linotype"/>
          <w:sz w:val="30"/>
          <w:szCs w:val="30"/>
          <w:rtl/>
          <w:lang w:bidi="fa-IR"/>
        </w:rPr>
        <w:t>»</w:t>
      </w:r>
      <w:r w:rsidRPr="00F850AA">
        <w:rPr>
          <w:rFonts w:hint="cs"/>
          <w:sz w:val="30"/>
          <w:szCs w:val="30"/>
          <w:rtl/>
          <w:lang w:bidi="fa-IR"/>
        </w:rPr>
        <w:t>:</w:t>
      </w:r>
      <w:r w:rsidRPr="00F850AA">
        <w:rPr>
          <w:rFonts w:cs="B Lotus" w:hint="cs"/>
          <w:sz w:val="30"/>
          <w:szCs w:val="30"/>
          <w:rtl/>
          <w:lang w:bidi="fa-IR"/>
        </w:rPr>
        <w:t xml:space="preserve"> قسم به کسی که دانه را بشکافت و جهانیان را آفرید اگر رسول خدا عهدی با من کرده بود [راجع به خلافت و مرا جانشین خود کرده بود] با چابکی بر آن می‌‌شتافتم و نمی‌گذاشتم پسر ابی</w:t>
      </w:r>
      <w:r w:rsidRPr="00F850AA">
        <w:rPr>
          <w:rFonts w:cs="B Lotus" w:hint="cs"/>
          <w:sz w:val="30"/>
          <w:szCs w:val="30"/>
          <w:rtl/>
        </w:rPr>
        <w:t xml:space="preserve"> </w:t>
      </w:r>
      <w:r w:rsidRPr="00F850AA">
        <w:rPr>
          <w:rFonts w:cs="B Lotus" w:hint="cs"/>
          <w:sz w:val="30"/>
          <w:szCs w:val="30"/>
          <w:rtl/>
          <w:lang w:bidi="fa-IR"/>
        </w:rPr>
        <w:t>‌قحافه (ابوبکر) به پله‌ای از منبر پیغمبر بر آید. نواد</w:t>
      </w:r>
      <w:r w:rsidR="00C4315C">
        <w:rPr>
          <w:rFonts w:cs="B Lotus" w:hint="cs"/>
          <w:sz w:val="30"/>
          <w:szCs w:val="30"/>
          <w:rtl/>
          <w:lang w:bidi="fa-IR"/>
        </w:rPr>
        <w:t>ه‌ی</w:t>
      </w:r>
      <w:r w:rsidRPr="00F850AA">
        <w:rPr>
          <w:rFonts w:cs="B Lotus" w:hint="cs"/>
          <w:sz w:val="30"/>
          <w:szCs w:val="30"/>
          <w:rtl/>
          <w:lang w:bidi="fa-IR"/>
        </w:rPr>
        <w:t xml:space="preserve"> آن حضرت حسن بن الحسن المجتبی </w:t>
      </w:r>
      <w:r w:rsidRPr="00F850AA">
        <w:rPr>
          <w:rFonts w:cs="CTraditional Arabic" w:hint="cs"/>
          <w:sz w:val="30"/>
          <w:szCs w:val="30"/>
          <w:rtl/>
          <w:lang w:bidi="fa-IR"/>
        </w:rPr>
        <w:t>؛</w:t>
      </w:r>
      <w:r w:rsidRPr="00F850AA">
        <w:rPr>
          <w:rFonts w:cs="B Lotus" w:hint="cs"/>
          <w:sz w:val="30"/>
          <w:szCs w:val="30"/>
          <w:rtl/>
          <w:lang w:bidi="fa-IR"/>
        </w:rPr>
        <w:t xml:space="preserve"> نیز توضیحاتی دربار</w:t>
      </w:r>
      <w:r w:rsidR="00C4315C">
        <w:rPr>
          <w:rFonts w:cs="B Lotus" w:hint="cs"/>
          <w:sz w:val="30"/>
          <w:szCs w:val="30"/>
          <w:rtl/>
          <w:lang w:bidi="fa-IR"/>
        </w:rPr>
        <w:t>ه‌ی</w:t>
      </w:r>
      <w:r w:rsidRPr="00F850AA">
        <w:rPr>
          <w:rFonts w:cs="B Lotus" w:hint="cs"/>
          <w:sz w:val="30"/>
          <w:szCs w:val="30"/>
          <w:rtl/>
          <w:lang w:bidi="fa-IR"/>
        </w:rPr>
        <w:t xml:space="preserve"> حدیث غدیر بیان فرموده که ما در اینجا نقل می‌کنیم: </w:t>
      </w:r>
      <w:r w:rsidRPr="00F850AA">
        <w:rPr>
          <w:rFonts w:ascii="Lotus Linotype" w:hAnsi="Lotus Linotype" w:cs="Lotus Linotype"/>
          <w:sz w:val="30"/>
          <w:szCs w:val="30"/>
          <w:rtl/>
          <w:lang w:bidi="fa-IR"/>
        </w:rPr>
        <w:t>«حدثنا الفضیل بن مرزوق قال: سمعت الحسن بن الحسن أخا عبدالله بن الحسن وهو یقول لرجل ممن یغلو فیهم: ویحکم أحبونا</w:t>
      </w:r>
      <w:r w:rsidRPr="00F850AA">
        <w:rPr>
          <w:rFonts w:ascii="Lotus Linotype" w:hAnsi="Lotus Linotype" w:cs="Lotus Linotype"/>
          <w:sz w:val="30"/>
          <w:szCs w:val="30"/>
          <w:rtl/>
        </w:rPr>
        <w:t xml:space="preserve"> </w:t>
      </w:r>
      <w:r w:rsidRPr="00F850AA">
        <w:rPr>
          <w:rFonts w:ascii="Lotus Linotype" w:hAnsi="Lotus Linotype" w:cs="Lotus Linotype"/>
          <w:sz w:val="30"/>
          <w:szCs w:val="30"/>
          <w:rtl/>
          <w:lang w:bidi="fa-IR"/>
        </w:rPr>
        <w:t>لله فإن أطعنا الله فأحبونا، وإن عصینا الله فأبغضونا قال: فقال له الرجل: إنکم ذو قرا</w:t>
      </w:r>
      <w:r w:rsidRPr="00F850AA">
        <w:rPr>
          <w:rFonts w:ascii="Lotus Linotype" w:hAnsi="Lotus Linotype" w:cs="Lotus Linotype"/>
          <w:sz w:val="30"/>
          <w:szCs w:val="30"/>
          <w:rtl/>
        </w:rPr>
        <w:t>بة</w:t>
      </w:r>
      <w:r w:rsidRPr="00F850AA">
        <w:rPr>
          <w:rFonts w:ascii="Lotus Linotype" w:hAnsi="Lotus Linotype" w:cs="Lotus Linotype"/>
          <w:sz w:val="30"/>
          <w:szCs w:val="30"/>
          <w:rtl/>
          <w:lang w:bidi="fa-IR"/>
        </w:rPr>
        <w:t xml:space="preserve"> رسول الله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وأهل بیته، فقال: ویحکم لو</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کان الله نافعا بقراب</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من رسول الله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بغیر عمل بطاعته لنفع بذلک من هو أقرب إلیه منا أباه وأمه، والله إن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لأرجو أن یؤت</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المحسن منا أجره مرتین. ثم قال: لقد أساء آباؤنا وأمهاتنا إن کان ما تقولون من دین الله حقا م</w:t>
      </w:r>
      <w:r w:rsidRPr="00F850AA">
        <w:rPr>
          <w:rFonts w:ascii="Lotus Linotype" w:hAnsi="Lotus Linotype" w:cs="Lotus Linotype"/>
          <w:sz w:val="30"/>
          <w:szCs w:val="30"/>
          <w:rtl/>
        </w:rPr>
        <w:t>ن</w:t>
      </w:r>
      <w:r w:rsidRPr="00F850AA">
        <w:rPr>
          <w:rFonts w:ascii="Lotus Linotype" w:hAnsi="Lotus Linotype" w:cs="Lotus Linotype"/>
          <w:sz w:val="30"/>
          <w:szCs w:val="30"/>
          <w:rtl/>
          <w:lang w:bidi="fa-IR"/>
        </w:rPr>
        <w:t xml:space="preserve"> لم یخبرونا به ولم یطلعونا علیه ولم یرغبونا فیه، فنحن والله کنا أقرب منهم قرا</w:t>
      </w:r>
      <w:r w:rsidRPr="00F850AA">
        <w:rPr>
          <w:rFonts w:ascii="Lotus Linotype" w:hAnsi="Lotus Linotype" w:cs="Lotus Linotype"/>
          <w:sz w:val="30"/>
          <w:szCs w:val="30"/>
          <w:rtl/>
        </w:rPr>
        <w:t>بة</w:t>
      </w:r>
      <w:r w:rsidRPr="00F850AA">
        <w:rPr>
          <w:rFonts w:ascii="Lotus Linotype" w:hAnsi="Lotus Linotype" w:cs="Lotus Linotype"/>
          <w:sz w:val="30"/>
          <w:szCs w:val="30"/>
          <w:rtl/>
          <w:lang w:bidi="fa-IR"/>
        </w:rPr>
        <w:t xml:space="preserve"> منکم وأوجب علیهم حقا وأحق بأن یرغبوا فیه منکم ولو کان الأمر کما تقولون: إن الله ورسوله اختار علیا لهذا الأمر وللقیام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الناس بعده، کان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لأعظم الناس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ذلک خطیئة وجرما</w:t>
      </w:r>
      <w:r w:rsidRPr="00F850AA">
        <w:rPr>
          <w:rFonts w:ascii="Lotus Linotype" w:hAnsi="Lotus Linotype" w:cs="Lotus Linotype"/>
          <w:sz w:val="30"/>
          <w:szCs w:val="30"/>
          <w:rtl/>
        </w:rPr>
        <w:t>ً</w:t>
      </w:r>
      <w:r w:rsidRPr="00F850AA">
        <w:rPr>
          <w:rFonts w:ascii="Lotus Linotype" w:hAnsi="Lotus Linotype" w:cs="Lotus Linotype"/>
          <w:sz w:val="30"/>
          <w:szCs w:val="30"/>
          <w:rtl/>
          <w:lang w:bidi="fa-IR"/>
        </w:rPr>
        <w:t xml:space="preserve"> إذ ترک أمر رسول الله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أن یقوم فیه کما أمره ویعذر (یعدل) فیه إل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الناس. فقال له الرافض</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ألم یقل رسول الله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لعل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«من کنت مولاه فعل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مولاه»؟ قال: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ی والله، أن لو یعن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رسول الله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بذلک الإمرة والسلطان والقیام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الناس، لأفصح لهم بذلک کما أفصح لهم بالصلاة والزکاة وصیام رمضان وحجّ البیت ولقال لهم: أیها الناس إن هذا ول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مرکم من بعد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فاسمعوا له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طیعوا، فما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 xml:space="preserve">کان من وراء هذا، فإن أفصح الناس کان للمسلمین رسول الله </w:t>
      </w:r>
      <w:r w:rsidRPr="00F850AA">
        <w:rPr>
          <w:rFonts w:ascii="Lotus Linotype" w:hAnsi="Lotus Linotype" w:cs="CTraditional Arabic" w:hint="cs"/>
          <w:sz w:val="28"/>
          <w:szCs w:val="28"/>
          <w:rtl/>
          <w:lang w:bidi="fa-IR"/>
        </w:rPr>
        <w:t>ص</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فضیل بن مرزوق گفت شنیدم حسن بن حسن برادر عبدالله بن حسن به مردی از آنان که دربار</w:t>
      </w:r>
      <w:r w:rsidR="00C4315C">
        <w:rPr>
          <w:rFonts w:cs="B Lotus" w:hint="cs"/>
          <w:sz w:val="30"/>
          <w:szCs w:val="30"/>
          <w:rtl/>
          <w:lang w:bidi="fa-IR"/>
        </w:rPr>
        <w:t>ه‌ی</w:t>
      </w:r>
      <w:r w:rsidRPr="00F850AA">
        <w:rPr>
          <w:rFonts w:cs="B Lotus" w:hint="cs"/>
          <w:sz w:val="30"/>
          <w:szCs w:val="30"/>
          <w:rtl/>
          <w:lang w:bidi="fa-IR"/>
        </w:rPr>
        <w:t xml:space="preserve"> [أهل بیت] غلو می‌کنند می‌‌گفت: وای بر شما، ما را برای خدا دوست بدارید، اگر خداوند را اطاعت کردیم ما را دوست بدارید و اگر خدا را نافرمانی کردیم ما را دشمن بدارید. آن مرد گفت: همانا شما خویشاوند پیامبر و أهل بیت اویید. آن جناب گفت: وای بر شما، اگر خداوند بدون اطاعتش و به صرف خویشاوندی با رسول الله </w:t>
      </w:r>
      <w:r w:rsidRPr="00F850AA">
        <w:rPr>
          <w:rFonts w:cs="CTraditional Arabic" w:hint="cs"/>
          <w:sz w:val="28"/>
          <w:szCs w:val="28"/>
          <w:rtl/>
          <w:lang w:bidi="fa-IR"/>
        </w:rPr>
        <w:t>ص</w:t>
      </w:r>
      <w:r w:rsidRPr="00F850AA">
        <w:rPr>
          <w:rFonts w:cs="B Lotus" w:hint="cs"/>
          <w:sz w:val="30"/>
          <w:szCs w:val="30"/>
          <w:rtl/>
          <w:lang w:bidi="fa-IR"/>
        </w:rPr>
        <w:t xml:space="preserve"> پاداش می‌‌داد بی‌شک به کسی که از ما به پیامبر نزدیکتر بودند مانند پدر و مادرش، پاداش می‌‌داد. به خدا سوگند بیم دارم که پروردگار، نافرمان ما [أهل بیت] را دو چندان عذاب فرماید، به خدا سوگند امید دارم که نیکوکار ما [أهل بیت] را دو برابر پاداش دهد. سپس گفت: اگر آنچه که شما دربار</w:t>
      </w:r>
      <w:r w:rsidR="00C4315C">
        <w:rPr>
          <w:rFonts w:cs="B Lotus" w:hint="cs"/>
          <w:sz w:val="30"/>
          <w:szCs w:val="30"/>
          <w:rtl/>
          <w:lang w:bidi="fa-IR"/>
        </w:rPr>
        <w:t>ه‌ی</w:t>
      </w:r>
      <w:r w:rsidRPr="00F850AA">
        <w:rPr>
          <w:rFonts w:cs="B Lotus" w:hint="cs"/>
          <w:sz w:val="30"/>
          <w:szCs w:val="30"/>
          <w:rtl/>
          <w:lang w:bidi="fa-IR"/>
        </w:rPr>
        <w:t xml:space="preserve"> دین خدا می‌گویید راست باشد ولی پدران و مادرانمان، ما را از آن با خبر و آگاه نساخته و ما را نسبت به آن تحریض نکرده باشند در حق ما بدی کرده‌‌اند، به خدا سوگند ما از شما به ایشان نزدیکتر و از شما به ایشان محق‌‌تر بوده و سزاوارتر بودیم که ما را به آن تحریض نمایند و اگر امر چنان باشد که شما می‌‌گویید که خدا و رسول، علی را برای این کار و سرپرستی مردم پس از پیامبر برگزیدند، علی خطا و جرمش از دیگر مردم بزرگتر بود، زیرا فرمان رسول خدا</w:t>
      </w:r>
      <w:r w:rsidRPr="00F850AA">
        <w:rPr>
          <w:rFonts w:cs="CTraditional Arabic" w:hint="cs"/>
          <w:sz w:val="30"/>
          <w:szCs w:val="30"/>
          <w:rtl/>
          <w:lang w:bidi="fa-IR"/>
        </w:rPr>
        <w:t xml:space="preserve"> </w:t>
      </w:r>
      <w:r w:rsidRPr="00F850AA">
        <w:rPr>
          <w:rFonts w:cs="CTraditional Arabic" w:hint="cs"/>
          <w:sz w:val="28"/>
          <w:szCs w:val="28"/>
          <w:rtl/>
          <w:lang w:bidi="fa-IR"/>
        </w:rPr>
        <w:t>ص</w:t>
      </w:r>
      <w:r w:rsidRPr="00F850AA">
        <w:rPr>
          <w:rFonts w:cs="B Lotus" w:hint="cs"/>
          <w:sz w:val="30"/>
          <w:szCs w:val="30"/>
          <w:rtl/>
          <w:lang w:bidi="fa-IR"/>
        </w:rPr>
        <w:t xml:space="preserve"> را که به او فرموده بود به این کار اقدام کند، ترک کرده و در میان مردم عذر آور</w:t>
      </w:r>
      <w:r w:rsidRPr="00F850AA">
        <w:rPr>
          <w:rFonts w:cs="B Lotus" w:hint="cs"/>
          <w:sz w:val="30"/>
          <w:szCs w:val="30"/>
          <w:rtl/>
        </w:rPr>
        <w:t>د</w:t>
      </w:r>
      <w:r w:rsidRPr="00F850AA">
        <w:rPr>
          <w:rFonts w:cs="B Lotus" w:hint="cs"/>
          <w:sz w:val="30"/>
          <w:szCs w:val="30"/>
          <w:rtl/>
          <w:lang w:bidi="fa-IR"/>
        </w:rPr>
        <w:t xml:space="preserve">ه یا از آن عدول کرده است. رافضی گفت: آیا پیامبر </w:t>
      </w:r>
      <w:r w:rsidRPr="00F850AA">
        <w:rPr>
          <w:rFonts w:cs="CTraditional Arabic" w:hint="cs"/>
          <w:sz w:val="28"/>
          <w:szCs w:val="28"/>
          <w:rtl/>
          <w:lang w:bidi="fa-IR"/>
        </w:rPr>
        <w:t>ص</w:t>
      </w:r>
      <w:r w:rsidRPr="00F850AA">
        <w:rPr>
          <w:rFonts w:cs="B Lotus" w:hint="cs"/>
          <w:sz w:val="30"/>
          <w:szCs w:val="30"/>
          <w:rtl/>
          <w:lang w:bidi="fa-IR"/>
        </w:rPr>
        <w:t xml:space="preserve"> دربار</w:t>
      </w:r>
      <w:r w:rsidR="00C4315C">
        <w:rPr>
          <w:rFonts w:cs="B Lotus" w:hint="cs"/>
          <w:sz w:val="30"/>
          <w:szCs w:val="30"/>
          <w:rtl/>
          <w:lang w:bidi="fa-IR"/>
        </w:rPr>
        <w:t>ه‌ی</w:t>
      </w:r>
      <w:r w:rsidRPr="00F850AA">
        <w:rPr>
          <w:rFonts w:cs="B Lotus" w:hint="cs"/>
          <w:sz w:val="30"/>
          <w:szCs w:val="30"/>
          <w:rtl/>
          <w:lang w:bidi="fa-IR"/>
        </w:rPr>
        <w:t xml:space="preserve"> علی </w:t>
      </w:r>
      <w:r w:rsidRPr="00F850AA">
        <w:rPr>
          <w:rFonts w:cs="CTraditional Arabic" w:hint="cs"/>
          <w:sz w:val="30"/>
          <w:szCs w:val="30"/>
          <w:rtl/>
          <w:lang w:bidi="fa-IR"/>
        </w:rPr>
        <w:t>؛</w:t>
      </w:r>
      <w:r w:rsidRPr="00F850AA">
        <w:rPr>
          <w:rFonts w:cs="B Lotus" w:hint="cs"/>
          <w:sz w:val="30"/>
          <w:szCs w:val="30"/>
          <w:rtl/>
          <w:lang w:bidi="fa-IR"/>
        </w:rPr>
        <w:t xml:space="preserve"> نفرمود: «هر که من مولای اویم، علی مولای اوست»؟ آن بزرگوار گفت: قسم به خدا اگر مقصود پیامبر </w:t>
      </w:r>
      <w:r w:rsidRPr="00F850AA">
        <w:rPr>
          <w:rFonts w:cs="CTraditional Arabic" w:hint="cs"/>
          <w:sz w:val="28"/>
          <w:szCs w:val="28"/>
          <w:rtl/>
          <w:lang w:bidi="fa-IR"/>
        </w:rPr>
        <w:t>ص</w:t>
      </w:r>
      <w:r w:rsidRPr="00F850AA">
        <w:rPr>
          <w:rFonts w:cs="B Lotus" w:hint="cs"/>
          <w:sz w:val="30"/>
          <w:szCs w:val="30"/>
          <w:rtl/>
          <w:lang w:bidi="fa-IR"/>
        </w:rPr>
        <w:t xml:space="preserve"> از آن کلام فرمانروایی و حکومت و سرپرستی مردم بود، همچنانکه نماز و زکات و روز</w:t>
      </w:r>
      <w:r w:rsidR="00C4315C">
        <w:rPr>
          <w:rFonts w:cs="B Lotus" w:hint="cs"/>
          <w:sz w:val="30"/>
          <w:szCs w:val="30"/>
          <w:rtl/>
          <w:lang w:bidi="fa-IR"/>
        </w:rPr>
        <w:t>ه‌ی</w:t>
      </w:r>
      <w:r w:rsidRPr="00F850AA">
        <w:rPr>
          <w:rFonts w:cs="B Lotus" w:hint="cs"/>
          <w:sz w:val="30"/>
          <w:szCs w:val="30"/>
          <w:rtl/>
          <w:lang w:bidi="fa-IR"/>
        </w:rPr>
        <w:t xml:space="preserve"> رمضان و حج را با فصاحت بیان فرمود آن را نیز با فصاحت و رسایی برایشان بیان می‌‌فرمود و می‌‌گفت: ای مردم همانا این (علی) ولی امر(فرمانروای شما) پس از من است، سخنش را بشنوید و اطاعت کنید و از این قبیل سخنان، زیرا خیرخواه‌‌ترین مردم برای مسلمین، رسول الله </w:t>
      </w:r>
      <w:r w:rsidRPr="00F850AA">
        <w:rPr>
          <w:rFonts w:cs="CTraditional Arabic" w:hint="cs"/>
          <w:sz w:val="28"/>
          <w:szCs w:val="28"/>
          <w:rtl/>
          <w:lang w:bidi="fa-IR"/>
        </w:rPr>
        <w:t>ص</w:t>
      </w:r>
      <w:r w:rsidRPr="00F850AA">
        <w:rPr>
          <w:rFonts w:cs="B Lotus" w:hint="cs"/>
          <w:sz w:val="30"/>
          <w:szCs w:val="30"/>
          <w:rtl/>
          <w:lang w:bidi="fa-IR"/>
        </w:rPr>
        <w:t xml:space="preserve"> بود</w:t>
      </w:r>
      <w:r w:rsidRPr="00F850AA">
        <w:rPr>
          <w:rStyle w:val="a7"/>
          <w:rFonts w:cs="B Lotus"/>
          <w:sz w:val="30"/>
          <w:szCs w:val="30"/>
          <w:rtl/>
          <w:lang w:bidi="fa-IR"/>
        </w:rPr>
        <w:t>(</w:t>
      </w:r>
      <w:r w:rsidRPr="00F850AA">
        <w:rPr>
          <w:rStyle w:val="a7"/>
          <w:rFonts w:cs="B Lotus"/>
          <w:sz w:val="30"/>
          <w:szCs w:val="30"/>
          <w:rtl/>
          <w:lang w:bidi="fa-IR"/>
        </w:rPr>
        <w:footnoteReference w:id="87"/>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آری سکوت و تسلیم خود آن جناب، بهترین دلیل و حجت است بر عدم نص در نزد أولوا الألباب نه اهل غرض و ارتیاب! به قول معروف السکوت </w:t>
      </w:r>
      <w:r w:rsidRPr="00F850AA">
        <w:rPr>
          <w:rFonts w:cs="B Lotus" w:hint="cs"/>
          <w:sz w:val="30"/>
          <w:szCs w:val="30"/>
          <w:rtl/>
        </w:rPr>
        <w:t>في</w:t>
      </w:r>
      <w:r w:rsidRPr="00F850AA">
        <w:rPr>
          <w:rFonts w:cs="B Lotus" w:hint="cs"/>
          <w:sz w:val="30"/>
          <w:szCs w:val="30"/>
          <w:rtl/>
          <w:lang w:bidi="fa-IR"/>
        </w:rPr>
        <w:t xml:space="preserve"> موضوع البیان، بیان.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چنانکه گفتیم آتش افروزان نفاق و ویران کنان بنیان اتحاد و اتفاق، موضوع خلافت و جانشینی بی‌‌اساس و بی‌‌معنی را که همان مسأل</w:t>
      </w:r>
      <w:r w:rsidR="00C4315C">
        <w:rPr>
          <w:rFonts w:cs="B Lotus" w:hint="cs"/>
          <w:sz w:val="30"/>
          <w:szCs w:val="30"/>
          <w:rtl/>
          <w:lang w:bidi="fa-IR"/>
        </w:rPr>
        <w:t>ه‌ی</w:t>
      </w:r>
      <w:r w:rsidRPr="00F850AA">
        <w:rPr>
          <w:rFonts w:cs="B Lotus" w:hint="cs"/>
          <w:sz w:val="30"/>
          <w:szCs w:val="30"/>
          <w:rtl/>
          <w:lang w:bidi="fa-IR"/>
        </w:rPr>
        <w:t xml:space="preserve"> حکومت و زمامداری امت است، وسیله‌ای برای مقاصد سوء خود گرفته و بدان شاخ و برگ افزوده و معرک</w:t>
      </w:r>
      <w:r w:rsidR="00C4315C">
        <w:rPr>
          <w:rFonts w:cs="B Lotus" w:hint="cs"/>
          <w:sz w:val="30"/>
          <w:szCs w:val="30"/>
          <w:rtl/>
          <w:lang w:bidi="fa-IR"/>
        </w:rPr>
        <w:t>ه‌ی</w:t>
      </w:r>
      <w:r w:rsidRPr="00F850AA">
        <w:rPr>
          <w:rFonts w:cs="B Lotus" w:hint="cs"/>
          <w:sz w:val="30"/>
          <w:szCs w:val="30"/>
          <w:rtl/>
          <w:lang w:bidi="fa-IR"/>
        </w:rPr>
        <w:t xml:space="preserve"> جدال و تفرق</w:t>
      </w:r>
      <w:r w:rsidR="00C4315C">
        <w:rPr>
          <w:rFonts w:cs="B Lotus" w:hint="cs"/>
          <w:sz w:val="30"/>
          <w:szCs w:val="30"/>
          <w:rtl/>
          <w:lang w:bidi="fa-IR"/>
        </w:rPr>
        <w:t>ه‌ی</w:t>
      </w:r>
      <w:r w:rsidRPr="00F850AA">
        <w:rPr>
          <w:rFonts w:cs="B Lotus" w:hint="cs"/>
          <w:sz w:val="30"/>
          <w:szCs w:val="30"/>
          <w:rtl/>
          <w:lang w:bidi="fa-IR"/>
        </w:rPr>
        <w:t xml:space="preserve"> بین مسلمین را گرم کردند و بلائی بر سر اسلام و مسلمین آورده‌‌اند که خدا می‌‌داند سرانجام آن چه خواهد شد؟ </w:t>
      </w:r>
    </w:p>
    <w:p w:rsidR="00E52DA9" w:rsidRDefault="005B4364" w:rsidP="00B367C5">
      <w:pPr>
        <w:pStyle w:val="1"/>
        <w:rPr>
          <w:rFonts w:hint="cs"/>
          <w:rtl/>
        </w:rPr>
      </w:pPr>
      <w:bookmarkStart w:id="46" w:name="_Toc139680119"/>
      <w:r w:rsidRPr="00F850AA">
        <w:rPr>
          <w:rFonts w:cs="B Lotus"/>
          <w:rtl/>
        </w:rPr>
        <w:br w:type="page"/>
      </w:r>
    </w:p>
    <w:p w:rsidR="00481D13" w:rsidRDefault="00481D13" w:rsidP="00B367C5">
      <w:pPr>
        <w:pStyle w:val="1"/>
        <w:rPr>
          <w:rFonts w:hint="cs"/>
          <w:rtl/>
        </w:rPr>
      </w:pPr>
      <w:bookmarkStart w:id="47" w:name="_Toc224905136"/>
      <w:r w:rsidRPr="00F850AA">
        <w:rPr>
          <w:rFonts w:hint="cs"/>
          <w:rtl/>
        </w:rPr>
        <w:t>نظری به ماجرای سقيفه در کتاب احتجاج</w:t>
      </w:r>
      <w:bookmarkEnd w:id="46"/>
      <w:bookmarkEnd w:id="47"/>
    </w:p>
    <w:p w:rsidR="00E52DA9" w:rsidRPr="00E52DA9" w:rsidRDefault="00E52DA9" w:rsidP="00E52DA9">
      <w:pPr>
        <w:rPr>
          <w:rFonts w:hint="cs"/>
          <w:rtl/>
          <w:lang w:bidi="fa-IR"/>
        </w:rPr>
      </w:pP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کتاب «ا</w:t>
      </w:r>
      <w:r w:rsidRPr="00F850AA">
        <w:rPr>
          <w:rFonts w:cs="B Lotus" w:hint="cs"/>
          <w:sz w:val="30"/>
          <w:szCs w:val="30"/>
          <w:rtl/>
        </w:rPr>
        <w:t>لإ</w:t>
      </w:r>
      <w:r w:rsidRPr="00F850AA">
        <w:rPr>
          <w:rFonts w:cs="B Lotus" w:hint="cs"/>
          <w:sz w:val="30"/>
          <w:szCs w:val="30"/>
          <w:rtl/>
          <w:lang w:bidi="fa-IR"/>
        </w:rPr>
        <w:t>حتجاج علی أهل اللجاج» طبرسی گرچه داستان سقیف</w:t>
      </w:r>
      <w:r w:rsidR="00C4315C">
        <w:rPr>
          <w:rFonts w:cs="B Lotus" w:hint="cs"/>
          <w:sz w:val="30"/>
          <w:szCs w:val="30"/>
          <w:rtl/>
          <w:lang w:bidi="fa-IR"/>
        </w:rPr>
        <w:t>ه‌ی</w:t>
      </w:r>
      <w:r w:rsidRPr="00F850AA">
        <w:rPr>
          <w:rFonts w:cs="B Lotus" w:hint="cs"/>
          <w:sz w:val="30"/>
          <w:szCs w:val="30"/>
          <w:rtl/>
          <w:lang w:bidi="fa-IR"/>
        </w:rPr>
        <w:t xml:space="preserve"> بنی ساعده را همانند «ابن قتیبه» در «ا</w:t>
      </w:r>
      <w:r w:rsidRPr="00F850AA">
        <w:rPr>
          <w:rFonts w:cs="B Lotus" w:hint="cs"/>
          <w:sz w:val="30"/>
          <w:szCs w:val="30"/>
          <w:rtl/>
        </w:rPr>
        <w:t>لإ</w:t>
      </w:r>
      <w:r w:rsidRPr="00F850AA">
        <w:rPr>
          <w:rFonts w:cs="B Lotus" w:hint="cs"/>
          <w:sz w:val="30"/>
          <w:szCs w:val="30"/>
          <w:rtl/>
          <w:lang w:bidi="fa-IR"/>
        </w:rPr>
        <w:t xml:space="preserve">مامه والسیاسه» آورده است لیکن در آخر آن می‌‌نویسد: </w:t>
      </w:r>
      <w:r w:rsidRPr="00F850AA">
        <w:rPr>
          <w:rFonts w:ascii="Lotus Linotype" w:hAnsi="Lotus Linotype" w:cs="Lotus Linotype"/>
          <w:sz w:val="30"/>
          <w:szCs w:val="30"/>
          <w:rtl/>
          <w:lang w:bidi="fa-IR"/>
        </w:rPr>
        <w:t>«فقال بشیر بن سعد الأنصار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وطأ الأمر لأب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rPr>
        <w:t xml:space="preserve"> </w:t>
      </w:r>
      <w:r w:rsidRPr="00F850AA">
        <w:rPr>
          <w:rFonts w:ascii="Lotus Linotype" w:hAnsi="Lotus Linotype" w:cs="B Badr"/>
          <w:sz w:val="30"/>
          <w:szCs w:val="30"/>
          <w:rtl/>
          <w:lang w:bidi="fa-IR"/>
        </w:rPr>
        <w:t>‌</w:t>
      </w:r>
      <w:r w:rsidRPr="00F850AA">
        <w:rPr>
          <w:rFonts w:ascii="Lotus Linotype" w:hAnsi="Lotus Linotype" w:cs="Lotus Linotype"/>
          <w:sz w:val="30"/>
          <w:szCs w:val="30"/>
          <w:rtl/>
          <w:lang w:bidi="fa-IR"/>
        </w:rPr>
        <w:t>بکر وقالت جماع</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الأنصار یا أبا الحسن لو کان هذا الأمر سمعته منک الأنصار قبل بیعتها لأب</w:t>
      </w:r>
      <w:r w:rsidRPr="00F850AA">
        <w:rPr>
          <w:rFonts w:ascii="Lotus Linotype" w:hAnsi="Lotus Linotype" w:cs="Lotus Linotype" w:hint="cs"/>
          <w:sz w:val="30"/>
          <w:szCs w:val="30"/>
          <w:rtl/>
          <w:lang w:bidi="fa-IR"/>
        </w:rPr>
        <w:t>ي</w:t>
      </w:r>
      <w:r w:rsidRPr="00F850AA">
        <w:rPr>
          <w:rFonts w:ascii="Lotus Linotype" w:hAnsi="Lotus Linotype" w:cs="B Badr"/>
          <w:sz w:val="30"/>
          <w:szCs w:val="30"/>
          <w:rtl/>
          <w:lang w:bidi="fa-IR"/>
        </w:rPr>
        <w:t>‌</w:t>
      </w:r>
      <w:r w:rsidRPr="00F850AA">
        <w:rPr>
          <w:rFonts w:ascii="Lotus Linotype" w:hAnsi="Lotus Linotype" w:cs="Lotus Linotype"/>
          <w:sz w:val="30"/>
          <w:szCs w:val="30"/>
          <w:rtl/>
        </w:rPr>
        <w:t xml:space="preserve"> </w:t>
      </w:r>
      <w:r w:rsidRPr="00F850AA">
        <w:rPr>
          <w:rFonts w:ascii="Lotus Linotype" w:hAnsi="Lotus Linotype" w:cs="Lotus Linotype"/>
          <w:sz w:val="30"/>
          <w:szCs w:val="30"/>
          <w:rtl/>
          <w:lang w:bidi="fa-IR"/>
        </w:rPr>
        <w:t>بکر ما اختلف فیک اثنان»</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به نظر ما عذری که انصار آوردند و به حضرت علی </w:t>
      </w:r>
      <w:r w:rsidRPr="00F850AA">
        <w:rPr>
          <w:rFonts w:cs="CTraditional Arabic" w:hint="cs"/>
          <w:sz w:val="28"/>
          <w:szCs w:val="28"/>
          <w:rtl/>
          <w:lang w:bidi="fa-IR"/>
        </w:rPr>
        <w:t>؛</w:t>
      </w:r>
      <w:r w:rsidRPr="00F850AA">
        <w:rPr>
          <w:rFonts w:cs="B Lotus" w:hint="cs"/>
          <w:sz w:val="30"/>
          <w:szCs w:val="30"/>
          <w:rtl/>
          <w:lang w:bidi="fa-IR"/>
        </w:rPr>
        <w:t xml:space="preserve"> گفتند: اگر در مسأل</w:t>
      </w:r>
      <w:r w:rsidR="00C4315C">
        <w:rPr>
          <w:rFonts w:cs="B Lotus" w:hint="cs"/>
          <w:sz w:val="30"/>
          <w:szCs w:val="30"/>
          <w:rtl/>
          <w:lang w:bidi="fa-IR"/>
        </w:rPr>
        <w:t>ه‌ی</w:t>
      </w:r>
      <w:r w:rsidRPr="00F850AA">
        <w:rPr>
          <w:rFonts w:cs="B Lotus" w:hint="cs"/>
          <w:sz w:val="30"/>
          <w:szCs w:val="30"/>
          <w:rtl/>
          <w:lang w:bidi="fa-IR"/>
        </w:rPr>
        <w:t xml:space="preserve"> خلافت انصار قبل از بیعته‌شان با ابوبکر از تو چیزی شنیده بودند دو نفر با تو اختلاف نمی‌کرد یعنی هم</w:t>
      </w:r>
      <w:r w:rsidR="00C4315C">
        <w:rPr>
          <w:rFonts w:cs="B Lotus" w:hint="cs"/>
          <w:sz w:val="30"/>
          <w:szCs w:val="30"/>
          <w:rtl/>
          <w:lang w:bidi="fa-IR"/>
        </w:rPr>
        <w:t>ه‌ی</w:t>
      </w:r>
      <w:r w:rsidRPr="00F850AA">
        <w:rPr>
          <w:rFonts w:cs="B Lotus" w:hint="cs"/>
          <w:sz w:val="30"/>
          <w:szCs w:val="30"/>
          <w:rtl/>
          <w:lang w:bidi="fa-IR"/>
        </w:rPr>
        <w:t xml:space="preserve"> اصحاب رسول خدا با تو بودند و اصرار و یا سوء نیتی در بر کنار داشتن تو از خلافت نداشته‌‌اند، صحیح و راست است، زیرا کسی از مهاجرین و انصار منکر فضل و علم و شجاعت و لیاقت علی نبودند (حال اگر از رسول خدا شنیده بودند به طریق اولی).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از این</w:t>
      </w:r>
      <w:r w:rsidRPr="00F850AA">
        <w:rPr>
          <w:rFonts w:cs="B Lotus" w:hint="cs"/>
          <w:sz w:val="30"/>
          <w:szCs w:val="30"/>
          <w:rtl/>
        </w:rPr>
        <w:t xml:space="preserve"> </w:t>
      </w:r>
      <w:r w:rsidRPr="00F850AA">
        <w:rPr>
          <w:rFonts w:cs="B Lotus" w:hint="cs"/>
          <w:sz w:val="30"/>
          <w:szCs w:val="30"/>
          <w:rtl/>
          <w:lang w:bidi="fa-IR"/>
        </w:rPr>
        <w:t xml:space="preserve">‌رو معلوم می‌شود اگر رسول خدا در روز غدیر آنگونه که مدعیان ادعا می‌کنند به صراحت علی </w:t>
      </w:r>
      <w:r w:rsidRPr="00F850AA">
        <w:rPr>
          <w:rFonts w:cs="CTraditional Arabic" w:hint="cs"/>
          <w:sz w:val="28"/>
          <w:szCs w:val="28"/>
          <w:rtl/>
          <w:lang w:bidi="fa-IR"/>
        </w:rPr>
        <w:t>؛</w:t>
      </w:r>
      <w:r w:rsidRPr="00F850AA">
        <w:rPr>
          <w:rFonts w:cs="B Lotus" w:hint="cs"/>
          <w:sz w:val="30"/>
          <w:szCs w:val="30"/>
          <w:rtl/>
          <w:lang w:bidi="fa-IR"/>
        </w:rPr>
        <w:t xml:space="preserve"> را جانشن خود کرده بود و از آنان بیعت گرفته بود محال بود که کسی سخن از خلافت زند و در صدد احراز آن مقام باشد، تا چه رسد به اینکه «سعد بن عباده» که خود از فداکاران و جانبازان راه خدا بود خود را برای این کار نامزد کند!! و آنگاه ابوبکر و عمر و ابو عبیده آمده و برنام</w:t>
      </w:r>
      <w:r w:rsidR="00C4315C">
        <w:rPr>
          <w:rFonts w:cs="B Lotus" w:hint="cs"/>
          <w:sz w:val="30"/>
          <w:szCs w:val="30"/>
          <w:rtl/>
          <w:lang w:bidi="fa-IR"/>
        </w:rPr>
        <w:t>ه‌ی</w:t>
      </w:r>
      <w:r w:rsidRPr="00F850AA">
        <w:rPr>
          <w:rFonts w:cs="B Lotus" w:hint="cs"/>
          <w:sz w:val="30"/>
          <w:szCs w:val="30"/>
          <w:rtl/>
          <w:lang w:bidi="fa-IR"/>
        </w:rPr>
        <w:t xml:space="preserve"> او را بر هم زده، خود خلافت غصب شد</w:t>
      </w:r>
      <w:r w:rsidR="00C4315C">
        <w:rPr>
          <w:rFonts w:cs="B Lotus" w:hint="cs"/>
          <w:sz w:val="30"/>
          <w:szCs w:val="30"/>
          <w:rtl/>
          <w:lang w:bidi="fa-IR"/>
        </w:rPr>
        <w:t>ه‌ی</w:t>
      </w:r>
      <w:r w:rsidRPr="00F850AA">
        <w:rPr>
          <w:rFonts w:cs="B Lotus" w:hint="cs"/>
          <w:sz w:val="30"/>
          <w:szCs w:val="30"/>
          <w:rtl/>
          <w:lang w:bidi="fa-IR"/>
        </w:rPr>
        <w:t xml:space="preserve"> علی را از دست غاصب اولیه «سعد بن عباده» ربوده، غاصب دست دوم شوند! و در چنین وضع و کیفیتی از صد و چند هزار اصحاب رسول که در غدیر خم حاضر بودند، احدی یافت نشود که بگوید ای مردم بیه‌دین و بی‌حیا، ای سست‌‌ترین مردم دنیا و و و .... شما هشتاد روز قبل با علی </w:t>
      </w:r>
      <w:r w:rsidRPr="00F850AA">
        <w:rPr>
          <w:rFonts w:cs="CTraditional Arabic" w:hint="cs"/>
          <w:sz w:val="30"/>
          <w:szCs w:val="30"/>
          <w:rtl/>
          <w:lang w:bidi="fa-IR"/>
        </w:rPr>
        <w:t>؛</w:t>
      </w:r>
      <w:r w:rsidRPr="00F850AA">
        <w:rPr>
          <w:rFonts w:cs="B Lotus" w:hint="cs"/>
          <w:sz w:val="30"/>
          <w:szCs w:val="30"/>
          <w:rtl/>
          <w:lang w:bidi="fa-IR"/>
        </w:rPr>
        <w:t xml:space="preserve"> بر خلافت بیعت کردید و او را بر خود امام نمودید و امیر المؤمنین خواندید و حسان بن ثابت نیز در این باره شعر سرود دیگر این چه مسخره</w:t>
      </w:r>
      <w:r w:rsidRPr="00F850AA">
        <w:rPr>
          <w:rFonts w:cs="B Lotus" w:hint="cs"/>
          <w:sz w:val="30"/>
          <w:szCs w:val="30"/>
          <w:rtl/>
        </w:rPr>
        <w:t xml:space="preserve"> </w:t>
      </w:r>
      <w:r w:rsidRPr="00F850AA">
        <w:rPr>
          <w:rFonts w:cs="B Lotus" w:hint="cs"/>
          <w:sz w:val="30"/>
          <w:szCs w:val="30"/>
          <w:rtl/>
          <w:lang w:bidi="fa-IR"/>
        </w:rPr>
        <w:t>‌بازی است که مرتکب شده‌‌اید؟ چنین پیش آمدی هرگز در تاریخ دنیا برای احدی رخ نداده که صد و چند هزار نفر در محضری از روی طوع و اختیار یا کراهت و اجبار با کسی عهد و میثاقی هر اندازه حقیر و ناچیز باشد، ببندند آنگاه در ظرف هشتاد روز آن را در جای خود کتمان و پنهان کنند و در عین حال در موارد دیگر اظهار آن و یا التزام به آن اجتناب نکنند</w:t>
      </w:r>
      <w:r w:rsidRPr="00F850AA">
        <w:rPr>
          <w:rStyle w:val="a7"/>
          <w:rFonts w:cs="B Lotus"/>
          <w:sz w:val="30"/>
          <w:szCs w:val="30"/>
          <w:rtl/>
          <w:lang w:bidi="fa-IR"/>
        </w:rPr>
        <w:t>(</w:t>
      </w:r>
      <w:r w:rsidRPr="00F850AA">
        <w:rPr>
          <w:rStyle w:val="a7"/>
          <w:rFonts w:cs="B Lotus"/>
          <w:sz w:val="30"/>
          <w:szCs w:val="30"/>
          <w:rtl/>
          <w:lang w:bidi="fa-IR"/>
        </w:rPr>
        <w:footnoteReference w:id="88"/>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2C0B47">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چنین عملی حتی در خواب و خیال هم وقوعش محال است چه رسد به اصحاب رسول که ممدوح قرآن‌‌اند و تاریخ اسلام شاهد وفاداری و فداکاری آنان در راه احیای دین خدا و گسترش اسلام است. اما جای تأسف و دریغ بی‌‌نهایت است که مسأله‌‌ای بدین بداهت و وضوح، آنچنان صورت وارونه‌‌اش که دروغ محض است، صورت حقیقت گرفته که میلیونه‌‌ها نفر از افراد بنی نوع انسان که خود را مسلمان و تابع قرآن می‌‌دانند کورکورانه قرن‌‌های متمادی دروغ مذکور را حقیقت مسلّم دینی گرفته و در وادی ضلالت و گمراهی با عشق و نشاط طی طریق می‌کنند و شیاطین انسی و جنی با دمیدن در این آتش خانمانه‌سوز، آن را گرمتر کرده و مسلمانان را که به نص قرآن با یکدیگر برادر و برابرند به جان هم انداخته و خانه و کاشان</w:t>
      </w:r>
      <w:r w:rsidR="00C4315C">
        <w:rPr>
          <w:rFonts w:cs="B Lotus" w:hint="cs"/>
          <w:sz w:val="30"/>
          <w:szCs w:val="30"/>
          <w:rtl/>
          <w:lang w:bidi="fa-IR"/>
        </w:rPr>
        <w:t>ه‌ی</w:t>
      </w:r>
      <w:r w:rsidRPr="00F850AA">
        <w:rPr>
          <w:rFonts w:cs="B Lotus" w:hint="cs"/>
          <w:sz w:val="30"/>
          <w:szCs w:val="30"/>
          <w:rtl/>
          <w:lang w:bidi="fa-IR"/>
        </w:rPr>
        <w:t xml:space="preserve"> خود را با دست خود ویران می‌‌کنند! </w:t>
      </w:r>
      <w:r w:rsidRPr="00F850AA">
        <w:rPr>
          <w:rFonts w:ascii="Lotus Linotype" w:hAnsi="Lotus Linotype" w:cs="Lotus Linotype"/>
          <w:b/>
          <w:bCs/>
          <w:sz w:val="30"/>
          <w:szCs w:val="30"/>
          <w:rtl/>
          <w:lang w:bidi="fa-IR"/>
        </w:rPr>
        <w:t>یخربون بیوتهم بأیدیهم وأید</w:t>
      </w:r>
      <w:r w:rsidR="002C0B47">
        <w:rPr>
          <w:rFonts w:ascii="Lotus Linotype" w:hAnsi="Lotus Linotype" w:cs="Lotus Linotype" w:hint="cs"/>
          <w:b/>
          <w:bCs/>
          <w:sz w:val="30"/>
          <w:szCs w:val="30"/>
          <w:rtl/>
          <w:lang w:bidi="fa-IR"/>
        </w:rPr>
        <w:t>ي</w:t>
      </w:r>
      <w:r w:rsidRPr="00F850AA">
        <w:rPr>
          <w:rFonts w:ascii="Lotus Linotype" w:hAnsi="Lotus Linotype" w:cs="Lotus Linotype"/>
          <w:b/>
          <w:bCs/>
          <w:sz w:val="30"/>
          <w:szCs w:val="30"/>
          <w:rtl/>
          <w:lang w:bidi="fa-IR"/>
        </w:rPr>
        <w:t xml:space="preserve"> الشیاطین فاعتبروا یا </w:t>
      </w:r>
      <w:r w:rsidR="002C0B47">
        <w:rPr>
          <w:rFonts w:ascii="Lotus Linotype" w:hAnsi="Lotus Linotype" w:cs="Lotus Linotype" w:hint="cs"/>
          <w:b/>
          <w:bCs/>
          <w:sz w:val="30"/>
          <w:szCs w:val="30"/>
          <w:rtl/>
          <w:lang w:bidi="fa-IR"/>
        </w:rPr>
        <w:t>أ</w:t>
      </w:r>
      <w:r w:rsidRPr="00F850AA">
        <w:rPr>
          <w:rFonts w:ascii="Lotus Linotype" w:hAnsi="Lotus Linotype" w:cs="Lotus Linotype"/>
          <w:b/>
          <w:bCs/>
          <w:sz w:val="30"/>
          <w:szCs w:val="30"/>
          <w:rtl/>
          <w:lang w:bidi="fa-IR"/>
        </w:rPr>
        <w:t>ول</w:t>
      </w:r>
      <w:r w:rsidR="002C0B47">
        <w:rPr>
          <w:rFonts w:ascii="Lotus Linotype" w:hAnsi="Lotus Linotype" w:cs="Lotus Linotype" w:hint="cs"/>
          <w:b/>
          <w:bCs/>
          <w:sz w:val="30"/>
          <w:szCs w:val="30"/>
          <w:rtl/>
          <w:lang w:bidi="fa-IR"/>
        </w:rPr>
        <w:t>ي</w:t>
      </w:r>
      <w:r w:rsidRPr="00F850AA">
        <w:rPr>
          <w:rFonts w:ascii="Lotus Linotype" w:hAnsi="Lotus Linotype" w:cs="Lotus Linotype"/>
          <w:b/>
          <w:bCs/>
          <w:sz w:val="30"/>
          <w:szCs w:val="30"/>
          <w:rtl/>
          <w:lang w:bidi="fa-IR"/>
        </w:rPr>
        <w:t xml:space="preserve"> ال</w:t>
      </w:r>
      <w:r w:rsidR="002C0B47">
        <w:rPr>
          <w:rFonts w:ascii="Lotus Linotype" w:hAnsi="Lotus Linotype" w:cs="Lotus Linotype" w:hint="cs"/>
          <w:b/>
          <w:bCs/>
          <w:sz w:val="30"/>
          <w:szCs w:val="30"/>
          <w:rtl/>
          <w:lang w:bidi="fa-IR"/>
        </w:rPr>
        <w:t>أ</w:t>
      </w:r>
      <w:r w:rsidRPr="00F850AA">
        <w:rPr>
          <w:rFonts w:ascii="Lotus Linotype" w:hAnsi="Lotus Linotype" w:cs="Lotus Linotype"/>
          <w:b/>
          <w:bCs/>
          <w:sz w:val="30"/>
          <w:szCs w:val="30"/>
          <w:rtl/>
          <w:lang w:bidi="fa-IR"/>
        </w:rPr>
        <w:t>بصار</w:t>
      </w:r>
      <w:r w:rsidRPr="00F850AA">
        <w:rPr>
          <w:rFonts w:cs="B Lotus" w:hint="cs"/>
          <w:sz w:val="30"/>
          <w:szCs w:val="30"/>
          <w:rtl/>
          <w:lang w:bidi="fa-IR"/>
        </w:rPr>
        <w:t xml:space="preserve">. </w:t>
      </w:r>
    </w:p>
    <w:p w:rsidR="00481D13" w:rsidRPr="00F850AA" w:rsidRDefault="00481D13" w:rsidP="005B4364">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کتاب «احتجاج» (</w:t>
      </w:r>
      <w:r w:rsidR="005B4364" w:rsidRPr="00F850AA">
        <w:rPr>
          <w:rFonts w:cs="B Lotus" w:hint="cs"/>
          <w:sz w:val="30"/>
          <w:szCs w:val="30"/>
          <w:rtl/>
          <w:lang w:bidi="fa-IR"/>
        </w:rPr>
        <w:t>1/</w:t>
      </w:r>
      <w:r w:rsidRPr="00F850AA">
        <w:rPr>
          <w:rFonts w:cs="B Lotus" w:hint="cs"/>
          <w:sz w:val="30"/>
          <w:szCs w:val="30"/>
          <w:rtl/>
          <w:lang w:bidi="fa-IR"/>
        </w:rPr>
        <w:t xml:space="preserve">96) جوابی را که حضرت امیر </w:t>
      </w:r>
      <w:r w:rsidRPr="00F850AA">
        <w:rPr>
          <w:rFonts w:cs="CTraditional Arabic" w:hint="cs"/>
          <w:sz w:val="30"/>
          <w:szCs w:val="30"/>
          <w:rtl/>
          <w:lang w:bidi="fa-IR"/>
        </w:rPr>
        <w:t>؛</w:t>
      </w:r>
      <w:r w:rsidRPr="00F850AA">
        <w:rPr>
          <w:rFonts w:cs="B Lotus" w:hint="cs"/>
          <w:sz w:val="30"/>
          <w:szCs w:val="30"/>
          <w:rtl/>
          <w:lang w:bidi="fa-IR"/>
        </w:rPr>
        <w:t xml:space="preserve"> به انصار می‌‌دهد </w:t>
      </w:r>
      <w:r w:rsidRPr="00F850AA">
        <w:rPr>
          <w:rFonts w:cs="B Lotus" w:hint="cs"/>
          <w:spacing w:val="-4"/>
          <w:sz w:val="30"/>
          <w:szCs w:val="30"/>
          <w:rtl/>
          <w:lang w:bidi="fa-IR"/>
        </w:rPr>
        <w:t xml:space="preserve">چنین آورده است: </w:t>
      </w:r>
      <w:r w:rsidRPr="00F850AA">
        <w:rPr>
          <w:rFonts w:ascii="Lotus Linotype" w:hAnsi="Lotus Linotype" w:cs="Lotus Linotype"/>
          <w:spacing w:val="-4"/>
          <w:sz w:val="30"/>
          <w:szCs w:val="30"/>
          <w:rtl/>
          <w:lang w:bidi="fa-IR"/>
        </w:rPr>
        <w:t>«قال عل</w:t>
      </w:r>
      <w:r w:rsidRPr="00F850AA">
        <w:rPr>
          <w:rFonts w:ascii="Lotus Linotype" w:hAnsi="Lotus Linotype" w:cs="Lotus Linotype" w:hint="cs"/>
          <w:spacing w:val="-4"/>
          <w:sz w:val="30"/>
          <w:szCs w:val="30"/>
          <w:rtl/>
          <w:lang w:bidi="fa-IR"/>
        </w:rPr>
        <w:t>ي</w:t>
      </w:r>
      <w:r w:rsidRPr="00F850AA">
        <w:rPr>
          <w:rFonts w:ascii="Lotus Linotype" w:hAnsi="Lotus Linotype" w:cs="Lotus Linotype"/>
          <w:spacing w:val="-4"/>
          <w:sz w:val="30"/>
          <w:szCs w:val="30"/>
          <w:rtl/>
        </w:rPr>
        <w:t>:</w:t>
      </w:r>
      <w:r w:rsidRPr="00F850AA">
        <w:rPr>
          <w:rFonts w:ascii="Lotus Linotype" w:hAnsi="Lotus Linotype" w:cs="Lotus Linotype"/>
          <w:spacing w:val="-4"/>
          <w:sz w:val="30"/>
          <w:szCs w:val="30"/>
          <w:rtl/>
          <w:lang w:bidi="fa-IR"/>
        </w:rPr>
        <w:t xml:space="preserve"> یا هولاء أکنت أدع رسول الله مسج</w:t>
      </w:r>
      <w:r w:rsidRPr="00F850AA">
        <w:rPr>
          <w:rFonts w:ascii="Lotus Linotype" w:hAnsi="Lotus Linotype" w:cs="Lotus Linotype" w:hint="cs"/>
          <w:spacing w:val="-4"/>
          <w:sz w:val="30"/>
          <w:szCs w:val="30"/>
          <w:rtl/>
          <w:lang w:bidi="fa-IR"/>
        </w:rPr>
        <w:t>ي</w:t>
      </w:r>
      <w:r w:rsidRPr="00F850AA">
        <w:rPr>
          <w:rFonts w:ascii="Lotus Linotype" w:hAnsi="Lotus Linotype" w:cs="Lotus Linotype"/>
          <w:spacing w:val="-4"/>
          <w:sz w:val="30"/>
          <w:szCs w:val="30"/>
          <w:rtl/>
          <w:lang w:bidi="fa-IR"/>
        </w:rPr>
        <w:t xml:space="preserve"> لا</w:t>
      </w:r>
      <w:r w:rsidRPr="00F850AA">
        <w:rPr>
          <w:rFonts w:ascii="Lotus Linotype" w:hAnsi="Lotus Linotype" w:cs="Lotus Linotype"/>
          <w:spacing w:val="-4"/>
          <w:sz w:val="30"/>
          <w:szCs w:val="30"/>
          <w:rtl/>
        </w:rPr>
        <w:t xml:space="preserve"> </w:t>
      </w:r>
      <w:r w:rsidRPr="00F850AA">
        <w:rPr>
          <w:rFonts w:ascii="Lotus Linotype" w:hAnsi="Lotus Linotype" w:cs="Lotus Linotype"/>
          <w:spacing w:val="-4"/>
          <w:sz w:val="30"/>
          <w:szCs w:val="30"/>
          <w:rtl/>
          <w:lang w:bidi="fa-IR"/>
        </w:rPr>
        <w:t xml:space="preserve">أواریه وأخرج </w:t>
      </w:r>
      <w:r w:rsidRPr="00F850AA">
        <w:rPr>
          <w:rFonts w:ascii="Lotus Linotype" w:hAnsi="Lotus Linotype" w:cs="Lotus Linotype" w:hint="cs"/>
          <w:spacing w:val="-4"/>
          <w:sz w:val="30"/>
          <w:szCs w:val="30"/>
          <w:rtl/>
          <w:lang w:bidi="fa-IR"/>
        </w:rPr>
        <w:t>أ</w:t>
      </w:r>
      <w:r w:rsidRPr="00F850AA">
        <w:rPr>
          <w:rFonts w:ascii="Lotus Linotype" w:hAnsi="Lotus Linotype" w:cs="Lotus Linotype"/>
          <w:spacing w:val="-4"/>
          <w:sz w:val="30"/>
          <w:szCs w:val="30"/>
          <w:rtl/>
          <w:lang w:bidi="fa-IR"/>
        </w:rPr>
        <w:t>نازع ف</w:t>
      </w:r>
      <w:r w:rsidRPr="00F850AA">
        <w:rPr>
          <w:rFonts w:ascii="Lotus Linotype" w:hAnsi="Lotus Linotype" w:cs="Lotus Linotype" w:hint="cs"/>
          <w:spacing w:val="-4"/>
          <w:sz w:val="30"/>
          <w:szCs w:val="30"/>
          <w:rtl/>
          <w:lang w:bidi="fa-IR"/>
        </w:rPr>
        <w:t>ي</w:t>
      </w:r>
      <w:r w:rsidRPr="00F850AA">
        <w:rPr>
          <w:rFonts w:ascii="Lotus Linotype" w:hAnsi="Lotus Linotype" w:cs="Lotus Linotype"/>
          <w:spacing w:val="-4"/>
          <w:sz w:val="30"/>
          <w:szCs w:val="30"/>
          <w:rtl/>
          <w:lang w:bidi="fa-IR"/>
        </w:rPr>
        <w:t xml:space="preserve"> سلطانه والله ما خفت أحد یسمو</w:t>
      </w:r>
      <w:r w:rsidRPr="00F850AA">
        <w:rPr>
          <w:rFonts w:ascii="Lotus Linotype" w:hAnsi="Lotus Linotype" w:cs="Lotus Linotype" w:hint="cs"/>
          <w:spacing w:val="-4"/>
          <w:sz w:val="30"/>
          <w:szCs w:val="30"/>
          <w:rtl/>
          <w:lang w:bidi="fa-IR"/>
        </w:rPr>
        <w:t xml:space="preserve"> </w:t>
      </w:r>
      <w:r w:rsidRPr="00F850AA">
        <w:rPr>
          <w:rFonts w:ascii="Lotus Linotype" w:hAnsi="Lotus Linotype" w:cs="Lotus Linotype"/>
          <w:spacing w:val="-4"/>
          <w:sz w:val="30"/>
          <w:szCs w:val="30"/>
          <w:rtl/>
          <w:lang w:bidi="fa-IR"/>
        </w:rPr>
        <w:t xml:space="preserve">له وینازعنا </w:t>
      </w:r>
      <w:r w:rsidRPr="00F850AA">
        <w:rPr>
          <w:rFonts w:ascii="Lotus Linotype" w:hAnsi="Lotus Linotype" w:cs="Lotus Linotype" w:hint="cs"/>
          <w:spacing w:val="-4"/>
          <w:sz w:val="30"/>
          <w:szCs w:val="30"/>
          <w:rtl/>
          <w:lang w:bidi="fa-IR"/>
        </w:rPr>
        <w:t>أ</w:t>
      </w:r>
      <w:r w:rsidRPr="00F850AA">
        <w:rPr>
          <w:rFonts w:ascii="Lotus Linotype" w:hAnsi="Lotus Linotype" w:cs="Lotus Linotype"/>
          <w:spacing w:val="-4"/>
          <w:sz w:val="30"/>
          <w:szCs w:val="30"/>
          <w:rtl/>
          <w:lang w:bidi="fa-IR"/>
        </w:rPr>
        <w:t>هل البیت ویستحل ما استحللتموه»</w:t>
      </w:r>
      <w:r w:rsidRPr="00F850AA">
        <w:rPr>
          <w:rFonts w:cs="B Lotus" w:hint="cs"/>
          <w:spacing w:val="-4"/>
          <w:sz w:val="30"/>
          <w:szCs w:val="30"/>
          <w:rtl/>
          <w:lang w:bidi="fa-IR"/>
        </w:rPr>
        <w:t xml:space="preserve"> تا اینجا عذر امیر المؤمنین اين است که آیا سزاوار بود که من جناز</w:t>
      </w:r>
      <w:r w:rsidR="00C4315C">
        <w:rPr>
          <w:rFonts w:cs="B Lotus" w:hint="cs"/>
          <w:spacing w:val="-4"/>
          <w:sz w:val="30"/>
          <w:szCs w:val="30"/>
          <w:rtl/>
          <w:lang w:bidi="fa-IR"/>
        </w:rPr>
        <w:t>ه‌ی</w:t>
      </w:r>
      <w:r w:rsidRPr="00F850AA">
        <w:rPr>
          <w:rFonts w:cs="B Lotus" w:hint="cs"/>
          <w:spacing w:val="-4"/>
          <w:sz w:val="30"/>
          <w:szCs w:val="30"/>
          <w:rtl/>
          <w:lang w:bidi="fa-IR"/>
        </w:rPr>
        <w:t xml:space="preserve"> رسول خدا را بدون کفن و دفن گذارده بیایم در مسأل</w:t>
      </w:r>
      <w:r w:rsidR="00C4315C">
        <w:rPr>
          <w:rFonts w:cs="B Lotus" w:hint="cs"/>
          <w:spacing w:val="-4"/>
          <w:sz w:val="30"/>
          <w:szCs w:val="30"/>
          <w:rtl/>
          <w:lang w:bidi="fa-IR"/>
        </w:rPr>
        <w:t>ه‌ی</w:t>
      </w:r>
      <w:r w:rsidRPr="00F850AA">
        <w:rPr>
          <w:rFonts w:cs="B Lotus" w:hint="cs"/>
          <w:spacing w:val="-4"/>
          <w:sz w:val="30"/>
          <w:szCs w:val="30"/>
          <w:rtl/>
          <w:lang w:bidi="fa-IR"/>
        </w:rPr>
        <w:t xml:space="preserve"> حکومت او کشمکش کنم؟ به خدا سوگند من بیم نداشتم که کسی خود را برای این امر نامزد کرده و با ما اهل بیت به منازعه پردازد و آنچه را که شما روا شمردید روا دارد. </w:t>
      </w:r>
    </w:p>
    <w:p w:rsidR="00481D13" w:rsidRPr="00F850AA" w:rsidRDefault="00481D13" w:rsidP="00481D13">
      <w:pPr>
        <w:widowControl w:val="0"/>
        <w:tabs>
          <w:tab w:val="right" w:pos="1971"/>
        </w:tabs>
        <w:spacing w:line="221" w:lineRule="auto"/>
        <w:ind w:firstLine="284"/>
        <w:jc w:val="both"/>
        <w:rPr>
          <w:rFonts w:cs="B Lotus" w:hint="cs"/>
          <w:sz w:val="30"/>
          <w:szCs w:val="30"/>
          <w:rtl/>
          <w:lang w:bidi="fa-IR"/>
        </w:rPr>
      </w:pPr>
      <w:r w:rsidRPr="00F850AA">
        <w:rPr>
          <w:rFonts w:cs="B Lotus" w:hint="cs"/>
          <w:sz w:val="30"/>
          <w:szCs w:val="30"/>
          <w:rtl/>
          <w:lang w:bidi="fa-IR"/>
        </w:rPr>
        <w:t xml:space="preserve">آری علی </w:t>
      </w:r>
      <w:r w:rsidRPr="00F850AA">
        <w:rPr>
          <w:rFonts w:cs="CTraditional Arabic" w:hint="cs"/>
          <w:sz w:val="30"/>
          <w:szCs w:val="30"/>
          <w:rtl/>
          <w:lang w:bidi="fa-IR"/>
        </w:rPr>
        <w:t>؛</w:t>
      </w:r>
      <w:r w:rsidRPr="00F850AA">
        <w:rPr>
          <w:rFonts w:cs="B Lotus" w:hint="cs"/>
          <w:sz w:val="30"/>
          <w:szCs w:val="30"/>
          <w:rtl/>
          <w:lang w:bidi="fa-IR"/>
        </w:rPr>
        <w:t xml:space="preserve"> چون خود را از اهل بیت رسول خدا </w:t>
      </w:r>
      <w:r w:rsidRPr="00F850AA">
        <w:rPr>
          <w:rFonts w:cs="CTraditional Arabic" w:hint="cs"/>
          <w:sz w:val="28"/>
          <w:szCs w:val="28"/>
          <w:rtl/>
          <w:lang w:bidi="fa-IR"/>
        </w:rPr>
        <w:t>ص</w:t>
      </w:r>
      <w:r w:rsidRPr="00F850AA">
        <w:rPr>
          <w:rFonts w:cs="B Lotus" w:hint="cs"/>
          <w:sz w:val="30"/>
          <w:szCs w:val="30"/>
          <w:rtl/>
          <w:lang w:bidi="fa-IR"/>
        </w:rPr>
        <w:t xml:space="preserve"> می‌دانست، می‌پنداشت که کسی طمع در خلافت او نمی‌‌بندد و بدون منازعه حضرتش امام و جانشین پیغمبر خواهد شد. احتجاج ماجرا را بدین صورت ادامه می‌دهد که علی فرمود: </w:t>
      </w:r>
      <w:r w:rsidRPr="00F850AA">
        <w:rPr>
          <w:rFonts w:ascii="Lotus Linotype" w:hAnsi="Lotus Linotype" w:cs="Lotus Linotype"/>
          <w:sz w:val="30"/>
          <w:szCs w:val="30"/>
          <w:rtl/>
          <w:lang w:bidi="fa-IR"/>
        </w:rPr>
        <w:t xml:space="preserve">«ولا علمت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ن رسول الله ترک یوم غدیر خم یقول</w:t>
      </w:r>
      <w:r w:rsidRPr="00F850AA">
        <w:rPr>
          <w:rFonts w:ascii="Lotus Linotype" w:hAnsi="Lotus Linotype" w:cs="Lotus Linotype"/>
          <w:sz w:val="30"/>
          <w:szCs w:val="30"/>
          <w:rtl/>
        </w:rPr>
        <w:t>:</w:t>
      </w:r>
      <w:r w:rsidRPr="00F850AA">
        <w:rPr>
          <w:rFonts w:ascii="Lotus Linotype" w:hAnsi="Lotus Linotype" w:cs="Lotus Linotype"/>
          <w:sz w:val="30"/>
          <w:szCs w:val="30"/>
          <w:rtl/>
          <w:lang w:bidi="fa-IR"/>
        </w:rPr>
        <w:t xml:space="preserve"> من کنت مولاه فعل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مولاه اللهم وال من والاه وعاد من عاداه وانصر من نصره واخذل من خذله؛ أن یشهد بما سمع»</w:t>
      </w:r>
      <w:r w:rsidRPr="00F850AA">
        <w:rPr>
          <w:rFonts w:cs="B Lotus" w:hint="cs"/>
          <w:sz w:val="30"/>
          <w:szCs w:val="30"/>
          <w:rtl/>
          <w:lang w:bidi="fa-IR"/>
        </w:rPr>
        <w:t xml:space="preserve">. در چنین معرکه‌‌ای اگر داستان غدیر براستی برای امر امامت امت بوده، سخن علی </w:t>
      </w:r>
      <w:r w:rsidRPr="00F850AA">
        <w:rPr>
          <w:rFonts w:cs="CTraditional Arabic" w:hint="cs"/>
          <w:sz w:val="30"/>
          <w:szCs w:val="30"/>
          <w:rtl/>
          <w:lang w:bidi="fa-IR"/>
        </w:rPr>
        <w:t>؛</w:t>
      </w:r>
      <w:r w:rsidRPr="00F850AA">
        <w:rPr>
          <w:rFonts w:cs="B Lotus" w:hint="cs"/>
          <w:sz w:val="30"/>
          <w:szCs w:val="30"/>
          <w:rtl/>
          <w:lang w:bidi="fa-IR"/>
        </w:rPr>
        <w:t xml:space="preserve"> که خود امیر سخن و امام الفصحاء است، رسا و مناسب مقام نیست زیرا در ماجرایی که هزاران تن حاضر بوده و آن را فهمیده و تسلیم شده و پذیرفته‌‌اند و در نتیجه تمام حجاج مدینه شاهد آن بوده‌اند، علی مردی را طلب کند که بر خیزد بگوید که پیامبر فرمود: «هر که من دوست اویم علی هم دوست اوست خدایا هر که علی را دوست دارد دوست بدار و هر که او را دشمن بدارد، دشمن بدار و هر که او را یاری کند، یاری فرما و هر که او را خوار کند، خوار فرما»! آیا از این سخن استفاده می‌شود که خداوند علی </w:t>
      </w:r>
      <w:r w:rsidRPr="00F850AA">
        <w:rPr>
          <w:rFonts w:cs="CTraditional Arabic" w:hint="cs"/>
          <w:sz w:val="30"/>
          <w:szCs w:val="30"/>
          <w:rtl/>
          <w:lang w:bidi="fa-IR"/>
        </w:rPr>
        <w:t>؛</w:t>
      </w:r>
      <w:r w:rsidRPr="00F850AA">
        <w:rPr>
          <w:rFonts w:cs="B Lotus" w:hint="cs"/>
          <w:sz w:val="30"/>
          <w:szCs w:val="30"/>
          <w:rtl/>
          <w:lang w:bidi="fa-IR"/>
        </w:rPr>
        <w:t xml:space="preserve"> را برای ایام پس از پیامبر </w:t>
      </w:r>
      <w:r w:rsidRPr="00F850AA">
        <w:rPr>
          <w:rFonts w:cs="CTraditional Arabic" w:hint="cs"/>
          <w:sz w:val="28"/>
          <w:szCs w:val="28"/>
          <w:rtl/>
          <w:lang w:bidi="fa-IR"/>
        </w:rPr>
        <w:t>ص</w:t>
      </w:r>
      <w:r w:rsidRPr="00F850AA">
        <w:rPr>
          <w:rFonts w:cs="CTraditional Arabic" w:hint="cs"/>
          <w:sz w:val="30"/>
          <w:szCs w:val="30"/>
          <w:rtl/>
          <w:lang w:bidi="fa-IR"/>
        </w:rPr>
        <w:t xml:space="preserve"> </w:t>
      </w:r>
      <w:r w:rsidRPr="00F850AA">
        <w:rPr>
          <w:rFonts w:cs="B Lotus" w:hint="cs"/>
          <w:sz w:val="30"/>
          <w:szCs w:val="30"/>
          <w:rtl/>
          <w:lang w:bidi="fa-IR"/>
        </w:rPr>
        <w:t>به امامت امت و زعامت مؤمنین نصب فرموده؟ حاشا که جبار البیان و امیر بلاغت و فصاحت چنین توقعی داشته باشد!</w:t>
      </w:r>
      <w:r w:rsidRPr="00F850AA">
        <w:rPr>
          <w:rStyle w:val="a7"/>
          <w:rFonts w:cs="B Lotus"/>
          <w:sz w:val="30"/>
          <w:szCs w:val="30"/>
          <w:rtl/>
          <w:lang w:bidi="fa-IR"/>
        </w:rPr>
        <w:t>(</w:t>
      </w:r>
      <w:r w:rsidRPr="00F850AA">
        <w:rPr>
          <w:rStyle w:val="a7"/>
          <w:rFonts w:cs="B Lotus"/>
          <w:sz w:val="30"/>
          <w:szCs w:val="30"/>
          <w:rtl/>
          <w:lang w:bidi="fa-IR"/>
        </w:rPr>
        <w:footnoteReference w:id="89"/>
      </w:r>
      <w:r w:rsidRPr="00F850AA">
        <w:rPr>
          <w:rStyle w:val="a7"/>
          <w:rFonts w:cs="B Lotus"/>
          <w:sz w:val="30"/>
          <w:szCs w:val="30"/>
          <w:rtl/>
          <w:lang w:bidi="fa-IR"/>
        </w:rPr>
        <w:t>)</w:t>
      </w:r>
      <w:r w:rsidRPr="00F850AA">
        <w:rPr>
          <w:rFonts w:cs="B Lotus" w:hint="cs"/>
          <w:sz w:val="30"/>
          <w:szCs w:val="30"/>
          <w:rtl/>
          <w:lang w:bidi="fa-IR"/>
        </w:rPr>
        <w:t xml:space="preserve"> چنانکه قبلا آوردیم «مولی» بیش از بیست و هفت معنی دارد که بدون قرینه معنای آن واضح نیست و قرینه در این کلام جمل</w:t>
      </w:r>
      <w:r w:rsidR="00C4315C">
        <w:rPr>
          <w:rFonts w:cs="B Lotus" w:hint="cs"/>
          <w:sz w:val="30"/>
          <w:szCs w:val="30"/>
          <w:rtl/>
          <w:lang w:bidi="fa-IR"/>
        </w:rPr>
        <w:t>ه‌ی</w:t>
      </w:r>
      <w:r w:rsidRPr="00F850AA">
        <w:rPr>
          <w:rFonts w:cs="B Lotus" w:hint="cs"/>
          <w:sz w:val="30"/>
          <w:szCs w:val="30"/>
          <w:rtl/>
          <w:lang w:bidi="fa-IR"/>
        </w:rPr>
        <w:t xml:space="preserve"> </w:t>
      </w:r>
      <w:r w:rsidRPr="00F850AA">
        <w:rPr>
          <w:rFonts w:ascii="Lotus Linotype" w:hAnsi="Lotus Linotype" w:cs="Lotus Linotype"/>
          <w:sz w:val="30"/>
          <w:szCs w:val="30"/>
          <w:rtl/>
          <w:lang w:bidi="fa-IR"/>
        </w:rPr>
        <w:t>«اللهم وال من والاه وعاد من عاداه»</w:t>
      </w:r>
      <w:r w:rsidRPr="00F850AA">
        <w:rPr>
          <w:rFonts w:cs="B Lotus" w:hint="cs"/>
          <w:sz w:val="30"/>
          <w:szCs w:val="30"/>
          <w:rtl/>
          <w:lang w:bidi="fa-IR"/>
        </w:rPr>
        <w:t>: پروردگارا هر که او را دوست دارد دوست بدار و هر که او را دشمن بدارد، دشمن بدار است که از آن دوستی و نصرت دریافت می‌‌شود. کلم</w:t>
      </w:r>
      <w:r w:rsidR="00C4315C">
        <w:rPr>
          <w:rFonts w:cs="B Lotus" w:hint="cs"/>
          <w:sz w:val="30"/>
          <w:szCs w:val="30"/>
          <w:rtl/>
          <w:lang w:bidi="fa-IR"/>
        </w:rPr>
        <w:t>ه‌ی</w:t>
      </w:r>
      <w:r w:rsidRPr="00F850AA">
        <w:rPr>
          <w:rFonts w:cs="B Lotus" w:hint="cs"/>
          <w:sz w:val="30"/>
          <w:szCs w:val="30"/>
          <w:rtl/>
          <w:lang w:bidi="fa-IR"/>
        </w:rPr>
        <w:t xml:space="preserve"> «مولی» هر معنایی داشته باشد معنای خلیفه و امام ندارد و اگر مردم از این کلمه امام و خلیفه نفهمیدند، مقصر نیستند خصوصا با قرین</w:t>
      </w:r>
      <w:r w:rsidR="00C4315C">
        <w:rPr>
          <w:rFonts w:cs="B Lotus" w:hint="cs"/>
          <w:sz w:val="30"/>
          <w:szCs w:val="30"/>
          <w:rtl/>
          <w:lang w:bidi="fa-IR"/>
        </w:rPr>
        <w:t>ه‌ی</w:t>
      </w:r>
      <w:r w:rsidRPr="00F850AA">
        <w:rPr>
          <w:rFonts w:cs="B Lotus" w:hint="cs"/>
          <w:sz w:val="30"/>
          <w:szCs w:val="30"/>
          <w:rtl/>
          <w:lang w:bidi="fa-IR"/>
        </w:rPr>
        <w:t xml:space="preserve"> بعد از آن که به معنای دوستی است</w:t>
      </w:r>
      <w:r w:rsidRPr="00F850AA">
        <w:rPr>
          <w:rStyle w:val="a7"/>
          <w:rFonts w:cs="B Lotus"/>
          <w:sz w:val="30"/>
          <w:szCs w:val="30"/>
          <w:rtl/>
          <w:lang w:bidi="fa-IR"/>
        </w:rPr>
        <w:t>(</w:t>
      </w:r>
      <w:r w:rsidRPr="00F850AA">
        <w:rPr>
          <w:rStyle w:val="a7"/>
          <w:rFonts w:cs="B Lotus"/>
          <w:sz w:val="30"/>
          <w:szCs w:val="30"/>
          <w:rtl/>
          <w:lang w:bidi="fa-IR"/>
        </w:rPr>
        <w:footnoteReference w:id="90"/>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tabs>
          <w:tab w:val="right" w:pos="1971"/>
        </w:tabs>
        <w:spacing w:line="221" w:lineRule="auto"/>
        <w:ind w:firstLine="284"/>
        <w:jc w:val="both"/>
        <w:rPr>
          <w:rFonts w:hint="cs"/>
          <w:sz w:val="30"/>
          <w:szCs w:val="30"/>
          <w:rtl/>
          <w:lang w:bidi="fa-IR"/>
        </w:rPr>
      </w:pPr>
      <w:r w:rsidRPr="00F850AA">
        <w:rPr>
          <w:rFonts w:cs="B Lotus" w:hint="cs"/>
          <w:sz w:val="30"/>
          <w:szCs w:val="30"/>
          <w:rtl/>
          <w:lang w:bidi="fa-IR"/>
        </w:rPr>
        <w:t xml:space="preserve">پس این خواهش علی </w:t>
      </w:r>
      <w:r w:rsidRPr="00F850AA">
        <w:rPr>
          <w:rFonts w:cs="CTraditional Arabic" w:hint="cs"/>
          <w:sz w:val="30"/>
          <w:szCs w:val="30"/>
          <w:rtl/>
          <w:lang w:bidi="fa-IR"/>
        </w:rPr>
        <w:t>؛</w:t>
      </w:r>
      <w:r w:rsidRPr="00F850AA">
        <w:rPr>
          <w:rFonts w:cs="B Lotus" w:hint="cs"/>
          <w:sz w:val="30"/>
          <w:szCs w:val="30"/>
          <w:rtl/>
          <w:lang w:bidi="fa-IR"/>
        </w:rPr>
        <w:t xml:space="preserve"> برای اثبات منظور خویش چندان به جا نبوده و دردی دوا نمی‌کرده است که با قید سوگند از مردی خواسته است که گواهی دهد. مسلما این جملات بافته و ساخت</w:t>
      </w:r>
      <w:r w:rsidR="00C4315C">
        <w:rPr>
          <w:rFonts w:cs="B Lotus" w:hint="cs"/>
          <w:sz w:val="30"/>
          <w:szCs w:val="30"/>
          <w:rtl/>
          <w:lang w:bidi="fa-IR"/>
        </w:rPr>
        <w:t>ه‌ی</w:t>
      </w:r>
      <w:r w:rsidRPr="00F850AA">
        <w:rPr>
          <w:rFonts w:cs="B Lotus" w:hint="cs"/>
          <w:sz w:val="30"/>
          <w:szCs w:val="30"/>
          <w:rtl/>
          <w:lang w:bidi="fa-IR"/>
        </w:rPr>
        <w:t xml:space="preserve"> دیگران است و به آن جناب مربوط نیست. عبارت احتجاج ادامه دارد که امیرالمؤمنین از مهاجرین و انصار خواست که گواهی دهند در غدیر خم رسول خدا فرموده </w:t>
      </w:r>
      <w:r w:rsidRPr="00F850AA">
        <w:rPr>
          <w:rFonts w:ascii="Lotus Linotype" w:hAnsi="Lotus Linotype" w:cs="Lotus Linotype"/>
          <w:sz w:val="30"/>
          <w:szCs w:val="30"/>
          <w:rtl/>
          <w:lang w:bidi="fa-IR"/>
        </w:rPr>
        <w:t>«من کنت مولاه فعل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مولاه»</w:t>
      </w:r>
      <w:r w:rsidRPr="00F850AA">
        <w:rPr>
          <w:rFonts w:cs="B Lotus" w:hint="cs"/>
          <w:sz w:val="30"/>
          <w:szCs w:val="30"/>
          <w:rtl/>
          <w:lang w:bidi="fa-IR"/>
        </w:rPr>
        <w:t>، و از زید بن ارقم نقل می‌‌‌کند که 12نفر از مجاهدین غزو</w:t>
      </w:r>
      <w:r w:rsidR="00C4315C">
        <w:rPr>
          <w:rFonts w:cs="B Lotus" w:hint="cs"/>
          <w:sz w:val="30"/>
          <w:szCs w:val="30"/>
          <w:rtl/>
          <w:lang w:bidi="fa-IR"/>
        </w:rPr>
        <w:t>ه‌ی</w:t>
      </w:r>
      <w:r w:rsidRPr="00F850AA">
        <w:rPr>
          <w:rFonts w:cs="B Lotus" w:hint="cs"/>
          <w:sz w:val="30"/>
          <w:szCs w:val="30"/>
          <w:rtl/>
          <w:lang w:bidi="fa-IR"/>
        </w:rPr>
        <w:t xml:space="preserve"> بدر شهادت دادند و زید بن ارقم گفت که من خود از کسانی بودم که این جمله را از رسول خدا شنیده بودم، مع هذا آن روز کتمان شهادت کردم، لذا چشمم کور شد</w:t>
      </w:r>
      <w:r w:rsidRPr="00F850AA">
        <w:rPr>
          <w:rStyle w:val="a7"/>
          <w:rFonts w:cs="B Lotus"/>
          <w:sz w:val="30"/>
          <w:szCs w:val="30"/>
          <w:rtl/>
          <w:lang w:bidi="fa-IR"/>
        </w:rPr>
        <w:t>(</w:t>
      </w:r>
      <w:r w:rsidRPr="00F850AA">
        <w:rPr>
          <w:rStyle w:val="a7"/>
          <w:rFonts w:cs="B Lotus"/>
          <w:sz w:val="30"/>
          <w:szCs w:val="30"/>
          <w:rtl/>
          <w:lang w:bidi="fa-IR"/>
        </w:rPr>
        <w:footnoteReference w:id="91"/>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این حدیث که کتاب احتجاج آن را از «محمد بن عبدالله شیبانی» و او از رجال </w:t>
      </w:r>
      <w:r w:rsidRPr="00F850AA">
        <w:rPr>
          <w:rFonts w:cs="B Lotus" w:hint="cs"/>
          <w:sz w:val="30"/>
          <w:szCs w:val="30"/>
          <w:rtl/>
        </w:rPr>
        <w:t>ثقه</w:t>
      </w:r>
      <w:r w:rsidRPr="00F850AA">
        <w:rPr>
          <w:rFonts w:cs="B Lotus" w:hint="cs"/>
          <w:sz w:val="30"/>
          <w:szCs w:val="30"/>
          <w:rtl/>
          <w:lang w:bidi="fa-IR"/>
        </w:rPr>
        <w:t xml:space="preserve"> خود روایت می‌کند دارای مشکلات بسیاری است. زیرا اولا معلوم نیست خود جناب «محمد بن عبدالله شیبانی» کیست و ثقات او چه کسان‌‌‌اند</w:t>
      </w:r>
      <w:r w:rsidRPr="00F850AA">
        <w:rPr>
          <w:rStyle w:val="a7"/>
          <w:rFonts w:cs="B Lotus"/>
          <w:sz w:val="30"/>
          <w:szCs w:val="30"/>
          <w:rtl/>
          <w:lang w:bidi="fa-IR"/>
        </w:rPr>
        <w:t>(</w:t>
      </w:r>
      <w:r w:rsidRPr="00F850AA">
        <w:rPr>
          <w:rStyle w:val="a7"/>
          <w:rFonts w:cs="B Lotus"/>
          <w:sz w:val="30"/>
          <w:szCs w:val="30"/>
          <w:rtl/>
          <w:lang w:bidi="fa-IR"/>
        </w:rPr>
        <w:footnoteReference w:id="92"/>
      </w:r>
      <w:r w:rsidRPr="00F850AA">
        <w:rPr>
          <w:rStyle w:val="a7"/>
          <w:rFonts w:cs="B Lotus"/>
          <w:sz w:val="30"/>
          <w:szCs w:val="30"/>
          <w:rtl/>
          <w:lang w:bidi="fa-IR"/>
        </w:rPr>
        <w:t>)</w:t>
      </w:r>
      <w:r w:rsidRPr="00F850AA">
        <w:rPr>
          <w:rFonts w:cs="B Lotus" w:hint="cs"/>
          <w:sz w:val="30"/>
          <w:szCs w:val="30"/>
          <w:rtl/>
          <w:lang w:bidi="fa-IR"/>
        </w:rPr>
        <w:t xml:space="preserve"> هر که بوده‌‌اند حدیث‌‌شان ناقص و نارسا است. </w:t>
      </w:r>
    </w:p>
    <w:p w:rsidR="00481D13" w:rsidRPr="00F850AA" w:rsidRDefault="00481D13" w:rsidP="005B4364">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نجاشی در رجال خود (ص 309) دربار</w:t>
      </w:r>
      <w:r w:rsidR="00C4315C">
        <w:rPr>
          <w:rFonts w:cs="B Lotus" w:hint="cs"/>
          <w:sz w:val="30"/>
          <w:szCs w:val="30"/>
          <w:rtl/>
          <w:lang w:bidi="fa-IR"/>
        </w:rPr>
        <w:t>ه‌ی</w:t>
      </w:r>
      <w:r w:rsidRPr="00F850AA">
        <w:rPr>
          <w:rFonts w:cs="B Lotus" w:hint="cs"/>
          <w:sz w:val="30"/>
          <w:szCs w:val="30"/>
          <w:rtl/>
          <w:lang w:bidi="fa-IR"/>
        </w:rPr>
        <w:t xml:space="preserve"> شیبانی می‌‌‌نویسد </w:t>
      </w:r>
      <w:r w:rsidRPr="00F850AA">
        <w:rPr>
          <w:rFonts w:ascii="Lotus Linotype" w:hAnsi="Lotus Linotype" w:cs="Lotus Linotype"/>
          <w:sz w:val="30"/>
          <w:szCs w:val="30"/>
          <w:rtl/>
          <w:lang w:bidi="fa-IR"/>
        </w:rPr>
        <w:t>«</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صله کوف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ورأیت جل أصحابنا یضعفونه»</w:t>
      </w:r>
      <w:r w:rsidRPr="00F850AA">
        <w:rPr>
          <w:rFonts w:cs="B Lotus" w:hint="cs"/>
          <w:sz w:val="30"/>
          <w:szCs w:val="30"/>
          <w:rtl/>
          <w:lang w:bidi="fa-IR"/>
        </w:rPr>
        <w:t>: او کوفی الاصل است و عموم اصحاب ما او را ضعیف می‌‌دانند» قهبائی در «مجمع الرجال» (</w:t>
      </w:r>
      <w:r w:rsidR="005B4364" w:rsidRPr="00F850AA">
        <w:rPr>
          <w:rFonts w:cs="B Lotus" w:hint="cs"/>
          <w:sz w:val="30"/>
          <w:szCs w:val="30"/>
          <w:rtl/>
          <w:lang w:bidi="fa-IR"/>
        </w:rPr>
        <w:t>5/</w:t>
      </w:r>
      <w:r w:rsidRPr="00F850AA">
        <w:rPr>
          <w:rFonts w:cs="B Lotus" w:hint="cs"/>
          <w:sz w:val="30"/>
          <w:szCs w:val="30"/>
          <w:rtl/>
          <w:lang w:bidi="fa-IR"/>
        </w:rPr>
        <w:t xml:space="preserve">241) می‌‌‌نویسد: </w:t>
      </w:r>
      <w:r w:rsidRPr="00F850AA">
        <w:rPr>
          <w:rFonts w:ascii="Lotus Linotype" w:hAnsi="Lotus Linotype" w:cs="Lotus Linotype"/>
          <w:sz w:val="30"/>
          <w:szCs w:val="30"/>
          <w:rtl/>
          <w:lang w:bidi="fa-IR"/>
        </w:rPr>
        <w:t>«وضاع، کثیر المناکیر»</w:t>
      </w:r>
      <w:r w:rsidRPr="00F850AA">
        <w:rPr>
          <w:rFonts w:cs="B Lotus" w:hint="cs"/>
          <w:sz w:val="30"/>
          <w:szCs w:val="30"/>
          <w:rtl/>
          <w:lang w:bidi="fa-IR"/>
        </w:rPr>
        <w:t xml:space="preserve">: او جاعل حدیث بوده و بدیهای بسیار دارد. و شیخ طوسی در «الفهرست» فرموده: </w:t>
      </w:r>
      <w:r w:rsidRPr="00F850AA">
        <w:rPr>
          <w:rFonts w:ascii="Lotus Linotype" w:hAnsi="Lotus Linotype" w:cs="Lotus Linotype"/>
          <w:sz w:val="30"/>
          <w:szCs w:val="30"/>
          <w:rtl/>
          <w:lang w:bidi="fa-IR"/>
        </w:rPr>
        <w:t>«ضعفه جماعه من اصحابنا»</w:t>
      </w:r>
      <w:r w:rsidRPr="00F850AA">
        <w:rPr>
          <w:rFonts w:cs="B Lotus" w:hint="cs"/>
          <w:sz w:val="30"/>
          <w:szCs w:val="30"/>
          <w:rtl/>
          <w:lang w:bidi="fa-IR"/>
        </w:rPr>
        <w:t>: گروهی از اصحاب ما او را تضعیف کرده‌‌اند. و در «الاخبار الدخیله» (ص 48) به نقل از غضائری آمده است که: «</w:t>
      </w:r>
      <w:r w:rsidRPr="00F850AA">
        <w:rPr>
          <w:rFonts w:ascii="Lotus Linotype" w:hAnsi="Lotus Linotype" w:cs="Lotus Linotype"/>
          <w:sz w:val="30"/>
          <w:szCs w:val="30"/>
          <w:rtl/>
          <w:lang w:bidi="fa-IR"/>
        </w:rPr>
        <w:t>کذاب، وضاع للحدیث</w:t>
      </w:r>
      <w:r w:rsidRPr="00F850AA">
        <w:rPr>
          <w:rFonts w:cs="B Lotus" w:hint="cs"/>
          <w:sz w:val="30"/>
          <w:szCs w:val="30"/>
          <w:rtl/>
          <w:lang w:bidi="fa-IR"/>
        </w:rPr>
        <w:t xml:space="preserve">: بسیار دروغگو و جاعل حدیث است».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دیگر آنکه «زید بن ارقم» در آن موقع از رجالی نبوده که از او استشهاد شده باشد و هرگز امیر المؤمنین در دور</w:t>
      </w:r>
      <w:r w:rsidR="00C4315C">
        <w:rPr>
          <w:rFonts w:cs="B Lotus" w:hint="cs"/>
          <w:sz w:val="30"/>
          <w:szCs w:val="30"/>
          <w:rtl/>
          <w:lang w:bidi="fa-IR"/>
        </w:rPr>
        <w:t>ه‌ی</w:t>
      </w:r>
      <w:r w:rsidRPr="00F850AA">
        <w:rPr>
          <w:rFonts w:cs="B Lotus" w:hint="cs"/>
          <w:sz w:val="30"/>
          <w:szCs w:val="30"/>
          <w:rtl/>
          <w:lang w:bidi="fa-IR"/>
        </w:rPr>
        <w:t xml:space="preserve"> ابوبکر از او گواهی نخواسته و این گواهی خواستن در وقت دیگری است که ما قبلا به نقل از «بحا</w:t>
      </w:r>
      <w:r w:rsidRPr="00F850AA">
        <w:rPr>
          <w:rFonts w:cs="B Lotus" w:hint="cs"/>
          <w:sz w:val="30"/>
          <w:szCs w:val="30"/>
          <w:rtl/>
        </w:rPr>
        <w:t>ر</w:t>
      </w:r>
      <w:r w:rsidRPr="00F850AA">
        <w:rPr>
          <w:rFonts w:cs="B Lotus" w:hint="cs"/>
          <w:sz w:val="30"/>
          <w:szCs w:val="30"/>
          <w:rtl/>
          <w:lang w:bidi="fa-IR"/>
        </w:rPr>
        <w:t xml:space="preserve"> الأنوار» و «الغدیر» بیان کردیم که شهادت خواستن از زید بن ارقم و دیگران در سال 35 هجری در رحب</w:t>
      </w:r>
      <w:r w:rsidR="00C4315C">
        <w:rPr>
          <w:rFonts w:cs="B Lotus" w:hint="cs"/>
          <w:sz w:val="30"/>
          <w:szCs w:val="30"/>
          <w:rtl/>
          <w:lang w:bidi="fa-IR"/>
        </w:rPr>
        <w:t>ه‌ی</w:t>
      </w:r>
      <w:r w:rsidRPr="00F850AA">
        <w:rPr>
          <w:rFonts w:cs="B Lotus" w:hint="cs"/>
          <w:sz w:val="30"/>
          <w:szCs w:val="30"/>
          <w:rtl/>
          <w:lang w:bidi="fa-IR"/>
        </w:rPr>
        <w:t xml:space="preserve"> کوفه و در زمان خلافت علی </w:t>
      </w:r>
      <w:r w:rsidRPr="00F850AA">
        <w:rPr>
          <w:rFonts w:cs="CTraditional Arabic" w:hint="cs"/>
          <w:sz w:val="30"/>
          <w:szCs w:val="30"/>
          <w:rtl/>
          <w:lang w:bidi="fa-IR"/>
        </w:rPr>
        <w:t>؛</w:t>
      </w:r>
      <w:r w:rsidRPr="00F850AA">
        <w:rPr>
          <w:rFonts w:cs="B Lotus" w:hint="cs"/>
          <w:sz w:val="30"/>
          <w:szCs w:val="30"/>
          <w:rtl/>
          <w:lang w:bidi="fa-IR"/>
        </w:rPr>
        <w:t xml:space="preserve"> و برای تحریض مردم به جنگ معاویه بوده است نه در زمان خلافت ابوبکر.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به هر حال این دوازده نفر که در مورد غدیر خم شهادت داده‌‌اند ظاهرا همان کسانی که احتجاج بلافاصله پس از قضی</w:t>
      </w:r>
      <w:r w:rsidR="00C4315C">
        <w:rPr>
          <w:rFonts w:cs="B Lotus" w:hint="cs"/>
          <w:sz w:val="30"/>
          <w:szCs w:val="30"/>
          <w:rtl/>
          <w:lang w:bidi="fa-IR"/>
        </w:rPr>
        <w:t>ه‌ی</w:t>
      </w:r>
      <w:r w:rsidRPr="00F850AA">
        <w:rPr>
          <w:rFonts w:cs="B Lotus" w:hint="cs"/>
          <w:sz w:val="30"/>
          <w:szCs w:val="30"/>
          <w:rtl/>
          <w:lang w:bidi="fa-IR"/>
        </w:rPr>
        <w:t xml:space="preserve"> کتمان «زید بن ارقم» بدون سند و به طریق ارسال از قول «ابان بن تغلب» آورده که از حضرت صادق </w:t>
      </w:r>
      <w:r w:rsidRPr="00F850AA">
        <w:rPr>
          <w:rFonts w:cs="CTraditional Arabic" w:hint="cs"/>
          <w:sz w:val="30"/>
          <w:szCs w:val="30"/>
          <w:rtl/>
          <w:lang w:bidi="fa-IR"/>
        </w:rPr>
        <w:t>؛</w:t>
      </w:r>
      <w:r w:rsidRPr="00F850AA">
        <w:rPr>
          <w:rFonts w:cs="B Lotus" w:hint="cs"/>
          <w:sz w:val="30"/>
          <w:szCs w:val="30"/>
          <w:rtl/>
          <w:lang w:bidi="fa-IR"/>
        </w:rPr>
        <w:t xml:space="preserve"> پرسید که آیا کسی در میان اصحاب رسول خدا جانشینی ابوبکر را بر جایگاه رسول خدا، انکار نکرده؟ حضرت فرمود: چرا 12 نفر انکار کردند و بین خود مشورت کردند و به یکدیگر گفتند قسم به خدا و نزد ابوبکر رفته و حتما او را از منبر رسول الله </w:t>
      </w:r>
      <w:r w:rsidRPr="00F850AA">
        <w:rPr>
          <w:rFonts w:cs="CTraditional Arabic" w:hint="cs"/>
          <w:sz w:val="30"/>
          <w:szCs w:val="30"/>
          <w:rtl/>
          <w:lang w:bidi="fa-IR"/>
        </w:rPr>
        <w:t>ص</w:t>
      </w:r>
      <w:r w:rsidRPr="00F850AA">
        <w:rPr>
          <w:rFonts w:cs="B Lotus" w:hint="cs"/>
          <w:sz w:val="30"/>
          <w:szCs w:val="30"/>
          <w:rtl/>
          <w:lang w:bidi="fa-IR"/>
        </w:rPr>
        <w:t xml:space="preserve"> پایین می‌‌آوریم و اینان خالد بن سعید بن العاص (از بنی امیه) و سلمان فارسی و ابوذر غفاری و مقداد بن الأسود و عمار بن یاسر و برید</w:t>
      </w:r>
      <w:r w:rsidR="00C4315C">
        <w:rPr>
          <w:rFonts w:cs="B Lotus" w:hint="cs"/>
          <w:sz w:val="30"/>
          <w:szCs w:val="30"/>
          <w:rtl/>
          <w:lang w:bidi="fa-IR"/>
        </w:rPr>
        <w:t>ه‌ی</w:t>
      </w:r>
      <w:r w:rsidRPr="00F850AA">
        <w:rPr>
          <w:rFonts w:cs="B Lotus" w:hint="cs"/>
          <w:sz w:val="30"/>
          <w:szCs w:val="30"/>
          <w:rtl/>
          <w:lang w:bidi="fa-IR"/>
        </w:rPr>
        <w:t xml:space="preserve"> اسلمی، و از انصار ابوا</w:t>
      </w:r>
      <w:r w:rsidRPr="00F850AA">
        <w:rPr>
          <w:rFonts w:cs="B Lotus" w:hint="cs"/>
          <w:sz w:val="30"/>
          <w:szCs w:val="30"/>
          <w:rtl/>
        </w:rPr>
        <w:t>لهيثم</w:t>
      </w:r>
      <w:r w:rsidRPr="00F850AA">
        <w:rPr>
          <w:rFonts w:cs="B Lotus" w:hint="cs"/>
          <w:sz w:val="30"/>
          <w:szCs w:val="30"/>
          <w:rtl/>
          <w:lang w:bidi="fa-IR"/>
        </w:rPr>
        <w:t xml:space="preserve"> التیهان و سهل و عثمان بن حنیف و خزیمه بن ثابت ذو الشهادتین و ابی بن کعب و ابو ایوب انصاری بودند که پس از أخذ تصمیم خدمت امیر المؤمنین آمده و با جنابش مشورت کردند که بروند ابوبکر را از منبر رسول خدا پائین بیاورند</w:t>
      </w:r>
      <w:r w:rsidRPr="00F850AA">
        <w:rPr>
          <w:rStyle w:val="a7"/>
          <w:rFonts w:cs="B Lotus"/>
          <w:sz w:val="30"/>
          <w:szCs w:val="30"/>
          <w:rtl/>
          <w:lang w:bidi="fa-IR"/>
        </w:rPr>
        <w:t>(</w:t>
      </w:r>
      <w:r w:rsidRPr="00F850AA">
        <w:rPr>
          <w:rStyle w:val="a7"/>
          <w:rFonts w:cs="B Lotus"/>
          <w:sz w:val="30"/>
          <w:szCs w:val="30"/>
          <w:rtl/>
          <w:lang w:bidi="fa-IR"/>
        </w:rPr>
        <w:footnoteReference w:id="93"/>
      </w:r>
      <w:r w:rsidRPr="00F850AA">
        <w:rPr>
          <w:rStyle w:val="a7"/>
          <w:rFonts w:cs="B Lotus"/>
          <w:sz w:val="30"/>
          <w:szCs w:val="30"/>
          <w:rtl/>
          <w:lang w:bidi="fa-IR"/>
        </w:rPr>
        <w:t>)</w:t>
      </w:r>
      <w:r w:rsidRPr="00F850AA">
        <w:rPr>
          <w:rFonts w:cs="B Lotus" w:hint="cs"/>
          <w:sz w:val="30"/>
          <w:szCs w:val="30"/>
          <w:rtl/>
          <w:lang w:bidi="fa-IR"/>
        </w:rPr>
        <w:t xml:space="preserve"> لیکن حضرت این عمل را صلاح ندانست و فرمود همگی بروید و آنچه از پیغمبر در این خصوص شنیده‌‌اید برای اتمام حجت به ا</w:t>
      </w:r>
      <w:r w:rsidRPr="00F850AA">
        <w:rPr>
          <w:rFonts w:cs="B Lotus" w:hint="cs"/>
          <w:sz w:val="30"/>
          <w:szCs w:val="30"/>
          <w:rtl/>
        </w:rPr>
        <w:t>بو</w:t>
      </w:r>
      <w:r w:rsidRPr="00F850AA">
        <w:rPr>
          <w:rFonts w:cs="B Lotus" w:hint="cs"/>
          <w:sz w:val="30"/>
          <w:szCs w:val="30"/>
          <w:rtl/>
          <w:lang w:bidi="fa-IR"/>
        </w:rPr>
        <w:t xml:space="preserve">‌بکر بفهمانید. روز جمعه همین که ابوبکر بر منبر بر آمد بنابراین شد که ابتداء مهاجرین سخن گویند. از اينرو خالد بن سعید بن عاص (که خود پیش از ابوبکر و یا به راهنمایی او اسلام آورده بود و در زمان خلافت ابو‌بکر و به فرمان او در جنگ اجنادین شرکت کرد و 24 روز قبل از در گذشت ابوبکر شهید شد) برخاست و ابوبکر را عتاب و خطاب کرد اما در سخنان خود ابدا اشاره‌‌ای به غدیر خم نکرده، ولی چیزی از یوم بنی قریظه نقل می‌‌‌کند که در تاریخ اثری از آن نیست!! و عجیب‌‌‌تر این است که بعد از سخنان وی عمر برخاسته و به او گفته: </w:t>
      </w:r>
      <w:r w:rsidRPr="00F850AA">
        <w:rPr>
          <w:rFonts w:ascii="Lotus Linotype" w:hAnsi="Lotus Linotype" w:cs="Lotus Linotype"/>
          <w:sz w:val="30"/>
          <w:szCs w:val="30"/>
          <w:rtl/>
          <w:lang w:bidi="fa-IR"/>
        </w:rPr>
        <w:t>«اسکت يا خالد فلست من أهل المشورة»</w:t>
      </w:r>
      <w:r w:rsidRPr="00F850AA">
        <w:rPr>
          <w:rFonts w:cs="B Lotus" w:hint="cs"/>
          <w:sz w:val="30"/>
          <w:szCs w:val="30"/>
          <w:rtl/>
          <w:lang w:bidi="fa-IR"/>
        </w:rPr>
        <w:t>: خاموش باش خالد! که تو شایست</w:t>
      </w:r>
      <w:r w:rsidR="00C4315C">
        <w:rPr>
          <w:rFonts w:cs="B Lotus" w:hint="cs"/>
          <w:sz w:val="30"/>
          <w:szCs w:val="30"/>
          <w:rtl/>
          <w:lang w:bidi="fa-IR"/>
        </w:rPr>
        <w:t>ه‌ی</w:t>
      </w:r>
      <w:r w:rsidRPr="00F850AA">
        <w:rPr>
          <w:rFonts w:cs="B Lotus" w:hint="cs"/>
          <w:sz w:val="30"/>
          <w:szCs w:val="30"/>
          <w:rtl/>
          <w:lang w:bidi="fa-IR"/>
        </w:rPr>
        <w:t xml:space="preserve"> مشورت نیستی! در حالی که خالد از کسانی است که دو هجرت کرده یک هجرت به حبشه و دیگرى هجرت به </w:t>
      </w:r>
      <w:r w:rsidRPr="00F850AA">
        <w:rPr>
          <w:rFonts w:cs="B Lotus" w:hint="cs"/>
          <w:sz w:val="30"/>
          <w:szCs w:val="30"/>
          <w:rtl/>
        </w:rPr>
        <w:t>مدينه</w:t>
      </w:r>
      <w:r w:rsidRPr="00F850AA">
        <w:rPr>
          <w:rFonts w:cs="B Lotus" w:hint="cs"/>
          <w:sz w:val="30"/>
          <w:szCs w:val="30"/>
          <w:rtl/>
          <w:lang w:bidi="fa-IR"/>
        </w:rPr>
        <w:t xml:space="preserve"> و در تمام غزوات با رسول خدا بوده و در هنگام رحلت پیغمبر از جانب رسول خدا حاکم قبیل</w:t>
      </w:r>
      <w:r w:rsidR="00C4315C">
        <w:rPr>
          <w:rFonts w:cs="B Lotus" w:hint="cs"/>
          <w:sz w:val="30"/>
          <w:szCs w:val="30"/>
          <w:rtl/>
          <w:lang w:bidi="fa-IR"/>
        </w:rPr>
        <w:t>ه‌ی</w:t>
      </w:r>
      <w:r w:rsidRPr="00F850AA">
        <w:rPr>
          <w:rFonts w:cs="B Lotus" w:hint="cs"/>
          <w:sz w:val="30"/>
          <w:szCs w:val="30"/>
          <w:rtl/>
          <w:lang w:bidi="fa-IR"/>
        </w:rPr>
        <w:t xml:space="preserve"> مذحج و قسمتی از یمن بوده و معلوم نیست این راوی جاعل دروغ پرداز چگونه او را در این زمان به مدینه آورده و به عنوان اولین معترض روبروی ابوبکر به احتجاج واداشته است!! به هر صورت در احتجاج خالد سخنی از داستان غدیر که مهمترین سند خلافت منصوصه است نیامده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کسی که از تاریخ اسلام مطلع باشد می‌‌داند که هم</w:t>
      </w:r>
      <w:r w:rsidR="00C4315C">
        <w:rPr>
          <w:rFonts w:cs="B Lotus" w:hint="cs"/>
          <w:sz w:val="30"/>
          <w:szCs w:val="30"/>
          <w:rtl/>
          <w:lang w:bidi="fa-IR"/>
        </w:rPr>
        <w:t>ه‌ی</w:t>
      </w:r>
      <w:r w:rsidRPr="00F850AA">
        <w:rPr>
          <w:rFonts w:cs="B Lotus" w:hint="cs"/>
          <w:sz w:val="30"/>
          <w:szCs w:val="30"/>
          <w:rtl/>
          <w:lang w:bidi="fa-IR"/>
        </w:rPr>
        <w:t xml:space="preserve"> این مطالب ساختگی و دروغ است. دومین فرد از معترضین دوازده‌گانه، سلمان فارسی است که در گفتار او نیز کمترین اشاره‌‌ای به منصوصیت علی </w:t>
      </w:r>
      <w:r w:rsidRPr="00F850AA">
        <w:rPr>
          <w:rFonts w:cs="CTraditional Arabic" w:hint="cs"/>
          <w:sz w:val="30"/>
          <w:szCs w:val="30"/>
          <w:rtl/>
          <w:lang w:bidi="fa-IR"/>
        </w:rPr>
        <w:t>؛</w:t>
      </w:r>
      <w:r w:rsidRPr="00F850AA">
        <w:rPr>
          <w:rFonts w:cs="B Lotus" w:hint="cs"/>
          <w:sz w:val="30"/>
          <w:szCs w:val="30"/>
          <w:rtl/>
          <w:lang w:bidi="fa-IR"/>
        </w:rPr>
        <w:t>در غدیر خم نیست و فقط محور سخنان او تعریف از فضائل خود و نصیحت و موعظه به ابو‌بکر است که چرا از جیش اسامه تخلف کرده است</w:t>
      </w:r>
      <w:r w:rsidRPr="00F850AA">
        <w:rPr>
          <w:rStyle w:val="a7"/>
          <w:rFonts w:cs="B Lotus"/>
          <w:sz w:val="30"/>
          <w:szCs w:val="30"/>
          <w:rtl/>
          <w:lang w:bidi="fa-IR"/>
        </w:rPr>
        <w:t>(</w:t>
      </w:r>
      <w:r w:rsidRPr="00F850AA">
        <w:rPr>
          <w:rStyle w:val="a7"/>
          <w:rFonts w:cs="B Lotus"/>
          <w:sz w:val="30"/>
          <w:szCs w:val="30"/>
          <w:rtl/>
          <w:lang w:bidi="fa-IR"/>
        </w:rPr>
        <w:footnoteReference w:id="94"/>
      </w:r>
      <w:r w:rsidRPr="00F850AA">
        <w:rPr>
          <w:rStyle w:val="a7"/>
          <w:rFonts w:cs="B Lotus"/>
          <w:sz w:val="30"/>
          <w:szCs w:val="30"/>
          <w:rtl/>
          <w:lang w:bidi="fa-IR"/>
        </w:rPr>
        <w:t>)</w:t>
      </w:r>
      <w:r w:rsidRPr="00F850AA">
        <w:rPr>
          <w:rFonts w:cs="B Lotus" w:hint="cs"/>
          <w:sz w:val="30"/>
          <w:szCs w:val="30"/>
          <w:rtl/>
          <w:lang w:bidi="fa-IR"/>
        </w:rPr>
        <w:t xml:space="preserve"> و از این قبیل سخنان.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سومین نفر ابوذر غفاری است که در سخنان او نیز ابدا اشاره‌‌ای به داستان غدیر خم نشده است. چهارمین نفر مقداد بن الاسود است که در بیانات او نیز به غدیر خم تصریح نشده</w:t>
      </w:r>
      <w:r w:rsidRPr="00F850AA">
        <w:rPr>
          <w:rStyle w:val="a7"/>
          <w:rFonts w:cs="B Lotus"/>
          <w:sz w:val="30"/>
          <w:szCs w:val="30"/>
          <w:rtl/>
          <w:lang w:bidi="fa-IR"/>
        </w:rPr>
        <w:t>(</w:t>
      </w:r>
      <w:r w:rsidRPr="00F850AA">
        <w:rPr>
          <w:rStyle w:val="a7"/>
          <w:rFonts w:cs="B Lotus"/>
          <w:sz w:val="30"/>
          <w:szCs w:val="30"/>
          <w:rtl/>
          <w:lang w:bidi="fa-IR"/>
        </w:rPr>
        <w:footnoteReference w:id="95"/>
      </w:r>
      <w:r w:rsidRPr="00F850AA">
        <w:rPr>
          <w:rStyle w:val="a7"/>
          <w:rFonts w:cs="B Lotus"/>
          <w:sz w:val="30"/>
          <w:szCs w:val="30"/>
          <w:rtl/>
          <w:lang w:bidi="fa-IR"/>
        </w:rPr>
        <w:t>)</w:t>
      </w:r>
      <w:r w:rsidRPr="00F850AA">
        <w:rPr>
          <w:rFonts w:cs="B Lotus" w:hint="cs"/>
          <w:sz w:val="30"/>
          <w:szCs w:val="30"/>
          <w:rtl/>
          <w:lang w:bidi="fa-IR"/>
        </w:rPr>
        <w:t xml:space="preserve"> پنجمین نفر از مهاجرین عمار بن یاسر است که در اعتراض آن جناب نیز سخنی از غدیر خم به میان نیامده و فقط گفته است: </w:t>
      </w:r>
      <w:r w:rsidRPr="00F850AA">
        <w:rPr>
          <w:rFonts w:ascii="Lotus Linotype" w:hAnsi="Lotus Linotype" w:cs="Lotus Linotype"/>
          <w:sz w:val="30"/>
          <w:szCs w:val="30"/>
          <w:rtl/>
          <w:lang w:bidi="fa-IR"/>
        </w:rPr>
        <w:t xml:space="preserve">«إن أهل بیت نبیکم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ول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به وأحق </w:t>
      </w:r>
      <w:r w:rsidRPr="00F850AA">
        <w:rPr>
          <w:rFonts w:ascii="Lotus Linotype" w:hAnsi="Lotus Linotype" w:cs="Lotus Linotype"/>
          <w:sz w:val="30"/>
          <w:szCs w:val="30"/>
          <w:rtl/>
        </w:rPr>
        <w:t>بإ</w:t>
      </w:r>
      <w:r w:rsidRPr="00F850AA">
        <w:rPr>
          <w:rFonts w:ascii="Lotus Linotype" w:hAnsi="Lotus Linotype" w:cs="Lotus Linotype"/>
          <w:sz w:val="30"/>
          <w:szCs w:val="30"/>
          <w:rtl/>
          <w:lang w:bidi="fa-IR"/>
        </w:rPr>
        <w:t>رثه .... وقد علمتم أن بن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rPr>
        <w:t xml:space="preserve"> </w:t>
      </w:r>
      <w:r w:rsidRPr="00F850AA">
        <w:rPr>
          <w:rFonts w:ascii="Lotus Linotype" w:hAnsi="Lotus Linotype" w:cs="B Badr"/>
          <w:sz w:val="30"/>
          <w:szCs w:val="30"/>
          <w:rtl/>
          <w:lang w:bidi="fa-IR"/>
        </w:rPr>
        <w:t>‌</w:t>
      </w:r>
      <w:r w:rsidRPr="00F850AA">
        <w:rPr>
          <w:rFonts w:ascii="Lotus Linotype" w:hAnsi="Lotus Linotype" w:cs="Lotus Linotype"/>
          <w:sz w:val="30"/>
          <w:szCs w:val="30"/>
          <w:rtl/>
          <w:lang w:bidi="fa-IR"/>
        </w:rPr>
        <w:t>هاشم أحق بهذا الأمر</w:t>
      </w:r>
      <w:r w:rsidRPr="00F850AA">
        <w:rPr>
          <w:rFonts w:ascii="Lotus Linotype" w:hAnsi="Lotus Linotype" w:cs="Lotus Linotype"/>
          <w:sz w:val="30"/>
          <w:szCs w:val="30"/>
          <w:rtl/>
        </w:rPr>
        <w:t xml:space="preserve"> </w:t>
      </w:r>
      <w:r w:rsidRPr="00F850AA">
        <w:rPr>
          <w:rFonts w:ascii="Lotus Linotype" w:hAnsi="Lotus Linotype" w:cs="Lotus Linotype"/>
          <w:sz w:val="30"/>
          <w:szCs w:val="30"/>
          <w:rtl/>
          <w:lang w:bidi="fa-IR"/>
        </w:rPr>
        <w:t>فیکم»</w:t>
      </w:r>
      <w:r w:rsidRPr="00F850AA">
        <w:rPr>
          <w:rFonts w:cs="B Lotus" w:hint="cs"/>
          <w:sz w:val="30"/>
          <w:szCs w:val="30"/>
          <w:rtl/>
          <w:lang w:bidi="fa-IR"/>
        </w:rPr>
        <w:t>: همانا اهل بیت پیامبرتان به او و میراثش سزاوارترند ... و می‌‌دانید که بنی‌</w:t>
      </w:r>
      <w:r w:rsidRPr="00F850AA">
        <w:rPr>
          <w:rFonts w:cs="B Lotus" w:hint="cs"/>
          <w:sz w:val="30"/>
          <w:szCs w:val="30"/>
          <w:rtl/>
        </w:rPr>
        <w:t xml:space="preserve"> </w:t>
      </w:r>
      <w:r w:rsidRPr="00F850AA">
        <w:rPr>
          <w:rFonts w:cs="B Lotus" w:hint="cs"/>
          <w:sz w:val="30"/>
          <w:szCs w:val="30"/>
          <w:rtl/>
          <w:lang w:bidi="fa-IR"/>
        </w:rPr>
        <w:t xml:space="preserve">هاشم از شما برای این کار شایسته‌‌ترند»، سپس مقداری از فضائل علی </w:t>
      </w:r>
      <w:r w:rsidRPr="00F850AA">
        <w:rPr>
          <w:rFonts w:cs="CTraditional Arabic" w:hint="cs"/>
          <w:sz w:val="28"/>
          <w:szCs w:val="28"/>
          <w:rtl/>
          <w:lang w:bidi="fa-IR"/>
        </w:rPr>
        <w:t>؛</w:t>
      </w:r>
      <w:r w:rsidRPr="00F850AA">
        <w:rPr>
          <w:rFonts w:cs="B Lotus" w:hint="cs"/>
          <w:sz w:val="30"/>
          <w:szCs w:val="30"/>
          <w:rtl/>
          <w:lang w:bidi="fa-IR"/>
        </w:rPr>
        <w:t xml:space="preserve"> را بازگو کرده است.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ششمین نفر از مهاجرین برید</w:t>
      </w:r>
      <w:r w:rsidR="00C4315C">
        <w:rPr>
          <w:rFonts w:cs="B Lotus" w:hint="cs"/>
          <w:sz w:val="30"/>
          <w:szCs w:val="30"/>
          <w:rtl/>
          <w:lang w:bidi="fa-IR"/>
        </w:rPr>
        <w:t>ه‌ی</w:t>
      </w:r>
      <w:r w:rsidRPr="00F850AA">
        <w:rPr>
          <w:rFonts w:cs="B Lotus" w:hint="cs"/>
          <w:sz w:val="30"/>
          <w:szCs w:val="30"/>
          <w:rtl/>
          <w:lang w:bidi="fa-IR"/>
        </w:rPr>
        <w:t xml:space="preserve"> اسلمی است که او نیز از غدیر خم سخنی نگفته است، اما جهالت راوی کذاب را بر آفتاب انداخته!! زیرا جناب جاعل خبر نداشته که بریده از معترضان علی </w:t>
      </w:r>
      <w:r w:rsidRPr="00F850AA">
        <w:rPr>
          <w:rFonts w:cs="CTraditional Arabic" w:hint="cs"/>
          <w:sz w:val="30"/>
          <w:szCs w:val="30"/>
          <w:rtl/>
          <w:lang w:bidi="fa-IR"/>
        </w:rPr>
        <w:t>؛</w:t>
      </w:r>
      <w:r w:rsidRPr="00F850AA">
        <w:rPr>
          <w:rFonts w:cs="B Lotus" w:hint="cs"/>
          <w:sz w:val="30"/>
          <w:szCs w:val="30"/>
          <w:rtl/>
          <w:lang w:bidi="fa-IR"/>
        </w:rPr>
        <w:t xml:space="preserve"> بود که دقت و باریک بینی آن حضرت را در اجرای عدالت نمی‌‌‌پسندید و یکی از کسانی که رسول اکرم </w:t>
      </w:r>
      <w:r w:rsidRPr="00F850AA">
        <w:rPr>
          <w:rFonts w:cs="CTraditional Arabic" w:hint="cs"/>
          <w:sz w:val="28"/>
          <w:szCs w:val="28"/>
          <w:rtl/>
          <w:lang w:bidi="fa-IR"/>
        </w:rPr>
        <w:t>ص</w:t>
      </w:r>
      <w:r w:rsidRPr="00F850AA">
        <w:rPr>
          <w:rFonts w:cs="B Lotus" w:hint="cs"/>
          <w:sz w:val="30"/>
          <w:szCs w:val="30"/>
          <w:rtl/>
          <w:lang w:bidi="fa-IR"/>
        </w:rPr>
        <w:t xml:space="preserve"> خطب</w:t>
      </w:r>
      <w:r w:rsidR="00C4315C">
        <w:rPr>
          <w:rFonts w:cs="B Lotus" w:hint="cs"/>
          <w:sz w:val="30"/>
          <w:szCs w:val="30"/>
          <w:rtl/>
          <w:lang w:bidi="fa-IR"/>
        </w:rPr>
        <w:t>ه‌ی</w:t>
      </w:r>
      <w:r w:rsidRPr="00F850AA">
        <w:rPr>
          <w:rFonts w:cs="B Lotus" w:hint="cs"/>
          <w:sz w:val="30"/>
          <w:szCs w:val="30"/>
          <w:rtl/>
          <w:lang w:bidi="fa-IR"/>
        </w:rPr>
        <w:t xml:space="preserve"> غدیر را در مخالفت با او و به منظور ساکت ساختن او از اعتراض نسبت به علی</w:t>
      </w:r>
      <w:r w:rsidRPr="00F850AA">
        <w:rPr>
          <w:rFonts w:cs="CTraditional Arabic" w:hint="cs"/>
          <w:sz w:val="30"/>
          <w:szCs w:val="30"/>
          <w:rtl/>
          <w:lang w:bidi="fa-IR"/>
        </w:rPr>
        <w:t>؛</w:t>
      </w:r>
      <w:r w:rsidRPr="00F850AA">
        <w:rPr>
          <w:rFonts w:cs="B Lotus" w:hint="cs"/>
          <w:sz w:val="30"/>
          <w:szCs w:val="30"/>
          <w:rtl/>
          <w:lang w:bidi="fa-IR"/>
        </w:rPr>
        <w:t>، بیان فرموده، همین برید</w:t>
      </w:r>
      <w:r w:rsidR="00C4315C">
        <w:rPr>
          <w:rFonts w:cs="B Lotus" w:hint="cs"/>
          <w:sz w:val="30"/>
          <w:szCs w:val="30"/>
          <w:rtl/>
          <w:lang w:bidi="fa-IR"/>
        </w:rPr>
        <w:t>ه‌ی</w:t>
      </w:r>
      <w:r w:rsidRPr="00F850AA">
        <w:rPr>
          <w:rFonts w:cs="B Lotus" w:hint="cs"/>
          <w:sz w:val="30"/>
          <w:szCs w:val="30"/>
          <w:rtl/>
          <w:lang w:bidi="fa-IR"/>
        </w:rPr>
        <w:t xml:space="preserve"> اسلمی است! اما راوی رسوا، ناشیانه چنین کسی را که در تضعیف محبوبیت علی </w:t>
      </w:r>
      <w:r w:rsidRPr="00F850AA">
        <w:rPr>
          <w:rFonts w:cs="CTraditional Arabic" w:hint="cs"/>
          <w:sz w:val="30"/>
          <w:szCs w:val="30"/>
          <w:rtl/>
          <w:lang w:bidi="fa-IR"/>
        </w:rPr>
        <w:t>؛</w:t>
      </w:r>
      <w:r w:rsidRPr="00F850AA">
        <w:rPr>
          <w:rFonts w:cs="B Lotus" w:hint="cs"/>
          <w:sz w:val="30"/>
          <w:szCs w:val="30"/>
          <w:rtl/>
          <w:lang w:bidi="fa-IR"/>
        </w:rPr>
        <w:t xml:space="preserve"> در میان مردم، می‌‌‌کوشیده، در روایت خویش به عنوان مدافع آن حضرت برگزیده است؟!! راست گفته‌‌اند که دزد ناشی به کاهدان می‌‌‌زند!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باری، بعد از آنکه شش تن از مهاجرین بنا به روایت کتاب احتجاج، به ابوبکر اعتراض کردند، نوبت به انصار رسیده: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نخستین فرد از انصار «ابی بن کعب» است که برخاست و ابوبکر را مورد عتاب و خطاب قرار داده اما او نیز اصلا اشاره‌‌ای به موضوع غدیر و منصوصیت علی </w:t>
      </w:r>
      <w:r w:rsidRPr="00F850AA">
        <w:rPr>
          <w:rFonts w:cs="CTraditional Arabic" w:hint="cs"/>
          <w:sz w:val="28"/>
          <w:szCs w:val="28"/>
          <w:rtl/>
          <w:lang w:bidi="fa-IR"/>
        </w:rPr>
        <w:t>؛</w:t>
      </w:r>
      <w:r w:rsidRPr="00F850AA">
        <w:rPr>
          <w:rFonts w:cs="B Lotus" w:hint="cs"/>
          <w:sz w:val="30"/>
          <w:szCs w:val="30"/>
          <w:rtl/>
          <w:lang w:bidi="fa-IR"/>
        </w:rPr>
        <w:t xml:space="preserve"> نکرده، فقط ابوبکر را از عاقبت امر بیم داده است. دومین معترض از انصار، «خزیمه بن ثابت» است که او نیز چیزی دربار</w:t>
      </w:r>
      <w:r w:rsidR="00C4315C">
        <w:rPr>
          <w:rFonts w:cs="B Lotus" w:hint="cs"/>
          <w:sz w:val="30"/>
          <w:szCs w:val="30"/>
          <w:rtl/>
          <w:lang w:bidi="fa-IR"/>
        </w:rPr>
        <w:t>ه‌ی</w:t>
      </w:r>
      <w:r w:rsidRPr="00F850AA">
        <w:rPr>
          <w:rFonts w:cs="B Lotus" w:hint="cs"/>
          <w:sz w:val="30"/>
          <w:szCs w:val="30"/>
          <w:rtl/>
          <w:lang w:bidi="fa-IR"/>
        </w:rPr>
        <w:t xml:space="preserve"> غدیر نگفته. نفر سوم «ابوالهیثم بن التیهان» است. وی گرچه به داستان غدیر خم اشاره کرده، لیکن به مصداق مثل معروف «خواست او را بیاراید، چشمش را کور کرد»، گفته که خطب</w:t>
      </w:r>
      <w:r w:rsidR="00C4315C">
        <w:rPr>
          <w:rFonts w:cs="B Lotus" w:hint="cs"/>
          <w:sz w:val="30"/>
          <w:szCs w:val="30"/>
          <w:rtl/>
          <w:lang w:bidi="fa-IR"/>
        </w:rPr>
        <w:t>ه‌ی</w:t>
      </w:r>
      <w:r w:rsidRPr="00F850AA">
        <w:rPr>
          <w:rFonts w:cs="B Lotus" w:hint="cs"/>
          <w:sz w:val="30"/>
          <w:szCs w:val="30"/>
          <w:rtl/>
          <w:lang w:bidi="fa-IR"/>
        </w:rPr>
        <w:t xml:space="preserve"> غدیر خم مطلبی پیچیده و مبهم بوده و پاره‌‌ای از انصار گفتند مقصود رسول خدا آن است که هر برده‌‌ای که رسول الله مالک و مولای او است، علی نیز مالک و مولای اوست. ناگزیر کسانی را فرستادیم که از پیغمبر بپرسند که مقصود چیست؟!! رسول خدا </w:t>
      </w:r>
      <w:r w:rsidRPr="00F850AA">
        <w:rPr>
          <w:rFonts w:cs="CTraditional Arabic" w:hint="cs"/>
          <w:sz w:val="28"/>
          <w:szCs w:val="28"/>
          <w:rtl/>
          <w:lang w:bidi="fa-IR"/>
        </w:rPr>
        <w:t>ص</w:t>
      </w:r>
      <w:r w:rsidRPr="00F850AA">
        <w:rPr>
          <w:rFonts w:cs="B Lotus" w:hint="cs"/>
          <w:sz w:val="30"/>
          <w:szCs w:val="30"/>
          <w:rtl/>
          <w:lang w:bidi="fa-IR"/>
        </w:rPr>
        <w:t xml:space="preserve"> فرمود که به ایشان بگو</w:t>
      </w:r>
      <w:r w:rsidRPr="00F850AA">
        <w:rPr>
          <w:rFonts w:cs="B Lotus" w:hint="cs"/>
          <w:sz w:val="30"/>
          <w:szCs w:val="30"/>
          <w:rtl/>
        </w:rPr>
        <w:t>ي</w:t>
      </w:r>
      <w:r w:rsidRPr="00F850AA">
        <w:rPr>
          <w:rFonts w:cs="B Lotus" w:hint="cs"/>
          <w:sz w:val="30"/>
          <w:szCs w:val="30"/>
          <w:rtl/>
          <w:lang w:bidi="fa-IR"/>
        </w:rPr>
        <w:t xml:space="preserve">ید که علی پس از من ولی مؤمنین و خیرخواه امت من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ملاحظه می‌‌فرمایید در این اقوال نیز نه تنها نصی صریح در خلافت و منصوبیت علی </w:t>
      </w:r>
      <w:r w:rsidRPr="00F850AA">
        <w:rPr>
          <w:rFonts w:cs="CTraditional Arabic" w:hint="cs"/>
          <w:sz w:val="30"/>
          <w:szCs w:val="30"/>
          <w:rtl/>
          <w:lang w:bidi="fa-IR"/>
        </w:rPr>
        <w:t>؛</w:t>
      </w:r>
      <w:r w:rsidRPr="00F850AA">
        <w:rPr>
          <w:rFonts w:cs="B Lotus" w:hint="cs"/>
          <w:sz w:val="30"/>
          <w:szCs w:val="30"/>
          <w:rtl/>
          <w:lang w:bidi="fa-IR"/>
        </w:rPr>
        <w:t xml:space="preserve"> از جانب خدا نیست، بلکه گویی با نقل این ماجرا می‌‌خواهد-  نعوذ بالله - فقط نارسایی بیان رسول خدا </w:t>
      </w:r>
      <w:r w:rsidRPr="00F850AA">
        <w:rPr>
          <w:rFonts w:cs="CTraditional Arabic" w:hint="cs"/>
          <w:sz w:val="28"/>
          <w:szCs w:val="28"/>
          <w:rtl/>
          <w:lang w:bidi="fa-IR"/>
        </w:rPr>
        <w:t>ص</w:t>
      </w:r>
      <w:r w:rsidRPr="00F850AA">
        <w:rPr>
          <w:rFonts w:cs="B Lotus" w:hint="cs"/>
          <w:sz w:val="30"/>
          <w:szCs w:val="30"/>
          <w:rtl/>
          <w:lang w:bidi="fa-IR"/>
        </w:rPr>
        <w:t xml:space="preserve"> را اثبات کند؟!!</w:t>
      </w:r>
      <w:r w:rsidRPr="00F850AA">
        <w:rPr>
          <w:rStyle w:val="a7"/>
          <w:rFonts w:cs="B Lotus"/>
          <w:sz w:val="30"/>
          <w:szCs w:val="30"/>
          <w:rtl/>
          <w:lang w:bidi="fa-IR"/>
        </w:rPr>
        <w:t>(</w:t>
      </w:r>
      <w:r w:rsidRPr="00F850AA">
        <w:rPr>
          <w:rStyle w:val="a7"/>
          <w:rFonts w:cs="B Lotus"/>
          <w:sz w:val="30"/>
          <w:szCs w:val="30"/>
          <w:rtl/>
          <w:lang w:bidi="fa-IR"/>
        </w:rPr>
        <w:footnoteReference w:id="96"/>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D65217">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اما مشکل این روایت بیش از این‌‌‌هاست زیرا «ابو عماره خزیمه ابن ثابت اوسی ذو الشهادتین» و «ابوالهیثم مالک بن التیهان اوسی» هر چند از دوستداران علی </w:t>
      </w:r>
      <w:r w:rsidRPr="00F850AA">
        <w:rPr>
          <w:rFonts w:cs="CTraditional Arabic" w:hint="cs"/>
          <w:sz w:val="30"/>
          <w:szCs w:val="30"/>
          <w:rtl/>
          <w:lang w:bidi="fa-IR"/>
        </w:rPr>
        <w:t>؛</w:t>
      </w:r>
      <w:r w:rsidRPr="00F850AA">
        <w:rPr>
          <w:rFonts w:cs="B Lotus" w:hint="cs"/>
          <w:sz w:val="30"/>
          <w:szCs w:val="30"/>
          <w:rtl/>
          <w:lang w:bidi="fa-IR"/>
        </w:rPr>
        <w:t xml:space="preserve"> به شمار می‌‌‌روند، اما قطعا از معتقدان به خلافت منصوص</w:t>
      </w:r>
      <w:r w:rsidR="00C4315C">
        <w:rPr>
          <w:rFonts w:cs="B Lotus" w:hint="cs"/>
          <w:sz w:val="30"/>
          <w:szCs w:val="30"/>
          <w:rtl/>
          <w:lang w:bidi="fa-IR"/>
        </w:rPr>
        <w:t>ه‌ی</w:t>
      </w:r>
      <w:r w:rsidRPr="00F850AA">
        <w:rPr>
          <w:rFonts w:cs="B Lotus" w:hint="cs"/>
          <w:sz w:val="30"/>
          <w:szCs w:val="30"/>
          <w:rtl/>
          <w:lang w:bidi="fa-IR"/>
        </w:rPr>
        <w:t xml:space="preserve"> علی</w:t>
      </w:r>
      <w:r w:rsidRPr="00F850AA">
        <w:rPr>
          <w:rFonts w:cs="CTraditional Arabic" w:hint="cs"/>
          <w:sz w:val="30"/>
          <w:szCs w:val="30"/>
          <w:rtl/>
          <w:lang w:bidi="fa-IR"/>
        </w:rPr>
        <w:t>؛</w:t>
      </w:r>
      <w:r w:rsidRPr="00F850AA">
        <w:rPr>
          <w:rFonts w:cs="B Lotus" w:hint="cs"/>
          <w:sz w:val="30"/>
          <w:szCs w:val="30"/>
          <w:rtl/>
          <w:lang w:bidi="fa-IR"/>
        </w:rPr>
        <w:t xml:space="preserve"> نبوده‌‌اند و بنا به نقل «احمد بن یحیی بلاذری» در «انساب الاشراف» که از قدیمی‌‌ترین تواریخ اسلامی است، آن دو حتی در اختلاف بین امیر المؤمنین </w:t>
      </w:r>
      <w:r w:rsidRPr="00F850AA">
        <w:rPr>
          <w:rFonts w:cs="CTraditional Arabic" w:hint="cs"/>
          <w:sz w:val="28"/>
          <w:szCs w:val="28"/>
          <w:rtl/>
          <w:lang w:bidi="fa-IR"/>
        </w:rPr>
        <w:t>؛</w:t>
      </w:r>
      <w:r w:rsidRPr="00F850AA">
        <w:rPr>
          <w:rFonts w:cs="B Lotus" w:hint="cs"/>
          <w:sz w:val="30"/>
          <w:szCs w:val="30"/>
          <w:rtl/>
          <w:lang w:bidi="fa-IR"/>
        </w:rPr>
        <w:t xml:space="preserve"> و معاویه، نسبت به حقانیت آن حضرت چنان تردید داشتند که تا پیش از شهادت عمار یاسر، حاضر به جنگ در سپاه علی </w:t>
      </w:r>
      <w:r w:rsidRPr="00F850AA">
        <w:rPr>
          <w:rFonts w:cs="CTraditional Arabic" w:hint="cs"/>
          <w:sz w:val="28"/>
          <w:szCs w:val="28"/>
          <w:rtl/>
          <w:lang w:bidi="fa-IR"/>
        </w:rPr>
        <w:t>؛</w:t>
      </w:r>
      <w:r w:rsidRPr="00F850AA">
        <w:rPr>
          <w:rFonts w:cs="B Lotus" w:hint="cs"/>
          <w:sz w:val="30"/>
          <w:szCs w:val="30"/>
          <w:rtl/>
          <w:lang w:bidi="fa-IR"/>
        </w:rPr>
        <w:t xml:space="preserve"> نشدند!</w:t>
      </w:r>
      <w:r w:rsidRPr="00F850AA">
        <w:rPr>
          <w:rStyle w:val="a7"/>
          <w:rFonts w:cs="B Lotus"/>
          <w:sz w:val="30"/>
          <w:szCs w:val="30"/>
          <w:rtl/>
          <w:lang w:bidi="fa-IR"/>
        </w:rPr>
        <w:t>(</w:t>
      </w:r>
      <w:r w:rsidRPr="00F850AA">
        <w:rPr>
          <w:rStyle w:val="a7"/>
          <w:rFonts w:cs="B Lotus"/>
          <w:sz w:val="30"/>
          <w:szCs w:val="30"/>
          <w:rtl/>
          <w:lang w:bidi="fa-IR"/>
        </w:rPr>
        <w:footnoteReference w:id="97"/>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D65217">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بلاذری دربار</w:t>
      </w:r>
      <w:r w:rsidR="00C4315C">
        <w:rPr>
          <w:rFonts w:cs="B Lotus" w:hint="cs"/>
          <w:sz w:val="30"/>
          <w:szCs w:val="30"/>
          <w:rtl/>
          <w:lang w:bidi="fa-IR"/>
        </w:rPr>
        <w:t>ه‌ی</w:t>
      </w:r>
      <w:r w:rsidRPr="00F850AA">
        <w:rPr>
          <w:rFonts w:cs="B Lotus" w:hint="cs"/>
          <w:sz w:val="30"/>
          <w:szCs w:val="30"/>
          <w:rtl/>
          <w:lang w:bidi="fa-IR"/>
        </w:rPr>
        <w:t xml:space="preserve"> خزیمه می‌‌نویسد: </w:t>
      </w:r>
      <w:r w:rsidRPr="00F850AA">
        <w:rPr>
          <w:rFonts w:ascii="Lotus Linotype" w:hAnsi="Lotus Linotype" w:cs="Lotus Linotype"/>
          <w:sz w:val="30"/>
          <w:szCs w:val="30"/>
          <w:rtl/>
          <w:lang w:bidi="fa-IR"/>
        </w:rPr>
        <w:t>«شهد خزیمه الجمل، فلم یسل سیفا وشهد صفین فقال لا أقاتل أبدا</w:t>
      </w:r>
      <w:r w:rsidRPr="00F850AA">
        <w:rPr>
          <w:rFonts w:ascii="Lotus Linotype" w:hAnsi="Lotus Linotype" w:cs="Lotus Linotype"/>
          <w:sz w:val="30"/>
          <w:szCs w:val="30"/>
          <w:rtl/>
        </w:rPr>
        <w:t>ً</w:t>
      </w:r>
      <w:r w:rsidRPr="00F850AA">
        <w:rPr>
          <w:rFonts w:ascii="Lotus Linotype" w:hAnsi="Lotus Linotype" w:cs="Lotus Linotype"/>
          <w:sz w:val="30"/>
          <w:szCs w:val="30"/>
          <w:rtl/>
          <w:lang w:bidi="fa-IR"/>
        </w:rPr>
        <w:t xml:space="preserve"> حت</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یقتل عمار فأنظر من یقتله، فإن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سمعت رسول الله</w:t>
      </w:r>
      <w:r w:rsidRPr="00F850AA">
        <w:rPr>
          <w:rFonts w:ascii="Lotus Linotype" w:hAnsi="Lotus Linotype" w:cs="CTraditional Arabic" w:hint="cs"/>
          <w:sz w:val="30"/>
          <w:szCs w:val="30"/>
          <w:rtl/>
          <w:lang w:bidi="fa-IR"/>
        </w:rPr>
        <w:t xml:space="preserve">ص </w:t>
      </w:r>
      <w:r w:rsidRPr="00F850AA">
        <w:rPr>
          <w:rFonts w:ascii="Lotus Linotype" w:hAnsi="Lotus Linotype" w:cs="Lotus Linotype"/>
          <w:sz w:val="30"/>
          <w:szCs w:val="30"/>
          <w:rtl/>
          <w:lang w:bidi="fa-IR"/>
        </w:rPr>
        <w:t xml:space="preserve">یقول: تقتله الفئة الباغیة .... فلما قتل عمار، قال خزیمة: قد بان </w:t>
      </w:r>
      <w:r w:rsidRPr="00F850AA">
        <w:rPr>
          <w:rFonts w:ascii="Lotus Linotype" w:hAnsi="Lotus Linotype" w:cs="Lotus Linotype" w:hint="cs"/>
          <w:sz w:val="30"/>
          <w:szCs w:val="30"/>
          <w:rtl/>
          <w:lang w:bidi="fa-IR"/>
        </w:rPr>
        <w:t>الحق</w:t>
      </w:r>
      <w:r w:rsidRPr="00F850AA">
        <w:rPr>
          <w:rFonts w:ascii="Lotus Linotype" w:hAnsi="Lotus Linotype" w:cs="Lotus Linotype"/>
          <w:sz w:val="30"/>
          <w:szCs w:val="30"/>
          <w:rtl/>
          <w:lang w:bidi="fa-IR"/>
        </w:rPr>
        <w:t xml:space="preserve"> فقاتل ح</w:t>
      </w:r>
      <w:r w:rsidRPr="00F850AA">
        <w:rPr>
          <w:rFonts w:ascii="Lotus Linotype" w:hAnsi="Lotus Linotype" w:cs="Lotus Linotype" w:hint="cs"/>
          <w:sz w:val="30"/>
          <w:szCs w:val="30"/>
          <w:rtl/>
          <w:lang w:bidi="fa-IR"/>
        </w:rPr>
        <w:t>تى</w:t>
      </w:r>
      <w:r w:rsidRPr="00F850AA">
        <w:rPr>
          <w:rFonts w:ascii="Lotus Linotype" w:hAnsi="Lotus Linotype" w:cs="Lotus Linotype"/>
          <w:sz w:val="30"/>
          <w:szCs w:val="30"/>
          <w:rtl/>
          <w:lang w:bidi="fa-IR"/>
        </w:rPr>
        <w:t xml:space="preserve"> قتل»</w:t>
      </w:r>
      <w:r w:rsidRPr="00F850AA">
        <w:rPr>
          <w:rFonts w:cs="B Lotus" w:hint="cs"/>
          <w:sz w:val="30"/>
          <w:szCs w:val="30"/>
          <w:rtl/>
          <w:lang w:bidi="fa-IR"/>
        </w:rPr>
        <w:t xml:space="preserve">: خزیمه در جنگ جمل حاضر شد اما دست بر شمشیر نبرد و در صفین حاضر شد و گفت هرگز نمی‌جنگم تا اینکه عمار بن یاسر کشته شود و ببینم که او را می‌‌‌کشد، زیرا شنیدم که رسول خدا </w:t>
      </w:r>
      <w:r w:rsidRPr="00F850AA">
        <w:rPr>
          <w:rFonts w:cs="CTraditional Arabic" w:hint="cs"/>
          <w:sz w:val="30"/>
          <w:szCs w:val="30"/>
          <w:rtl/>
          <w:lang w:bidi="fa-IR"/>
        </w:rPr>
        <w:t xml:space="preserve">ص </w:t>
      </w:r>
      <w:r w:rsidRPr="00F850AA">
        <w:rPr>
          <w:rFonts w:cs="B Lotus" w:hint="cs"/>
          <w:sz w:val="30"/>
          <w:szCs w:val="30"/>
          <w:rtl/>
          <w:lang w:bidi="fa-IR"/>
        </w:rPr>
        <w:t xml:space="preserve">می‌‌فرمود: او را گروهی یاغی می‌‌کشند. و چون عمار [به دست سپاهیان معاویه] کشته شد خزیمه گفت: حق آشکار شد و [در سپاه علی </w:t>
      </w:r>
      <w:r w:rsidRPr="00F850AA">
        <w:rPr>
          <w:rFonts w:cs="CTraditional Arabic" w:hint="cs"/>
          <w:sz w:val="28"/>
          <w:szCs w:val="28"/>
          <w:rtl/>
          <w:lang w:bidi="fa-IR"/>
        </w:rPr>
        <w:t>؛</w:t>
      </w:r>
      <w:r w:rsidRPr="00F850AA">
        <w:rPr>
          <w:rFonts w:cs="B Lotus" w:hint="cs"/>
          <w:sz w:val="30"/>
          <w:szCs w:val="30"/>
          <w:rtl/>
          <w:lang w:bidi="fa-IR"/>
        </w:rPr>
        <w:t>] جنگید تا شهید شد</w:t>
      </w:r>
      <w:r w:rsidRPr="00F850AA">
        <w:rPr>
          <w:rStyle w:val="a7"/>
          <w:rFonts w:cs="B Lotus"/>
          <w:sz w:val="30"/>
          <w:szCs w:val="30"/>
          <w:rtl/>
          <w:lang w:bidi="fa-IR"/>
        </w:rPr>
        <w:t>(</w:t>
      </w:r>
      <w:r w:rsidRPr="00F850AA">
        <w:rPr>
          <w:rStyle w:val="a7"/>
          <w:rFonts w:cs="B Lotus"/>
          <w:sz w:val="30"/>
          <w:szCs w:val="30"/>
          <w:rtl/>
          <w:lang w:bidi="fa-IR"/>
        </w:rPr>
        <w:footnoteReference w:id="98"/>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pacing w:val="-4"/>
          <w:sz w:val="30"/>
          <w:szCs w:val="30"/>
          <w:rtl/>
          <w:lang w:bidi="fa-IR"/>
        </w:rPr>
      </w:pPr>
      <w:r w:rsidRPr="00F850AA">
        <w:rPr>
          <w:rFonts w:cs="B Lotus" w:hint="cs"/>
          <w:spacing w:val="-4"/>
          <w:sz w:val="30"/>
          <w:szCs w:val="30"/>
          <w:rtl/>
          <w:lang w:bidi="fa-IR"/>
        </w:rPr>
        <w:t>در «رجال کشی» (ص 51) نیز به نقل از نو</w:t>
      </w:r>
      <w:r w:rsidR="00C4315C">
        <w:rPr>
          <w:rFonts w:cs="B Lotus" w:hint="cs"/>
          <w:spacing w:val="-4"/>
          <w:sz w:val="30"/>
          <w:szCs w:val="30"/>
          <w:rtl/>
          <w:lang w:bidi="fa-IR"/>
        </w:rPr>
        <w:t>ه‌ی</w:t>
      </w:r>
      <w:r w:rsidRPr="00F850AA">
        <w:rPr>
          <w:rFonts w:cs="B Lotus" w:hint="cs"/>
          <w:spacing w:val="-4"/>
          <w:sz w:val="30"/>
          <w:szCs w:val="30"/>
          <w:rtl/>
          <w:lang w:bidi="fa-IR"/>
        </w:rPr>
        <w:t xml:space="preserve"> خزیمه آمده است: </w:t>
      </w:r>
      <w:r w:rsidRPr="00F850AA">
        <w:rPr>
          <w:rFonts w:ascii="Lotus Linotype" w:hAnsi="Lotus Linotype" w:cs="Lotus Linotype"/>
          <w:spacing w:val="-4"/>
          <w:sz w:val="30"/>
          <w:szCs w:val="30"/>
          <w:rtl/>
          <w:lang w:bidi="fa-IR"/>
        </w:rPr>
        <w:t>«ما زال جد</w:t>
      </w:r>
      <w:r w:rsidRPr="00F850AA">
        <w:rPr>
          <w:rFonts w:ascii="Lotus Linotype" w:hAnsi="Lotus Linotype" w:cs="Lotus Linotype" w:hint="cs"/>
          <w:spacing w:val="-4"/>
          <w:sz w:val="30"/>
          <w:szCs w:val="30"/>
          <w:rtl/>
          <w:lang w:bidi="fa-IR"/>
        </w:rPr>
        <w:t>ي</w:t>
      </w:r>
      <w:r w:rsidRPr="00F850AA">
        <w:rPr>
          <w:rFonts w:ascii="Lotus Linotype" w:hAnsi="Lotus Linotype" w:cs="Lotus Linotype"/>
          <w:spacing w:val="-4"/>
          <w:sz w:val="30"/>
          <w:szCs w:val="30"/>
          <w:rtl/>
          <w:lang w:bidi="fa-IR"/>
        </w:rPr>
        <w:t xml:space="preserve"> بسلاحه یوم الجمل وصفین حت</w:t>
      </w:r>
      <w:r w:rsidRPr="00F850AA">
        <w:rPr>
          <w:rFonts w:ascii="Lotus Linotype" w:hAnsi="Lotus Linotype" w:cs="Lotus Linotype" w:hint="cs"/>
          <w:spacing w:val="-4"/>
          <w:sz w:val="30"/>
          <w:szCs w:val="30"/>
          <w:rtl/>
          <w:lang w:bidi="fa-IR"/>
        </w:rPr>
        <w:t>ى</w:t>
      </w:r>
      <w:r w:rsidRPr="00F850AA">
        <w:rPr>
          <w:rFonts w:ascii="Lotus Linotype" w:hAnsi="Lotus Linotype" w:cs="Lotus Linotype"/>
          <w:spacing w:val="-4"/>
          <w:sz w:val="30"/>
          <w:szCs w:val="30"/>
          <w:rtl/>
          <w:lang w:bidi="fa-IR"/>
        </w:rPr>
        <w:t xml:space="preserve"> قتل عمار، </w:t>
      </w:r>
      <w:r w:rsidRPr="00F850AA">
        <w:rPr>
          <w:rFonts w:ascii="Lotus Linotype" w:hAnsi="Lotus Linotype" w:cs="Lotus Linotype" w:hint="cs"/>
          <w:spacing w:val="-4"/>
          <w:sz w:val="30"/>
          <w:szCs w:val="30"/>
          <w:rtl/>
          <w:lang w:bidi="fa-IR"/>
        </w:rPr>
        <w:t>ف</w:t>
      </w:r>
      <w:r w:rsidRPr="00F850AA">
        <w:rPr>
          <w:rFonts w:ascii="Lotus Linotype" w:hAnsi="Lotus Linotype" w:cs="Lotus Linotype"/>
          <w:spacing w:val="-4"/>
          <w:sz w:val="30"/>
          <w:szCs w:val="30"/>
          <w:rtl/>
          <w:lang w:bidi="fa-IR"/>
        </w:rPr>
        <w:t>سل سیفه حت</w:t>
      </w:r>
      <w:r w:rsidRPr="00F850AA">
        <w:rPr>
          <w:rFonts w:ascii="Lotus Linotype" w:hAnsi="Lotus Linotype" w:cs="Lotus Linotype" w:hint="cs"/>
          <w:spacing w:val="-4"/>
          <w:sz w:val="30"/>
          <w:szCs w:val="30"/>
          <w:rtl/>
          <w:lang w:bidi="fa-IR"/>
        </w:rPr>
        <w:t>ى</w:t>
      </w:r>
      <w:r w:rsidRPr="00F850AA">
        <w:rPr>
          <w:rFonts w:ascii="Lotus Linotype" w:hAnsi="Lotus Linotype" w:cs="Lotus Linotype"/>
          <w:spacing w:val="-4"/>
          <w:sz w:val="30"/>
          <w:szCs w:val="30"/>
          <w:rtl/>
          <w:lang w:bidi="fa-IR"/>
        </w:rPr>
        <w:t xml:space="preserve"> قتل»</w:t>
      </w:r>
      <w:r w:rsidRPr="00F850AA">
        <w:rPr>
          <w:rFonts w:cs="B Lotus" w:hint="cs"/>
          <w:spacing w:val="-4"/>
          <w:sz w:val="30"/>
          <w:szCs w:val="30"/>
          <w:rtl/>
          <w:lang w:bidi="fa-IR"/>
        </w:rPr>
        <w:t xml:space="preserve">: جدم خزیمه همواره در جنگ جمل و صفین با شمشيرش حاضر بود تا اینکه عمار شهید شد و او [در این هنگام] دست به شمشیر برد و جنگید تا اینکه شهید شد.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دربار</w:t>
      </w:r>
      <w:r w:rsidR="00C4315C">
        <w:rPr>
          <w:rFonts w:cs="B Lotus" w:hint="cs"/>
          <w:sz w:val="30"/>
          <w:szCs w:val="30"/>
          <w:rtl/>
          <w:lang w:bidi="fa-IR"/>
        </w:rPr>
        <w:t>ه‌ی</w:t>
      </w:r>
      <w:r w:rsidRPr="00F850AA">
        <w:rPr>
          <w:rFonts w:cs="B Lotus" w:hint="cs"/>
          <w:sz w:val="30"/>
          <w:szCs w:val="30"/>
          <w:rtl/>
          <w:lang w:bidi="fa-IR"/>
        </w:rPr>
        <w:t xml:space="preserve"> ابو الهیثم نیز می‌‌‌خوانیم: </w:t>
      </w:r>
      <w:r w:rsidRPr="00F850AA">
        <w:rPr>
          <w:rFonts w:ascii="Lotus Linotype" w:hAnsi="Lotus Linotype" w:cs="Lotus Linotype"/>
          <w:sz w:val="30"/>
          <w:szCs w:val="30"/>
          <w:rtl/>
          <w:lang w:bidi="fa-IR"/>
        </w:rPr>
        <w:t xml:space="preserve">«حضر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بوالهیثم بن التیهان الصفین فلما رأی عمارا قد قتل، قاتل حت</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قتل فصل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علیه علی </w:t>
      </w:r>
      <w:r w:rsidRPr="00F850AA">
        <w:rPr>
          <w:rFonts w:ascii="Lotus Linotype" w:hAnsi="Lotus Linotype" w:cs="CTraditional Arabic" w:hint="cs"/>
          <w:sz w:val="30"/>
          <w:szCs w:val="30"/>
          <w:rtl/>
          <w:lang w:bidi="fa-IR"/>
        </w:rPr>
        <w:t>؛</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 xml:space="preserve">ودفنه» </w:t>
      </w:r>
      <w:r w:rsidRPr="00F850AA">
        <w:rPr>
          <w:rFonts w:cs="B Lotus" w:hint="cs"/>
          <w:sz w:val="30"/>
          <w:szCs w:val="30"/>
          <w:rtl/>
          <w:lang w:bidi="fa-IR"/>
        </w:rPr>
        <w:t xml:space="preserve">ابو الهیثم در جنگ صفین حاضر شد [اما ابتداء نجنگید] و چون دید عمار کشته شده، آن قدر جنگید تا شهید شد، علی </w:t>
      </w:r>
      <w:r w:rsidRPr="00F850AA">
        <w:rPr>
          <w:rFonts w:cs="CTraditional Arabic" w:hint="cs"/>
          <w:sz w:val="28"/>
          <w:szCs w:val="28"/>
          <w:rtl/>
          <w:lang w:bidi="fa-IR"/>
        </w:rPr>
        <w:t>؛</w:t>
      </w:r>
      <w:r w:rsidRPr="00F850AA">
        <w:rPr>
          <w:rFonts w:cs="B Lotus" w:hint="cs"/>
          <w:sz w:val="30"/>
          <w:szCs w:val="30"/>
          <w:rtl/>
          <w:lang w:bidi="fa-IR"/>
        </w:rPr>
        <w:t xml:space="preserve"> بر او نماز گزارد و او را به خاک سپرد</w:t>
      </w:r>
      <w:r w:rsidRPr="00F850AA">
        <w:rPr>
          <w:rStyle w:val="a7"/>
          <w:rFonts w:cs="B Lotus"/>
          <w:sz w:val="30"/>
          <w:szCs w:val="30"/>
          <w:rtl/>
          <w:lang w:bidi="fa-IR"/>
        </w:rPr>
        <w:t>(</w:t>
      </w:r>
      <w:r w:rsidRPr="00F850AA">
        <w:rPr>
          <w:rStyle w:val="a7"/>
          <w:rFonts w:cs="B Lotus"/>
          <w:sz w:val="30"/>
          <w:szCs w:val="30"/>
          <w:rtl/>
          <w:lang w:bidi="fa-IR"/>
        </w:rPr>
        <w:footnoteReference w:id="99"/>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5B4364">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انتخاب این دو تن برای اجرای چنین نقشی در این روایت، حقا ناشی‌‌گری است! باری ادام</w:t>
      </w:r>
      <w:r w:rsidR="00C4315C">
        <w:rPr>
          <w:rFonts w:cs="B Lotus" w:hint="cs"/>
          <w:sz w:val="30"/>
          <w:szCs w:val="30"/>
          <w:rtl/>
          <w:lang w:bidi="fa-IR"/>
        </w:rPr>
        <w:t>ه‌ی</w:t>
      </w:r>
      <w:r w:rsidRPr="00F850AA">
        <w:rPr>
          <w:rFonts w:cs="B Lotus" w:hint="cs"/>
          <w:sz w:val="30"/>
          <w:szCs w:val="30"/>
          <w:rtl/>
          <w:lang w:bidi="fa-IR"/>
        </w:rPr>
        <w:t xml:space="preserve"> روایت چنین است که «سهل بن حنیف» به عنوان چهارمین معترض از انصار نیز گواهی داد که رسول خدا در همین مسجد الرسول فرموده علی بعد از من امام شما است و از قضی</w:t>
      </w:r>
      <w:r w:rsidR="00C4315C">
        <w:rPr>
          <w:rFonts w:cs="B Lotus" w:hint="cs"/>
          <w:sz w:val="30"/>
          <w:szCs w:val="30"/>
          <w:rtl/>
          <w:lang w:bidi="fa-IR"/>
        </w:rPr>
        <w:t>ه‌ی</w:t>
      </w:r>
      <w:r w:rsidRPr="00F850AA">
        <w:rPr>
          <w:rFonts w:cs="B Lotus" w:hint="cs"/>
          <w:sz w:val="30"/>
          <w:szCs w:val="30"/>
          <w:rtl/>
          <w:lang w:bidi="fa-IR"/>
        </w:rPr>
        <w:t xml:space="preserve"> غدیر سخنی به میان نیاورده است. نفر پنجم «عثمان بن حنیف» برادر سهل است که برخاست و گفت رسول خدا فرمود</w:t>
      </w:r>
      <w:r w:rsidRPr="00F850AA">
        <w:rPr>
          <w:rFonts w:ascii="Lotus Linotype" w:hAnsi="Lotus Linotype" w:cs="Lotus Linotype"/>
          <w:sz w:val="30"/>
          <w:szCs w:val="30"/>
          <w:rtl/>
          <w:lang w:bidi="fa-IR"/>
        </w:rPr>
        <w:t>: «أهل بیت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نجوم الأرض فلا تقدموهم وقدموهم»</w:t>
      </w:r>
      <w:r w:rsidRPr="00F850AA">
        <w:rPr>
          <w:rFonts w:cs="B Lotus" w:hint="cs"/>
          <w:sz w:val="30"/>
          <w:szCs w:val="30"/>
          <w:rtl/>
          <w:lang w:bidi="fa-IR"/>
        </w:rPr>
        <w:t xml:space="preserve">: اهل بیتم ستارگان زمین‌‌اند و از آنان پیشی نگیرید و آنان را مقدم بدارید. ششمین نفر «ابو ایوب انصاری» است او هم کلامی از غدیر خم به زبان نیاورده و گفته: </w:t>
      </w:r>
      <w:r w:rsidRPr="00F850AA">
        <w:rPr>
          <w:rFonts w:ascii="Lotus Linotype" w:hAnsi="Lotus Linotype" w:cs="Lotus Linotype"/>
          <w:sz w:val="30"/>
          <w:szCs w:val="30"/>
          <w:rtl/>
          <w:lang w:bidi="fa-IR"/>
        </w:rPr>
        <w:t>«اتقوا الله عباد الله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هل بیت نبیکم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دوا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لیهم حقهم»</w:t>
      </w:r>
      <w:r w:rsidRPr="00F850AA">
        <w:rPr>
          <w:rFonts w:cs="B Lotus" w:hint="cs"/>
          <w:sz w:val="30"/>
          <w:szCs w:val="30"/>
          <w:rtl/>
          <w:lang w:bidi="fa-IR"/>
        </w:rPr>
        <w:t>: ای بندگان خدا، دربار</w:t>
      </w:r>
      <w:r w:rsidR="00C4315C">
        <w:rPr>
          <w:rFonts w:cs="B Lotus" w:hint="cs"/>
          <w:sz w:val="30"/>
          <w:szCs w:val="30"/>
          <w:rtl/>
          <w:lang w:bidi="fa-IR"/>
        </w:rPr>
        <w:t>ه‌ی</w:t>
      </w:r>
      <w:r w:rsidRPr="00F850AA">
        <w:rPr>
          <w:rFonts w:cs="B Lotus" w:hint="cs"/>
          <w:sz w:val="30"/>
          <w:szCs w:val="30"/>
          <w:rtl/>
          <w:lang w:bidi="fa-IR"/>
        </w:rPr>
        <w:t xml:space="preserve"> اهل بیت پیامبرتان از خداوندتان پروا کنید و حقشان را بدهید! </w:t>
      </w:r>
    </w:p>
    <w:p w:rsidR="00481D13" w:rsidRPr="00F850AA" w:rsidRDefault="00481D13" w:rsidP="005B4364">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 xml:space="preserve">گرچه متن حدیث آشکارا بر جعل آن گواه است، اما با فرض اینکه چنین قضیه‌‌ای واقع </w:t>
      </w:r>
      <w:r w:rsidRPr="00F850AA">
        <w:rPr>
          <w:rFonts w:cs="B Lotus" w:hint="cs"/>
          <w:sz w:val="30"/>
          <w:szCs w:val="30"/>
          <w:rtl/>
        </w:rPr>
        <w:t>شده</w:t>
      </w:r>
      <w:r w:rsidRPr="00F850AA">
        <w:rPr>
          <w:rFonts w:cs="B Lotus" w:hint="cs"/>
          <w:sz w:val="30"/>
          <w:szCs w:val="30"/>
          <w:rtl/>
          <w:lang w:bidi="fa-IR"/>
        </w:rPr>
        <w:t xml:space="preserve"> و 12 نفر فوق الذکر به ابو‌بکر اعتراض کرده‌‌اند اگر خطب</w:t>
      </w:r>
      <w:r w:rsidR="00C4315C">
        <w:rPr>
          <w:rFonts w:cs="B Lotus" w:hint="cs"/>
          <w:sz w:val="30"/>
          <w:szCs w:val="30"/>
          <w:rtl/>
          <w:lang w:bidi="fa-IR"/>
        </w:rPr>
        <w:t>ه‌ی</w:t>
      </w:r>
      <w:r w:rsidRPr="00F850AA">
        <w:rPr>
          <w:rFonts w:cs="B Lotus" w:hint="cs"/>
          <w:sz w:val="30"/>
          <w:szCs w:val="30"/>
          <w:rtl/>
          <w:lang w:bidi="fa-IR"/>
        </w:rPr>
        <w:t xml:space="preserve"> غدیر خم واقعا دلیل منصوصیت علی </w:t>
      </w:r>
      <w:r w:rsidRPr="00F850AA">
        <w:rPr>
          <w:rFonts w:cs="CTraditional Arabic" w:hint="cs"/>
          <w:sz w:val="28"/>
          <w:szCs w:val="28"/>
          <w:rtl/>
          <w:lang w:bidi="fa-IR"/>
        </w:rPr>
        <w:t>؛</w:t>
      </w:r>
      <w:r w:rsidRPr="00F850AA">
        <w:rPr>
          <w:rFonts w:cs="B Lotus" w:hint="cs"/>
          <w:sz w:val="30"/>
          <w:szCs w:val="30"/>
          <w:rtl/>
          <w:lang w:bidi="fa-IR"/>
        </w:rPr>
        <w:t xml:space="preserve"> به خلافت بلافصل پیامبر بوده آیا بهتر نبود که آن را یادآور می‌‌‌شدند که نزدیکترین و قاطع‌‌‌ترین حجت بر جانشینی آن حضرت بود؟ </w:t>
      </w:r>
    </w:p>
    <w:p w:rsidR="00481D13" w:rsidRPr="00F850AA" w:rsidRDefault="00481D13" w:rsidP="005B4364">
      <w:pPr>
        <w:widowControl w:val="0"/>
        <w:spacing w:line="218" w:lineRule="auto"/>
        <w:ind w:firstLine="284"/>
        <w:jc w:val="both"/>
        <w:rPr>
          <w:rFonts w:cs="B Lotus" w:hint="cs"/>
          <w:sz w:val="30"/>
          <w:szCs w:val="30"/>
          <w:rtl/>
          <w:lang w:bidi="fa-IR"/>
        </w:rPr>
      </w:pPr>
      <w:r w:rsidRPr="00F850AA">
        <w:rPr>
          <w:rFonts w:cs="B Lotus" w:hint="cs"/>
          <w:sz w:val="30"/>
          <w:szCs w:val="30"/>
          <w:rtl/>
          <w:lang w:bidi="fa-IR"/>
        </w:rPr>
        <w:t>پس چنانکه گفتیم مسأل</w:t>
      </w:r>
      <w:r w:rsidR="00C4315C">
        <w:rPr>
          <w:rFonts w:cs="B Lotus" w:hint="cs"/>
          <w:sz w:val="30"/>
          <w:szCs w:val="30"/>
          <w:rtl/>
          <w:lang w:bidi="fa-IR"/>
        </w:rPr>
        <w:t>ه‌ی</w:t>
      </w:r>
      <w:r w:rsidRPr="00F850AA">
        <w:rPr>
          <w:rFonts w:cs="B Lotus" w:hint="cs"/>
          <w:sz w:val="30"/>
          <w:szCs w:val="30"/>
          <w:rtl/>
          <w:lang w:bidi="fa-IR"/>
        </w:rPr>
        <w:t xml:space="preserve"> غدیر خم ابدا دلالت بر منصوصیت آن حضرت نداشته بلکه حقیقت همان است که رسول خدا از دشمنی مردم با علی و قدرناشناسی نسبت به وی، بیمناک بود از این نظر به وجوب دوستی آن حضرت بر مسلمین و بیان آن همت گماشت، بلکه می‌‌توان گفت این امر خود یکی از معجزات رسالت است که می‌‌دید مردم پس از وی چگونه در صدد دشمنی با آن حضرت بر می‌‌‌آیند لذا در موارد متعدد دوستی و ولایت او را توصیه می‌‌‌فرماید، البته به صورتی که دوستی أمت به حال آن بزرگوار نافع باشد و در نصرت دین حق، وی را یاری کنند و او را تنها نگذارند، نه اینکه محبت و ولای علی را وسیل</w:t>
      </w:r>
      <w:r w:rsidR="00C4315C">
        <w:rPr>
          <w:rFonts w:cs="B Lotus" w:hint="cs"/>
          <w:sz w:val="30"/>
          <w:szCs w:val="30"/>
          <w:rtl/>
          <w:lang w:bidi="fa-IR"/>
        </w:rPr>
        <w:t>ه‌ی</w:t>
      </w:r>
      <w:r w:rsidRPr="00F850AA">
        <w:rPr>
          <w:rFonts w:cs="B Lotus" w:hint="cs"/>
          <w:sz w:val="30"/>
          <w:szCs w:val="30"/>
          <w:rtl/>
          <w:lang w:bidi="fa-IR"/>
        </w:rPr>
        <w:t xml:space="preserve"> جرأت بر گناه و تجاوز از حدود ما أنزل الله کرده باشند، چنانکه امروزه اراذل و اوباش بدین ادعاهای باطل </w:t>
      </w:r>
      <w:r w:rsidRPr="00F850AA">
        <w:rPr>
          <w:rFonts w:ascii="Lotus Linotype" w:hAnsi="Lotus Linotype" w:cs="Lotus Linotype"/>
          <w:sz w:val="30"/>
          <w:szCs w:val="30"/>
          <w:rtl/>
          <w:lang w:bidi="fa-IR"/>
        </w:rPr>
        <w:t>«حب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حسن</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لا تضر معها سیئ</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w:t>
      </w:r>
      <w:r w:rsidRPr="00F850AA">
        <w:rPr>
          <w:rFonts w:cs="B Lotus" w:hint="cs"/>
          <w:sz w:val="30"/>
          <w:szCs w:val="30"/>
          <w:rtl/>
          <w:lang w:bidi="fa-IR"/>
        </w:rPr>
        <w:t xml:space="preserve"> یعنی: دوستی علی ثوابی دارد که هیچ گناهی به آن زیان نمی‌‌رساند!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به فریب شیطانی مرتکب سیئات می‌‌شوند.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کتاب احتجاج که داستان سر تا پا دروغ فوق را به امام صادق </w:t>
      </w:r>
      <w:r w:rsidRPr="00F850AA">
        <w:rPr>
          <w:rFonts w:cs="CTraditional Arabic" w:hint="cs"/>
          <w:sz w:val="30"/>
          <w:szCs w:val="30"/>
          <w:rtl/>
          <w:lang w:bidi="fa-IR"/>
        </w:rPr>
        <w:t>؛</w:t>
      </w:r>
      <w:r w:rsidRPr="00F850AA">
        <w:rPr>
          <w:rFonts w:cs="B Lotus" w:hint="cs"/>
          <w:sz w:val="30"/>
          <w:szCs w:val="30"/>
          <w:rtl/>
          <w:lang w:bidi="fa-IR"/>
        </w:rPr>
        <w:t xml:space="preserve"> نسبت داده است، چنین ادامه می‌‌دهد که حضرت صادق فرمود: ابوبکر از احتجاج این 12 نفر چنان منکوب شد که دیگر نتوانست جوابی بدهد، آنگاه گفت من زمامدار شدم در حالی که بهترین شما نیستم، </w:t>
      </w:r>
      <w:r w:rsidRPr="00F850AA">
        <w:rPr>
          <w:rFonts w:ascii="Lotus Linotype" w:hAnsi="Lotus Linotype" w:cs="Lotus Linotype"/>
          <w:sz w:val="30"/>
          <w:szCs w:val="30"/>
          <w:rtl/>
          <w:lang w:bidi="fa-IR"/>
        </w:rPr>
        <w:t>«أقیلون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أقیلون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w:t>
      </w:r>
      <w:r w:rsidRPr="00F850AA">
        <w:rPr>
          <w:rFonts w:cs="B Lotus" w:hint="cs"/>
          <w:sz w:val="30"/>
          <w:szCs w:val="30"/>
          <w:rtl/>
          <w:lang w:bidi="fa-IR"/>
        </w:rPr>
        <w:t>: مرا واگذارید، مرا واگذارید. و خلافت را از من باز ستانید، عمر که چنین دید به ابی‌بکر گفت</w:t>
      </w:r>
      <w:r w:rsidRPr="00F850AA">
        <w:rPr>
          <w:rFonts w:cs="B Lotus" w:hint="cs"/>
          <w:sz w:val="30"/>
          <w:szCs w:val="30"/>
          <w:rtl/>
        </w:rPr>
        <w:t xml:space="preserve">: </w:t>
      </w:r>
      <w:r w:rsidRPr="00F850AA">
        <w:rPr>
          <w:rFonts w:cs="B Lotus" w:hint="cs"/>
          <w:sz w:val="30"/>
          <w:szCs w:val="30"/>
          <w:rtl/>
          <w:lang w:bidi="fa-IR"/>
        </w:rPr>
        <w:t>از منبر فرود آی، تو که نمی‌‌‌توانی در مقابل حجت‌‌‌های قریش مقاومت کنی چرا خود را در چنین مقامی واداشته‌‌ای، به خدا سوگند بارها تصمیم گرفته‌‌ام تو را از خلافت خلع کنم و سالم مولای حذیفه را خلیفه سازم</w:t>
      </w:r>
      <w:r w:rsidRPr="00F850AA">
        <w:rPr>
          <w:rStyle w:val="a7"/>
          <w:rFonts w:cs="B Lotus"/>
          <w:sz w:val="30"/>
          <w:szCs w:val="30"/>
          <w:rtl/>
          <w:lang w:bidi="fa-IR"/>
        </w:rPr>
        <w:t>(</w:t>
      </w:r>
      <w:r w:rsidRPr="00F850AA">
        <w:rPr>
          <w:rStyle w:val="a7"/>
          <w:rFonts w:cs="B Lotus"/>
          <w:sz w:val="30"/>
          <w:szCs w:val="30"/>
          <w:rtl/>
          <w:lang w:bidi="fa-IR"/>
        </w:rPr>
        <w:footnoteReference w:id="100"/>
      </w:r>
      <w:r w:rsidRPr="00F850AA">
        <w:rPr>
          <w:rStyle w:val="a7"/>
          <w:rFonts w:cs="B Lotus"/>
          <w:sz w:val="30"/>
          <w:szCs w:val="30"/>
          <w:rtl/>
          <w:lang w:bidi="fa-IR"/>
        </w:rPr>
        <w:t>)</w:t>
      </w:r>
      <w:r w:rsidRPr="00F850AA">
        <w:rPr>
          <w:rFonts w:cs="B Lotus" w:hint="cs"/>
          <w:sz w:val="30"/>
          <w:szCs w:val="30"/>
          <w:rtl/>
          <w:lang w:bidi="fa-IR"/>
        </w:rPr>
        <w:t>!! پس ابوبکر از منبر پایین آمد عمر دست او را گرفت و او را به منزلش برد، آنها سه روز در آنجا ماندند و در این مدت به مسجد رسول خدا نمی‌‌رفتند، همین که روز چهارم شد خالد بن ولید با هزار نفر به نزدشان آمد و به ابوبکر و عمر گفت چرا اینجا نشسته‌‌اید؟ به خدا سوگند بنی‌ هاشم طمع در خلافت بسته‌‌اند و «سالم مولی ابو حذیفه» آمد و با او نیز هزار نفر بود و «معاذ بن جبل» آمد و با او نیز هزار نفر بود همچنین مردان جنگی یک یک می‌‌آمدند تا اینکه چهار هزار نفر گرد آمدند در حالی که شمشیرهای خود را بر افروخته بودند و عمر بن الخطاب پیشاپیش ایشان بود (تو گوئی مارشال فش برای جنگ بین‌المللی آمده!!) آمدند تا در مسجد رسول توقف کردند (کسی به این راوی دروغگو نگفته این رزم</w:t>
      </w:r>
      <w:r w:rsidRPr="00F850AA">
        <w:rPr>
          <w:rFonts w:cs="B Lotus" w:hint="cs"/>
          <w:sz w:val="30"/>
          <w:szCs w:val="30"/>
          <w:rtl/>
        </w:rPr>
        <w:t xml:space="preserve"> </w:t>
      </w:r>
      <w:r w:rsidRPr="00F850AA">
        <w:rPr>
          <w:rFonts w:cs="B Lotus" w:hint="cs"/>
          <w:sz w:val="30"/>
          <w:szCs w:val="30"/>
          <w:rtl/>
          <w:lang w:bidi="fa-IR"/>
        </w:rPr>
        <w:t xml:space="preserve">‌خواهی و سپاه آرائی برای چه؟ آیا برای همان سخنان بی‌سروته آن 12 نفر موهوم؟!) آنگاه عمر به یاران علی </w:t>
      </w:r>
      <w:r w:rsidRPr="00F850AA">
        <w:rPr>
          <w:rFonts w:cs="CTraditional Arabic" w:hint="cs"/>
          <w:sz w:val="28"/>
          <w:szCs w:val="28"/>
          <w:rtl/>
          <w:lang w:bidi="fa-IR"/>
        </w:rPr>
        <w:t>؛</w:t>
      </w:r>
      <w:r w:rsidRPr="00F850AA">
        <w:rPr>
          <w:rFonts w:cs="B Lotus" w:hint="cs"/>
          <w:sz w:val="30"/>
          <w:szCs w:val="30"/>
          <w:rtl/>
          <w:lang w:bidi="fa-IR"/>
        </w:rPr>
        <w:t xml:space="preserve"> گفت</w:t>
      </w:r>
      <w:r w:rsidRPr="00F850AA">
        <w:rPr>
          <w:rFonts w:cs="B Lotus" w:hint="cs"/>
          <w:sz w:val="30"/>
          <w:szCs w:val="30"/>
          <w:rtl/>
        </w:rPr>
        <w:t>:</w:t>
      </w:r>
      <w:r w:rsidRPr="00F850AA">
        <w:rPr>
          <w:rFonts w:cs="B Lotus" w:hint="cs"/>
          <w:sz w:val="30"/>
          <w:szCs w:val="30"/>
          <w:rtl/>
          <w:lang w:bidi="fa-IR"/>
        </w:rPr>
        <w:t xml:space="preserve"> به خدا سوگند اگر یکی از شما بخواهد سخنانی را بگوید که دیروز گفت سرش را که چشمانش در آن گردش می‌‌کند بر می‌‌‌دارم!! خالد بن سعید بن العاص بر پا خاسته گفت: ای پسر خطاب آیا ما را به شمشیرهای خود تهدید می‌‌‌کنید یا از جمعیت خود ما را می‌‌ترسانید؟ به خدا سوگند که شمشیرهای ما از شمشیرهایتان تیزتر است و ما هر چند کم هستیم اما از شما زیادتریم زیرا حجت خدا در میان ما است به خدا سوگند اگر نه این بود که می‌‌دانم طاعت و فرمانبرداری امام من اولی است اکنون شمشير خود را برهنه کرده و در راه خدا با شما جهاد می‌‌‌کردم تا اینکه عذر من آشکار و آزمایش شده باشد، امیر المؤمنین به او فرمود: ای خالد بنشین زیرا مقام تو شناخته شد و سعی تو مشکور است! خالد نشست آنگاه سلمان فارسی برپاخاست و گفت الله اکبر الله اکبر از رسول خدا با دو گوش خود شنیدم و گرنه کر باد که می‌‌‌فرمود: می‌‌بینم در حالی که برادر و پسر عمویم با چند تن از اصحابش در مسجد من نشسته است جماعتی او را محاصره می‌‌کنند و می‌‌‌خواهند او را و کسانی را که با او هستند، بکشند، من هیچ شک ندارم که شما همان‌‌ها هستید، عمر بن الخطاب قصد سلمان کرد امیر المؤمنین به او حمله برد و لباسش را گرفت و او را به زمین کوبید و فرمود: ای پسر خطاب اگر نه این بود که در کتابی از خدا سبقت یافته و عهدی از رسول خدا تقدم گرفته حالا به تو نشان می‌‌دادم کدام یک از ما از حیث ناصر ضعیف‌‌‌تر و از حیث شماره کمتر است، آنگاه حضرت روی به اصحاب خود کرده فرمود برگردید خدا شما را رحمت کند به خدا سوگند من داخل این مسجد نشوم مگر همچنانکه برادران من موسی و هارون داخل شدند در حالی که اصحاب موسی می‌‌گفتند</w:t>
      </w:r>
      <w:r w:rsidRPr="00F850AA">
        <w:rPr>
          <w:rFonts w:cs="B Lotus" w:hint="cs"/>
          <w:sz w:val="30"/>
          <w:szCs w:val="30"/>
          <w:rtl/>
        </w:rPr>
        <w:t>:</w:t>
      </w:r>
      <w:r w:rsidRPr="00F850AA">
        <w:rPr>
          <w:rFonts w:cs="B Lotus" w:hint="cs"/>
          <w:sz w:val="30"/>
          <w:szCs w:val="30"/>
          <w:rtl/>
          <w:lang w:bidi="fa-IR"/>
        </w:rPr>
        <w:t xml:space="preserve"> </w:t>
      </w:r>
      <w:r w:rsidR="005B4364" w:rsidRPr="00F850AA">
        <w:rPr>
          <w:rFonts w:ascii="QCF_BSML" w:hAnsi="QCF_BSML" w:cs="QCF_BSML"/>
          <w:sz w:val="28"/>
          <w:szCs w:val="28"/>
          <w:rtl/>
        </w:rPr>
        <w:t xml:space="preserve">ﮋ </w:t>
      </w:r>
      <w:r w:rsidR="005B4364" w:rsidRPr="00F850AA">
        <w:rPr>
          <w:rFonts w:ascii="QCF_P112" w:hAnsi="QCF_P112" w:cs="QCF_P112"/>
          <w:sz w:val="28"/>
          <w:szCs w:val="28"/>
          <w:rtl/>
        </w:rPr>
        <w:t xml:space="preserve">ﭛ  ﭜ ﭝ ﭞ ﭟ  ﭠ ﭡ ﭢ </w:t>
      </w:r>
      <w:r w:rsidR="005B4364" w:rsidRPr="00F850AA">
        <w:rPr>
          <w:rFonts w:ascii="QCF_BSML" w:hAnsi="QCF_BSML" w:cs="QCF_BSML"/>
          <w:sz w:val="28"/>
          <w:szCs w:val="28"/>
          <w:rtl/>
        </w:rPr>
        <w:t>ﮊ</w:t>
      </w:r>
      <w:r w:rsidR="005B4364" w:rsidRPr="00F850AA">
        <w:rPr>
          <w:rFonts w:ascii="Arial" w:hAnsi="Arial" w:cs="B Lotus"/>
          <w:sz w:val="28"/>
          <w:szCs w:val="28"/>
          <w:rtl/>
        </w:rPr>
        <w:t xml:space="preserve"> </w:t>
      </w:r>
      <w:r w:rsidR="005B4364" w:rsidRPr="00F850AA">
        <w:rPr>
          <w:rFonts w:ascii="Traditional Arabic" w:hAnsi="Traditional Arabic" w:cs="B Lotus" w:hint="cs"/>
          <w:sz w:val="28"/>
          <w:szCs w:val="28"/>
          <w:rtl/>
        </w:rPr>
        <w:t>(</w:t>
      </w:r>
      <w:r w:rsidR="005B4364" w:rsidRPr="00F850AA">
        <w:rPr>
          <w:rFonts w:ascii="Traditional Arabic" w:hAnsi="Traditional Arabic" w:cs="B Lotus"/>
          <w:sz w:val="28"/>
          <w:szCs w:val="28"/>
          <w:rtl/>
        </w:rPr>
        <w:t>المائد</w:t>
      </w:r>
      <w:r w:rsidR="005B4364" w:rsidRPr="00F850AA">
        <w:rPr>
          <w:rFonts w:ascii="Traditional Arabic" w:hAnsi="Traditional Arabic" w:cs="B Lotus" w:hint="cs"/>
          <w:sz w:val="28"/>
          <w:szCs w:val="28"/>
          <w:rtl/>
        </w:rPr>
        <w:t>ه</w:t>
      </w:r>
      <w:r w:rsidR="005B4364" w:rsidRPr="00F850AA">
        <w:rPr>
          <w:rFonts w:ascii="Traditional Arabic" w:hAnsi="Traditional Arabic" w:cs="B Lotus"/>
          <w:sz w:val="28"/>
          <w:szCs w:val="28"/>
          <w:rtl/>
        </w:rPr>
        <w:t>:</w:t>
      </w:r>
      <w:r w:rsidR="005B4364" w:rsidRPr="00F850AA">
        <w:rPr>
          <w:rFonts w:ascii="Traditional Arabic" w:hAnsi="Traditional Arabic" w:cs="B Lotus" w:hint="cs"/>
          <w:sz w:val="28"/>
          <w:szCs w:val="28"/>
          <w:rtl/>
        </w:rPr>
        <w:t>24).</w:t>
      </w:r>
    </w:p>
    <w:p w:rsidR="00481D13" w:rsidRPr="00F850AA" w:rsidRDefault="00481D13" w:rsidP="005B4364">
      <w:pPr>
        <w:widowControl w:val="0"/>
        <w:spacing w:line="221" w:lineRule="auto"/>
        <w:ind w:firstLine="284"/>
        <w:jc w:val="both"/>
        <w:rPr>
          <w:rFonts w:cs="B Lotus" w:hint="cs"/>
          <w:sz w:val="30"/>
          <w:szCs w:val="30"/>
          <w:rtl/>
        </w:rPr>
      </w:pPr>
      <w:r w:rsidRPr="00F850AA">
        <w:rPr>
          <w:rFonts w:cs="B Lotus" w:hint="cs"/>
          <w:sz w:val="30"/>
          <w:szCs w:val="30"/>
          <w:rtl/>
          <w:lang w:bidi="fa-IR"/>
        </w:rPr>
        <w:t>«تو با خدایت برو و با دشمنان بجنگید که ما اینجا نشسته‌‌ایم».</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به خدا سوگند من در اینجا وارد نشوم مگر برای زیارت رسول خدا، یا اینکه در قضیه‌‌ای قضاوت کنم زیرا حجتی که رسول خدا آن را برپا داشته جائز نیست مردم را در حیرت بگذارد.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داستانی که ذکر شد سر تا پا دروغ و همچون خبری است که نقالان قهوه‌</w:t>
      </w:r>
      <w:r w:rsidRPr="00F850AA">
        <w:rPr>
          <w:rFonts w:cs="B Lotus" w:hint="cs"/>
          <w:sz w:val="30"/>
          <w:szCs w:val="30"/>
          <w:rtl/>
        </w:rPr>
        <w:t xml:space="preserve"> </w:t>
      </w:r>
      <w:r w:rsidRPr="00F850AA">
        <w:rPr>
          <w:rFonts w:cs="B Lotus" w:hint="cs"/>
          <w:sz w:val="30"/>
          <w:szCs w:val="30"/>
          <w:rtl/>
          <w:lang w:bidi="fa-IR"/>
        </w:rPr>
        <w:t>خانه‌ها برای اجلاف و اوباش و افیونیان نقل می‌‌کنند تا پولی به دست آورند. در کتاب احتجاج داستان‌‌‌هائی از این قبیل زیاد است همچون روایتی که از عبدالله بن عبدالرحمن آورده است که عمر پس از این لشکر آرائی در مقابل 12 نفر مخالف موهوم و شکست او به شرحی که گذشت، در اطراف کوچه‌‌‌های مدینه می‌‌گشت و فریاد می‌زد با ابوبکر بیعت شده بیائید بیعت کنید. مردم سراسیمه بیرون آمده و بیعت می‌‌‌کردند در این وقت معلوم شد که جماعتی در خانه‌‌های خود مخفی شده‌‌اند لذا قصد آنها کرد و آنان را از مخفی‌گاهشان بیرون آو</w:t>
      </w:r>
      <w:r w:rsidRPr="00F850AA">
        <w:rPr>
          <w:rFonts w:cs="B Lotus" w:hint="cs"/>
          <w:sz w:val="30"/>
          <w:szCs w:val="30"/>
          <w:rtl/>
        </w:rPr>
        <w:t>ر</w:t>
      </w:r>
      <w:r w:rsidRPr="00F850AA">
        <w:rPr>
          <w:rFonts w:cs="B Lotus" w:hint="cs"/>
          <w:sz w:val="30"/>
          <w:szCs w:val="30"/>
          <w:rtl/>
          <w:lang w:bidi="fa-IR"/>
        </w:rPr>
        <w:t>ده در مسجد حاضر می‌‌شد</w:t>
      </w:r>
      <w:r w:rsidRPr="00F850AA">
        <w:rPr>
          <w:rFonts w:cs="B Lotus" w:hint="cs"/>
          <w:sz w:val="30"/>
          <w:szCs w:val="30"/>
          <w:rtl/>
        </w:rPr>
        <w:t>ند</w:t>
      </w:r>
      <w:r w:rsidRPr="00F850AA">
        <w:rPr>
          <w:rFonts w:cs="B Lotus" w:hint="cs"/>
          <w:sz w:val="30"/>
          <w:szCs w:val="30"/>
          <w:rtl/>
          <w:lang w:bidi="fa-IR"/>
        </w:rPr>
        <w:t xml:space="preserve"> تا بیعت کنند، تا آنکه مدتی گذشت وی با جمعیت بسیاری به در خان</w:t>
      </w:r>
      <w:r w:rsidR="00C4315C">
        <w:rPr>
          <w:rFonts w:cs="B Lotus" w:hint="cs"/>
          <w:sz w:val="30"/>
          <w:szCs w:val="30"/>
          <w:rtl/>
          <w:lang w:bidi="fa-IR"/>
        </w:rPr>
        <w:t>ه‌ی</w:t>
      </w:r>
      <w:r w:rsidRPr="00F850AA">
        <w:rPr>
          <w:rFonts w:cs="B Lotus" w:hint="cs"/>
          <w:sz w:val="30"/>
          <w:szCs w:val="30"/>
          <w:rtl/>
          <w:lang w:bidi="fa-IR"/>
        </w:rPr>
        <w:t xml:space="preserve"> علی بن ابی طالب آمد و از آن جناب در خواست کرد که بیرون بیاد و آن بزرگوار ابا کرد لذا عمر هیزم و آتش خوا</w:t>
      </w:r>
      <w:r w:rsidRPr="00F850AA">
        <w:rPr>
          <w:rFonts w:cs="B Lotus" w:hint="cs"/>
          <w:sz w:val="30"/>
          <w:szCs w:val="30"/>
          <w:rtl/>
        </w:rPr>
        <w:t>ست</w:t>
      </w:r>
      <w:r w:rsidRPr="00F850AA">
        <w:rPr>
          <w:rFonts w:cs="B Lotus" w:hint="cs"/>
          <w:sz w:val="30"/>
          <w:szCs w:val="30"/>
          <w:rtl/>
          <w:lang w:bidi="fa-IR"/>
        </w:rPr>
        <w:t xml:space="preserve"> و گفت</w:t>
      </w:r>
      <w:r w:rsidRPr="00F850AA">
        <w:rPr>
          <w:rFonts w:cs="B Lotus" w:hint="cs"/>
          <w:sz w:val="30"/>
          <w:szCs w:val="30"/>
          <w:rtl/>
        </w:rPr>
        <w:t>:</w:t>
      </w:r>
      <w:r w:rsidRPr="00F850AA">
        <w:rPr>
          <w:rFonts w:cs="B Lotus" w:hint="cs"/>
          <w:sz w:val="30"/>
          <w:szCs w:val="30"/>
          <w:rtl/>
          <w:lang w:bidi="fa-IR"/>
        </w:rPr>
        <w:t xml:space="preserve"> قسم به کسی که جان عمر در دست او ا</w:t>
      </w:r>
      <w:r w:rsidRPr="00F850AA">
        <w:rPr>
          <w:rFonts w:cs="B Lotus" w:hint="cs"/>
          <w:sz w:val="30"/>
          <w:szCs w:val="30"/>
          <w:rtl/>
        </w:rPr>
        <w:t>ست</w:t>
      </w:r>
      <w:r w:rsidRPr="00F850AA">
        <w:rPr>
          <w:rFonts w:cs="B Lotus" w:hint="cs"/>
          <w:sz w:val="30"/>
          <w:szCs w:val="30"/>
          <w:rtl/>
          <w:lang w:bidi="fa-IR"/>
        </w:rPr>
        <w:t xml:space="preserve"> بیرون می‌‌آیید یا اینکه این خانه را با هر که در او است می‌‌‌سوزانم، به او گفتند در این خانه فاطمه و فرزندان رسول خدا </w:t>
      </w:r>
      <w:r w:rsidRPr="00F850AA">
        <w:rPr>
          <w:rFonts w:cs="CTraditional Arabic" w:hint="cs"/>
          <w:sz w:val="28"/>
          <w:szCs w:val="28"/>
          <w:rtl/>
          <w:lang w:bidi="fa-IR"/>
        </w:rPr>
        <w:t>ص</w:t>
      </w:r>
      <w:r w:rsidRPr="00F850AA">
        <w:rPr>
          <w:rFonts w:cs="B Lotus" w:hint="cs"/>
          <w:sz w:val="30"/>
          <w:szCs w:val="30"/>
          <w:rtl/>
          <w:lang w:bidi="fa-IR"/>
        </w:rPr>
        <w:t xml:space="preserve"> و آثار رسول الله هست و مردم گفتار او را </w:t>
      </w:r>
      <w:r w:rsidRPr="00F850AA">
        <w:rPr>
          <w:rFonts w:cs="B Lotus" w:hint="cs"/>
          <w:sz w:val="30"/>
          <w:szCs w:val="30"/>
          <w:rtl/>
        </w:rPr>
        <w:t>ن</w:t>
      </w:r>
      <w:r w:rsidRPr="00F850AA">
        <w:rPr>
          <w:rFonts w:cs="B Lotus" w:hint="cs"/>
          <w:sz w:val="30"/>
          <w:szCs w:val="30"/>
          <w:rtl/>
          <w:lang w:bidi="fa-IR"/>
        </w:rPr>
        <w:t>پذ</w:t>
      </w:r>
      <w:r w:rsidRPr="00F850AA">
        <w:rPr>
          <w:rFonts w:cs="B Lotus" w:hint="cs"/>
          <w:sz w:val="30"/>
          <w:szCs w:val="30"/>
          <w:rtl/>
        </w:rPr>
        <w:t xml:space="preserve">يرفتند </w:t>
      </w:r>
      <w:r w:rsidRPr="00F850AA">
        <w:rPr>
          <w:rFonts w:cs="B Lotus" w:hint="cs"/>
          <w:sz w:val="30"/>
          <w:szCs w:val="30"/>
          <w:rtl/>
          <w:lang w:bidi="fa-IR"/>
        </w:rPr>
        <w:t>همین که عمر انکار مردم را دانست، گفت شما را چه می‌‌شود</w:t>
      </w:r>
      <w:r w:rsidRPr="00F850AA">
        <w:rPr>
          <w:rFonts w:cs="B Lotus" w:hint="cs"/>
          <w:sz w:val="30"/>
          <w:szCs w:val="30"/>
          <w:rtl/>
        </w:rPr>
        <w:t xml:space="preserve"> </w:t>
      </w:r>
      <w:r w:rsidRPr="00F850AA">
        <w:rPr>
          <w:rFonts w:cs="B Lotus" w:hint="cs"/>
          <w:sz w:val="30"/>
          <w:szCs w:val="30"/>
          <w:u w:val="single"/>
          <w:rtl/>
          <w:lang w:bidi="fa-IR"/>
        </w:rPr>
        <w:t>‌</w:t>
      </w:r>
      <w:r w:rsidRPr="00F850AA">
        <w:rPr>
          <w:rFonts w:cs="B Lotus" w:hint="cs"/>
          <w:sz w:val="30"/>
          <w:szCs w:val="30"/>
          <w:rtl/>
          <w:lang w:bidi="fa-IR"/>
        </w:rPr>
        <w:t xml:space="preserve">آیا فکر می‌‌کنید من چنین کاری خواهم کرد؟ مقصود من ترسانیدن بود، علی </w:t>
      </w:r>
      <w:r w:rsidRPr="00F850AA">
        <w:rPr>
          <w:rFonts w:cs="CTraditional Arabic" w:hint="cs"/>
          <w:sz w:val="28"/>
          <w:szCs w:val="28"/>
          <w:rtl/>
          <w:lang w:bidi="fa-IR"/>
        </w:rPr>
        <w:t>؛</w:t>
      </w:r>
      <w:r w:rsidRPr="00F850AA">
        <w:rPr>
          <w:rFonts w:cs="B Lotus" w:hint="cs"/>
          <w:sz w:val="30"/>
          <w:szCs w:val="30"/>
          <w:rtl/>
          <w:lang w:bidi="fa-IR"/>
        </w:rPr>
        <w:t xml:space="preserve"> به ایشان پیغام داد که برای بیرون آمدن من چاره و راهی نیست. زیرا من مشغول جمع</w:t>
      </w:r>
      <w:r w:rsidRPr="00F850AA">
        <w:rPr>
          <w:rFonts w:cs="B Lotus" w:hint="cs"/>
          <w:sz w:val="30"/>
          <w:szCs w:val="30"/>
          <w:rtl/>
        </w:rPr>
        <w:t xml:space="preserve"> </w:t>
      </w:r>
      <w:r w:rsidRPr="00F850AA">
        <w:rPr>
          <w:rFonts w:cs="B Lotus" w:hint="cs"/>
          <w:sz w:val="30"/>
          <w:szCs w:val="30"/>
          <w:rtl/>
          <w:lang w:bidi="fa-IR"/>
        </w:rPr>
        <w:t>‌آوری کتاب خدا هستم که شما آن را پشت سر انداخته‌‌اید و دنیا شما را از آن باز داشته است و سوگند خو</w:t>
      </w:r>
      <w:r w:rsidRPr="00F850AA">
        <w:rPr>
          <w:rFonts w:cs="B Lotus" w:hint="cs"/>
          <w:sz w:val="30"/>
          <w:szCs w:val="30"/>
          <w:rtl/>
        </w:rPr>
        <w:t>ر</w:t>
      </w:r>
      <w:r w:rsidRPr="00F850AA">
        <w:rPr>
          <w:rFonts w:cs="B Lotus" w:hint="cs"/>
          <w:sz w:val="30"/>
          <w:szCs w:val="30"/>
          <w:rtl/>
          <w:lang w:bidi="fa-IR"/>
        </w:rPr>
        <w:t xml:space="preserve">ده‌‌ام که از خانه بیرون نیایم و ردا بر دوش خود نیفکنم تا هنگامی که قرآن را جمع‌‌‌آوری کنم.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این روایت را احتجاج از عبدالله بن عبدالرحمن آورده است هر چند دقیقا مشخص نیست که این عبدالله بن عبدالرحمن کیست اما احتمالا وی «عبدالله بن عبدالرحمن الاصم المسمعی البصری» است در کتب رجال او را ضعیف و ناچیز شمرده‌‌اند او زیارتنامه‌‌‌هایی ساخته که به فرمود</w:t>
      </w:r>
      <w:r w:rsidR="00C4315C">
        <w:rPr>
          <w:rFonts w:cs="B Lotus" w:hint="cs"/>
          <w:sz w:val="30"/>
          <w:szCs w:val="30"/>
          <w:rtl/>
          <w:lang w:bidi="fa-IR"/>
        </w:rPr>
        <w:t>ه‌ی</w:t>
      </w:r>
      <w:r w:rsidRPr="00F850AA">
        <w:rPr>
          <w:rFonts w:cs="B Lotus" w:hint="cs"/>
          <w:sz w:val="30"/>
          <w:szCs w:val="30"/>
          <w:rtl/>
          <w:lang w:bidi="fa-IR"/>
        </w:rPr>
        <w:t xml:space="preserve"> غضائری: </w:t>
      </w:r>
      <w:r w:rsidRPr="00F850AA">
        <w:rPr>
          <w:rFonts w:ascii="Lotus Linotype" w:hAnsi="Lotus Linotype" w:cs="Lotus Linotype"/>
          <w:sz w:val="30"/>
          <w:szCs w:val="30"/>
          <w:rtl/>
          <w:lang w:bidi="fa-IR"/>
        </w:rPr>
        <w:t>«یدل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خبث عظیم ومذهب متهافت وکان من کذابة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هل البصر</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w:t>
      </w:r>
      <w:r w:rsidRPr="00F850AA">
        <w:rPr>
          <w:rFonts w:cs="B Lotus" w:hint="cs"/>
          <w:sz w:val="30"/>
          <w:szCs w:val="30"/>
          <w:rtl/>
          <w:lang w:bidi="fa-IR"/>
        </w:rPr>
        <w:t xml:space="preserve"> دلالت بر خبائث عظیم و مذهبی متناقض دارد، وی از دروغگویان بصره بوده است آری چنین افراد خبیثی می‌‌توانند این قبیل مطالب را در کتاب‌‌‌های خود آورده یا آن را به دروغ از کسانی روایت کنند.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آنگاه در احتجاج روایتی از سلیم بن قیس هلالی آورده که خلاص</w:t>
      </w:r>
      <w:r w:rsidR="00C4315C">
        <w:rPr>
          <w:rFonts w:cs="B Lotus" w:hint="cs"/>
          <w:sz w:val="30"/>
          <w:szCs w:val="30"/>
          <w:rtl/>
          <w:lang w:bidi="fa-IR"/>
        </w:rPr>
        <w:t>ه‌ی</w:t>
      </w:r>
      <w:r w:rsidRPr="00F850AA">
        <w:rPr>
          <w:rFonts w:cs="B Lotus" w:hint="cs"/>
          <w:sz w:val="30"/>
          <w:szCs w:val="30"/>
          <w:rtl/>
          <w:lang w:bidi="fa-IR"/>
        </w:rPr>
        <w:t xml:space="preserve"> آن این است که سلمان فارسی روایت می‌‌‌کند زمانی که امیر المؤمنین رسول خدا را غسل می‌‌‌داد خدمت او آمدم آن جناب چون از غسل و تکفین فارغ شد مرا و ابوذر و مقداد و فاطمه و حسن و حسین را برجنازه وارد کرد و خود جلو ایستاد و ما پشت سر او به نماز ایستادیم! آنگاه مهاجرین و انصار داخل شده و ده نفر ده نفر بر جناز</w:t>
      </w:r>
      <w:r w:rsidR="00C4315C">
        <w:rPr>
          <w:rFonts w:cs="B Lotus" w:hint="cs"/>
          <w:sz w:val="30"/>
          <w:szCs w:val="30"/>
          <w:rtl/>
          <w:lang w:bidi="fa-IR"/>
        </w:rPr>
        <w:t>ه‌ی</w:t>
      </w:r>
      <w:r w:rsidRPr="00F850AA">
        <w:rPr>
          <w:rFonts w:cs="B Lotus" w:hint="cs"/>
          <w:sz w:val="30"/>
          <w:szCs w:val="30"/>
          <w:rtl/>
          <w:lang w:bidi="fa-IR"/>
        </w:rPr>
        <w:t xml:space="preserve"> رسول خدا نماز خوانده و خارج شدند تا اینکه همه بر آن حضرت نماز خواندند، من به علی </w:t>
      </w:r>
      <w:r w:rsidRPr="00F850AA">
        <w:rPr>
          <w:rFonts w:cs="CTraditional Arabic" w:hint="cs"/>
          <w:sz w:val="28"/>
          <w:szCs w:val="28"/>
          <w:rtl/>
          <w:lang w:bidi="fa-IR"/>
        </w:rPr>
        <w:t>؛</w:t>
      </w:r>
      <w:r w:rsidRPr="00F850AA">
        <w:rPr>
          <w:rFonts w:cs="B Lotus" w:hint="cs"/>
          <w:sz w:val="30"/>
          <w:szCs w:val="30"/>
          <w:rtl/>
          <w:lang w:bidi="fa-IR"/>
        </w:rPr>
        <w:t xml:space="preserve"> گفتم که مردم چنین و چنان کردند و ابوبکر همین ساعت بر منبر رسول خدا بر آمد و مردم قانع نبودند که با یک دست با او بیعت کنند بلکه با دو دست با او بیعت می‌‌‌کردند، علی فرمود دانستی اول کسی که با او بیعت کرد کیست؟ گفتم نه، لیکن پیرمردی را دیدم که بر عصای خود تکیه کرده و میان دو چشمانش اثر سجده است بر منبر بالا رفت در حالی که گریه می‌‌کرد و می‌‌گفت شکر خدای را که نمردم تا اینکه تو را در این مقام دیدم، دستت را باز کن تا با تو بیعت کنم ... علی فرمود: آری آن ابلیس لعنه الله بود، آنگاه راوی بدون آنکه توجه کند با جعل این روایت خود را در برابر این سؤال قرار داده که پس علی </w:t>
      </w:r>
      <w:r w:rsidRPr="00F850AA">
        <w:rPr>
          <w:rFonts w:cs="CTraditional Arabic" w:hint="cs"/>
          <w:sz w:val="30"/>
          <w:szCs w:val="30"/>
          <w:rtl/>
          <w:lang w:bidi="fa-IR"/>
        </w:rPr>
        <w:t>؛</w:t>
      </w:r>
      <w:r w:rsidRPr="00F850AA">
        <w:rPr>
          <w:rFonts w:cs="B Lotus" w:hint="cs"/>
          <w:sz w:val="30"/>
          <w:szCs w:val="30"/>
          <w:rtl/>
          <w:lang w:bidi="fa-IR"/>
        </w:rPr>
        <w:t xml:space="preserve"> چگونه راضی شد با هم</w:t>
      </w:r>
      <w:r w:rsidRPr="00F850AA">
        <w:rPr>
          <w:rFonts w:cs="B Lotus" w:hint="cs"/>
          <w:sz w:val="30"/>
          <w:szCs w:val="30"/>
          <w:rtl/>
        </w:rPr>
        <w:t xml:space="preserve"> </w:t>
      </w:r>
      <w:r w:rsidRPr="00F850AA">
        <w:rPr>
          <w:rFonts w:cs="B Lotus" w:hint="cs"/>
          <w:sz w:val="30"/>
          <w:szCs w:val="30"/>
          <w:rtl/>
          <w:lang w:bidi="fa-IR"/>
        </w:rPr>
        <w:t>‌پیمان ابلیس بیعت کند؟! اکاذیب خود را ادامه می‌‌دهد که علی چگونه مردم را به مخالفت با ابوبکر دعوت می‌‌‌کرد و جز چهار نفر یعنی من (سلمان) و ابوذر و مقداد و زبیر، او را به طریق صحیح اجابت نکردند، و کتاب احتجاج از سلیم مطالب زیادی از این قبیل دارد و ما چون این کتاب را به خوبی می‌‌شناسیم که جعل و کذب بوده و از ساخته‌‌های دشمنان اسلام است، از آن چنین مطالبی را بعید نمی‌‌‌شماریم و اتفاقا علمای رجال نیز در تکذیب مطالب این کتاب با ما موافق هستند اما راویان کذاب، چنین کتابی را ابجد آل محمد خوانده و شیعیان ساده دل را به خواندن آن تشویق می‌‌کنند. دربار</w:t>
      </w:r>
      <w:r w:rsidR="00C4315C">
        <w:rPr>
          <w:rFonts w:cs="B Lotus" w:hint="cs"/>
          <w:sz w:val="30"/>
          <w:szCs w:val="30"/>
          <w:rtl/>
          <w:lang w:bidi="fa-IR"/>
        </w:rPr>
        <w:t>ه‌ی</w:t>
      </w:r>
      <w:r w:rsidRPr="00F850AA">
        <w:rPr>
          <w:rFonts w:cs="B Lotus" w:hint="cs"/>
          <w:sz w:val="30"/>
          <w:szCs w:val="30"/>
          <w:rtl/>
          <w:lang w:bidi="fa-IR"/>
        </w:rPr>
        <w:t xml:space="preserve"> کتاب سلیم بن قیس از نظر علمای رجال این مطلب را می‌‌خوانید: </w:t>
      </w:r>
      <w:r w:rsidRPr="00F850AA">
        <w:rPr>
          <w:rFonts w:ascii="Al-QuranAlKareem" w:hAnsi="Al-QuranAlKareem" w:cs="Al-QuranAlKareem"/>
          <w:sz w:val="30"/>
          <w:szCs w:val="30"/>
          <w:rtl/>
          <w:lang w:bidi="fa-IR"/>
        </w:rPr>
        <w:t xml:space="preserve">«إن </w:t>
      </w:r>
      <w:r w:rsidRPr="00F850AA">
        <w:rPr>
          <w:rFonts w:ascii="Al-QuranAlKareem" w:hAnsi="Al-QuranAlKareem" w:cs="Al-QuranAlKareem"/>
          <w:sz w:val="30"/>
          <w:szCs w:val="30"/>
          <w:rtl/>
        </w:rPr>
        <w:t>أ</w:t>
      </w:r>
      <w:r w:rsidRPr="00F850AA">
        <w:rPr>
          <w:rFonts w:ascii="Al-QuranAlKareem" w:hAnsi="Al-QuranAlKareem" w:cs="Al-QuranAlKareem"/>
          <w:sz w:val="30"/>
          <w:szCs w:val="30"/>
          <w:rtl/>
          <w:lang w:bidi="fa-IR"/>
        </w:rPr>
        <w:t xml:space="preserve">صحابنا یقولون </w:t>
      </w:r>
      <w:r w:rsidRPr="00F850AA">
        <w:rPr>
          <w:rFonts w:ascii="Al-QuranAlKareem" w:hAnsi="Al-QuranAlKareem" w:cs="Al-QuranAlKareem"/>
          <w:sz w:val="30"/>
          <w:szCs w:val="30"/>
          <w:rtl/>
        </w:rPr>
        <w:t>إ</w:t>
      </w:r>
      <w:r w:rsidRPr="00F850AA">
        <w:rPr>
          <w:rFonts w:ascii="Al-QuranAlKareem" w:hAnsi="Al-QuranAlKareem" w:cs="Al-QuranAlKareem"/>
          <w:sz w:val="30"/>
          <w:szCs w:val="30"/>
          <w:rtl/>
          <w:lang w:bidi="fa-IR"/>
        </w:rPr>
        <w:t>ن سلیما لا یعرف ولا یذکر بخیر»</w:t>
      </w:r>
      <w:r w:rsidRPr="00F850AA">
        <w:rPr>
          <w:rFonts w:cs="B Lotus" w:hint="cs"/>
          <w:sz w:val="30"/>
          <w:szCs w:val="30"/>
          <w:rtl/>
          <w:lang w:bidi="fa-IR"/>
        </w:rPr>
        <w:t xml:space="preserve"> یعنی عموم علمای شیعه قائل‌‌‌اند به اینکه سلیم شناخته نشده و از او به خوبی یاد نمی‌‌شود و دربار</w:t>
      </w:r>
      <w:r w:rsidR="00C4315C">
        <w:rPr>
          <w:rFonts w:cs="B Lotus" w:hint="cs"/>
          <w:sz w:val="30"/>
          <w:szCs w:val="30"/>
          <w:rtl/>
          <w:lang w:bidi="fa-IR"/>
        </w:rPr>
        <w:t>ه‌ی</w:t>
      </w:r>
      <w:r w:rsidRPr="00F850AA">
        <w:rPr>
          <w:rFonts w:cs="B Lotus" w:hint="cs"/>
          <w:sz w:val="30"/>
          <w:szCs w:val="30"/>
          <w:rtl/>
          <w:lang w:bidi="fa-IR"/>
        </w:rPr>
        <w:t xml:space="preserve"> کتاب او گفته‌‌اند بدون شک موضوع و ساختگی است و در خود کتاب علائم جعل آشکار است از جمله این که محمد بن ابو‌بکر در حین وفات پدرش او را موعظه کرد زیرا در آن حین ابوبکر کفریاتی بر زبان آورده که محمد ناچار شد او را موعظه کند در حالی که محمد بن ابوبکر در حین وفات پدرش دو سال و اند</w:t>
      </w:r>
      <w:r w:rsidRPr="00F850AA">
        <w:rPr>
          <w:rFonts w:cs="B Lotus" w:hint="cs"/>
          <w:sz w:val="30"/>
          <w:szCs w:val="30"/>
          <w:rtl/>
        </w:rPr>
        <w:t>كي</w:t>
      </w:r>
      <w:r w:rsidRPr="00F850AA">
        <w:rPr>
          <w:rFonts w:cs="B Lotus" w:hint="cs"/>
          <w:sz w:val="30"/>
          <w:szCs w:val="30"/>
          <w:rtl/>
          <w:lang w:bidi="fa-IR"/>
        </w:rPr>
        <w:t xml:space="preserve"> داشته</w:t>
      </w:r>
      <w:r w:rsidRPr="00F850AA">
        <w:rPr>
          <w:rStyle w:val="a7"/>
          <w:rFonts w:cs="B Lotus"/>
          <w:sz w:val="30"/>
          <w:szCs w:val="30"/>
          <w:rtl/>
          <w:lang w:bidi="fa-IR"/>
        </w:rPr>
        <w:t>(</w:t>
      </w:r>
      <w:r w:rsidRPr="00F850AA">
        <w:rPr>
          <w:rStyle w:val="a7"/>
          <w:rFonts w:cs="B Lotus"/>
          <w:sz w:val="30"/>
          <w:szCs w:val="30"/>
          <w:rtl/>
          <w:lang w:bidi="fa-IR"/>
        </w:rPr>
        <w:footnoteReference w:id="101"/>
      </w:r>
      <w:r w:rsidRPr="00F850AA">
        <w:rPr>
          <w:rStyle w:val="a7"/>
          <w:rFonts w:cs="B Lotus"/>
          <w:sz w:val="30"/>
          <w:szCs w:val="30"/>
          <w:rtl/>
          <w:lang w:bidi="fa-IR"/>
        </w:rPr>
        <w:t>)</w:t>
      </w:r>
      <w:r w:rsidRPr="00F850AA">
        <w:rPr>
          <w:rFonts w:cs="B Lotus" w:hint="cs"/>
          <w:sz w:val="30"/>
          <w:szCs w:val="30"/>
          <w:rtl/>
          <w:lang w:bidi="fa-IR"/>
        </w:rPr>
        <w:t>! و عقلا می‌دانند که طفل دو ساله قادر به موعظه نیست. دیگر آنکه در یکی از احادیثی که برای اثبات امامت ائم</w:t>
      </w:r>
      <w:r w:rsidR="00C4315C">
        <w:rPr>
          <w:rFonts w:cs="B Lotus" w:hint="cs"/>
          <w:sz w:val="30"/>
          <w:szCs w:val="30"/>
          <w:rtl/>
          <w:lang w:bidi="fa-IR"/>
        </w:rPr>
        <w:t>ه‌ی</w:t>
      </w:r>
      <w:r w:rsidRPr="00F850AA">
        <w:rPr>
          <w:rFonts w:cs="B Lotus" w:hint="cs"/>
          <w:sz w:val="30"/>
          <w:szCs w:val="30"/>
          <w:rtl/>
          <w:lang w:bidi="fa-IR"/>
        </w:rPr>
        <w:t xml:space="preserve"> اثنی عشر می‌‌‌آورد، در حدیثی طولانی از قول رسول خدا </w:t>
      </w:r>
      <w:r w:rsidRPr="00F850AA">
        <w:rPr>
          <w:rFonts w:cs="CTraditional Arabic" w:hint="cs"/>
          <w:sz w:val="30"/>
          <w:szCs w:val="30"/>
          <w:rtl/>
          <w:lang w:bidi="fa-IR"/>
        </w:rPr>
        <w:t>ص</w:t>
      </w:r>
      <w:r w:rsidRPr="00F850AA">
        <w:rPr>
          <w:rFonts w:cs="B Lotus" w:hint="cs"/>
          <w:sz w:val="30"/>
          <w:szCs w:val="30"/>
          <w:rtl/>
          <w:lang w:bidi="fa-IR"/>
        </w:rPr>
        <w:t xml:space="preserve"> نقل می‌‌کند که به علی </w:t>
      </w:r>
      <w:r w:rsidRPr="00F850AA">
        <w:rPr>
          <w:rFonts w:cs="CTraditional Arabic" w:hint="cs"/>
          <w:sz w:val="28"/>
          <w:szCs w:val="28"/>
          <w:rtl/>
          <w:lang w:bidi="fa-IR"/>
        </w:rPr>
        <w:t>؛</w:t>
      </w:r>
      <w:r w:rsidRPr="00F850AA">
        <w:rPr>
          <w:rFonts w:cs="B Lotus" w:hint="cs"/>
          <w:sz w:val="30"/>
          <w:szCs w:val="30"/>
          <w:rtl/>
          <w:lang w:bidi="fa-IR"/>
        </w:rPr>
        <w:t xml:space="preserve"> فرمود: </w:t>
      </w:r>
      <w:r w:rsidRPr="00F850AA">
        <w:rPr>
          <w:rFonts w:ascii="Lotus Linotype" w:hAnsi="Lotus Linotype" w:cs="Lotus Linotype"/>
          <w:sz w:val="30"/>
          <w:szCs w:val="30"/>
          <w:rtl/>
          <w:lang w:bidi="fa-IR"/>
        </w:rPr>
        <w:t xml:space="preserve">«لست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تخوف علیک النسیان والجهل ولکن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کتب لشرکائک الذین من بعدک»</w:t>
      </w:r>
      <w:r w:rsidRPr="00F850AA">
        <w:rPr>
          <w:rFonts w:cs="B Lotus" w:hint="cs"/>
          <w:sz w:val="30"/>
          <w:szCs w:val="30"/>
          <w:rtl/>
          <w:lang w:bidi="fa-IR"/>
        </w:rPr>
        <w:t xml:space="preserve">: در مورد تو بیم فراموشی و نادانی ندارم ولی برای شرکای پس از تو می‌‌‌نویسم علی </w:t>
      </w:r>
      <w:r w:rsidRPr="00F850AA">
        <w:rPr>
          <w:rFonts w:cs="CTraditional Arabic" w:hint="cs"/>
          <w:sz w:val="28"/>
          <w:szCs w:val="28"/>
          <w:rtl/>
          <w:lang w:bidi="fa-IR"/>
        </w:rPr>
        <w:t>؛</w:t>
      </w:r>
      <w:r w:rsidRPr="00F850AA">
        <w:rPr>
          <w:rFonts w:cs="B Lotus" w:hint="cs"/>
          <w:sz w:val="30"/>
          <w:szCs w:val="30"/>
          <w:rtl/>
          <w:lang w:bidi="fa-IR"/>
        </w:rPr>
        <w:t xml:space="preserve"> عرض می‌‌کند، شرکای من چه کسان‌‌‌اند و رسول خدا آنان را معرفی می‌‌‌ک</w:t>
      </w:r>
      <w:r w:rsidR="005B4364" w:rsidRPr="00F850AA">
        <w:rPr>
          <w:rFonts w:cs="B Lotus" w:hint="cs"/>
          <w:sz w:val="30"/>
          <w:szCs w:val="30"/>
          <w:rtl/>
          <w:lang w:bidi="fa-IR"/>
        </w:rPr>
        <w:t>ند و ..... الخ.</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این حدیث را که بنا به نقل </w:t>
      </w:r>
      <w:r w:rsidRPr="00F850AA">
        <w:rPr>
          <w:rFonts w:ascii="Lotus Linotype" w:hAnsi="Lotus Linotype" w:cs="Lotus Linotype"/>
          <w:sz w:val="30"/>
          <w:szCs w:val="30"/>
          <w:rtl/>
          <w:lang w:bidi="fa-IR"/>
        </w:rPr>
        <w:t>«</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ثبات الهدا</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w:t>
      </w:r>
      <w:r w:rsidRPr="00F850AA">
        <w:rPr>
          <w:rFonts w:cs="B Lotus" w:hint="cs"/>
          <w:sz w:val="30"/>
          <w:szCs w:val="30"/>
          <w:rtl/>
          <w:lang w:bidi="fa-IR"/>
        </w:rPr>
        <w:t xml:space="preserve"> (2/455) «فضل بن شاذان» در کتاب اثبات «اثبات الرجعه» خود آورده شیخ صدوق نیز نقل می‌‌کند و می‌‌‌نویسد: </w:t>
      </w:r>
      <w:r w:rsidRPr="00F850AA">
        <w:rPr>
          <w:rFonts w:ascii="Lotus Linotype" w:hAnsi="Lotus Linotype" w:cs="Lotus Linotype"/>
          <w:sz w:val="30"/>
          <w:szCs w:val="30"/>
          <w:rtl/>
          <w:lang w:bidi="fa-IR"/>
        </w:rPr>
        <w:t xml:space="preserve">«عن سلیم بن قیس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نه حدث الحسن والحسین بهذا الحدیث بعد موت معاوی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فقالا صدقت یا سلیم، حدثک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میر المؤمنین ونحن جلوس»</w:t>
      </w:r>
      <w:r w:rsidRPr="00F850AA">
        <w:rPr>
          <w:rFonts w:cs="B Lotus" w:hint="cs"/>
          <w:sz w:val="30"/>
          <w:szCs w:val="30"/>
          <w:rtl/>
          <w:lang w:bidi="fa-IR"/>
        </w:rPr>
        <w:t>: سلیم بن قیس این حدیث را پس از مرگ معاویه برای حضرات حسنین نقل کرده و آن دو بزرگوار فرمودند: ای سلیم راست می‌‌گویی، امیر المؤمنین این حدیث را در حالی که ما نشسته بودیم برایت گفت !!!! جاعل جاهل آنقدر از تاریخ بی‌</w:t>
      </w:r>
      <w:r w:rsidRPr="00F850AA">
        <w:rPr>
          <w:rFonts w:cs="B Lotus" w:hint="cs"/>
          <w:sz w:val="30"/>
          <w:szCs w:val="30"/>
          <w:rtl/>
        </w:rPr>
        <w:t xml:space="preserve"> </w:t>
      </w:r>
      <w:r w:rsidRPr="00F850AA">
        <w:rPr>
          <w:rFonts w:cs="B Lotus" w:hint="cs"/>
          <w:sz w:val="30"/>
          <w:szCs w:val="30"/>
          <w:rtl/>
          <w:lang w:bidi="fa-IR"/>
        </w:rPr>
        <w:t xml:space="preserve">خبر بوده که نمی‌‌‌دانسته امام مجتبی </w:t>
      </w:r>
      <w:r w:rsidRPr="00F850AA">
        <w:rPr>
          <w:rFonts w:cs="CTraditional Arabic" w:hint="cs"/>
          <w:sz w:val="28"/>
          <w:szCs w:val="28"/>
          <w:rtl/>
          <w:lang w:bidi="fa-IR"/>
        </w:rPr>
        <w:t>؛</w:t>
      </w:r>
      <w:r w:rsidRPr="00F850AA">
        <w:rPr>
          <w:rFonts w:cs="B Lotus" w:hint="cs"/>
          <w:sz w:val="30"/>
          <w:szCs w:val="30"/>
          <w:rtl/>
          <w:lang w:bidi="fa-IR"/>
        </w:rPr>
        <w:t xml:space="preserve"> در سن</w:t>
      </w:r>
      <w:r w:rsidR="00C4315C">
        <w:rPr>
          <w:rFonts w:cs="B Lotus" w:hint="cs"/>
          <w:sz w:val="30"/>
          <w:szCs w:val="30"/>
          <w:rtl/>
          <w:lang w:bidi="fa-IR"/>
        </w:rPr>
        <w:t>ه‌ی</w:t>
      </w:r>
      <w:r w:rsidRPr="00F850AA">
        <w:rPr>
          <w:rFonts w:cs="B Lotus" w:hint="cs"/>
          <w:sz w:val="30"/>
          <w:szCs w:val="30"/>
          <w:rtl/>
          <w:lang w:bidi="fa-IR"/>
        </w:rPr>
        <w:t xml:space="preserve"> پنجاه هجری وفات یافت و معاویه در سال شصت هجری درگذشت، یعنی ده سال پس از امام حسن، ولی در این حدیث، سلیم پس از مرگ معاویه ماجرا را برای امام حسن نقل کرده !!!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این کتاب از این قبیل مطالب بسیار است. در «قاموس الرجال» علام</w:t>
      </w:r>
      <w:r w:rsidR="00C4315C">
        <w:rPr>
          <w:rFonts w:cs="B Lotus" w:hint="cs"/>
          <w:sz w:val="30"/>
          <w:szCs w:val="30"/>
          <w:rtl/>
          <w:lang w:bidi="fa-IR"/>
        </w:rPr>
        <w:t>ه‌ی</w:t>
      </w:r>
      <w:r w:rsidRPr="00F850AA">
        <w:rPr>
          <w:rFonts w:cs="B Lotus" w:hint="cs"/>
          <w:sz w:val="30"/>
          <w:szCs w:val="30"/>
          <w:rtl/>
          <w:lang w:bidi="fa-IR"/>
        </w:rPr>
        <w:t xml:space="preserve"> شوشتری (4/44) نیز از این کتاب مذمت‌‌‌ها شده است و آن را ساختگی دانسته است. شیخ مفید نیز در شرح عقائد صدوق (ص 72) می‌‌نویسد: </w:t>
      </w:r>
      <w:r w:rsidRPr="00F850AA">
        <w:rPr>
          <w:rFonts w:ascii="Lotus Linotype" w:hAnsi="Lotus Linotype" w:cs="Lotus Linotype"/>
          <w:sz w:val="30"/>
          <w:szCs w:val="30"/>
          <w:rtl/>
          <w:lang w:bidi="fa-IR"/>
        </w:rPr>
        <w:t>«</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هذا الکتاب غیر موثوق به وقد حصل فیه تخلیط وتدلیس ولا یجوز العمل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کثره فینبغ</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للمتدین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یجتنب العمل بکل ما فیه»</w:t>
      </w:r>
      <w:r w:rsidRPr="00F850AA">
        <w:rPr>
          <w:rFonts w:cs="B Lotus" w:hint="cs"/>
          <w:sz w:val="30"/>
          <w:szCs w:val="30"/>
          <w:rtl/>
          <w:lang w:bidi="fa-IR"/>
        </w:rPr>
        <w:t xml:space="preserve"> یعنی: این کتاب که در آن خلط و تدلیس صورت گرفته قابل اعتماد نیست و عمل به بسیاری از</w:t>
      </w:r>
      <w:r w:rsidRPr="00F850AA">
        <w:rPr>
          <w:rFonts w:cs="B Lotus" w:hint="cs"/>
          <w:sz w:val="30"/>
          <w:szCs w:val="30"/>
          <w:rtl/>
        </w:rPr>
        <w:t xml:space="preserve"> </w:t>
      </w:r>
      <w:r w:rsidRPr="00F850AA">
        <w:rPr>
          <w:rFonts w:cs="B Lotus" w:hint="cs"/>
          <w:sz w:val="30"/>
          <w:szCs w:val="30"/>
          <w:rtl/>
          <w:lang w:bidi="fa-IR"/>
        </w:rPr>
        <w:t xml:space="preserve">مطالب این کتاب جایز نمی‌‌باشد پس شایسته است که از این کتاب اجتناب 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علام</w:t>
      </w:r>
      <w:r w:rsidR="00C4315C">
        <w:rPr>
          <w:rFonts w:cs="B Lotus" w:hint="cs"/>
          <w:sz w:val="30"/>
          <w:szCs w:val="30"/>
          <w:rtl/>
          <w:lang w:bidi="fa-IR"/>
        </w:rPr>
        <w:t>ه‌ی</w:t>
      </w:r>
      <w:r w:rsidRPr="00F850AA">
        <w:rPr>
          <w:rFonts w:cs="B Lotus" w:hint="cs"/>
          <w:sz w:val="30"/>
          <w:szCs w:val="30"/>
          <w:rtl/>
          <w:lang w:bidi="fa-IR"/>
        </w:rPr>
        <w:t xml:space="preserve"> حلی در «خلاصه» دست و پائی زده که او را تعدیل کند اما شهید ثانی می‌نویسد: </w:t>
      </w:r>
      <w:r w:rsidRPr="00F850AA">
        <w:rPr>
          <w:rFonts w:ascii="Lotus Linotype" w:hAnsi="Lotus Linotype" w:cs="Lotus Linotype"/>
          <w:sz w:val="30"/>
          <w:szCs w:val="30"/>
          <w:rtl/>
          <w:lang w:bidi="fa-IR"/>
        </w:rPr>
        <w:t>«و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ما حکمه بتعدیل فلا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یظهر</w:t>
      </w:r>
      <w:r w:rsidRPr="00F850AA">
        <w:rPr>
          <w:rFonts w:ascii="Lotus Linotype" w:hAnsi="Lotus Linotype" w:cs="Lotus Linotype"/>
          <w:sz w:val="30"/>
          <w:szCs w:val="30"/>
          <w:rtl/>
        </w:rPr>
        <w:t xml:space="preserve"> </w:t>
      </w:r>
      <w:r w:rsidRPr="00F850AA">
        <w:rPr>
          <w:rFonts w:ascii="Lotus Linotype" w:hAnsi="Lotus Linotype" w:cs="Lotus Linotype"/>
          <w:sz w:val="30"/>
          <w:szCs w:val="30"/>
          <w:rtl/>
          <w:lang w:bidi="fa-IR"/>
        </w:rPr>
        <w:t xml:space="preserve">له وجه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صلا ولا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وافقه علیه غیره»</w:t>
      </w:r>
      <w:r w:rsidRPr="00F850AA">
        <w:rPr>
          <w:rFonts w:cs="B Lotus" w:hint="cs"/>
          <w:sz w:val="30"/>
          <w:szCs w:val="30"/>
          <w:rtl/>
          <w:lang w:bidi="fa-IR"/>
        </w:rPr>
        <w:t>: حکم به تعدیل او اصلا وجه پسندیده ندارد و دیگران با او در این مورد موافق نیستند. و دربار</w:t>
      </w:r>
      <w:r w:rsidR="00C4315C">
        <w:rPr>
          <w:rFonts w:cs="B Lotus" w:hint="cs"/>
          <w:sz w:val="30"/>
          <w:szCs w:val="30"/>
          <w:rtl/>
          <w:lang w:bidi="fa-IR"/>
        </w:rPr>
        <w:t>ه‌ی</w:t>
      </w:r>
      <w:r w:rsidRPr="00F850AA">
        <w:rPr>
          <w:rFonts w:cs="B Lotus" w:hint="cs"/>
          <w:sz w:val="30"/>
          <w:szCs w:val="30"/>
          <w:rtl/>
          <w:lang w:bidi="fa-IR"/>
        </w:rPr>
        <w:t xml:space="preserve"> کتاب «سلیم» فرموده: </w:t>
      </w:r>
      <w:r w:rsidRPr="00F850AA">
        <w:rPr>
          <w:rFonts w:ascii="Lotus Linotype" w:hAnsi="Lotus Linotype" w:cs="Lotus Linotype" w:hint="cs"/>
          <w:sz w:val="30"/>
          <w:szCs w:val="30"/>
          <w:rtl/>
          <w:lang w:bidi="fa-IR"/>
        </w:rPr>
        <w:t>«في الطریق إبراهیم بن عمر الصنعاني وأبان بن أبي عیاش، طعن فیهما ابن الغضائري وضعفهما ولاوجه للتوقف في الفاسد بل في الکتاب، لضعف سنده على ما رأیت وعلى التنزل کان ینبغي أن یقال ورد الفاسد منه والتوقف في غیره»</w:t>
      </w:r>
      <w:r w:rsidRPr="00F850AA">
        <w:rPr>
          <w:rFonts w:cs="B Lotus" w:hint="cs"/>
          <w:sz w:val="30"/>
          <w:szCs w:val="30"/>
          <w:rtl/>
          <w:lang w:bidi="fa-IR"/>
        </w:rPr>
        <w:t xml:space="preserve">: در طریق روایت آن ابراهیم بن عمر صنعانی و ابان بن ابی عیاش قرار دارند که ابن الغضائری در آن دو طعن زده و آنها را ضعیف دانسته، به نظر من به جهت سند این کتاب، توقف در مطالب باطل این کتاب دلیلی ندارد و اگر بخواهیم تنازل کنیم بهتر است گفته شود که باید مطالب باطل کتاب را رد نمود و در دیگر مطالب آن توقف کرد.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بنا به تصریح علمای رجال کتاب سلیم بن قیس را تنها «ابان بن ابی عیاش» از سلیم بن قیس نقل کرده و اینک ابان بن ابی عیاش را از کتب رجال معرفی می‌کنیم: </w:t>
      </w:r>
    </w:p>
    <w:p w:rsidR="00481D13" w:rsidRPr="00F850AA" w:rsidRDefault="00481D13" w:rsidP="00481D13">
      <w:pPr>
        <w:widowControl w:val="0"/>
        <w:numPr>
          <w:ilvl w:val="0"/>
          <w:numId w:val="7"/>
        </w:numPr>
        <w:tabs>
          <w:tab w:val="right" w:pos="540"/>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در مجمع الرجال (ص 16 چنین آمده است: </w:t>
      </w:r>
      <w:r w:rsidRPr="00F850AA">
        <w:rPr>
          <w:rFonts w:ascii="Lotus Linotype" w:hAnsi="Lotus Linotype" w:cs="Lotus Linotype"/>
          <w:sz w:val="30"/>
          <w:szCs w:val="30"/>
          <w:rtl/>
          <w:lang w:bidi="fa-IR"/>
        </w:rPr>
        <w:t xml:space="preserve">«(غض)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بان بن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عیاش ضعیف لا یلتفت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لیه وینسب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صحابنا وضع کتاب سلیم بن قیس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لیه»</w:t>
      </w:r>
      <w:r w:rsidRPr="00F850AA">
        <w:rPr>
          <w:rFonts w:ascii="Lotus Linotype" w:hAnsi="Lotus Linotype" w:cs="Lotus Linotype" w:hint="cs"/>
          <w:sz w:val="30"/>
          <w:szCs w:val="30"/>
          <w:rtl/>
          <w:lang w:bidi="fa-IR"/>
        </w:rPr>
        <w:t>.</w:t>
      </w:r>
      <w:r w:rsidRPr="00F850AA">
        <w:rPr>
          <w:rFonts w:cs="B Lotus" w:hint="cs"/>
          <w:sz w:val="30"/>
          <w:szCs w:val="30"/>
          <w:rtl/>
          <w:lang w:bidi="fa-IR"/>
        </w:rPr>
        <w:t xml:space="preserve"> یعنی: ابان بن ابی عیاش ضعیف بوده و مورد اعتنا نیست و اصحاب ما جعل کتاب سلیم بن قیس را به او نسبت می‌دهند. </w:t>
      </w:r>
    </w:p>
    <w:p w:rsidR="00481D13" w:rsidRPr="00F850AA" w:rsidRDefault="00481D13" w:rsidP="00481D13">
      <w:pPr>
        <w:widowControl w:val="0"/>
        <w:numPr>
          <w:ilvl w:val="0"/>
          <w:numId w:val="7"/>
        </w:numPr>
        <w:tabs>
          <w:tab w:val="right" w:pos="540"/>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در «اتقان الرجال» طه نجف (ص 254) او را در ردیف ضعفاء آورده است. </w:t>
      </w:r>
    </w:p>
    <w:p w:rsidR="00481D13" w:rsidRPr="00F850AA" w:rsidRDefault="00481D13" w:rsidP="00481D13">
      <w:pPr>
        <w:widowControl w:val="0"/>
        <w:numPr>
          <w:ilvl w:val="0"/>
          <w:numId w:val="7"/>
        </w:numPr>
        <w:tabs>
          <w:tab w:val="right" w:pos="540"/>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در «نقد الرجال» تفرشی (ص 4) آمده است که: </w:t>
      </w:r>
      <w:r w:rsidRPr="00F850AA">
        <w:rPr>
          <w:rFonts w:ascii="Lotus Linotype" w:hAnsi="Lotus Linotype" w:cs="Lotus Linotype"/>
          <w:sz w:val="30"/>
          <w:szCs w:val="30"/>
          <w:rtl/>
          <w:lang w:bidi="fa-IR"/>
        </w:rPr>
        <w:t xml:space="preserve">«أبان بن عیاش تابعي ضعیف لا یلتفت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لیه ونسب وضع کتاب سلیم بن قیس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لیه»</w:t>
      </w:r>
      <w:r w:rsidRPr="00F850AA">
        <w:rPr>
          <w:rFonts w:cs="B Lotus" w:hint="cs"/>
          <w:sz w:val="30"/>
          <w:szCs w:val="30"/>
          <w:rtl/>
          <w:lang w:bidi="fa-IR"/>
        </w:rPr>
        <w:t xml:space="preserve"> ابان بن عیاش تابعی، ضعیف است و به او اعتناء نمی‌‌شود و جعل کتاب سلیم بن قیس به او نسبت داده می‌‌شود. </w:t>
      </w:r>
    </w:p>
    <w:p w:rsidR="00481D13" w:rsidRPr="00F850AA" w:rsidRDefault="00481D13" w:rsidP="00481D13">
      <w:pPr>
        <w:widowControl w:val="0"/>
        <w:numPr>
          <w:ilvl w:val="0"/>
          <w:numId w:val="7"/>
        </w:numPr>
        <w:tabs>
          <w:tab w:val="right" w:pos="540"/>
        </w:tabs>
        <w:spacing w:line="221" w:lineRule="auto"/>
        <w:ind w:left="0" w:firstLine="284"/>
        <w:jc w:val="both"/>
        <w:rPr>
          <w:rFonts w:cs="B Lotus" w:hint="cs"/>
          <w:sz w:val="30"/>
          <w:szCs w:val="30"/>
          <w:rtl/>
          <w:lang w:bidi="fa-IR"/>
        </w:rPr>
      </w:pPr>
      <w:r w:rsidRPr="00F850AA">
        <w:rPr>
          <w:rFonts w:cs="B Lotus" w:hint="cs"/>
          <w:sz w:val="30"/>
          <w:szCs w:val="30"/>
          <w:rtl/>
          <w:lang w:bidi="fa-IR"/>
        </w:rPr>
        <w:t>رجال ابن داوود (ص 414</w:t>
      </w:r>
      <w:r w:rsidRPr="00F850AA">
        <w:rPr>
          <w:rFonts w:cs="B Lotus" w:hint="cs"/>
          <w:sz w:val="30"/>
          <w:szCs w:val="30"/>
          <w:rtl/>
        </w:rPr>
        <w:t>)</w:t>
      </w:r>
      <w:r w:rsidRPr="00F850AA">
        <w:rPr>
          <w:rFonts w:cs="B Lotus" w:hint="cs"/>
          <w:sz w:val="30"/>
          <w:szCs w:val="30"/>
          <w:rtl/>
          <w:lang w:bidi="fa-IR"/>
        </w:rPr>
        <w:t xml:space="preserve"> نیز او را به همین ضعف نکوهیده است.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از این کلمات معلوم می‌شود کتاب سلیم را او جعل کرده است</w:t>
      </w:r>
      <w:r w:rsidRPr="00F850AA">
        <w:rPr>
          <w:rStyle w:val="a7"/>
          <w:rFonts w:cs="B Lotus"/>
          <w:sz w:val="30"/>
          <w:szCs w:val="30"/>
          <w:rtl/>
          <w:lang w:bidi="fa-IR"/>
        </w:rPr>
        <w:t>(</w:t>
      </w:r>
      <w:r w:rsidRPr="00F850AA">
        <w:rPr>
          <w:rStyle w:val="a7"/>
          <w:rFonts w:cs="B Lotus"/>
          <w:sz w:val="30"/>
          <w:szCs w:val="30"/>
          <w:rtl/>
          <w:lang w:bidi="fa-IR"/>
        </w:rPr>
        <w:footnoteReference w:id="102"/>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اگر بنا باشد از کتابهائی چون کتاب سلیم و «احتجاج» و امثال آن مانند «ارشاد القلوب» دیلمی و «غایه المرام» بحرانی و صدها از این قبیل که حتما و وجدانا دروغ در آنها بسیار و آثار جعل و وضع از آنها پدیدار است، دست بر دارند در آن صورت برای این قبیل مطالب چیزی در دست ندارند، آری، این‌‌ها است حجت قاطع</w:t>
      </w:r>
      <w:r w:rsidR="00C4315C">
        <w:rPr>
          <w:rFonts w:cs="B Lotus" w:hint="cs"/>
          <w:sz w:val="30"/>
          <w:szCs w:val="30"/>
          <w:rtl/>
          <w:lang w:bidi="fa-IR"/>
        </w:rPr>
        <w:t>ه‌ی</w:t>
      </w:r>
      <w:r w:rsidRPr="00F850AA">
        <w:rPr>
          <w:rFonts w:cs="B Lotus" w:hint="cs"/>
          <w:sz w:val="30"/>
          <w:szCs w:val="30"/>
          <w:rtl/>
          <w:lang w:bidi="fa-IR"/>
        </w:rPr>
        <w:t xml:space="preserve"> این تفرقه‌‌اندازان بین مسلمانان. اینک که سخن از «ارشاد القلوب» رفت خوب است در خصوص سقیفه نیز از این کتاب نقل کنیم، خلاص</w:t>
      </w:r>
      <w:r w:rsidR="00C4315C">
        <w:rPr>
          <w:rFonts w:cs="B Lotus" w:hint="cs"/>
          <w:sz w:val="30"/>
          <w:szCs w:val="30"/>
          <w:rtl/>
          <w:lang w:bidi="fa-IR"/>
        </w:rPr>
        <w:t>ه‌ی</w:t>
      </w:r>
      <w:r w:rsidRPr="00F850AA">
        <w:rPr>
          <w:rFonts w:cs="B Lotus" w:hint="cs"/>
          <w:sz w:val="30"/>
          <w:szCs w:val="30"/>
          <w:rtl/>
          <w:lang w:bidi="fa-IR"/>
        </w:rPr>
        <w:t xml:space="preserve"> داستان این است که امیر المؤمنین در احتجاج خود با ابوبکر در مسأل</w:t>
      </w:r>
      <w:r w:rsidR="00C4315C">
        <w:rPr>
          <w:rFonts w:cs="B Lotus" w:hint="cs"/>
          <w:sz w:val="30"/>
          <w:szCs w:val="30"/>
          <w:rtl/>
          <w:lang w:bidi="fa-IR"/>
        </w:rPr>
        <w:t>ه‌ی</w:t>
      </w:r>
      <w:r w:rsidRPr="00F850AA">
        <w:rPr>
          <w:rFonts w:cs="B Lotus" w:hint="cs"/>
          <w:sz w:val="30"/>
          <w:szCs w:val="30"/>
          <w:rtl/>
          <w:lang w:bidi="fa-IR"/>
        </w:rPr>
        <w:t xml:space="preserve"> خلافت، کار را به آنجا کشانید که ابوبکر را به مسجد قبا برده و در آنجا رسول خدا را به او نشان داده! که آن حضرت، ابوبکر را مورد عتاب قرار داده و به او فرمود که خلافت را به علی </w:t>
      </w:r>
      <w:r w:rsidRPr="00F850AA">
        <w:rPr>
          <w:rFonts w:cs="CTraditional Arabic" w:hint="cs"/>
          <w:sz w:val="28"/>
          <w:szCs w:val="28"/>
          <w:rtl/>
          <w:lang w:bidi="fa-IR"/>
        </w:rPr>
        <w:t>؛</w:t>
      </w:r>
      <w:r w:rsidRPr="00F850AA">
        <w:rPr>
          <w:rFonts w:cs="B Lotus" w:hint="cs"/>
          <w:sz w:val="30"/>
          <w:szCs w:val="30"/>
          <w:rtl/>
          <w:lang w:bidi="fa-IR"/>
        </w:rPr>
        <w:t xml:space="preserve"> واگذارد، ابوبکر که از کردار خود یعنی قبول خلافت پشیمان شده بود و در صدد بر آمد که به مسجد الرسول رفته بر منبر بر آید و خود را از خلافت خلع کرده و آن را به علی </w:t>
      </w:r>
      <w:r w:rsidRPr="00F850AA">
        <w:rPr>
          <w:rFonts w:cs="CTraditional Arabic" w:hint="cs"/>
          <w:sz w:val="28"/>
          <w:szCs w:val="28"/>
          <w:rtl/>
          <w:lang w:bidi="fa-IR"/>
        </w:rPr>
        <w:t>؛</w:t>
      </w:r>
      <w:r w:rsidRPr="00F850AA">
        <w:rPr>
          <w:rFonts w:cs="B Lotus" w:hint="cs"/>
          <w:sz w:val="30"/>
          <w:szCs w:val="30"/>
          <w:rtl/>
          <w:lang w:bidi="fa-IR"/>
        </w:rPr>
        <w:t xml:space="preserve"> واگذارد، اما عمر چون این مطلب را فهمید برای دفع الوقت و مانع شدن از این عمل، ابوبکر را به بهان</w:t>
      </w:r>
      <w:r w:rsidR="00C4315C">
        <w:rPr>
          <w:rFonts w:cs="B Lotus" w:hint="cs"/>
          <w:sz w:val="30"/>
          <w:szCs w:val="30"/>
          <w:rtl/>
          <w:lang w:bidi="fa-IR"/>
        </w:rPr>
        <w:t>ه‌ی</w:t>
      </w:r>
      <w:r w:rsidRPr="00F850AA">
        <w:rPr>
          <w:rFonts w:cs="B Lotus" w:hint="cs"/>
          <w:sz w:val="30"/>
          <w:szCs w:val="30"/>
          <w:rtl/>
          <w:lang w:bidi="fa-IR"/>
        </w:rPr>
        <w:t xml:space="preserve"> وضو گرفتن به خانه برد و ابوبکر در روز ماه رمضان به شرب خمر مشغول شد و اشعاری کفرآمیز سرود</w:t>
      </w:r>
      <w:r w:rsidRPr="00F850AA">
        <w:rPr>
          <w:rStyle w:val="a7"/>
          <w:rFonts w:cs="B Lotus"/>
          <w:sz w:val="30"/>
          <w:szCs w:val="30"/>
          <w:rtl/>
          <w:lang w:bidi="fa-IR"/>
        </w:rPr>
        <w:t>(</w:t>
      </w:r>
      <w:r w:rsidRPr="00F850AA">
        <w:rPr>
          <w:rStyle w:val="a7"/>
          <w:rFonts w:cs="B Lotus"/>
          <w:sz w:val="30"/>
          <w:szCs w:val="30"/>
          <w:rtl/>
          <w:lang w:bidi="fa-IR"/>
        </w:rPr>
        <w:footnoteReference w:id="103"/>
      </w:r>
      <w:r w:rsidRPr="00F850AA">
        <w:rPr>
          <w:rStyle w:val="a7"/>
          <w:rFonts w:cs="B Lotus"/>
          <w:sz w:val="30"/>
          <w:szCs w:val="30"/>
          <w:rtl/>
          <w:lang w:bidi="fa-IR"/>
        </w:rPr>
        <w:t>)</w:t>
      </w:r>
      <w:r w:rsidRPr="00F850AA">
        <w:rPr>
          <w:rFonts w:cs="B Lotus" w:hint="cs"/>
          <w:sz w:val="30"/>
          <w:szCs w:val="30"/>
          <w:rtl/>
          <w:lang w:bidi="fa-IR"/>
        </w:rPr>
        <w:t>!!! سپس داستان جنگ «اشجع بن مزاحم ثقفی» را که طرفدار ابوبکر بود با امیر المؤمنین به کیفیتی شرح می‌‌دهد که حتی هیچ دیوانه‌‌ای نمی‌‌تواند آن را باور کند زیرا امیر المؤمنین در این داستان برای حیازت قری</w:t>
      </w:r>
      <w:r w:rsidR="00C4315C">
        <w:rPr>
          <w:rFonts w:cs="B Lotus" w:hint="cs"/>
          <w:sz w:val="30"/>
          <w:szCs w:val="30"/>
          <w:rtl/>
          <w:lang w:bidi="fa-IR"/>
        </w:rPr>
        <w:t>ه‌ی</w:t>
      </w:r>
      <w:r w:rsidRPr="00F850AA">
        <w:rPr>
          <w:rFonts w:cs="B Lotus" w:hint="cs"/>
          <w:sz w:val="30"/>
          <w:szCs w:val="30"/>
          <w:rtl/>
          <w:lang w:bidi="fa-IR"/>
        </w:rPr>
        <w:t xml:space="preserve"> خود که در خارج مدینه بود می‌‌رود و با «اشجع» روبرو می‌‌‌شود و چون جنگ شروع می‌‌‌شود و آثار شکست در اشجع دیده می‌‌‌شود ابوبکر گروهی را برای جنگ با امیر المؤمنین به کمک اشجع می‌‌فرستد و مع هذا امیر المؤمنین بر او غلبه کرده و او را اسیر گرفته و چنین و چنان می‌‌‌کند که انسان از خواندن این افسانه‌‌ها خجالت می‌‌‌‌کشد، آری با این قبیل افسانه‌‌‌ها و موهومات خلافت منصوص</w:t>
      </w:r>
      <w:r w:rsidR="00C4315C">
        <w:rPr>
          <w:rFonts w:cs="B Lotus" w:hint="cs"/>
          <w:sz w:val="30"/>
          <w:szCs w:val="30"/>
          <w:rtl/>
          <w:lang w:bidi="fa-IR"/>
        </w:rPr>
        <w:t>ه‌ی</w:t>
      </w:r>
      <w:r w:rsidRPr="00F850AA">
        <w:rPr>
          <w:rFonts w:cs="B Lotus" w:hint="cs"/>
          <w:sz w:val="30"/>
          <w:szCs w:val="30"/>
          <w:rtl/>
          <w:lang w:bidi="fa-IR"/>
        </w:rPr>
        <w:t xml:space="preserve"> علی یا بگو بی‌‌پایگی اسلام را می‌‌خواهد ثابت کند هر چند ندانند که چه می‌‌‌کنند! </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Default="00481D13" w:rsidP="00B367C5">
      <w:pPr>
        <w:pStyle w:val="1"/>
        <w:rPr>
          <w:rFonts w:hint="cs"/>
          <w:rtl/>
        </w:rPr>
      </w:pPr>
      <w:bookmarkStart w:id="48" w:name="_Toc139680120"/>
      <w:bookmarkStart w:id="49" w:name="_Toc224905137"/>
      <w:r w:rsidRPr="00F850AA">
        <w:rPr>
          <w:rFonts w:hint="cs"/>
          <w:rtl/>
        </w:rPr>
        <w:t>نتيجة آنچه گذشت</w:t>
      </w:r>
      <w:bookmarkEnd w:id="48"/>
      <w:bookmarkEnd w:id="49"/>
    </w:p>
    <w:p w:rsidR="00D65217" w:rsidRPr="00D65217" w:rsidRDefault="00D65217" w:rsidP="00D65217">
      <w:pPr>
        <w:rPr>
          <w:rFonts w:hint="cs"/>
          <w:rtl/>
          <w:lang w:bidi="fa-IR"/>
        </w:rPr>
      </w:pPr>
    </w:p>
    <w:p w:rsidR="00481D13" w:rsidRPr="00F850AA" w:rsidRDefault="00481D13" w:rsidP="00D65217">
      <w:pPr>
        <w:widowControl w:val="0"/>
        <w:spacing w:line="221" w:lineRule="auto"/>
        <w:jc w:val="both"/>
        <w:rPr>
          <w:rFonts w:cs="B Lotus" w:hint="cs"/>
          <w:sz w:val="30"/>
          <w:szCs w:val="30"/>
          <w:rtl/>
          <w:lang w:bidi="fa-IR"/>
        </w:rPr>
      </w:pPr>
      <w:r w:rsidRPr="00F850AA">
        <w:rPr>
          <w:rFonts w:cs="B Lotus" w:hint="cs"/>
          <w:sz w:val="30"/>
          <w:szCs w:val="30"/>
          <w:rtl/>
          <w:lang w:bidi="fa-IR"/>
        </w:rPr>
        <w:t xml:space="preserve">از مطالبی که تا اینجا گفته شد و مراتبی که گذشت، برای جویندگان حق و طالبان حقیقت این نتیجه محقق و مسلم شد که: </w:t>
      </w:r>
    </w:p>
    <w:p w:rsidR="00481D13" w:rsidRPr="00F850AA" w:rsidRDefault="00481D13" w:rsidP="00481D13">
      <w:pPr>
        <w:widowControl w:val="0"/>
        <w:numPr>
          <w:ilvl w:val="0"/>
          <w:numId w:val="8"/>
        </w:numPr>
        <w:tabs>
          <w:tab w:val="clear" w:pos="794"/>
          <w:tab w:val="num" w:pos="540"/>
        </w:tabs>
        <w:spacing w:line="221" w:lineRule="auto"/>
        <w:ind w:left="0" w:firstLine="284"/>
        <w:jc w:val="both"/>
        <w:rPr>
          <w:rFonts w:cs="B Lotus" w:hint="cs"/>
          <w:sz w:val="30"/>
          <w:szCs w:val="30"/>
          <w:rtl/>
          <w:lang w:bidi="fa-IR"/>
        </w:rPr>
      </w:pPr>
      <w:r w:rsidRPr="00F850AA">
        <w:rPr>
          <w:rFonts w:cs="B Lotus" w:hint="cs"/>
          <w:sz w:val="30"/>
          <w:szCs w:val="30"/>
          <w:rtl/>
          <w:lang w:bidi="fa-IR"/>
        </w:rPr>
        <w:t>مسأل</w:t>
      </w:r>
      <w:r w:rsidR="00C4315C">
        <w:rPr>
          <w:rFonts w:cs="B Lotus" w:hint="cs"/>
          <w:sz w:val="30"/>
          <w:szCs w:val="30"/>
          <w:rtl/>
          <w:lang w:bidi="fa-IR"/>
        </w:rPr>
        <w:t>ه‌ی</w:t>
      </w:r>
      <w:r w:rsidRPr="00F850AA">
        <w:rPr>
          <w:rFonts w:cs="B Lotus" w:hint="cs"/>
          <w:sz w:val="30"/>
          <w:szCs w:val="30"/>
          <w:rtl/>
          <w:lang w:bidi="fa-IR"/>
        </w:rPr>
        <w:t xml:space="preserve"> امامت که در این امت تا آن اندازه گسترش یافته که بیش از هر موضوعی دربار</w:t>
      </w:r>
      <w:r w:rsidR="00C4315C">
        <w:rPr>
          <w:rFonts w:cs="B Lotus" w:hint="cs"/>
          <w:sz w:val="30"/>
          <w:szCs w:val="30"/>
          <w:rtl/>
          <w:lang w:bidi="fa-IR"/>
        </w:rPr>
        <w:t>ه‌ی</w:t>
      </w:r>
      <w:r w:rsidRPr="00F850AA">
        <w:rPr>
          <w:rFonts w:cs="B Lotus" w:hint="cs"/>
          <w:sz w:val="30"/>
          <w:szCs w:val="30"/>
          <w:rtl/>
          <w:lang w:bidi="fa-IR"/>
        </w:rPr>
        <w:t xml:space="preserve"> آن سخنی‌‌ها گفته و تألیفات و تصنیفاتی کرده‌‌‌‌اند که سر به هزاران می‌زند، هر گاه در نظر شارع اسلام امری مهم و لازم بود یعنی اگر نظر به فرد یا افراد خاصی داشت، عقل و وجدان حکم می‌‌کرد که آیاتی در این باره از جانب پروردگار عالم نزول یافته و در پناه حفظ الهی محفوظ ماند تا أمت از آن جهت در ضلالت و گمراهی نیفتند. </w:t>
      </w:r>
    </w:p>
    <w:p w:rsidR="00481D13" w:rsidRPr="00F850AA" w:rsidRDefault="00481D13" w:rsidP="00481D13">
      <w:pPr>
        <w:widowControl w:val="0"/>
        <w:numPr>
          <w:ilvl w:val="0"/>
          <w:numId w:val="8"/>
        </w:numPr>
        <w:tabs>
          <w:tab w:val="clear" w:pos="794"/>
          <w:tab w:val="num" w:pos="540"/>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از نظر عقل، تعیین امام معین و معلومی برای شریعتی که ابدی است و تا انقراض عالم باید باقی بماند، امری نامناسب و نامعقول است بلکه در حقیقت ناقض ابدیت دین است زیرا چگونه می‌‌‌‌توان فرد یا افرادی معدود را برای شریعتی که از حیث مدت نامحدود است به امامت تعیین کرد؟ و خود این عمل دلیل بر آن است که شریعت مذکور، مدتش معدود و مهلتش محدود است. </w:t>
      </w:r>
    </w:p>
    <w:p w:rsidR="00481D13" w:rsidRPr="00F850AA" w:rsidRDefault="00481D13" w:rsidP="00481D13">
      <w:pPr>
        <w:widowControl w:val="0"/>
        <w:numPr>
          <w:ilvl w:val="0"/>
          <w:numId w:val="8"/>
        </w:numPr>
        <w:tabs>
          <w:tab w:val="clear" w:pos="794"/>
          <w:tab w:val="num" w:pos="540"/>
        </w:tabs>
        <w:spacing w:line="221" w:lineRule="auto"/>
        <w:ind w:left="0" w:firstLine="284"/>
        <w:jc w:val="both"/>
        <w:rPr>
          <w:rFonts w:cs="B Lotus" w:hint="cs"/>
          <w:sz w:val="30"/>
          <w:szCs w:val="30"/>
          <w:lang w:bidi="fa-IR"/>
        </w:rPr>
      </w:pPr>
      <w:r w:rsidRPr="00F850AA">
        <w:rPr>
          <w:rFonts w:cs="B Lotus" w:hint="cs"/>
          <w:sz w:val="30"/>
          <w:szCs w:val="30"/>
          <w:rtl/>
          <w:lang w:bidi="fa-IR"/>
        </w:rPr>
        <w:t>تعیین امام یا خلیف</w:t>
      </w:r>
      <w:r w:rsidR="00C4315C">
        <w:rPr>
          <w:rFonts w:cs="B Lotus" w:hint="cs"/>
          <w:sz w:val="30"/>
          <w:szCs w:val="30"/>
          <w:rtl/>
          <w:lang w:bidi="fa-IR"/>
        </w:rPr>
        <w:t>ه‌ی</w:t>
      </w:r>
      <w:r w:rsidRPr="00F850AA">
        <w:rPr>
          <w:rFonts w:cs="B Lotus" w:hint="cs"/>
          <w:sz w:val="30"/>
          <w:szCs w:val="30"/>
          <w:rtl/>
          <w:lang w:bidi="fa-IR"/>
        </w:rPr>
        <w:t xml:space="preserve"> معین در شریعت ابدی دائر</w:t>
      </w:r>
      <w:r w:rsidR="00C4315C">
        <w:rPr>
          <w:rFonts w:cs="B Lotus" w:hint="cs"/>
          <w:sz w:val="30"/>
          <w:szCs w:val="30"/>
          <w:rtl/>
          <w:lang w:bidi="fa-IR"/>
        </w:rPr>
        <w:t>ه‌ی</w:t>
      </w:r>
      <w:r w:rsidRPr="00F850AA">
        <w:rPr>
          <w:rFonts w:cs="B Lotus" w:hint="cs"/>
          <w:sz w:val="30"/>
          <w:szCs w:val="30"/>
          <w:rtl/>
          <w:lang w:bidi="fa-IR"/>
        </w:rPr>
        <w:t xml:space="preserve"> تکلیف مؤمنین و میدان عمل و رشد آنان را تنگ کرده و از آزادی عمل و اختیاری که مقصود آخرین نبوت است محروم می‌‌‌‌دارد چنانکه قبلا نیز بدان اشاره رفت که این امر بر خلاف حکمت اختیار وافتتان است که اساس شرایع الهی بر آن است. </w:t>
      </w:r>
    </w:p>
    <w:p w:rsidR="00481D13" w:rsidRPr="00F850AA" w:rsidRDefault="00481D13" w:rsidP="00481D13">
      <w:pPr>
        <w:widowControl w:val="0"/>
        <w:numPr>
          <w:ilvl w:val="0"/>
          <w:numId w:val="8"/>
        </w:numPr>
        <w:tabs>
          <w:tab w:val="clear" w:pos="794"/>
          <w:tab w:val="num" w:pos="540"/>
        </w:tabs>
        <w:spacing w:line="221" w:lineRule="auto"/>
        <w:ind w:left="0" w:firstLine="284"/>
        <w:jc w:val="both"/>
        <w:rPr>
          <w:rFonts w:cs="B Lotus" w:hint="cs"/>
          <w:sz w:val="30"/>
          <w:szCs w:val="30"/>
          <w:lang w:bidi="fa-IR"/>
        </w:rPr>
      </w:pPr>
      <w:r w:rsidRPr="00F850AA">
        <w:rPr>
          <w:rFonts w:cs="B Lotus" w:hint="cs"/>
          <w:sz w:val="30"/>
          <w:szCs w:val="30"/>
          <w:rtl/>
          <w:lang w:bidi="fa-IR"/>
        </w:rPr>
        <w:t>ائم</w:t>
      </w:r>
      <w:r w:rsidR="00C4315C">
        <w:rPr>
          <w:rFonts w:cs="B Lotus" w:hint="cs"/>
          <w:sz w:val="30"/>
          <w:szCs w:val="30"/>
          <w:rtl/>
          <w:lang w:bidi="fa-IR"/>
        </w:rPr>
        <w:t>ه‌ی</w:t>
      </w:r>
      <w:r w:rsidRPr="00F850AA">
        <w:rPr>
          <w:rFonts w:cs="B Lotus" w:hint="cs"/>
          <w:sz w:val="30"/>
          <w:szCs w:val="30"/>
          <w:rtl/>
          <w:lang w:bidi="fa-IR"/>
        </w:rPr>
        <w:t xml:space="preserve"> اثنی عشر که امامیه قائل به عصمت و امامت ایشان‌‌اند به تصدیق تاریخ هر کدام اعمالی مخصوص داشته‌اند که با عمل امام دیگر آشکارا مخالف بود</w:t>
      </w:r>
      <w:r w:rsidRPr="00F850AA">
        <w:rPr>
          <w:rStyle w:val="a7"/>
          <w:rFonts w:cs="B Lotus"/>
          <w:sz w:val="30"/>
          <w:szCs w:val="30"/>
          <w:rtl/>
          <w:lang w:bidi="fa-IR"/>
        </w:rPr>
        <w:t>(</w:t>
      </w:r>
      <w:r w:rsidRPr="00F850AA">
        <w:rPr>
          <w:rStyle w:val="a7"/>
          <w:rFonts w:cs="B Lotus"/>
          <w:sz w:val="30"/>
          <w:szCs w:val="30"/>
          <w:rtl/>
          <w:lang w:bidi="fa-IR"/>
        </w:rPr>
        <w:footnoteReference w:id="104"/>
      </w:r>
      <w:r w:rsidRPr="00F850AA">
        <w:rPr>
          <w:rStyle w:val="a7"/>
          <w:rFonts w:cs="B Lotus"/>
          <w:sz w:val="30"/>
          <w:szCs w:val="30"/>
          <w:rtl/>
          <w:lang w:bidi="fa-IR"/>
        </w:rPr>
        <w:t>)</w:t>
      </w:r>
      <w:r w:rsidRPr="00F850AA">
        <w:rPr>
          <w:rFonts w:cs="B Lotus" w:hint="cs"/>
          <w:sz w:val="30"/>
          <w:szCs w:val="30"/>
          <w:rtl/>
          <w:lang w:bidi="fa-IR"/>
        </w:rPr>
        <w:t xml:space="preserve"> و علما نتوانسته‌اند آن اعمال را با یکدیگر وفق دهند، مانند صلح امام حسن </w:t>
      </w:r>
      <w:r w:rsidRPr="00F850AA">
        <w:rPr>
          <w:rFonts w:cs="CTraditional Arabic" w:hint="cs"/>
          <w:sz w:val="30"/>
          <w:szCs w:val="30"/>
          <w:rtl/>
          <w:lang w:bidi="fa-IR"/>
        </w:rPr>
        <w:t>؛</w:t>
      </w:r>
      <w:r w:rsidRPr="00F850AA">
        <w:rPr>
          <w:rFonts w:cs="B Lotus" w:hint="cs"/>
          <w:sz w:val="30"/>
          <w:szCs w:val="30"/>
          <w:rtl/>
          <w:lang w:bidi="fa-IR"/>
        </w:rPr>
        <w:t xml:space="preserve"> و جنگ امام حسین </w:t>
      </w:r>
      <w:r w:rsidRPr="00F850AA">
        <w:rPr>
          <w:rFonts w:cs="CTraditional Arabic" w:hint="cs"/>
          <w:sz w:val="30"/>
          <w:szCs w:val="30"/>
          <w:rtl/>
          <w:lang w:bidi="fa-IR"/>
        </w:rPr>
        <w:t xml:space="preserve">؛ </w:t>
      </w:r>
      <w:r w:rsidRPr="00F850AA">
        <w:rPr>
          <w:rFonts w:cs="B Lotus" w:hint="cs"/>
          <w:sz w:val="30"/>
          <w:szCs w:val="30"/>
          <w:rtl/>
          <w:lang w:bidi="fa-IR"/>
        </w:rPr>
        <w:t>و سکوت و اعتزال ائم</w:t>
      </w:r>
      <w:r w:rsidR="00C4315C">
        <w:rPr>
          <w:rFonts w:cs="B Lotus" w:hint="cs"/>
          <w:sz w:val="30"/>
          <w:szCs w:val="30"/>
          <w:rtl/>
          <w:lang w:bidi="fa-IR"/>
        </w:rPr>
        <w:t>ه‌ی</w:t>
      </w:r>
      <w:r w:rsidRPr="00F850AA">
        <w:rPr>
          <w:rFonts w:cs="B Lotus" w:hint="cs"/>
          <w:sz w:val="30"/>
          <w:szCs w:val="30"/>
          <w:rtl/>
          <w:lang w:bidi="fa-IR"/>
        </w:rPr>
        <w:t xml:space="preserve"> دیگر، ناچار به احادیثی دستاویز گشته‌اند که هر یک از امامان دوازده‌گانه نام</w:t>
      </w:r>
      <w:r w:rsidR="00C4315C">
        <w:rPr>
          <w:rFonts w:cs="B Lotus" w:hint="cs"/>
          <w:sz w:val="30"/>
          <w:szCs w:val="30"/>
          <w:rtl/>
          <w:lang w:bidi="fa-IR"/>
        </w:rPr>
        <w:t>ه‌ی</w:t>
      </w:r>
      <w:r w:rsidRPr="00F850AA">
        <w:rPr>
          <w:rFonts w:cs="B Lotus" w:hint="cs"/>
          <w:sz w:val="30"/>
          <w:szCs w:val="30"/>
          <w:rtl/>
          <w:lang w:bidi="fa-IR"/>
        </w:rPr>
        <w:t xml:space="preserve"> مخصوص و کتاب خاصی از جانب خدا داشته‌اند و مأمور بودند طبق مندرجات آن کتاب رفتار نمایند یعنی آنان خود وظائف خاصی داشتند و تابع کتاب و سنتی مخصوص بودند!! حال اگر رفتار آنان با قرآن مجید - که عدم حکم به متقضای آن مای</w:t>
      </w:r>
      <w:r w:rsidR="00C4315C">
        <w:rPr>
          <w:rFonts w:cs="B Lotus" w:hint="cs"/>
          <w:sz w:val="30"/>
          <w:szCs w:val="30"/>
          <w:rtl/>
          <w:lang w:bidi="fa-IR"/>
        </w:rPr>
        <w:t>ه‌ی</w:t>
      </w:r>
      <w:r w:rsidRPr="00F850AA">
        <w:rPr>
          <w:rFonts w:cs="B Lotus" w:hint="cs"/>
          <w:sz w:val="30"/>
          <w:szCs w:val="30"/>
          <w:rtl/>
          <w:lang w:bidi="fa-IR"/>
        </w:rPr>
        <w:t xml:space="preserve"> کفر و ظلم و فسق است و در این مورد هیچ کس استثناء نشده</w:t>
      </w:r>
      <w:r w:rsidRPr="00F850AA">
        <w:rPr>
          <w:rStyle w:val="a7"/>
          <w:rFonts w:cs="B Lotus"/>
          <w:sz w:val="30"/>
          <w:szCs w:val="30"/>
          <w:rtl/>
          <w:lang w:bidi="fa-IR"/>
        </w:rPr>
        <w:t>(</w:t>
      </w:r>
      <w:r w:rsidRPr="00F850AA">
        <w:rPr>
          <w:rStyle w:val="a7"/>
          <w:rFonts w:cs="B Lotus"/>
          <w:sz w:val="30"/>
          <w:szCs w:val="30"/>
          <w:rtl/>
          <w:lang w:bidi="fa-IR"/>
        </w:rPr>
        <w:footnoteReference w:id="105"/>
      </w:r>
      <w:r w:rsidRPr="00F850AA">
        <w:rPr>
          <w:rStyle w:val="a7"/>
          <w:rFonts w:cs="B Lotus"/>
          <w:sz w:val="30"/>
          <w:szCs w:val="30"/>
          <w:rtl/>
          <w:lang w:bidi="fa-IR"/>
        </w:rPr>
        <w:t>)</w:t>
      </w:r>
      <w:r w:rsidRPr="00F850AA">
        <w:rPr>
          <w:rFonts w:cs="B Lotus" w:hint="cs"/>
          <w:sz w:val="30"/>
          <w:szCs w:val="30"/>
          <w:rtl/>
          <w:lang w:bidi="fa-IR"/>
        </w:rPr>
        <w:t xml:space="preserve"> یا با سنت متواتر</w:t>
      </w:r>
      <w:r w:rsidR="00C4315C">
        <w:rPr>
          <w:rFonts w:cs="B Lotus" w:hint="cs"/>
          <w:sz w:val="30"/>
          <w:szCs w:val="30"/>
          <w:rtl/>
          <w:lang w:bidi="fa-IR"/>
        </w:rPr>
        <w:t>ه‌ی</w:t>
      </w:r>
      <w:r w:rsidRPr="00F850AA">
        <w:rPr>
          <w:rFonts w:cs="B Lotus" w:hint="cs"/>
          <w:sz w:val="30"/>
          <w:szCs w:val="30"/>
          <w:rtl/>
          <w:lang w:bidi="fa-IR"/>
        </w:rPr>
        <w:t xml:space="preserve"> رسول خدا تطبیق نشود، و کسی را جای اعتراض نیست، زیرا آنان به گفت</w:t>
      </w:r>
      <w:r w:rsidR="00C4315C">
        <w:rPr>
          <w:rFonts w:cs="B Lotus" w:hint="cs"/>
          <w:sz w:val="30"/>
          <w:szCs w:val="30"/>
          <w:rtl/>
          <w:lang w:bidi="fa-IR"/>
        </w:rPr>
        <w:t>ه‌ی</w:t>
      </w:r>
      <w:r w:rsidRPr="00F850AA">
        <w:rPr>
          <w:rFonts w:cs="B Lotus" w:hint="cs"/>
          <w:sz w:val="30"/>
          <w:szCs w:val="30"/>
          <w:rtl/>
          <w:lang w:bidi="fa-IR"/>
        </w:rPr>
        <w:t xml:space="preserve"> اینان خود کتابی مخصوص دارند غیر کتاب و سنت معروف بین مسلمین!!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هر گاه چنین اصلی را بپذیریم وقوع هر امری و عملی که بر خلاف حکم روشن قرآن باشد از ائمه انتظار می‌رود و تعیین افرادی با چنین اختیاراتی برای امامت، کشیدن قلم نسخ بر احکام قرآن است و این مدعی با هیچ میزانی صحیح نیست و باطلی است که با کفر فاصل</w:t>
      </w:r>
      <w:r w:rsidR="00C4315C">
        <w:rPr>
          <w:rFonts w:cs="B Lotus" w:hint="cs"/>
          <w:sz w:val="30"/>
          <w:szCs w:val="30"/>
          <w:rtl/>
          <w:lang w:bidi="fa-IR"/>
        </w:rPr>
        <w:t>ه‌ی</w:t>
      </w:r>
      <w:r w:rsidRPr="00F850AA">
        <w:rPr>
          <w:rFonts w:cs="B Lotus" w:hint="cs"/>
          <w:sz w:val="30"/>
          <w:szCs w:val="30"/>
          <w:rtl/>
          <w:lang w:bidi="fa-IR"/>
        </w:rPr>
        <w:t xml:space="preserve"> چندانی ندارد. </w:t>
      </w:r>
    </w:p>
    <w:p w:rsidR="00481D13" w:rsidRPr="00F850AA" w:rsidRDefault="00481D13" w:rsidP="00481D13">
      <w:pPr>
        <w:widowControl w:val="0"/>
        <w:numPr>
          <w:ilvl w:val="0"/>
          <w:numId w:val="8"/>
        </w:numPr>
        <w:tabs>
          <w:tab w:val="clear" w:pos="794"/>
          <w:tab w:val="num" w:pos="540"/>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 مسأل</w:t>
      </w:r>
      <w:r w:rsidR="00C4315C">
        <w:rPr>
          <w:rFonts w:cs="B Lotus" w:hint="cs"/>
          <w:sz w:val="30"/>
          <w:szCs w:val="30"/>
          <w:rtl/>
          <w:lang w:bidi="fa-IR"/>
        </w:rPr>
        <w:t>ه‌ی</w:t>
      </w:r>
      <w:r w:rsidRPr="00F850AA">
        <w:rPr>
          <w:rFonts w:cs="B Lotus" w:hint="cs"/>
          <w:sz w:val="30"/>
          <w:szCs w:val="30"/>
          <w:rtl/>
          <w:lang w:bidi="fa-IR"/>
        </w:rPr>
        <w:t xml:space="preserve"> امامت هر گاه بدین اهمیت بود که اینان مدعی‌اند می‌باید رسول خدا </w:t>
      </w:r>
      <w:r w:rsidRPr="00F850AA">
        <w:rPr>
          <w:rFonts w:cs="CTraditional Arabic" w:hint="cs"/>
          <w:sz w:val="30"/>
          <w:szCs w:val="30"/>
          <w:rtl/>
          <w:lang w:bidi="fa-IR"/>
        </w:rPr>
        <w:t>ص</w:t>
      </w:r>
      <w:r w:rsidRPr="00F850AA">
        <w:rPr>
          <w:rFonts w:cs="B Lotus" w:hint="cs"/>
          <w:sz w:val="30"/>
          <w:szCs w:val="30"/>
          <w:rtl/>
          <w:lang w:bidi="fa-IR"/>
        </w:rPr>
        <w:t xml:space="preserve"> آن را به طور صریح و روشن در ملأ</w:t>
      </w:r>
      <w:r w:rsidRPr="00F850AA">
        <w:rPr>
          <w:rFonts w:cs="B Lotus" w:hint="cs"/>
          <w:sz w:val="30"/>
          <w:szCs w:val="30"/>
          <w:rtl/>
        </w:rPr>
        <w:t xml:space="preserve"> </w:t>
      </w:r>
      <w:r w:rsidRPr="00F850AA">
        <w:rPr>
          <w:rFonts w:cs="B Lotus" w:hint="cs"/>
          <w:sz w:val="30"/>
          <w:szCs w:val="30"/>
          <w:rtl/>
          <w:lang w:bidi="fa-IR"/>
        </w:rPr>
        <w:t xml:space="preserve">عام هر صبح و شام ابلاغ و اعلان نماید نه اینکه آن را با حدیثی چون حدیث غدیر بیان فرماید که حتی نزدیکان و ارادتمندان علی </w:t>
      </w:r>
      <w:r w:rsidRPr="00F850AA">
        <w:rPr>
          <w:rFonts w:cs="CTraditional Arabic" w:hint="cs"/>
          <w:sz w:val="30"/>
          <w:szCs w:val="30"/>
          <w:rtl/>
          <w:lang w:bidi="fa-IR"/>
        </w:rPr>
        <w:t>؛</w:t>
      </w:r>
      <w:r w:rsidRPr="00F850AA">
        <w:rPr>
          <w:rFonts w:cs="B Lotus" w:hint="cs"/>
          <w:sz w:val="30"/>
          <w:szCs w:val="30"/>
          <w:rtl/>
          <w:lang w:bidi="fa-IR"/>
        </w:rPr>
        <w:t xml:space="preserve"> هم نتوانند از آن معنی امامت و خلافت را درک کنند و چنانکه گذشت ابو الهیثم بن التیهان که از طرفداران امیر المؤمنین </w:t>
      </w:r>
      <w:r w:rsidRPr="00F850AA">
        <w:rPr>
          <w:rFonts w:cs="CTraditional Arabic" w:hint="cs"/>
          <w:sz w:val="30"/>
          <w:szCs w:val="30"/>
          <w:rtl/>
          <w:lang w:bidi="fa-IR"/>
        </w:rPr>
        <w:t>؛</w:t>
      </w:r>
      <w:r w:rsidRPr="00F850AA">
        <w:rPr>
          <w:rFonts w:cs="B Lotus" w:hint="cs"/>
          <w:sz w:val="30"/>
          <w:szCs w:val="30"/>
          <w:rtl/>
          <w:lang w:bidi="fa-IR"/>
        </w:rPr>
        <w:t xml:space="preserve"> بود و نیز دوستانش دقیقا منظور پیامبر </w:t>
      </w:r>
      <w:r w:rsidRPr="00F850AA">
        <w:rPr>
          <w:rFonts w:cs="CTraditional Arabic" w:hint="cs"/>
          <w:sz w:val="30"/>
          <w:szCs w:val="30"/>
          <w:rtl/>
          <w:lang w:bidi="fa-IR"/>
        </w:rPr>
        <w:t>ص</w:t>
      </w:r>
      <w:r w:rsidRPr="00F850AA">
        <w:rPr>
          <w:rFonts w:cs="B Lotus" w:hint="cs"/>
          <w:sz w:val="30"/>
          <w:szCs w:val="30"/>
          <w:rtl/>
          <w:lang w:bidi="fa-IR"/>
        </w:rPr>
        <w:t xml:space="preserve"> را در نیافتند و کسانی را فرستادند تا مقصود واقعی آن حضرت را بپرسند، گر چه چنانکه قبلاً گفتیم ممکن است این قصه از بیخ و بن دروغ باشد، ولی بی‌‌تردید این شبهه بجاست که از جمل</w:t>
      </w:r>
      <w:r w:rsidR="00C4315C">
        <w:rPr>
          <w:rFonts w:cs="B Lotus" w:hint="cs"/>
          <w:sz w:val="30"/>
          <w:szCs w:val="30"/>
          <w:rtl/>
          <w:lang w:bidi="fa-IR"/>
        </w:rPr>
        <w:t>ه‌ی</w:t>
      </w:r>
      <w:r w:rsidRPr="00F850AA">
        <w:rPr>
          <w:rFonts w:cs="B Lotus" w:hint="cs"/>
          <w:sz w:val="30"/>
          <w:szCs w:val="30"/>
          <w:rtl/>
          <w:lang w:bidi="fa-IR"/>
        </w:rPr>
        <w:t xml:space="preserve"> </w:t>
      </w:r>
      <w:r w:rsidRPr="00F850AA">
        <w:rPr>
          <w:rFonts w:ascii="Lotus Linotype" w:hAnsi="Lotus Linotype" w:cs="Lotus Linotype"/>
          <w:sz w:val="30"/>
          <w:szCs w:val="30"/>
          <w:rtl/>
          <w:lang w:bidi="fa-IR"/>
        </w:rPr>
        <w:t>«من کنت مولاه فهذا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مولاه»</w:t>
      </w:r>
      <w:r w:rsidRPr="00F850AA">
        <w:rPr>
          <w:rFonts w:cs="B Lotus" w:hint="cs"/>
          <w:sz w:val="30"/>
          <w:szCs w:val="30"/>
          <w:rtl/>
          <w:lang w:bidi="fa-IR"/>
        </w:rPr>
        <w:t xml:space="preserve"> که در غدیر خم بیان شده نمی‌‌توان معنای امامت امت و خلافت بلافصل رسول الله </w:t>
      </w:r>
      <w:r w:rsidRPr="00F850AA">
        <w:rPr>
          <w:rFonts w:cs="CTraditional Arabic" w:hint="cs"/>
          <w:sz w:val="30"/>
          <w:szCs w:val="30"/>
          <w:rtl/>
          <w:lang w:bidi="fa-IR"/>
        </w:rPr>
        <w:t>ص</w:t>
      </w:r>
      <w:r w:rsidRPr="00F850AA">
        <w:rPr>
          <w:rFonts w:cs="B Lotus" w:hint="cs"/>
          <w:sz w:val="30"/>
          <w:szCs w:val="30"/>
          <w:rtl/>
          <w:lang w:bidi="fa-IR"/>
        </w:rPr>
        <w:t xml:space="preserve"> را به طور واضح دریافت و با اندک دقت و انصاف می‌توان دریافت که این قصه را نیز برای رفع همین اشکال پرداخته‌اند. </w:t>
      </w:r>
    </w:p>
    <w:p w:rsidR="00481D13" w:rsidRPr="00F850AA" w:rsidRDefault="00481D13" w:rsidP="00481D13">
      <w:pPr>
        <w:widowControl w:val="0"/>
        <w:spacing w:line="221" w:lineRule="auto"/>
        <w:ind w:firstLine="284"/>
        <w:jc w:val="both"/>
        <w:rPr>
          <w:rFonts w:cs="B Lotus" w:hint="cs"/>
          <w:sz w:val="30"/>
          <w:szCs w:val="30"/>
          <w:lang w:bidi="fa-IR"/>
        </w:rPr>
      </w:pPr>
      <w:r w:rsidRPr="00F850AA">
        <w:rPr>
          <w:rFonts w:cs="B Lotus" w:hint="cs"/>
          <w:sz w:val="30"/>
          <w:szCs w:val="30"/>
          <w:rtl/>
          <w:lang w:bidi="fa-IR"/>
        </w:rPr>
        <w:t xml:space="preserve">همچنین با حدیث «طیر مشوی» و «مؤاخاه» و «منزلت» و «اعطاء لواء» و امثال آنها نیز نمی‌‌توان مطیع محض فردی شد و او را همچون پیامبر، از جانب خداوند امام مفترض الطاعه بی‌‌چون و چرا دانست. صرف نظر از روایات جعلی، از هیچ یک از احادیث صحیحی که در فضائل علی </w:t>
      </w:r>
      <w:r w:rsidRPr="00F850AA">
        <w:rPr>
          <w:rFonts w:cs="CTraditional Arabic" w:hint="cs"/>
          <w:sz w:val="30"/>
          <w:szCs w:val="30"/>
          <w:rtl/>
          <w:lang w:bidi="fa-IR"/>
        </w:rPr>
        <w:t>؛</w:t>
      </w:r>
      <w:r w:rsidRPr="00F850AA">
        <w:rPr>
          <w:rFonts w:cs="B Lotus" w:hint="cs"/>
          <w:sz w:val="30"/>
          <w:szCs w:val="30"/>
          <w:rtl/>
          <w:lang w:bidi="fa-IR"/>
        </w:rPr>
        <w:t xml:space="preserve"> در کتب فریقین آمده نیز نمی‌‌توان خلافت الهی و بلافصل آن حضرت را استنباط نمود و احادیث مذکور جز فضل بزرگواری آن حضرت را برای زعامت - که منکر ندارد - نمی‌رسانند و هرگز جنب</w:t>
      </w:r>
      <w:r w:rsidR="00C4315C">
        <w:rPr>
          <w:rFonts w:cs="B Lotus" w:hint="cs"/>
          <w:sz w:val="30"/>
          <w:szCs w:val="30"/>
          <w:rtl/>
          <w:lang w:bidi="fa-IR"/>
        </w:rPr>
        <w:t>ه‌ی</w:t>
      </w:r>
      <w:r w:rsidRPr="00F850AA">
        <w:rPr>
          <w:rFonts w:cs="B Lotus" w:hint="cs"/>
          <w:sz w:val="30"/>
          <w:szCs w:val="30"/>
          <w:rtl/>
          <w:lang w:bidi="fa-IR"/>
        </w:rPr>
        <w:t xml:space="preserve"> نص ندارند. </w:t>
      </w:r>
    </w:p>
    <w:p w:rsidR="00481D13" w:rsidRPr="00F850AA" w:rsidRDefault="00D65217" w:rsidP="00481D13">
      <w:pPr>
        <w:widowControl w:val="0"/>
        <w:numPr>
          <w:ilvl w:val="0"/>
          <w:numId w:val="8"/>
        </w:numPr>
        <w:tabs>
          <w:tab w:val="clear" w:pos="794"/>
          <w:tab w:val="num" w:pos="568"/>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احادیثی چون حدیث غدیر که درصدر احادیثی است که در امامت منصوص</w:t>
      </w:r>
      <w:r w:rsidR="00C4315C">
        <w:rPr>
          <w:rFonts w:cs="B Lotus" w:hint="cs"/>
          <w:sz w:val="30"/>
          <w:szCs w:val="30"/>
          <w:rtl/>
          <w:lang w:bidi="fa-IR"/>
        </w:rPr>
        <w:t>ه‌ی</w:t>
      </w:r>
      <w:r w:rsidR="00481D13" w:rsidRPr="00F850AA">
        <w:rPr>
          <w:rFonts w:cs="B Lotus" w:hint="cs"/>
          <w:sz w:val="30"/>
          <w:szCs w:val="30"/>
          <w:rtl/>
          <w:lang w:bidi="fa-IR"/>
        </w:rPr>
        <w:t xml:space="preserve"> حضرت علی </w:t>
      </w:r>
      <w:r w:rsidR="00481D13" w:rsidRPr="00F850AA">
        <w:rPr>
          <w:rFonts w:cs="CTraditional Arabic" w:hint="cs"/>
          <w:sz w:val="30"/>
          <w:szCs w:val="30"/>
          <w:rtl/>
          <w:lang w:bidi="fa-IR"/>
        </w:rPr>
        <w:t>؛</w:t>
      </w:r>
      <w:r w:rsidR="00481D13" w:rsidRPr="00F850AA">
        <w:rPr>
          <w:rFonts w:cs="B Lotus" w:hint="cs"/>
          <w:sz w:val="30"/>
          <w:szCs w:val="30"/>
          <w:rtl/>
          <w:lang w:bidi="fa-IR"/>
        </w:rPr>
        <w:t xml:space="preserve"> بدان استناد می‌‌شود، در نظر اصحاب رسول خدا </w:t>
      </w:r>
      <w:r w:rsidR="00481D13" w:rsidRPr="00F850AA">
        <w:rPr>
          <w:rFonts w:cs="CTraditional Arabic" w:hint="cs"/>
          <w:sz w:val="30"/>
          <w:szCs w:val="30"/>
          <w:rtl/>
          <w:lang w:bidi="fa-IR"/>
        </w:rPr>
        <w:t>ص</w:t>
      </w:r>
      <w:r w:rsidR="00481D13" w:rsidRPr="00F850AA">
        <w:rPr>
          <w:rFonts w:cs="B Lotus" w:hint="cs"/>
          <w:sz w:val="30"/>
          <w:szCs w:val="30"/>
          <w:rtl/>
          <w:lang w:bidi="fa-IR"/>
        </w:rPr>
        <w:t xml:space="preserve"> به قدری از این مطلب دور بوده که کسی نمی‌توانست از آن به امامت منصوصه استناد و از آن در این مقصود استفاده کند، چنانکه استناد و استفاده نشد، اما در مقابل حدیث </w:t>
      </w:r>
      <w:r w:rsidR="00481D13" w:rsidRPr="00F850AA">
        <w:rPr>
          <w:rFonts w:ascii="Al-QuranAlKareem" w:hAnsi="Al-QuranAlKareem" w:cs="Al-QuranAlKareem"/>
          <w:sz w:val="30"/>
          <w:szCs w:val="30"/>
          <w:rtl/>
          <w:lang w:bidi="fa-IR"/>
        </w:rPr>
        <w:t>«</w:t>
      </w:r>
      <w:r w:rsidR="00481D13" w:rsidRPr="00D65217">
        <w:rPr>
          <w:rFonts w:ascii="Lotus Linotype" w:hAnsi="Lotus Linotype" w:cs="Lotus Linotype"/>
          <w:sz w:val="30"/>
          <w:szCs w:val="30"/>
          <w:rtl/>
          <w:lang w:bidi="fa-IR"/>
        </w:rPr>
        <w:t>الأئمة من قریش</w:t>
      </w:r>
      <w:r w:rsidR="00481D13" w:rsidRPr="00F850AA">
        <w:rPr>
          <w:rFonts w:ascii="Al-QuranAlKareem" w:hAnsi="Al-QuranAlKareem" w:cs="Al-QuranAlKareem"/>
          <w:sz w:val="30"/>
          <w:szCs w:val="30"/>
          <w:rtl/>
          <w:lang w:bidi="fa-IR"/>
        </w:rPr>
        <w:t>»</w:t>
      </w:r>
      <w:r w:rsidR="00481D13" w:rsidRPr="00F850AA">
        <w:rPr>
          <w:rFonts w:cs="B Lotus" w:hint="cs"/>
          <w:sz w:val="30"/>
          <w:szCs w:val="30"/>
          <w:rtl/>
          <w:lang w:bidi="fa-IR"/>
        </w:rPr>
        <w:t xml:space="preserve"> که شاید کمتر کسی آن را شنیده بود، انصار با تمام جدیت و اهتمامی که به احراز خلافت داشتند، سست شده و عقب نشستند و برای حفظ دیانت و عدم مخالفت با فرمود</w:t>
      </w:r>
      <w:r w:rsidR="00C4315C">
        <w:rPr>
          <w:rFonts w:cs="B Lotus" w:hint="cs"/>
          <w:sz w:val="30"/>
          <w:szCs w:val="30"/>
          <w:rtl/>
          <w:lang w:bidi="fa-IR"/>
        </w:rPr>
        <w:t>ه‌ی</w:t>
      </w:r>
      <w:r w:rsidR="00481D13" w:rsidRPr="00F850AA">
        <w:rPr>
          <w:rFonts w:cs="B Lotus" w:hint="cs"/>
          <w:sz w:val="30"/>
          <w:szCs w:val="30"/>
          <w:rtl/>
          <w:lang w:bidi="fa-IR"/>
        </w:rPr>
        <w:t xml:space="preserve"> پیامبر </w:t>
      </w:r>
      <w:r w:rsidR="00481D13" w:rsidRPr="00F850AA">
        <w:rPr>
          <w:rFonts w:cs="CTraditional Arabic" w:hint="cs"/>
          <w:sz w:val="30"/>
          <w:szCs w:val="30"/>
          <w:rtl/>
          <w:lang w:bidi="fa-IR"/>
        </w:rPr>
        <w:t>ص</w:t>
      </w:r>
      <w:r w:rsidR="00481D13" w:rsidRPr="00F850AA">
        <w:rPr>
          <w:rFonts w:cs="B Lotus" w:hint="cs"/>
          <w:sz w:val="30"/>
          <w:szCs w:val="30"/>
          <w:rtl/>
          <w:lang w:bidi="fa-IR"/>
        </w:rPr>
        <w:t xml:space="preserve">، قانع و متقاعد شدند، پس چرا از نص و خبری که دال بر امامت علی </w:t>
      </w:r>
      <w:r w:rsidR="00481D13" w:rsidRPr="00F850AA">
        <w:rPr>
          <w:rFonts w:cs="CTraditional Arabic" w:hint="cs"/>
          <w:sz w:val="30"/>
          <w:szCs w:val="30"/>
          <w:rtl/>
          <w:lang w:bidi="fa-IR"/>
        </w:rPr>
        <w:t xml:space="preserve">؛ </w:t>
      </w:r>
      <w:r w:rsidR="00481D13" w:rsidRPr="00F850AA">
        <w:rPr>
          <w:rFonts w:cs="B Lotus" w:hint="cs"/>
          <w:sz w:val="30"/>
          <w:szCs w:val="30"/>
          <w:rtl/>
          <w:lang w:bidi="fa-IR"/>
        </w:rPr>
        <w:t xml:space="preserve">است، صرف نظر کنند؟ با توجه به اینکه چنانکه بارها گفتیم علی </w:t>
      </w:r>
      <w:r w:rsidR="00481D13" w:rsidRPr="00F850AA">
        <w:rPr>
          <w:rFonts w:cs="CTraditional Arabic" w:hint="cs"/>
          <w:sz w:val="30"/>
          <w:szCs w:val="30"/>
          <w:rtl/>
          <w:lang w:bidi="fa-IR"/>
        </w:rPr>
        <w:t>؛</w:t>
      </w:r>
      <w:r w:rsidR="00481D13" w:rsidRPr="00F850AA">
        <w:rPr>
          <w:rFonts w:cs="B Lotus" w:hint="cs"/>
          <w:sz w:val="30"/>
          <w:szCs w:val="30"/>
          <w:rtl/>
          <w:lang w:bidi="fa-IR"/>
        </w:rPr>
        <w:t xml:space="preserve"> از حامیان انصار بود. چگونه ممکن است نسبت به حدیث غدیر که شمار کثیری از مردم با گوش‌های خود شنیده بودند، بی‌‌اعتنایی و جفا کنند؟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آری حدیث غدیر با تمام اهمیتش - که کسی منکر آن نیست - به قدر «حدیث عمار» که پیغمبر خدا دربار</w:t>
      </w:r>
      <w:r w:rsidR="00C4315C">
        <w:rPr>
          <w:rFonts w:cs="B Lotus" w:hint="cs"/>
          <w:sz w:val="30"/>
          <w:szCs w:val="30"/>
          <w:rtl/>
          <w:lang w:bidi="fa-IR"/>
        </w:rPr>
        <w:t>ه‌ی</w:t>
      </w:r>
      <w:r w:rsidRPr="00F850AA">
        <w:rPr>
          <w:rFonts w:cs="B Lotus" w:hint="cs"/>
          <w:sz w:val="30"/>
          <w:szCs w:val="30"/>
          <w:rtl/>
          <w:lang w:bidi="fa-IR"/>
        </w:rPr>
        <w:t xml:space="preserve"> او فرمود: </w:t>
      </w:r>
      <w:r w:rsidRPr="00F850AA">
        <w:rPr>
          <w:rFonts w:ascii="Lotus Linotype" w:hAnsi="Lotus Linotype" w:cs="Lotus Linotype"/>
          <w:sz w:val="30"/>
          <w:szCs w:val="30"/>
          <w:rtl/>
          <w:lang w:bidi="fa-IR"/>
        </w:rPr>
        <w:t>«عمار مع الحق، تقتله الفئة البا</w:t>
      </w:r>
      <w:r w:rsidRPr="00F850AA">
        <w:rPr>
          <w:rFonts w:ascii="Lotus Linotype" w:hAnsi="Lotus Linotype" w:cs="Lotus Linotype"/>
          <w:sz w:val="30"/>
          <w:szCs w:val="30"/>
          <w:rtl/>
        </w:rPr>
        <w:t>غية</w:t>
      </w:r>
      <w:r w:rsidRPr="00F850AA">
        <w:rPr>
          <w:rFonts w:ascii="Lotus Linotype" w:hAnsi="Lotus Linotype" w:cs="Lotus Linotype"/>
          <w:sz w:val="30"/>
          <w:szCs w:val="30"/>
          <w:rtl/>
          <w:lang w:bidi="fa-IR"/>
        </w:rPr>
        <w:t>»</w:t>
      </w:r>
      <w:r w:rsidRPr="00F850AA">
        <w:rPr>
          <w:rFonts w:ascii="Lotus Linotype" w:hAnsi="Lotus Linotype" w:cs="Lotus Linotype" w:hint="cs"/>
          <w:sz w:val="30"/>
          <w:szCs w:val="30"/>
          <w:rtl/>
          <w:lang w:bidi="fa-IR"/>
        </w:rPr>
        <w:t>.</w:t>
      </w:r>
      <w:r w:rsidRPr="00F850AA">
        <w:rPr>
          <w:rFonts w:cs="B Lotus" w:hint="cs"/>
          <w:sz w:val="30"/>
          <w:szCs w:val="30"/>
          <w:rtl/>
          <w:lang w:bidi="fa-IR"/>
        </w:rPr>
        <w:t xml:space="preserve"> عمار با حق است، او را گروهی باغی می‌کشند مورد استناد و عمل اصحاب حتی پیروان و طرفداران علی </w:t>
      </w:r>
      <w:r w:rsidRPr="00F850AA">
        <w:rPr>
          <w:rFonts w:cs="CTraditional Arabic" w:hint="cs"/>
          <w:sz w:val="30"/>
          <w:szCs w:val="30"/>
          <w:rtl/>
          <w:lang w:bidi="fa-IR"/>
        </w:rPr>
        <w:t>؛</w:t>
      </w:r>
      <w:r w:rsidRPr="00F850AA">
        <w:rPr>
          <w:rFonts w:cs="B Lotus" w:hint="cs"/>
          <w:sz w:val="30"/>
          <w:szCs w:val="30"/>
          <w:rtl/>
          <w:lang w:bidi="fa-IR"/>
        </w:rPr>
        <w:t xml:space="preserve"> قرار نگرفت، زیرا می‌‌بینیم این حدیث که شاید پیغمبر خدا </w:t>
      </w:r>
      <w:r w:rsidRPr="00F850AA">
        <w:rPr>
          <w:rFonts w:cs="CTraditional Arabic" w:hint="cs"/>
          <w:sz w:val="30"/>
          <w:szCs w:val="30"/>
          <w:rtl/>
          <w:lang w:bidi="fa-IR"/>
        </w:rPr>
        <w:t>ص</w:t>
      </w:r>
      <w:r w:rsidRPr="00F850AA">
        <w:rPr>
          <w:rFonts w:cs="B Lotus" w:hint="cs"/>
          <w:sz w:val="30"/>
          <w:szCs w:val="30"/>
          <w:rtl/>
          <w:lang w:bidi="fa-IR"/>
        </w:rPr>
        <w:t xml:space="preserve"> بیش از یک بار نفرموده باشد، آن چنان در نظر مسلمانان، بزرگ و مهم بود که پس از شهادت عمار در صفین به دست سپاه معاویه و تشویش و اضطراب و غوغایی شدید در بین صفوف طرفین (اصحاب علی </w:t>
      </w:r>
      <w:r w:rsidRPr="00F850AA">
        <w:rPr>
          <w:rFonts w:cs="CTraditional Arabic" w:hint="cs"/>
          <w:sz w:val="30"/>
          <w:szCs w:val="30"/>
          <w:rtl/>
          <w:lang w:bidi="fa-IR"/>
        </w:rPr>
        <w:t>؛</w:t>
      </w:r>
      <w:r w:rsidRPr="00F850AA">
        <w:rPr>
          <w:rFonts w:cs="B Lotus" w:hint="cs"/>
          <w:sz w:val="30"/>
          <w:szCs w:val="30"/>
          <w:rtl/>
          <w:lang w:bidi="fa-IR"/>
        </w:rPr>
        <w:t xml:space="preserve"> و سپاه معاویه) افتاد که نزدیک بود بسیاری از لشکریان معاویه او را واگذارند و دست از جنگ بکشند و در میان اصحاب امیر المؤمنین نیز گروهی تا زمان شهادت عمار در تردید و حیرت بودند که حق با کدام طرف است و همین که عمار شهید شد بسیاری با کمال میل و رغبت روی به جنگ آوردند تا شهید شدند از جمله چنانکه پیش از این گفتیم «خزیمه بن ثابت» و «ابوالهیثم التیهان» که تا قبل از شهادت «عمار یاسر» تن به جنگ ندادند، اما بعدا با کمال شهامت و فداکاری به یاری علی </w:t>
      </w:r>
      <w:r w:rsidRPr="00F850AA">
        <w:rPr>
          <w:rFonts w:cs="CTraditional Arabic" w:hint="cs"/>
          <w:sz w:val="28"/>
          <w:szCs w:val="28"/>
          <w:rtl/>
          <w:lang w:bidi="fa-IR"/>
        </w:rPr>
        <w:t>؛</w:t>
      </w:r>
      <w:r w:rsidRPr="00F850AA">
        <w:rPr>
          <w:rFonts w:cs="B Lotus" w:hint="cs"/>
          <w:sz w:val="30"/>
          <w:szCs w:val="30"/>
          <w:rtl/>
          <w:lang w:bidi="fa-IR"/>
        </w:rPr>
        <w:t xml:space="preserve"> اقدام کرده و در این راه شهادت را به جان خریدند</w:t>
      </w:r>
      <w:r w:rsidRPr="00F850AA">
        <w:rPr>
          <w:rStyle w:val="a7"/>
          <w:rFonts w:cs="B Lotus"/>
          <w:sz w:val="30"/>
          <w:szCs w:val="30"/>
          <w:rtl/>
          <w:lang w:bidi="fa-IR"/>
        </w:rPr>
        <w:t>(</w:t>
      </w:r>
      <w:r w:rsidRPr="00F850AA">
        <w:rPr>
          <w:rStyle w:val="a7"/>
          <w:rFonts w:cs="B Lotus"/>
          <w:sz w:val="30"/>
          <w:szCs w:val="30"/>
          <w:rtl/>
          <w:lang w:bidi="fa-IR"/>
        </w:rPr>
        <w:footnoteReference w:id="106"/>
      </w:r>
      <w:r w:rsidRPr="00F850AA">
        <w:rPr>
          <w:rStyle w:val="a7"/>
          <w:rFonts w:cs="B Lotus"/>
          <w:sz w:val="30"/>
          <w:szCs w:val="30"/>
          <w:rtl/>
          <w:lang w:bidi="fa-IR"/>
        </w:rPr>
        <w:t>)</w:t>
      </w:r>
      <w:r w:rsidRPr="00F850AA">
        <w:rPr>
          <w:rFonts w:cs="B Lotus" w:hint="cs"/>
          <w:sz w:val="30"/>
          <w:szCs w:val="30"/>
          <w:rtl/>
          <w:lang w:bidi="fa-IR"/>
        </w:rPr>
        <w:t xml:space="preserve">، پس اگر حدیث غدیر یا احادیث دیگر در نظر آنان دلالت بر منصوصیت علی </w:t>
      </w:r>
      <w:r w:rsidRPr="00F850AA">
        <w:rPr>
          <w:rFonts w:cs="CTraditional Arabic" w:hint="cs"/>
          <w:sz w:val="28"/>
          <w:szCs w:val="28"/>
          <w:rtl/>
          <w:lang w:bidi="fa-IR"/>
        </w:rPr>
        <w:t>؛</w:t>
      </w:r>
      <w:r w:rsidRPr="00F850AA">
        <w:rPr>
          <w:rFonts w:cs="B Lotus" w:hint="cs"/>
          <w:sz w:val="30"/>
          <w:szCs w:val="30"/>
          <w:rtl/>
          <w:lang w:bidi="fa-IR"/>
        </w:rPr>
        <w:t xml:space="preserve"> به امامت از جانب خدا می‌‌داشت، هرگز اصحاب رسول الله </w:t>
      </w:r>
      <w:r w:rsidRPr="00F850AA">
        <w:rPr>
          <w:rFonts w:cs="CTraditional Arabic" w:hint="cs"/>
          <w:sz w:val="28"/>
          <w:szCs w:val="28"/>
          <w:rtl/>
          <w:lang w:bidi="fa-IR"/>
        </w:rPr>
        <w:t>ص</w:t>
      </w:r>
      <w:r w:rsidRPr="00F850AA">
        <w:rPr>
          <w:rFonts w:cs="B Lotus" w:hint="cs"/>
          <w:sz w:val="30"/>
          <w:szCs w:val="30"/>
          <w:rtl/>
          <w:lang w:bidi="fa-IR"/>
        </w:rPr>
        <w:t xml:space="preserve"> از آن عدول و اعراض نمی‌کردند و یا لاأقل خود آن حضرت و دوستداران و طرفدارانش، خصوصا انصار با جدیت تمام به آن استشهاد می‌‌کرد. البته لازم است ذکر کنیم خطب</w:t>
      </w:r>
      <w:r w:rsidR="00C4315C">
        <w:rPr>
          <w:rFonts w:cs="B Lotus" w:hint="cs"/>
          <w:sz w:val="30"/>
          <w:szCs w:val="30"/>
          <w:rtl/>
          <w:lang w:bidi="fa-IR"/>
        </w:rPr>
        <w:t>ه‌ی</w:t>
      </w:r>
      <w:r w:rsidRPr="00F850AA">
        <w:rPr>
          <w:rFonts w:cs="B Lotus" w:hint="cs"/>
          <w:sz w:val="30"/>
          <w:szCs w:val="30"/>
          <w:rtl/>
          <w:lang w:bidi="fa-IR"/>
        </w:rPr>
        <w:t xml:space="preserve"> «غدیریه» که در کتاب «احتجاج» مذکور است و در آن رسول خدا </w:t>
      </w:r>
      <w:r w:rsidRPr="00F850AA">
        <w:rPr>
          <w:rFonts w:cs="CTraditional Arabic" w:hint="cs"/>
          <w:sz w:val="28"/>
          <w:szCs w:val="28"/>
          <w:rtl/>
          <w:lang w:bidi="fa-IR"/>
        </w:rPr>
        <w:t>ص</w:t>
      </w:r>
      <w:r w:rsidRPr="00F850AA">
        <w:rPr>
          <w:rFonts w:cs="B Lotus" w:hint="cs"/>
          <w:sz w:val="30"/>
          <w:szCs w:val="30"/>
          <w:rtl/>
          <w:lang w:bidi="fa-IR"/>
        </w:rPr>
        <w:t xml:space="preserve"> با صراحت امامت و خلافت علی </w:t>
      </w:r>
      <w:r w:rsidRPr="00F850AA">
        <w:rPr>
          <w:rFonts w:cs="CTraditional Arabic" w:hint="cs"/>
          <w:sz w:val="28"/>
          <w:szCs w:val="28"/>
          <w:rtl/>
          <w:lang w:bidi="fa-IR"/>
        </w:rPr>
        <w:t>؛</w:t>
      </w:r>
      <w:r w:rsidRPr="00F850AA">
        <w:rPr>
          <w:rFonts w:cs="B Lotus" w:hint="cs"/>
          <w:sz w:val="30"/>
          <w:szCs w:val="30"/>
          <w:rtl/>
          <w:lang w:bidi="fa-IR"/>
        </w:rPr>
        <w:t xml:space="preserve"> را بیان می‌کند، کذب واضح فاضح بر رسول خداست، علاوه بر اینکه در کتب معتبر به هیچ</w:t>
      </w:r>
      <w:r w:rsidRPr="00F850AA">
        <w:rPr>
          <w:rFonts w:cs="B Lotus" w:hint="cs"/>
          <w:sz w:val="30"/>
          <w:szCs w:val="30"/>
          <w:rtl/>
        </w:rPr>
        <w:t xml:space="preserve"> </w:t>
      </w:r>
      <w:r w:rsidRPr="00F850AA">
        <w:rPr>
          <w:rFonts w:cs="B Lotus" w:hint="cs"/>
          <w:sz w:val="30"/>
          <w:szCs w:val="30"/>
          <w:rtl/>
          <w:lang w:bidi="fa-IR"/>
        </w:rPr>
        <w:t>‌وجه ذکری از آن نیست</w:t>
      </w:r>
      <w:r w:rsidRPr="00F850AA">
        <w:rPr>
          <w:rStyle w:val="a7"/>
          <w:rFonts w:cs="B Lotus"/>
          <w:sz w:val="30"/>
          <w:szCs w:val="30"/>
          <w:rtl/>
          <w:lang w:bidi="fa-IR"/>
        </w:rPr>
        <w:t>(</w:t>
      </w:r>
      <w:r w:rsidRPr="00F850AA">
        <w:rPr>
          <w:rStyle w:val="a7"/>
          <w:rFonts w:cs="B Lotus"/>
          <w:sz w:val="30"/>
          <w:szCs w:val="30"/>
          <w:rtl/>
          <w:lang w:bidi="fa-IR"/>
        </w:rPr>
        <w:footnoteReference w:id="107"/>
      </w:r>
      <w:r w:rsidRPr="00F850AA">
        <w:rPr>
          <w:rStyle w:val="a7"/>
          <w:rFonts w:cs="B Lotus"/>
          <w:sz w:val="30"/>
          <w:szCs w:val="30"/>
          <w:rtl/>
          <w:lang w:bidi="fa-IR"/>
        </w:rPr>
        <w:t>)</w:t>
      </w:r>
      <w:r w:rsidRPr="00F850AA">
        <w:rPr>
          <w:rFonts w:cs="B Lotus" w:hint="cs"/>
          <w:sz w:val="30"/>
          <w:szCs w:val="30"/>
          <w:rtl/>
          <w:lang w:bidi="fa-IR"/>
        </w:rPr>
        <w:t>، سند آن نیز چنین است: در «احتجاج» طبرسی پس از آنکه مشایخ اجاز</w:t>
      </w:r>
      <w:r w:rsidR="00C4315C">
        <w:rPr>
          <w:rFonts w:cs="B Lotus" w:hint="cs"/>
          <w:sz w:val="30"/>
          <w:szCs w:val="30"/>
          <w:rtl/>
          <w:lang w:bidi="fa-IR"/>
        </w:rPr>
        <w:t>ه‌ی</w:t>
      </w:r>
      <w:r w:rsidRPr="00F850AA">
        <w:rPr>
          <w:rFonts w:cs="B Lotus" w:hint="cs"/>
          <w:sz w:val="30"/>
          <w:szCs w:val="30"/>
          <w:rtl/>
          <w:lang w:bidi="fa-IR"/>
        </w:rPr>
        <w:t xml:space="preserve"> خود را با کلم</w:t>
      </w:r>
      <w:r w:rsidR="00C4315C">
        <w:rPr>
          <w:rFonts w:cs="B Lotus" w:hint="cs"/>
          <w:sz w:val="30"/>
          <w:szCs w:val="30"/>
          <w:rtl/>
          <w:lang w:bidi="fa-IR"/>
        </w:rPr>
        <w:t>ه‌ی</w:t>
      </w:r>
      <w:r w:rsidRPr="00F850AA">
        <w:rPr>
          <w:rFonts w:cs="B Lotus" w:hint="cs"/>
          <w:sz w:val="30"/>
          <w:szCs w:val="30"/>
          <w:rtl/>
          <w:lang w:bidi="fa-IR"/>
        </w:rPr>
        <w:t xml:space="preserve"> «حدثنی» می‌‌آورد، می‌نویسد: </w:t>
      </w:r>
      <w:r w:rsidRPr="00F850AA">
        <w:rPr>
          <w:rFonts w:ascii="Lotus Linotype" w:hAnsi="Lotus Linotype" w:cs="Lotus Linotype"/>
          <w:sz w:val="30"/>
          <w:szCs w:val="30"/>
          <w:rtl/>
          <w:lang w:bidi="fa-IR"/>
        </w:rPr>
        <w:t xml:space="preserve">قال حدثنا «محمد بن موسی الهمدانی» قال حدثنا «محمد بن خالد الطیالسی» قال حدثنی «سیف به عمیره» و«صالح بن عقبه» جمیعا عن «قیس بن سمعان» عن «علقمه بن محمد الحضرمي» عن أبي جعفر محمد بن علی </w:t>
      </w:r>
      <w:r w:rsidRPr="00F850AA">
        <w:rPr>
          <w:rFonts w:ascii="Lotus Linotype" w:hAnsi="Lotus Linotype" w:cs="CTraditional Arabic" w:hint="cs"/>
          <w:sz w:val="28"/>
          <w:szCs w:val="28"/>
          <w:rtl/>
          <w:lang w:bidi="fa-IR"/>
        </w:rPr>
        <w:t>؛</w:t>
      </w:r>
      <w:r w:rsidRPr="00F850AA">
        <w:rPr>
          <w:rFonts w:ascii="Lotus Linotype" w:hAnsi="Lotus Linotype" w:cs="Lotus Linotype"/>
          <w:sz w:val="30"/>
          <w:szCs w:val="30"/>
          <w:rtl/>
          <w:lang w:bidi="fa-IR"/>
        </w:rPr>
        <w:t>.</w:t>
      </w:r>
      <w:r w:rsidRPr="00F850AA">
        <w:rPr>
          <w:rFonts w:cs="B Lotus" w:hint="cs"/>
          <w:sz w:val="30"/>
          <w:szCs w:val="30"/>
          <w:rtl/>
          <w:lang w:bidi="fa-IR"/>
        </w:rPr>
        <w:t xml:space="preserve"> </w:t>
      </w:r>
    </w:p>
    <w:p w:rsidR="00481D13" w:rsidRPr="00D65217" w:rsidRDefault="00481D13" w:rsidP="00481D13">
      <w:pPr>
        <w:widowControl w:val="0"/>
        <w:spacing w:line="221" w:lineRule="auto"/>
        <w:ind w:firstLine="284"/>
        <w:jc w:val="both"/>
        <w:rPr>
          <w:rFonts w:cs="B Lotus" w:hint="cs"/>
          <w:b/>
          <w:bCs/>
          <w:sz w:val="30"/>
          <w:szCs w:val="30"/>
          <w:rtl/>
          <w:lang w:bidi="fa-IR"/>
        </w:rPr>
      </w:pPr>
      <w:r w:rsidRPr="00D65217">
        <w:rPr>
          <w:rFonts w:cs="B Lotus" w:hint="cs"/>
          <w:b/>
          <w:bCs/>
          <w:sz w:val="30"/>
          <w:szCs w:val="30"/>
          <w:rtl/>
          <w:lang w:bidi="fa-IR"/>
        </w:rPr>
        <w:t xml:space="preserve">اینک شرح حال فضاحت مالامال «محمد بن موسی الهمدانی»: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الف</w:t>
      </w:r>
      <w:r w:rsidRPr="00F850AA">
        <w:rPr>
          <w:rFonts w:hint="cs"/>
          <w:sz w:val="30"/>
          <w:szCs w:val="30"/>
          <w:rtl/>
          <w:lang w:bidi="fa-IR"/>
        </w:rPr>
        <w:t>–</w:t>
      </w:r>
      <w:r w:rsidRPr="00F850AA">
        <w:rPr>
          <w:rFonts w:cs="B Lotus" w:hint="cs"/>
          <w:sz w:val="30"/>
          <w:szCs w:val="30"/>
          <w:rtl/>
          <w:lang w:bidi="fa-IR"/>
        </w:rPr>
        <w:t xml:space="preserve"> در کتاب تنقیح المقال (ج 3 ص 194)، ممقانی ضمن شرح حال او می‌‌نویسد که وی کتابی به نام «زید النرسی» وضع نموده و احادیث بسیاری در آن جعل کرده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w:t>
      </w:r>
      <w:r w:rsidRPr="00F850AA">
        <w:rPr>
          <w:rFonts w:hint="cs"/>
          <w:sz w:val="30"/>
          <w:szCs w:val="30"/>
          <w:rtl/>
          <w:lang w:bidi="fa-IR"/>
        </w:rPr>
        <w:t>–</w:t>
      </w:r>
      <w:r w:rsidRPr="00F850AA">
        <w:rPr>
          <w:rFonts w:cs="B Lotus" w:hint="cs"/>
          <w:sz w:val="30"/>
          <w:szCs w:val="30"/>
          <w:rtl/>
          <w:lang w:bidi="fa-IR"/>
        </w:rPr>
        <w:t xml:space="preserve"> در نقد الرجال تفرشی (ص 336) می‌‌نویسد: </w:t>
      </w:r>
      <w:r w:rsidRPr="00F850AA">
        <w:rPr>
          <w:rFonts w:ascii="Lotus Linotype" w:hAnsi="Lotus Linotype" w:cs="Lotus Linotype"/>
          <w:sz w:val="30"/>
          <w:szCs w:val="30"/>
          <w:rtl/>
          <w:lang w:bidi="fa-IR"/>
        </w:rPr>
        <w:t>«محمد بن موس</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الهمدان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ضعّفه القمیون بالغلوّ وکان ابن الولید یقول: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نه کان یضع الحدیث. (غض) ضعیف یرو</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الضعفاء»</w:t>
      </w:r>
      <w:r w:rsidRPr="00F850AA">
        <w:rPr>
          <w:rFonts w:cs="B Lotus" w:hint="cs"/>
          <w:sz w:val="30"/>
          <w:szCs w:val="30"/>
          <w:rtl/>
          <w:lang w:bidi="fa-IR"/>
        </w:rPr>
        <w:t xml:space="preserve">: قمی‌‌ها موسی الهمدانی را به سبب غلو ضعیف می‌‌شمارند. و ابن الولید (استاد صدوق) می‌‌گوید که او حدیث جعل می‌کرده است و غضایری می‌گوید: او از ضعفاء نقل می‌کند.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ج</w:t>
      </w:r>
      <w:r w:rsidRPr="00F850AA">
        <w:rPr>
          <w:rFonts w:hint="cs"/>
          <w:sz w:val="30"/>
          <w:szCs w:val="30"/>
          <w:rtl/>
          <w:lang w:bidi="fa-IR"/>
        </w:rPr>
        <w:t>–</w:t>
      </w:r>
      <w:r w:rsidRPr="00F850AA">
        <w:rPr>
          <w:rFonts w:cs="B Lotus" w:hint="cs"/>
          <w:sz w:val="30"/>
          <w:szCs w:val="30"/>
          <w:rtl/>
          <w:lang w:bidi="fa-IR"/>
        </w:rPr>
        <w:t xml:space="preserve"> علام</w:t>
      </w:r>
      <w:r w:rsidR="00C4315C">
        <w:rPr>
          <w:rFonts w:cs="B Lotus" w:hint="cs"/>
          <w:sz w:val="30"/>
          <w:szCs w:val="30"/>
          <w:rtl/>
          <w:lang w:bidi="fa-IR"/>
        </w:rPr>
        <w:t>ه‌ی</w:t>
      </w:r>
      <w:r w:rsidRPr="00F850AA">
        <w:rPr>
          <w:rFonts w:cs="B Lotus" w:hint="cs"/>
          <w:sz w:val="30"/>
          <w:szCs w:val="30"/>
          <w:rtl/>
          <w:lang w:bidi="fa-IR"/>
        </w:rPr>
        <w:t xml:space="preserve"> شوشتری در قاموس الرجال (ج 8 ص 409) پس از شرح حال او می‌‌نویسد: </w:t>
      </w:r>
      <w:r w:rsidRPr="00F850AA">
        <w:rPr>
          <w:rFonts w:ascii="Lotus Linotype" w:hAnsi="Lotus Linotype" w:cs="Lotus Linotype"/>
          <w:sz w:val="30"/>
          <w:szCs w:val="30"/>
          <w:rtl/>
          <w:lang w:bidi="fa-IR"/>
        </w:rPr>
        <w:t>«فضعفه اتفاق</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به ابن الولید وابن بابویه وابن نوح وفهرست الطوس</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والنجاش</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وابن الغضائر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w:t>
      </w:r>
      <w:r w:rsidRPr="00F850AA">
        <w:rPr>
          <w:rFonts w:cs="B Lotus" w:hint="cs"/>
          <w:sz w:val="30"/>
          <w:szCs w:val="30"/>
          <w:rtl/>
          <w:lang w:bidi="fa-IR"/>
        </w:rPr>
        <w:t xml:space="preserve">: ضعف او مورد اتفاق است و ابن الولید و ابن بابویه و ابن نوح طوسی و نجاشی و ابن الغضائری او را ضعیف می‌‌دانند. </w:t>
      </w:r>
    </w:p>
    <w:p w:rsidR="00481D13" w:rsidRPr="005343B8" w:rsidRDefault="00481D13" w:rsidP="00481D13">
      <w:pPr>
        <w:widowControl w:val="0"/>
        <w:spacing w:line="221" w:lineRule="auto"/>
        <w:ind w:firstLine="284"/>
        <w:jc w:val="both"/>
        <w:rPr>
          <w:rFonts w:cs="B Lotus" w:hint="cs"/>
          <w:spacing w:val="-8"/>
          <w:sz w:val="30"/>
          <w:szCs w:val="30"/>
          <w:rtl/>
          <w:lang w:bidi="fa-IR"/>
        </w:rPr>
      </w:pPr>
      <w:r w:rsidRPr="005343B8">
        <w:rPr>
          <w:rFonts w:cs="B Lotus" w:hint="cs"/>
          <w:spacing w:val="-8"/>
          <w:sz w:val="30"/>
          <w:szCs w:val="30"/>
          <w:rtl/>
          <w:lang w:bidi="fa-IR"/>
        </w:rPr>
        <w:t>د</w:t>
      </w:r>
      <w:r w:rsidRPr="005343B8">
        <w:rPr>
          <w:rFonts w:hint="cs"/>
          <w:spacing w:val="-8"/>
          <w:sz w:val="30"/>
          <w:szCs w:val="30"/>
          <w:rtl/>
          <w:lang w:bidi="fa-IR"/>
        </w:rPr>
        <w:t>–</w:t>
      </w:r>
      <w:r w:rsidRPr="005343B8">
        <w:rPr>
          <w:rFonts w:cs="B Lotus" w:hint="cs"/>
          <w:spacing w:val="-8"/>
          <w:sz w:val="30"/>
          <w:szCs w:val="30"/>
          <w:rtl/>
          <w:lang w:bidi="fa-IR"/>
        </w:rPr>
        <w:t xml:space="preserve"> ابن داوود در رجال خود (ص 512) او را در قسم دوم که مخصوص مجروحین و مجهولین است آورده و او را به وضع حدیث و غلو مذمت کرده است. </w:t>
      </w:r>
    </w:p>
    <w:p w:rsidR="00481D13" w:rsidRPr="00F850AA" w:rsidRDefault="00D65217" w:rsidP="00481D13">
      <w:pPr>
        <w:widowControl w:val="0"/>
        <w:spacing w:line="221" w:lineRule="auto"/>
        <w:ind w:firstLine="284"/>
        <w:jc w:val="both"/>
        <w:rPr>
          <w:rFonts w:cs="B Lotus" w:hint="cs"/>
          <w:sz w:val="30"/>
          <w:szCs w:val="30"/>
          <w:rtl/>
          <w:lang w:bidi="fa-IR"/>
        </w:rPr>
      </w:pPr>
      <w:r>
        <w:rPr>
          <w:rFonts w:cs="B Lotus" w:hint="cs"/>
          <w:sz w:val="30"/>
          <w:szCs w:val="30"/>
          <w:rtl/>
          <w:lang w:bidi="fa-IR"/>
        </w:rPr>
        <w:t>هـ</w:t>
      </w:r>
      <w:r w:rsidR="00481D13" w:rsidRPr="00F850AA">
        <w:rPr>
          <w:rFonts w:cs="B Lotus" w:hint="cs"/>
          <w:sz w:val="30"/>
          <w:szCs w:val="30"/>
          <w:rtl/>
          <w:lang w:bidi="fa-IR"/>
        </w:rPr>
        <w:t xml:space="preserve">- در مجمع الرجال والرواه (ج 6 ص 57) آمده است: </w:t>
      </w:r>
      <w:r w:rsidR="00481D13" w:rsidRPr="00F850AA">
        <w:rPr>
          <w:rFonts w:ascii="Lotus Linotype" w:hAnsi="Lotus Linotype" w:cs="Lotus Linotype"/>
          <w:sz w:val="30"/>
          <w:szCs w:val="30"/>
          <w:rtl/>
          <w:lang w:bidi="fa-IR"/>
        </w:rPr>
        <w:t>(غض) «محمد بن موس</w:t>
      </w:r>
      <w:r w:rsidR="00481D13" w:rsidRPr="00F850AA">
        <w:rPr>
          <w:rFonts w:ascii="Lotus Linotype" w:hAnsi="Lotus Linotype" w:cs="Lotus Linotype" w:hint="cs"/>
          <w:sz w:val="30"/>
          <w:szCs w:val="30"/>
          <w:rtl/>
          <w:lang w:bidi="fa-IR"/>
        </w:rPr>
        <w:t>ى</w:t>
      </w:r>
      <w:r w:rsidR="00481D13" w:rsidRPr="00F850AA">
        <w:rPr>
          <w:rFonts w:ascii="Lotus Linotype" w:hAnsi="Lotus Linotype" w:cs="Lotus Linotype"/>
          <w:sz w:val="30"/>
          <w:szCs w:val="30"/>
          <w:rtl/>
          <w:lang w:bidi="fa-IR"/>
        </w:rPr>
        <w:t xml:space="preserve"> الهمدان</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ضعیف یرو</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عن الضعفاء</w:t>
      </w:r>
      <w:r w:rsidR="00481D13" w:rsidRPr="00F850AA">
        <w:rPr>
          <w:rFonts w:cs="B Lotus" w:hint="cs"/>
          <w:sz w:val="30"/>
          <w:szCs w:val="30"/>
          <w:rtl/>
          <w:lang w:bidi="fa-IR"/>
        </w:rPr>
        <w:t xml:space="preserve">»: محمد بن موسی الهمدانی ضعیف است و از ضعفاء روایت می‌کند. </w:t>
      </w:r>
    </w:p>
    <w:p w:rsidR="00481D13" w:rsidRPr="00F850AA" w:rsidRDefault="00481D13" w:rsidP="00D65217">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w:t>
      </w:r>
      <w:r w:rsidR="00D65217">
        <w:rPr>
          <w:rFonts w:cs="B Lotus" w:hint="cs"/>
          <w:sz w:val="30"/>
          <w:szCs w:val="30"/>
          <w:rtl/>
          <w:lang w:bidi="fa-IR"/>
        </w:rPr>
        <w:t>-</w:t>
      </w:r>
      <w:r w:rsidRPr="00F850AA">
        <w:rPr>
          <w:rFonts w:cs="B Lotus" w:hint="cs"/>
          <w:sz w:val="30"/>
          <w:szCs w:val="30"/>
          <w:rtl/>
          <w:lang w:bidi="fa-IR"/>
        </w:rPr>
        <w:t xml:space="preserve"> در رجال نجاشی (ص 60) آمده است: </w:t>
      </w:r>
      <w:r w:rsidRPr="00F850AA">
        <w:rPr>
          <w:rFonts w:ascii="Lotus Linotype" w:hAnsi="Lotus Linotype" w:cs="Lotus Linotype"/>
          <w:sz w:val="30"/>
          <w:szCs w:val="30"/>
          <w:rtl/>
          <w:lang w:bidi="fa-IR"/>
        </w:rPr>
        <w:t>محمد بن موسی الهمدانی ضعفه القمیون بالغلوّ وکان ابن الولید یقول: إنه کان یضع الحدیث»</w:t>
      </w:r>
      <w:r w:rsidRPr="00F850AA">
        <w:rPr>
          <w:rFonts w:cs="B Lotus" w:hint="cs"/>
          <w:sz w:val="30"/>
          <w:szCs w:val="30"/>
          <w:rtl/>
          <w:lang w:bidi="fa-IR"/>
        </w:rPr>
        <w:t xml:space="preserve">: قمی‌‌ها موسی الهمدانی را به سبب غلوّ ضعیف دانسته و ابن الولید می‌گوید که او حدیث جعل می‌کرده است. </w:t>
      </w:r>
    </w:p>
    <w:p w:rsidR="00481D13" w:rsidRPr="005343B8" w:rsidRDefault="00481D13" w:rsidP="00D65217">
      <w:pPr>
        <w:widowControl w:val="0"/>
        <w:spacing w:line="221" w:lineRule="auto"/>
        <w:ind w:firstLine="284"/>
        <w:jc w:val="both"/>
        <w:rPr>
          <w:rFonts w:cs="B Lotus" w:hint="cs"/>
          <w:spacing w:val="-4"/>
          <w:sz w:val="30"/>
          <w:szCs w:val="30"/>
          <w:rtl/>
          <w:lang w:bidi="fa-IR"/>
        </w:rPr>
      </w:pPr>
      <w:r w:rsidRPr="005343B8">
        <w:rPr>
          <w:rFonts w:cs="B Lotus" w:hint="cs"/>
          <w:spacing w:val="-4"/>
          <w:sz w:val="30"/>
          <w:szCs w:val="30"/>
          <w:rtl/>
          <w:lang w:bidi="fa-IR"/>
        </w:rPr>
        <w:t>ز</w:t>
      </w:r>
      <w:r w:rsidR="00D65217">
        <w:rPr>
          <w:rFonts w:cs="B Lotus" w:hint="cs"/>
          <w:spacing w:val="-4"/>
          <w:sz w:val="30"/>
          <w:szCs w:val="30"/>
          <w:rtl/>
          <w:lang w:bidi="fa-IR"/>
        </w:rPr>
        <w:t>-</w:t>
      </w:r>
      <w:r w:rsidRPr="005343B8">
        <w:rPr>
          <w:rFonts w:cs="B Lotus" w:hint="cs"/>
          <w:spacing w:val="-4"/>
          <w:sz w:val="30"/>
          <w:szCs w:val="30"/>
          <w:rtl/>
          <w:lang w:bidi="fa-IR"/>
        </w:rPr>
        <w:t xml:space="preserve"> اتقان المقال شیخ طه نجف (ص 261) نیز او را در ردیف ضعیفان و غلوکنندگان آورده است. میرزا محمد استرآبادی در منهج المقال (ص 327) نیز او را غالی و واضع حدیث می‌‌شمارد و می‌‌گوید: شیخ صدوق نیز او را تضعیف کرده است. در «جامع الرواه» اردبیلی (2/205) نیز وی ضعیف معرفی شده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این محمد بن موسی الهمدانی از محمد بن خالد الطیاسی و او را سیف بن عمیره و صالح بن عقبه روایت می‌کند. </w:t>
      </w:r>
    </w:p>
    <w:p w:rsidR="00481D13" w:rsidRPr="00D65217" w:rsidRDefault="00481D13" w:rsidP="00481D13">
      <w:pPr>
        <w:widowControl w:val="0"/>
        <w:spacing w:line="221" w:lineRule="auto"/>
        <w:ind w:firstLine="284"/>
        <w:jc w:val="both"/>
        <w:rPr>
          <w:rFonts w:cs="B Lotus" w:hint="cs"/>
          <w:b/>
          <w:bCs/>
          <w:sz w:val="30"/>
          <w:szCs w:val="30"/>
          <w:rtl/>
          <w:lang w:bidi="fa-IR"/>
        </w:rPr>
      </w:pPr>
      <w:r w:rsidRPr="00D65217">
        <w:rPr>
          <w:rFonts w:cs="B Lotus" w:hint="cs"/>
          <w:b/>
          <w:bCs/>
          <w:sz w:val="30"/>
          <w:szCs w:val="30"/>
          <w:rtl/>
          <w:lang w:bidi="fa-IR"/>
        </w:rPr>
        <w:t xml:space="preserve">اما سیف بن عمیره: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الف</w:t>
      </w:r>
      <w:r w:rsidRPr="00F850AA">
        <w:rPr>
          <w:rFonts w:hint="cs"/>
          <w:sz w:val="30"/>
          <w:szCs w:val="30"/>
          <w:rtl/>
          <w:lang w:bidi="fa-IR"/>
        </w:rPr>
        <w:t>–</w:t>
      </w:r>
      <w:r w:rsidRPr="00F850AA">
        <w:rPr>
          <w:rFonts w:cs="B Lotus" w:hint="cs"/>
          <w:sz w:val="30"/>
          <w:szCs w:val="30"/>
          <w:rtl/>
          <w:lang w:bidi="fa-IR"/>
        </w:rPr>
        <w:t xml:space="preserve"> رجال ممقانی (2/79) به نقل از شهید ثانی تضعیف او را نقل می‌کند و می‌‌نویسد: </w:t>
      </w:r>
      <w:r w:rsidRPr="00F850AA">
        <w:rPr>
          <w:rFonts w:ascii="Lotus Linotype" w:hAnsi="Lotus Linotype" w:cs="Lotus Linotype"/>
          <w:sz w:val="30"/>
          <w:szCs w:val="30"/>
          <w:rtl/>
          <w:lang w:bidi="fa-IR"/>
        </w:rPr>
        <w:t xml:space="preserve">«ومن موضع من کشف الرموز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نه مظنون وعن موضع آخر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نه مطعون فیه وملعون»</w:t>
      </w:r>
      <w:r w:rsidRPr="00F850AA">
        <w:rPr>
          <w:rFonts w:cs="B Lotus" w:hint="cs"/>
          <w:sz w:val="30"/>
          <w:szCs w:val="30"/>
          <w:rtl/>
          <w:lang w:bidi="fa-IR"/>
        </w:rPr>
        <w:t xml:space="preserve">: او در بخشی از کتاب کشف الرموز مظنون و در بخشی دیگر مطعون و ملعون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w:t>
      </w:r>
      <w:r w:rsidRPr="00F850AA">
        <w:rPr>
          <w:rFonts w:hint="cs"/>
          <w:sz w:val="30"/>
          <w:szCs w:val="30"/>
          <w:rtl/>
          <w:lang w:bidi="fa-IR"/>
        </w:rPr>
        <w:t>–</w:t>
      </w:r>
      <w:r w:rsidRPr="00F850AA">
        <w:rPr>
          <w:rFonts w:cs="B Lotus" w:hint="cs"/>
          <w:sz w:val="30"/>
          <w:szCs w:val="30"/>
          <w:rtl/>
          <w:lang w:bidi="fa-IR"/>
        </w:rPr>
        <w:t xml:space="preserve"> اتقان المقال شیخ طه نجف (299) او را در ردیف ضعفاء آورده است. </w:t>
      </w:r>
    </w:p>
    <w:p w:rsidR="00481D13" w:rsidRPr="00D65217" w:rsidRDefault="00481D13" w:rsidP="00481D13">
      <w:pPr>
        <w:widowControl w:val="0"/>
        <w:spacing w:line="221" w:lineRule="auto"/>
        <w:ind w:firstLine="284"/>
        <w:jc w:val="both"/>
        <w:rPr>
          <w:rFonts w:cs="B Lotus" w:hint="cs"/>
          <w:b/>
          <w:bCs/>
          <w:sz w:val="30"/>
          <w:szCs w:val="30"/>
          <w:rtl/>
        </w:rPr>
      </w:pPr>
      <w:r w:rsidRPr="00D65217">
        <w:rPr>
          <w:rFonts w:cs="B Lotus" w:hint="cs"/>
          <w:b/>
          <w:bCs/>
          <w:sz w:val="30"/>
          <w:szCs w:val="30"/>
          <w:rtl/>
          <w:lang w:bidi="fa-IR"/>
        </w:rPr>
        <w:t xml:space="preserve">اما صالح بن عقبه: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الف </w:t>
      </w:r>
      <w:r w:rsidRPr="00F850AA">
        <w:rPr>
          <w:rFonts w:hint="cs"/>
          <w:sz w:val="30"/>
          <w:szCs w:val="30"/>
          <w:rtl/>
          <w:lang w:bidi="fa-IR"/>
        </w:rPr>
        <w:t>–</w:t>
      </w:r>
      <w:r w:rsidRPr="00F850AA">
        <w:rPr>
          <w:rFonts w:cs="B Lotus" w:hint="cs"/>
          <w:sz w:val="30"/>
          <w:szCs w:val="30"/>
          <w:rtl/>
          <w:lang w:bidi="fa-IR"/>
        </w:rPr>
        <w:t xml:space="preserve"> در خلاص</w:t>
      </w:r>
      <w:r w:rsidR="00C4315C">
        <w:rPr>
          <w:rFonts w:cs="B Lotus" w:hint="cs"/>
          <w:sz w:val="30"/>
          <w:szCs w:val="30"/>
          <w:rtl/>
          <w:lang w:bidi="fa-IR"/>
        </w:rPr>
        <w:t>ه‌ی</w:t>
      </w:r>
      <w:r w:rsidRPr="00F850AA">
        <w:rPr>
          <w:rFonts w:cs="B Lotus" w:hint="cs"/>
          <w:sz w:val="30"/>
          <w:szCs w:val="30"/>
          <w:rtl/>
          <w:lang w:bidi="fa-IR"/>
        </w:rPr>
        <w:t xml:space="preserve"> حلی (ص 230) در قسم دوم که مخصوص حال ضعفاء است می‌‌نویسد: </w:t>
      </w:r>
      <w:r w:rsidRPr="00F850AA">
        <w:rPr>
          <w:rFonts w:ascii="Lotus Linotype" w:hAnsi="Lotus Linotype" w:cs="Lotus Linotype"/>
          <w:sz w:val="30"/>
          <w:szCs w:val="30"/>
          <w:rtl/>
          <w:lang w:bidi="fa-IR"/>
        </w:rPr>
        <w:t>«صالح بن عقبة بن قیس بن سمعان روی عن أبي عبدالله</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کذاب غال لا یلتفت الیه»</w:t>
      </w:r>
      <w:r w:rsidRPr="00F850AA">
        <w:rPr>
          <w:rFonts w:cs="B Lotus" w:hint="cs"/>
          <w:sz w:val="30"/>
          <w:szCs w:val="30"/>
          <w:rtl/>
          <w:lang w:bidi="fa-IR"/>
        </w:rPr>
        <w:t xml:space="preserve">: صالح بن عقبه از امام صادق روایت کرده و بسیار دروغگو و اهل غلو است که به او اعتناء نمی‌‌شود.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w:t>
      </w:r>
      <w:r w:rsidRPr="00F850AA">
        <w:rPr>
          <w:rFonts w:hint="cs"/>
          <w:sz w:val="30"/>
          <w:szCs w:val="30"/>
          <w:rtl/>
          <w:lang w:bidi="fa-IR"/>
        </w:rPr>
        <w:t>–</w:t>
      </w:r>
      <w:r w:rsidRPr="00F850AA">
        <w:rPr>
          <w:rFonts w:cs="B Lotus" w:hint="cs"/>
          <w:sz w:val="30"/>
          <w:szCs w:val="30"/>
          <w:rtl/>
          <w:lang w:bidi="fa-IR"/>
        </w:rPr>
        <w:t xml:space="preserve"> رجال ابن داوود (ص/462) او را در قسم مجروحین و مجهولین آورده و می‌نویسد: </w:t>
      </w:r>
      <w:r w:rsidRPr="00F850AA">
        <w:rPr>
          <w:rFonts w:ascii="Lotus Linotype" w:hAnsi="Lotus Linotype" w:cs="Lotus Linotype"/>
          <w:sz w:val="30"/>
          <w:szCs w:val="30"/>
          <w:rtl/>
          <w:lang w:bidi="fa-IR"/>
        </w:rPr>
        <w:t>«لیس حدیثه بشيء کذاب غال کثیر المناکیر»</w:t>
      </w:r>
      <w:r w:rsidRPr="00F850AA">
        <w:rPr>
          <w:rFonts w:cs="B Lotus" w:hint="cs"/>
          <w:sz w:val="30"/>
          <w:szCs w:val="30"/>
          <w:rtl/>
          <w:lang w:bidi="fa-IR"/>
        </w:rPr>
        <w:t xml:space="preserve">: حدیثش ارزشی ندارد، کذاب و اهل غلو و بدیهای بسیار دارد.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وضع او در سایر کتب رجال نیز گفته‌اند: </w:t>
      </w:r>
      <w:r w:rsidRPr="00F850AA">
        <w:rPr>
          <w:rFonts w:ascii="Lotus Linotype" w:hAnsi="Lotus Linotype" w:cs="Lotus Linotype"/>
          <w:sz w:val="30"/>
          <w:szCs w:val="30"/>
          <w:rtl/>
          <w:lang w:bidi="fa-IR"/>
        </w:rPr>
        <w:t>«غال کذاب لا یلتفت إلیه»</w:t>
      </w:r>
      <w:r w:rsidRPr="00F850AA">
        <w:rPr>
          <w:rFonts w:cs="B Lotus" w:hint="cs"/>
          <w:sz w:val="30"/>
          <w:szCs w:val="30"/>
          <w:rtl/>
          <w:lang w:bidi="fa-IR"/>
        </w:rPr>
        <w:t>: غلو‌کننده‌های دروغگوست که قابل اعتنا نیست</w:t>
      </w:r>
      <w:r w:rsidRPr="00F850AA">
        <w:rPr>
          <w:rStyle w:val="a7"/>
          <w:rFonts w:cs="B Lotus"/>
          <w:sz w:val="30"/>
          <w:szCs w:val="30"/>
          <w:rtl/>
          <w:lang w:bidi="fa-IR"/>
        </w:rPr>
        <w:t>(</w:t>
      </w:r>
      <w:r w:rsidRPr="00F850AA">
        <w:rPr>
          <w:rStyle w:val="a7"/>
          <w:rFonts w:cs="B Lotus"/>
          <w:sz w:val="30"/>
          <w:szCs w:val="30"/>
          <w:rtl/>
          <w:lang w:bidi="fa-IR"/>
        </w:rPr>
        <w:footnoteReference w:id="108"/>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بدین ترتیب تردید نیست که خطب</w:t>
      </w:r>
      <w:r w:rsidR="00C4315C">
        <w:rPr>
          <w:rFonts w:cs="B Lotus" w:hint="cs"/>
          <w:sz w:val="30"/>
          <w:szCs w:val="30"/>
          <w:rtl/>
          <w:lang w:bidi="fa-IR"/>
        </w:rPr>
        <w:t>ه‌ی</w:t>
      </w:r>
      <w:r w:rsidRPr="00F850AA">
        <w:rPr>
          <w:rFonts w:cs="B Lotus" w:hint="cs"/>
          <w:sz w:val="30"/>
          <w:szCs w:val="30"/>
          <w:rtl/>
          <w:lang w:bidi="fa-IR"/>
        </w:rPr>
        <w:t xml:space="preserve"> غدیریه، کذب بر خدا و رسول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بنابراین همچنانکه بارها گفته‌ایم اگر علی </w:t>
      </w:r>
      <w:r w:rsidRPr="00F850AA">
        <w:rPr>
          <w:rFonts w:cs="CTraditional Arabic" w:hint="cs"/>
          <w:sz w:val="30"/>
          <w:szCs w:val="30"/>
          <w:rtl/>
          <w:lang w:bidi="fa-IR"/>
        </w:rPr>
        <w:t xml:space="preserve">؛ </w:t>
      </w:r>
      <w:r w:rsidRPr="00F850AA">
        <w:rPr>
          <w:rFonts w:cs="B Lotus" w:hint="cs"/>
          <w:sz w:val="30"/>
          <w:szCs w:val="30"/>
          <w:rtl/>
          <w:lang w:bidi="fa-IR"/>
        </w:rPr>
        <w:t xml:space="preserve">به عنوان خلیفه و امام منصوص خدا و رسول بود، دلیلی نداشت اصحاب رسول خدا که ممدوح قرآن‌‌اند، برای رضایت ابوبکر که تمام اموال خود را در زمان حیات پیامبر </w:t>
      </w:r>
      <w:r w:rsidRPr="00F850AA">
        <w:rPr>
          <w:rFonts w:cs="CTraditional Arabic" w:hint="cs"/>
          <w:sz w:val="30"/>
          <w:szCs w:val="30"/>
          <w:rtl/>
          <w:lang w:bidi="fa-IR"/>
        </w:rPr>
        <w:t>ص</w:t>
      </w:r>
      <w:r w:rsidRPr="00F850AA">
        <w:rPr>
          <w:rFonts w:cs="B Lotus" w:hint="cs"/>
          <w:sz w:val="30"/>
          <w:szCs w:val="30"/>
          <w:rtl/>
          <w:lang w:bidi="fa-IR"/>
        </w:rPr>
        <w:t xml:space="preserve"> در راه خدمت به اسلام، بذل کرده بود و در آن زمان نه ثروتی و نه سپاهی تحت فرماندهی داشت، به تصریح خدا و رسول پشت پا زده و او را بر حضرت علی </w:t>
      </w:r>
      <w:r w:rsidRPr="00F850AA">
        <w:rPr>
          <w:rFonts w:cs="CTraditional Arabic" w:hint="cs"/>
          <w:sz w:val="30"/>
          <w:szCs w:val="30"/>
          <w:rtl/>
          <w:lang w:bidi="fa-IR"/>
        </w:rPr>
        <w:t>؛</w:t>
      </w:r>
      <w:r w:rsidRPr="00F850AA">
        <w:rPr>
          <w:rFonts w:cs="B Lotus" w:hint="cs"/>
          <w:sz w:val="30"/>
          <w:szCs w:val="30"/>
          <w:rtl/>
          <w:lang w:bidi="fa-IR"/>
        </w:rPr>
        <w:t xml:space="preserve"> که هم خویشاوندان زیاد داشت و هم از حیث وسائل مادی لاأقل از ابو‌بکر کمتر نبود، مقدم دارند و خلافت منصوص</w:t>
      </w:r>
      <w:r w:rsidR="00C4315C">
        <w:rPr>
          <w:rFonts w:cs="B Lotus" w:hint="cs"/>
          <w:sz w:val="30"/>
          <w:szCs w:val="30"/>
          <w:rtl/>
          <w:lang w:bidi="fa-IR"/>
        </w:rPr>
        <w:t>ه‌ی</w:t>
      </w:r>
      <w:r w:rsidRPr="00F850AA">
        <w:rPr>
          <w:rFonts w:cs="B Lotus" w:hint="cs"/>
          <w:sz w:val="30"/>
          <w:szCs w:val="30"/>
          <w:rtl/>
          <w:lang w:bidi="fa-IR"/>
        </w:rPr>
        <w:t xml:space="preserve"> آن بزرگوار را به دیگری واگذار کنند. خصوصا انصار که هم در وطن خویش بودند و هم اکثریت قاطع داشتند و هم طرفدار علی </w:t>
      </w:r>
      <w:r w:rsidRPr="00F850AA">
        <w:rPr>
          <w:rFonts w:cs="CTraditional Arabic" w:hint="cs"/>
          <w:sz w:val="30"/>
          <w:szCs w:val="30"/>
          <w:rtl/>
          <w:lang w:bidi="fa-IR"/>
        </w:rPr>
        <w:t>؛</w:t>
      </w:r>
      <w:r w:rsidRPr="00F850AA">
        <w:rPr>
          <w:rFonts w:cs="B Lotus" w:hint="cs"/>
          <w:sz w:val="30"/>
          <w:szCs w:val="30"/>
          <w:rtl/>
          <w:lang w:bidi="fa-IR"/>
        </w:rPr>
        <w:t xml:space="preserve"> بودند، سکوت نمی‌کردند.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قسم به خداوند بزرگ که این تهمتی بزرگ و خیانتی عظیم است که می‌‌گویند اصحاب رسول خدا نص بر علی </w:t>
      </w:r>
      <w:r w:rsidRPr="00F850AA">
        <w:rPr>
          <w:rFonts w:cs="CTraditional Arabic" w:hint="cs"/>
          <w:sz w:val="30"/>
          <w:szCs w:val="30"/>
          <w:rtl/>
          <w:lang w:bidi="fa-IR"/>
        </w:rPr>
        <w:t>؛</w:t>
      </w:r>
      <w:r w:rsidRPr="00F850AA">
        <w:rPr>
          <w:rFonts w:cs="B Lotus" w:hint="cs"/>
          <w:sz w:val="30"/>
          <w:szCs w:val="30"/>
          <w:rtl/>
          <w:lang w:bidi="fa-IR"/>
        </w:rPr>
        <w:t xml:space="preserve"> را نادیده گرفتند. این سخن فقط دشمنان اسلام را شاد می‌کند.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7- از حدیث غدیر و سایر احادیثی که آنها را دلیل بر منصوصیت علی </w:t>
      </w:r>
      <w:r w:rsidRPr="00F850AA">
        <w:rPr>
          <w:rFonts w:cs="CTraditional Arabic" w:hint="cs"/>
          <w:sz w:val="28"/>
          <w:szCs w:val="28"/>
          <w:rtl/>
          <w:lang w:bidi="fa-IR"/>
        </w:rPr>
        <w:t>؛</w:t>
      </w:r>
      <w:r w:rsidRPr="00F850AA">
        <w:rPr>
          <w:rFonts w:cs="B Lotus" w:hint="cs"/>
          <w:sz w:val="30"/>
          <w:szCs w:val="30"/>
          <w:rtl/>
          <w:lang w:bidi="fa-IR"/>
        </w:rPr>
        <w:t xml:space="preserve"> برای خلافت گرفته‌اند، حدأقل تا نیم قرن پس از پیامبر، چنین استفاده‌ای نشده و شما هیچ حدیث صحیحی نمی‌‌یابید که حتی خود امیر المؤمنین علی </w:t>
      </w:r>
      <w:r w:rsidRPr="00F850AA">
        <w:rPr>
          <w:rFonts w:cs="CTraditional Arabic" w:hint="cs"/>
          <w:sz w:val="30"/>
          <w:szCs w:val="30"/>
          <w:rtl/>
          <w:lang w:bidi="fa-IR"/>
        </w:rPr>
        <w:t>؛</w:t>
      </w:r>
      <w:r w:rsidRPr="00F850AA">
        <w:rPr>
          <w:rFonts w:cs="B Lotus" w:hint="cs"/>
          <w:sz w:val="30"/>
          <w:szCs w:val="30"/>
          <w:rtl/>
          <w:lang w:bidi="fa-IR"/>
        </w:rPr>
        <w:t xml:space="preserve"> به آن حدیث برای منصوصیت خود استناد کرده باشد و هیچ یک از فرزندان آن حضرت نیز در این نیم قرن بدان استناد نکرده‌اند، پس اگر در این باره از جانب خدا و رسول به طور صریح و روشن نصی موجود بود قطعا اصحاب رسول و شیعیان علی و لاأقل خود آن جناب بدان استناد می‌نمودند، و حال اینکه در تمام احتجاجات آن جناب که فریقین (اهل سنت و شیعیان) در کتب معتبر خود آورده‌اند ابدا چنین ادعائی نشده و بعد از قرن اول است که مذاهب گوناگون چون مذهب کیسانیه و مرجئه و خطابیه و ناووسیه و راوندیه را دست سیاست به وجود آورد، آنگاه این قبیل احادیث که اکثر آن موضوعات و مجعولات است مورد استناد قرار گرفته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8- مطالع</w:t>
      </w:r>
      <w:r w:rsidR="00C4315C">
        <w:rPr>
          <w:rFonts w:cs="B Lotus" w:hint="cs"/>
          <w:sz w:val="30"/>
          <w:szCs w:val="30"/>
          <w:rtl/>
          <w:lang w:bidi="fa-IR"/>
        </w:rPr>
        <w:t>ه‌ی</w:t>
      </w:r>
      <w:r w:rsidRPr="00F850AA">
        <w:rPr>
          <w:rFonts w:cs="B Lotus" w:hint="cs"/>
          <w:sz w:val="30"/>
          <w:szCs w:val="30"/>
          <w:rtl/>
          <w:lang w:bidi="fa-IR"/>
        </w:rPr>
        <w:t xml:space="preserve"> دقیق و بدون تعصب در تواریخ معتبر اسلامی می‌‌رساند که در آن زمان، تکیه‌گاه کسانی که خود را لائق و وارث خلافت می‌‌دانستند، مسأل</w:t>
      </w:r>
      <w:r w:rsidR="00C4315C">
        <w:rPr>
          <w:rFonts w:cs="B Lotus" w:hint="cs"/>
          <w:sz w:val="30"/>
          <w:szCs w:val="30"/>
          <w:rtl/>
          <w:lang w:bidi="fa-IR"/>
        </w:rPr>
        <w:t>ه‌ی</w:t>
      </w:r>
      <w:r w:rsidRPr="00F850AA">
        <w:rPr>
          <w:rFonts w:cs="B Lotus" w:hint="cs"/>
          <w:sz w:val="30"/>
          <w:szCs w:val="30"/>
          <w:rtl/>
          <w:lang w:bidi="fa-IR"/>
        </w:rPr>
        <w:t xml:space="preserve"> قرابت و وراثت و برخی رقابت‌‌های قبیله‌ای و گروهی نیز بود. عجیب‌‌تر اینکه اغلب احادیث شیعه نیز مسأل</w:t>
      </w:r>
      <w:r w:rsidR="00C4315C">
        <w:rPr>
          <w:rFonts w:cs="B Lotus" w:hint="cs"/>
          <w:sz w:val="30"/>
          <w:szCs w:val="30"/>
          <w:rtl/>
          <w:lang w:bidi="fa-IR"/>
        </w:rPr>
        <w:t>ه‌ی</w:t>
      </w:r>
      <w:r w:rsidRPr="00F850AA">
        <w:rPr>
          <w:rFonts w:cs="B Lotus" w:hint="cs"/>
          <w:sz w:val="30"/>
          <w:szCs w:val="30"/>
          <w:rtl/>
          <w:lang w:bidi="fa-IR"/>
        </w:rPr>
        <w:t xml:space="preserve"> خلافت را از منظر قرابت می‌‌نگرد و اصرار بسیار دارد که امام امت باید از اولاد حضرت فاطم</w:t>
      </w:r>
      <w:r w:rsidR="00C4315C">
        <w:rPr>
          <w:rFonts w:cs="B Lotus" w:hint="cs"/>
          <w:sz w:val="30"/>
          <w:szCs w:val="30"/>
          <w:rtl/>
          <w:lang w:bidi="fa-IR"/>
        </w:rPr>
        <w:t>ه‌ی</w:t>
      </w:r>
      <w:r w:rsidRPr="00F850AA">
        <w:rPr>
          <w:rFonts w:cs="B Lotus" w:hint="cs"/>
          <w:sz w:val="30"/>
          <w:szCs w:val="30"/>
          <w:rtl/>
          <w:lang w:bidi="fa-IR"/>
        </w:rPr>
        <w:t xml:space="preserve"> زهرا </w:t>
      </w:r>
      <w:r w:rsidRPr="00F850AA">
        <w:rPr>
          <w:rFonts w:cs="CTraditional Arabic" w:hint="cs"/>
          <w:sz w:val="30"/>
          <w:szCs w:val="30"/>
          <w:rtl/>
          <w:lang w:bidi="fa-IR"/>
        </w:rPr>
        <w:t>‘</w:t>
      </w:r>
      <w:r w:rsidRPr="00F850AA">
        <w:rPr>
          <w:rFonts w:cs="B Lotus" w:hint="cs"/>
          <w:sz w:val="30"/>
          <w:szCs w:val="30"/>
          <w:rtl/>
          <w:lang w:bidi="fa-IR"/>
        </w:rPr>
        <w:t xml:space="preserve"> باشد و غیر او غاصب و گمراه‌اند!!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با اینکه با کمترین اطلاعی از معارف دین می‌‌توان دریافت که در اسلام قرابت و قومیت و تعصب قبیله‌ای، معتبر و مورد تأیید نیست، ولی این نگرش چنان بر افکار غلبه دارد که حتی برخی از کلمات درباره امیر المؤمنین </w:t>
      </w:r>
      <w:r w:rsidRPr="00F850AA">
        <w:rPr>
          <w:rFonts w:cs="CTraditional Arabic" w:hint="cs"/>
          <w:sz w:val="30"/>
          <w:szCs w:val="30"/>
          <w:rtl/>
          <w:lang w:bidi="fa-IR"/>
        </w:rPr>
        <w:t>؛</w:t>
      </w:r>
      <w:r w:rsidRPr="00F850AA">
        <w:rPr>
          <w:rFonts w:cs="B Lotus" w:hint="cs"/>
          <w:sz w:val="30"/>
          <w:szCs w:val="30"/>
          <w:rtl/>
          <w:lang w:bidi="fa-IR"/>
        </w:rPr>
        <w:t xml:space="preserve"> نیز با همین نظر تأویل شده است!! </w:t>
      </w:r>
    </w:p>
    <w:p w:rsidR="00481D13" w:rsidRPr="00F850AA" w:rsidRDefault="00481D13" w:rsidP="00481D13">
      <w:pPr>
        <w:widowControl w:val="0"/>
        <w:spacing w:line="221" w:lineRule="auto"/>
        <w:ind w:firstLine="284"/>
        <w:jc w:val="both"/>
        <w:rPr>
          <w:rFonts w:cs="B Lotus"/>
          <w:sz w:val="30"/>
          <w:szCs w:val="30"/>
          <w:rtl/>
          <w:lang w:bidi="fa-IR"/>
        </w:rPr>
      </w:pPr>
      <w:r w:rsidRPr="00F850AA">
        <w:rPr>
          <w:rFonts w:cs="B Lotus" w:hint="cs"/>
          <w:sz w:val="30"/>
          <w:szCs w:val="30"/>
          <w:rtl/>
          <w:lang w:bidi="fa-IR"/>
        </w:rPr>
        <w:t xml:space="preserve">از جمله نقل شده که آن حضرت پس از انتخاب ابوبکر فرمود: </w:t>
      </w:r>
    </w:p>
    <w:tbl>
      <w:tblPr>
        <w:bidiVisual/>
        <w:tblW w:w="7100" w:type="dxa"/>
        <w:tblInd w:w="119" w:type="dxa"/>
        <w:tblLook w:val="01E0"/>
      </w:tblPr>
      <w:tblGrid>
        <w:gridCol w:w="3426"/>
        <w:gridCol w:w="252"/>
        <w:gridCol w:w="3422"/>
      </w:tblGrid>
      <w:tr w:rsidR="00481D13" w:rsidRPr="00BE0CDD">
        <w:tc>
          <w:tcPr>
            <w:tcW w:w="3426" w:type="dxa"/>
          </w:tcPr>
          <w:p w:rsidR="00481D13" w:rsidRPr="00BE0CDD" w:rsidRDefault="00481D13" w:rsidP="00BE0CDD">
            <w:pPr>
              <w:widowControl w:val="0"/>
              <w:spacing w:line="221" w:lineRule="auto"/>
              <w:jc w:val="lowKashida"/>
              <w:rPr>
                <w:rFonts w:ascii="Lotus Linotype" w:hAnsi="Lotus Linotype" w:cs="Lotus Linotype" w:hint="cs"/>
                <w:sz w:val="2"/>
                <w:szCs w:val="2"/>
                <w:rtl/>
                <w:lang w:bidi="fa-IR"/>
              </w:rPr>
            </w:pPr>
            <w:r w:rsidRPr="00BE0CDD">
              <w:rPr>
                <w:rFonts w:ascii="Lotus Linotype" w:hAnsi="Lotus Linotype" w:cs="Lotus Linotype"/>
                <w:sz w:val="28"/>
                <w:szCs w:val="28"/>
                <w:rtl/>
                <w:lang w:bidi="fa-IR"/>
              </w:rPr>
              <w:t>و</w:t>
            </w:r>
            <w:r w:rsidRPr="00BE0CDD">
              <w:rPr>
                <w:rFonts w:ascii="Lotus Linotype" w:hAnsi="Lotus Linotype" w:cs="Lotus Linotype" w:hint="cs"/>
                <w:sz w:val="28"/>
                <w:szCs w:val="28"/>
                <w:rtl/>
                <w:lang w:bidi="fa-IR"/>
              </w:rPr>
              <w:t>إ</w:t>
            </w:r>
            <w:r w:rsidRPr="00BE0CDD">
              <w:rPr>
                <w:rFonts w:ascii="Lotus Linotype" w:hAnsi="Lotus Linotype" w:cs="Lotus Linotype"/>
                <w:sz w:val="28"/>
                <w:szCs w:val="28"/>
                <w:rtl/>
                <w:lang w:bidi="fa-IR"/>
              </w:rPr>
              <w:t>ن کنت بالشور</w:t>
            </w:r>
            <w:r w:rsidRPr="00BE0CDD">
              <w:rPr>
                <w:rFonts w:ascii="Lotus Linotype" w:hAnsi="Lotus Linotype" w:cs="Lotus Linotype" w:hint="cs"/>
                <w:sz w:val="28"/>
                <w:szCs w:val="28"/>
                <w:rtl/>
                <w:lang w:bidi="fa-IR"/>
              </w:rPr>
              <w:t>ى</w:t>
            </w:r>
            <w:r w:rsidRPr="00BE0CDD">
              <w:rPr>
                <w:rFonts w:ascii="Lotus Linotype" w:hAnsi="Lotus Linotype" w:cs="Lotus Linotype"/>
                <w:sz w:val="28"/>
                <w:szCs w:val="28"/>
                <w:rtl/>
                <w:lang w:bidi="fa-IR"/>
              </w:rPr>
              <w:t xml:space="preserve"> ملکت </w:t>
            </w:r>
            <w:r w:rsidRPr="00BE0CDD">
              <w:rPr>
                <w:rFonts w:ascii="Lotus Linotype" w:hAnsi="Lotus Linotype" w:cs="Lotus Linotype" w:hint="cs"/>
                <w:sz w:val="28"/>
                <w:szCs w:val="28"/>
                <w:rtl/>
                <w:lang w:bidi="fa-IR"/>
              </w:rPr>
              <w:t>أ</w:t>
            </w:r>
            <w:r w:rsidRPr="00BE0CDD">
              <w:rPr>
                <w:rFonts w:ascii="Lotus Linotype" w:hAnsi="Lotus Linotype" w:cs="Lotus Linotype"/>
                <w:sz w:val="28"/>
                <w:szCs w:val="28"/>
                <w:rtl/>
                <w:lang w:bidi="fa-IR"/>
              </w:rPr>
              <w:t>مورهم</w:t>
            </w:r>
            <w:r w:rsidRPr="00BE0CDD">
              <w:rPr>
                <w:rFonts w:ascii="Lotus Linotype" w:hAnsi="Lotus Linotype" w:cs="Lotus Linotype" w:hint="cs"/>
                <w:sz w:val="28"/>
                <w:szCs w:val="28"/>
                <w:rtl/>
                <w:lang w:bidi="fa-IR"/>
              </w:rPr>
              <w:br/>
            </w:r>
          </w:p>
        </w:tc>
        <w:tc>
          <w:tcPr>
            <w:tcW w:w="252" w:type="dxa"/>
          </w:tcPr>
          <w:p w:rsidR="00481D13" w:rsidRPr="00BE0CDD" w:rsidRDefault="00481D13" w:rsidP="00BE0CDD">
            <w:pPr>
              <w:widowControl w:val="0"/>
              <w:spacing w:line="221" w:lineRule="auto"/>
              <w:ind w:firstLine="284"/>
              <w:jc w:val="center"/>
              <w:rPr>
                <w:rFonts w:ascii="Lotus Linotype" w:hAnsi="Lotus Linotype" w:cs="Lotus Linotype"/>
                <w:sz w:val="28"/>
                <w:szCs w:val="28"/>
                <w:rtl/>
                <w:lang w:bidi="fa-IR"/>
              </w:rPr>
            </w:pPr>
          </w:p>
        </w:tc>
        <w:tc>
          <w:tcPr>
            <w:tcW w:w="3422" w:type="dxa"/>
          </w:tcPr>
          <w:p w:rsidR="00481D13" w:rsidRPr="00BE0CDD" w:rsidRDefault="00481D13" w:rsidP="00BE0CDD">
            <w:pPr>
              <w:widowControl w:val="0"/>
              <w:spacing w:line="221" w:lineRule="auto"/>
              <w:jc w:val="lowKashida"/>
              <w:rPr>
                <w:rFonts w:ascii="Lotus Linotype" w:hAnsi="Lotus Linotype" w:cs="Lotus Linotype" w:hint="cs"/>
                <w:sz w:val="2"/>
                <w:szCs w:val="2"/>
                <w:rtl/>
                <w:lang w:bidi="fa-IR"/>
              </w:rPr>
            </w:pPr>
            <w:r w:rsidRPr="00BE0CDD">
              <w:rPr>
                <w:rFonts w:ascii="Lotus Linotype" w:hAnsi="Lotus Linotype" w:cs="Lotus Linotype"/>
                <w:sz w:val="28"/>
                <w:szCs w:val="28"/>
                <w:rtl/>
                <w:lang w:bidi="fa-IR"/>
              </w:rPr>
              <w:t>فکیف بهذا والمشیرون غیب؟</w:t>
            </w:r>
            <w:r w:rsidRPr="00BE0CDD">
              <w:rPr>
                <w:rFonts w:ascii="Lotus Linotype" w:hAnsi="Lotus Linotype" w:cs="Lotus Linotype" w:hint="cs"/>
                <w:sz w:val="28"/>
                <w:szCs w:val="28"/>
                <w:rtl/>
                <w:lang w:bidi="fa-IR"/>
              </w:rPr>
              <w:br/>
            </w:r>
          </w:p>
        </w:tc>
      </w:tr>
      <w:tr w:rsidR="00481D13" w:rsidRPr="00BE0CDD">
        <w:tc>
          <w:tcPr>
            <w:tcW w:w="3426" w:type="dxa"/>
          </w:tcPr>
          <w:p w:rsidR="00481D13" w:rsidRPr="00BE0CDD" w:rsidRDefault="00481D13" w:rsidP="00BE0CDD">
            <w:pPr>
              <w:widowControl w:val="0"/>
              <w:spacing w:line="221" w:lineRule="auto"/>
              <w:jc w:val="both"/>
              <w:rPr>
                <w:rFonts w:ascii="Lotus Linotype" w:hAnsi="Lotus Linotype" w:cs="Lotus Linotype" w:hint="cs"/>
                <w:sz w:val="2"/>
                <w:szCs w:val="2"/>
                <w:rtl/>
                <w:lang w:bidi="fa-IR"/>
              </w:rPr>
            </w:pPr>
            <w:r w:rsidRPr="00BE0CDD">
              <w:rPr>
                <w:rFonts w:ascii="Lotus Linotype" w:hAnsi="Lotus Linotype" w:cs="Lotus Linotype"/>
                <w:sz w:val="28"/>
                <w:szCs w:val="28"/>
                <w:rtl/>
                <w:lang w:bidi="fa-IR"/>
              </w:rPr>
              <w:t>وإن کنت بالقرب</w:t>
            </w:r>
            <w:r w:rsidRPr="00BE0CDD">
              <w:rPr>
                <w:rFonts w:ascii="Lotus Linotype" w:hAnsi="Lotus Linotype" w:cs="Lotus Linotype" w:hint="cs"/>
                <w:sz w:val="28"/>
                <w:szCs w:val="28"/>
                <w:rtl/>
                <w:lang w:bidi="fa-IR"/>
              </w:rPr>
              <w:t>ى</w:t>
            </w:r>
            <w:r w:rsidRPr="00BE0CDD">
              <w:rPr>
                <w:rFonts w:ascii="Lotus Linotype" w:hAnsi="Lotus Linotype" w:cs="Lotus Linotype"/>
                <w:sz w:val="28"/>
                <w:szCs w:val="28"/>
                <w:rtl/>
                <w:lang w:bidi="fa-IR"/>
              </w:rPr>
              <w:t xml:space="preserve"> حججت خصمهم</w:t>
            </w:r>
            <w:r w:rsidRPr="00BE0CDD">
              <w:rPr>
                <w:rFonts w:ascii="Lotus Linotype" w:hAnsi="Lotus Linotype" w:cs="Lotus Linotype" w:hint="cs"/>
                <w:sz w:val="28"/>
                <w:szCs w:val="28"/>
                <w:rtl/>
                <w:lang w:bidi="fa-IR"/>
              </w:rPr>
              <w:br/>
            </w:r>
          </w:p>
        </w:tc>
        <w:tc>
          <w:tcPr>
            <w:tcW w:w="252" w:type="dxa"/>
          </w:tcPr>
          <w:p w:rsidR="00481D13" w:rsidRPr="00BE0CDD" w:rsidRDefault="00481D13" w:rsidP="00BE0CDD">
            <w:pPr>
              <w:widowControl w:val="0"/>
              <w:spacing w:line="221" w:lineRule="auto"/>
              <w:ind w:firstLine="284"/>
              <w:jc w:val="both"/>
              <w:rPr>
                <w:rFonts w:ascii="Lotus Linotype" w:hAnsi="Lotus Linotype" w:cs="Lotus Linotype"/>
                <w:sz w:val="28"/>
                <w:szCs w:val="28"/>
                <w:rtl/>
                <w:lang w:bidi="fa-IR"/>
              </w:rPr>
            </w:pPr>
          </w:p>
        </w:tc>
        <w:tc>
          <w:tcPr>
            <w:tcW w:w="3422" w:type="dxa"/>
          </w:tcPr>
          <w:p w:rsidR="00481D13" w:rsidRPr="00BE0CDD" w:rsidRDefault="00481D13" w:rsidP="00BE0CDD">
            <w:pPr>
              <w:widowControl w:val="0"/>
              <w:spacing w:line="221" w:lineRule="auto"/>
              <w:jc w:val="lowKashida"/>
              <w:rPr>
                <w:rFonts w:ascii="Lotus Linotype" w:hAnsi="Lotus Linotype" w:cs="Lotus Linotype" w:hint="cs"/>
                <w:sz w:val="2"/>
                <w:szCs w:val="2"/>
                <w:rtl/>
                <w:lang w:bidi="fa-IR"/>
              </w:rPr>
            </w:pPr>
            <w:r w:rsidRPr="00BE0CDD">
              <w:rPr>
                <w:rFonts w:ascii="Lotus Linotype" w:hAnsi="Lotus Linotype" w:cs="Lotus Linotype"/>
                <w:sz w:val="28"/>
                <w:szCs w:val="28"/>
                <w:rtl/>
                <w:lang w:bidi="fa-IR"/>
              </w:rPr>
              <w:t>فغیرک بالنب</w:t>
            </w:r>
            <w:r w:rsidRPr="00BE0CDD">
              <w:rPr>
                <w:rFonts w:ascii="Lotus Linotype" w:hAnsi="Lotus Linotype" w:cs="Lotus Linotype" w:hint="cs"/>
                <w:sz w:val="28"/>
                <w:szCs w:val="28"/>
                <w:rtl/>
                <w:lang w:bidi="fa-IR"/>
              </w:rPr>
              <w:t>ي</w:t>
            </w:r>
            <w:r w:rsidRPr="00BE0CDD">
              <w:rPr>
                <w:rFonts w:ascii="Lotus Linotype" w:hAnsi="Lotus Linotype" w:cs="Lotus Linotype"/>
                <w:sz w:val="28"/>
                <w:szCs w:val="28"/>
                <w:rtl/>
                <w:lang w:bidi="fa-IR"/>
              </w:rPr>
              <w:t xml:space="preserve"> أول</w:t>
            </w:r>
            <w:r w:rsidRPr="00BE0CDD">
              <w:rPr>
                <w:rFonts w:ascii="Lotus Linotype" w:hAnsi="Lotus Linotype" w:cs="Lotus Linotype" w:hint="cs"/>
                <w:sz w:val="28"/>
                <w:szCs w:val="28"/>
                <w:rtl/>
                <w:lang w:bidi="fa-IR"/>
              </w:rPr>
              <w:t>ى</w:t>
            </w:r>
            <w:r w:rsidRPr="00BE0CDD">
              <w:rPr>
                <w:rFonts w:ascii="Lotus Linotype" w:hAnsi="Lotus Linotype" w:cs="Lotus Linotype"/>
                <w:sz w:val="28"/>
                <w:szCs w:val="28"/>
                <w:rtl/>
                <w:lang w:bidi="fa-IR"/>
              </w:rPr>
              <w:t xml:space="preserve"> وأقرب</w:t>
            </w:r>
            <w:r w:rsidRPr="00BE0CDD">
              <w:rPr>
                <w:rFonts w:ascii="Lotus Linotype" w:hAnsi="Lotus Linotype" w:cs="Lotus Linotype" w:hint="cs"/>
                <w:sz w:val="28"/>
                <w:szCs w:val="28"/>
                <w:rtl/>
                <w:lang w:bidi="fa-IR"/>
              </w:rPr>
              <w:br/>
            </w:r>
          </w:p>
        </w:tc>
      </w:tr>
    </w:tbl>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اگر با شورا و مشورت‌‌ امور مردم‌ را در دست گرفتی. پس‌ چگونه‌ است‌ که ‌مشاوران‌ غایب ‌بودند؟.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اگر با مسأل</w:t>
      </w:r>
      <w:r w:rsidR="00C4315C">
        <w:rPr>
          <w:rFonts w:cs="B Lotus" w:hint="cs"/>
          <w:sz w:val="30"/>
          <w:szCs w:val="30"/>
          <w:rtl/>
          <w:lang w:bidi="fa-IR"/>
        </w:rPr>
        <w:t>ه‌ی</w:t>
      </w:r>
      <w:r w:rsidRPr="00F850AA">
        <w:rPr>
          <w:rFonts w:cs="B Lotus" w:hint="cs"/>
          <w:sz w:val="30"/>
          <w:szCs w:val="30"/>
          <w:rtl/>
          <w:lang w:bidi="fa-IR"/>
        </w:rPr>
        <w:t xml:space="preserve"> قرابت‌ برایشان ‌دلیل‌ آوردی. بنابراین‌ غیر تو بدین ‌مقام‌ سزاوارتر و نزدیکترند.</w:t>
      </w:r>
    </w:p>
    <w:p w:rsidR="00481D13" w:rsidRPr="00F850AA" w:rsidRDefault="00481D13" w:rsidP="00481D13">
      <w:pPr>
        <w:widowControl w:val="0"/>
        <w:spacing w:line="221" w:lineRule="auto"/>
        <w:ind w:firstLine="284"/>
        <w:jc w:val="both"/>
        <w:rPr>
          <w:rFonts w:cs="B Lotus" w:hint="cs"/>
          <w:sz w:val="30"/>
          <w:szCs w:val="30"/>
          <w:u w:val="single"/>
          <w:rtl/>
          <w:lang w:bidi="fa-IR"/>
        </w:rPr>
      </w:pPr>
      <w:r w:rsidRPr="00F850AA">
        <w:rPr>
          <w:rFonts w:cs="B Lotus" w:hint="cs"/>
          <w:sz w:val="30"/>
          <w:szCs w:val="30"/>
          <w:rtl/>
          <w:lang w:bidi="fa-IR"/>
        </w:rPr>
        <w:t>و نیز در «اثبات الوصیه» مسعودی و در «بحار الأنوار»</w:t>
      </w:r>
      <w:r w:rsidRPr="00F850AA">
        <w:rPr>
          <w:rStyle w:val="a7"/>
          <w:rFonts w:cs="B Lotus"/>
          <w:sz w:val="30"/>
          <w:szCs w:val="30"/>
          <w:rtl/>
          <w:lang w:bidi="fa-IR"/>
        </w:rPr>
        <w:t>(</w:t>
      </w:r>
      <w:r w:rsidRPr="00F850AA">
        <w:rPr>
          <w:rStyle w:val="a7"/>
          <w:rFonts w:cs="B Lotus"/>
          <w:sz w:val="30"/>
          <w:szCs w:val="30"/>
          <w:rtl/>
          <w:lang w:bidi="fa-IR"/>
        </w:rPr>
        <w:footnoteReference w:id="109"/>
      </w:r>
      <w:r w:rsidRPr="00F850AA">
        <w:rPr>
          <w:rStyle w:val="a7"/>
          <w:rFonts w:cs="B Lotus"/>
          <w:sz w:val="30"/>
          <w:szCs w:val="30"/>
          <w:rtl/>
          <w:lang w:bidi="fa-IR"/>
        </w:rPr>
        <w:t>)</w:t>
      </w:r>
      <w:r w:rsidRPr="00F850AA">
        <w:rPr>
          <w:rFonts w:cs="B Lotus" w:hint="cs"/>
          <w:sz w:val="30"/>
          <w:szCs w:val="30"/>
          <w:rtl/>
          <w:lang w:bidi="fa-IR"/>
        </w:rPr>
        <w:t xml:space="preserve"> چنین آمده است: </w:t>
      </w:r>
      <w:r w:rsidRPr="00F850AA">
        <w:rPr>
          <w:rFonts w:ascii="Lotus Linotype" w:hAnsi="Lotus Linotype" w:cs="Lotus Linotype"/>
          <w:sz w:val="30"/>
          <w:szCs w:val="30"/>
          <w:rtl/>
          <w:lang w:bidi="fa-IR"/>
        </w:rPr>
        <w:t>«اتصل الخبر بأمیر المؤمنین بعد فراغه من غسل رسول الله وتحنیطه وتکفینه وتجهیزه ودفنه بعد الصلا</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علیه مع من حضر من بن</w:t>
      </w:r>
      <w:r w:rsidRPr="00F850AA">
        <w:rPr>
          <w:rFonts w:ascii="Lotus Linotype" w:hAnsi="Lotus Linotype" w:cs="Lotus Linotype" w:hint="cs"/>
          <w:sz w:val="30"/>
          <w:szCs w:val="30"/>
          <w:rtl/>
          <w:lang w:bidi="fa-IR"/>
        </w:rPr>
        <w:t xml:space="preserve">ي </w:t>
      </w:r>
      <w:r w:rsidRPr="00F850AA">
        <w:rPr>
          <w:rFonts w:ascii="Lotus Linotype" w:hAnsi="Lotus Linotype" w:cs="B Badr"/>
          <w:sz w:val="30"/>
          <w:szCs w:val="30"/>
          <w:rtl/>
          <w:lang w:bidi="fa-IR"/>
        </w:rPr>
        <w:t>‌</w:t>
      </w:r>
      <w:r w:rsidRPr="00F850AA">
        <w:rPr>
          <w:rFonts w:ascii="Lotus Linotype" w:hAnsi="Lotus Linotype" w:cs="Lotus Linotype"/>
          <w:sz w:val="30"/>
          <w:szCs w:val="30"/>
          <w:rtl/>
          <w:lang w:bidi="fa-IR"/>
        </w:rPr>
        <w:t>هاشم وقوم من صحابته مثل سلمان وأب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B Badr"/>
          <w:sz w:val="30"/>
          <w:szCs w:val="30"/>
          <w:rtl/>
          <w:lang w:bidi="fa-IR"/>
        </w:rPr>
        <w:t>‌</w:t>
      </w:r>
      <w:r w:rsidRPr="00F850AA">
        <w:rPr>
          <w:rFonts w:ascii="Lotus Linotype" w:hAnsi="Lotus Linotype" w:cs="Lotus Linotype"/>
          <w:sz w:val="30"/>
          <w:szCs w:val="30"/>
          <w:rtl/>
          <w:lang w:bidi="fa-IR"/>
        </w:rPr>
        <w:t>ذر ومقداد وعمار وحذیفه وأب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کعب وجماع</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نحو أربعین رجلا</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فقام خطیبا</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فحمد</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الله وأثن</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علیه ثم قال: إن کانت ال</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مام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قریش، فأنا أحق قریش بها وأن لا تکون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قریش فالأنصار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دعواهم»</w:t>
      </w:r>
      <w:r w:rsidRPr="00F850AA">
        <w:rPr>
          <w:rFonts w:cs="B Lotus" w:hint="cs"/>
          <w:sz w:val="30"/>
          <w:szCs w:val="30"/>
          <w:rtl/>
          <w:lang w:bidi="fa-IR"/>
        </w:rPr>
        <w:t>. و حضرت علی</w:t>
      </w:r>
      <w:r w:rsidRPr="00F850AA">
        <w:rPr>
          <w:rFonts w:cs="CTraditional Arabic" w:hint="cs"/>
          <w:sz w:val="30"/>
          <w:szCs w:val="30"/>
          <w:rtl/>
          <w:lang w:bidi="fa-IR"/>
        </w:rPr>
        <w:t>؛</w:t>
      </w:r>
      <w:r w:rsidRPr="00F850AA">
        <w:rPr>
          <w:rFonts w:cs="B Lotus" w:hint="cs"/>
          <w:sz w:val="30"/>
          <w:szCs w:val="30"/>
          <w:rtl/>
          <w:lang w:bidi="fa-IR"/>
        </w:rPr>
        <w:t xml:space="preserve"> از کفن و دفن او فارغ شد، خبر [بیعت در سقیف</w:t>
      </w:r>
      <w:r w:rsidR="00C4315C">
        <w:rPr>
          <w:rFonts w:cs="B Lotus" w:hint="cs"/>
          <w:sz w:val="30"/>
          <w:szCs w:val="30"/>
          <w:rtl/>
          <w:lang w:bidi="fa-IR"/>
        </w:rPr>
        <w:t>ه‌ی</w:t>
      </w:r>
      <w:r w:rsidRPr="00F850AA">
        <w:rPr>
          <w:rFonts w:cs="B Lotus" w:hint="cs"/>
          <w:sz w:val="30"/>
          <w:szCs w:val="30"/>
          <w:rtl/>
          <w:lang w:bidi="fa-IR"/>
        </w:rPr>
        <w:t xml:space="preserve"> بنی ساعده] به آن حضرت رسید و بعد از آنکه بر پیکر رسول خدا نماز خواند آنگاه در مقابل یاران خود چون سلمان و ابوذر و مقداد و عمار و حذیفه و ابی بن کعب و جماعتی که حدود چهل تن بودند برپا خاست و خطبه خواند و خدا را حمد و ثنا گفت، آنگاه فرمود، اگر امامت در قریش باشد، پس من از هم</w:t>
      </w:r>
      <w:r w:rsidR="00C4315C">
        <w:rPr>
          <w:rFonts w:cs="B Lotus" w:hint="cs"/>
          <w:sz w:val="30"/>
          <w:szCs w:val="30"/>
          <w:rtl/>
          <w:lang w:bidi="fa-IR"/>
        </w:rPr>
        <w:t>ه‌ی</w:t>
      </w:r>
      <w:r w:rsidRPr="00F850AA">
        <w:rPr>
          <w:rFonts w:cs="B Lotus" w:hint="cs"/>
          <w:sz w:val="30"/>
          <w:szCs w:val="30"/>
          <w:rtl/>
          <w:lang w:bidi="fa-IR"/>
        </w:rPr>
        <w:t xml:space="preserve"> قریش سزاوارترم و اگر در قریش نباشد ادعای انصار بجاست یعنی جایز نیست آنان نیز به جهت نصرت اسلام، برای احراز خلافت تلاش کنند سپس آن حضرت از مردم کناره گرفت و به خانه رفت</w:t>
      </w:r>
      <w:r w:rsidRPr="00F850AA">
        <w:rPr>
          <w:rStyle w:val="a7"/>
          <w:rFonts w:cs="B Lotus"/>
          <w:sz w:val="30"/>
          <w:szCs w:val="30"/>
          <w:rtl/>
          <w:lang w:bidi="fa-IR"/>
        </w:rPr>
        <w:t>(</w:t>
      </w:r>
      <w:r w:rsidRPr="00F850AA">
        <w:rPr>
          <w:rStyle w:val="a7"/>
          <w:rFonts w:cs="B Lotus"/>
          <w:sz w:val="30"/>
          <w:szCs w:val="30"/>
          <w:rtl/>
          <w:lang w:bidi="fa-IR"/>
        </w:rPr>
        <w:footnoteReference w:id="110"/>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Pr="00F850AA" w:rsidRDefault="00481D13" w:rsidP="00D65217">
      <w:pPr>
        <w:pStyle w:val="3"/>
        <w:rPr>
          <w:rFonts w:hint="cs"/>
          <w:rtl/>
        </w:rPr>
      </w:pPr>
      <w:bookmarkStart w:id="50" w:name="_Toc139680121"/>
      <w:bookmarkStart w:id="51" w:name="_Toc224905138"/>
      <w:r w:rsidRPr="00F850AA">
        <w:rPr>
          <w:rFonts w:hint="cs"/>
          <w:rtl/>
        </w:rPr>
        <w:t>اهل بيت و ذري</w:t>
      </w:r>
      <w:r w:rsidR="00D65217">
        <w:rPr>
          <w:rFonts w:hint="cs"/>
          <w:rtl/>
        </w:rPr>
        <w:t>ه‌ی</w:t>
      </w:r>
      <w:r w:rsidRPr="00F850AA">
        <w:rPr>
          <w:rFonts w:hint="cs"/>
          <w:rtl/>
        </w:rPr>
        <w:t xml:space="preserve"> رسول الله </w:t>
      </w:r>
      <w:r w:rsidRPr="00F850AA">
        <w:rPr>
          <w:rFonts w:cs="CTraditional Arabic" w:hint="cs"/>
          <w:rtl/>
        </w:rPr>
        <w:t>ص</w:t>
      </w:r>
      <w:r w:rsidRPr="00F850AA">
        <w:rPr>
          <w:rFonts w:hint="cs"/>
          <w:rtl/>
        </w:rPr>
        <w:t xml:space="preserve"> ادعای نص نکرده‌اند</w:t>
      </w:r>
      <w:bookmarkEnd w:id="50"/>
      <w:bookmarkEnd w:id="51"/>
    </w:p>
    <w:p w:rsidR="00481D13" w:rsidRPr="00F850AA" w:rsidRDefault="00481D13" w:rsidP="00481D13">
      <w:pPr>
        <w:widowControl w:val="0"/>
        <w:spacing w:line="221" w:lineRule="auto"/>
        <w:ind w:firstLine="284"/>
        <w:jc w:val="both"/>
        <w:rPr>
          <w:rFonts w:hint="cs"/>
          <w:sz w:val="30"/>
          <w:szCs w:val="30"/>
          <w:rtl/>
        </w:rPr>
      </w:pPr>
      <w:r w:rsidRPr="00F850AA">
        <w:rPr>
          <w:rFonts w:cs="B Lotus" w:hint="cs"/>
          <w:sz w:val="30"/>
          <w:szCs w:val="30"/>
          <w:rtl/>
          <w:lang w:bidi="fa-IR"/>
        </w:rPr>
        <w:t xml:space="preserve">9- در میان خاندان رسول خدا و عمو زادگان وی آنان که اهل فضل و تقوی بودند هرگز چنین ادعائی نشده که علی </w:t>
      </w:r>
      <w:r w:rsidRPr="00F850AA">
        <w:rPr>
          <w:rFonts w:cs="CTraditional Arabic" w:hint="cs"/>
          <w:sz w:val="28"/>
          <w:szCs w:val="28"/>
          <w:rtl/>
          <w:lang w:bidi="fa-IR"/>
        </w:rPr>
        <w:t>؛</w:t>
      </w:r>
      <w:r w:rsidRPr="00F850AA">
        <w:rPr>
          <w:rFonts w:cs="B Lotus" w:hint="cs"/>
          <w:sz w:val="30"/>
          <w:szCs w:val="30"/>
          <w:rtl/>
          <w:lang w:bidi="fa-IR"/>
        </w:rPr>
        <w:t xml:space="preserve"> از طرف خدا و رسول برای امامت بر امت نصب شده است چنانکه قبلا گفت</w:t>
      </w:r>
      <w:r w:rsidR="00C4315C">
        <w:rPr>
          <w:rFonts w:cs="B Lotus" w:hint="cs"/>
          <w:sz w:val="30"/>
          <w:szCs w:val="30"/>
          <w:rtl/>
          <w:lang w:bidi="fa-IR"/>
        </w:rPr>
        <w:t>ه‌ی</w:t>
      </w:r>
      <w:r w:rsidRPr="00F850AA">
        <w:rPr>
          <w:rFonts w:cs="B Lotus" w:hint="cs"/>
          <w:sz w:val="30"/>
          <w:szCs w:val="30"/>
          <w:rtl/>
          <w:lang w:bidi="fa-IR"/>
        </w:rPr>
        <w:t xml:space="preserve"> حسن مثنی بن الحسن المجتبی </w:t>
      </w:r>
      <w:r w:rsidRPr="00F850AA">
        <w:rPr>
          <w:rFonts w:cs="CTraditional Arabic" w:hint="cs"/>
          <w:sz w:val="28"/>
          <w:szCs w:val="28"/>
          <w:rtl/>
          <w:lang w:bidi="fa-IR"/>
        </w:rPr>
        <w:t>؛</w:t>
      </w:r>
      <w:r w:rsidRPr="00F850AA">
        <w:rPr>
          <w:rFonts w:cs="B Lotus" w:hint="cs"/>
          <w:sz w:val="30"/>
          <w:szCs w:val="30"/>
          <w:rtl/>
          <w:lang w:bidi="fa-IR"/>
        </w:rPr>
        <w:t xml:space="preserve"> را آوردیم که فرمود: </w:t>
      </w:r>
      <w:r w:rsidRPr="00F850AA">
        <w:rPr>
          <w:rFonts w:ascii="Lotus Linotype" w:hAnsi="Lotus Linotype" w:cs="Lotus Linotype"/>
          <w:sz w:val="30"/>
          <w:szCs w:val="30"/>
          <w:rtl/>
          <w:lang w:bidi="fa-IR"/>
        </w:rPr>
        <w:t>«لوکان النب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أراد خلافته لقال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یها الناس هذا ول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والقائم علیکم بعد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فاسمعوا وأطیعوا»</w:t>
      </w:r>
      <w:r w:rsidRPr="00F850AA">
        <w:rPr>
          <w:rFonts w:ascii="Lotus Linotype" w:hAnsi="Lotus Linotype" w:cs="Lotus Linotype" w:hint="cs"/>
          <w:sz w:val="30"/>
          <w:szCs w:val="30"/>
          <w:rtl/>
          <w:lang w:bidi="fa-IR"/>
        </w:rPr>
        <w:t>.</w:t>
      </w:r>
      <w:r w:rsidRPr="00F850AA">
        <w:rPr>
          <w:rFonts w:cs="B Lotus" w:hint="cs"/>
          <w:sz w:val="30"/>
          <w:szCs w:val="30"/>
          <w:rtl/>
          <w:lang w:bidi="fa-IR"/>
        </w:rPr>
        <w:t xml:space="preserve"> ترجمه: اگر پیامبر تفهیم خلافت او را می‌‌خواست می‌‌فرمود: ایها الناس! این پس از من ولی امر و سرپرست شماست بشنوید و اطاعت کنید. آنگاه جناب حسن بن حسن المجتبی </w:t>
      </w:r>
      <w:r w:rsidRPr="00F850AA">
        <w:rPr>
          <w:rFonts w:cs="CTraditional Arabic" w:hint="cs"/>
          <w:sz w:val="28"/>
          <w:szCs w:val="28"/>
          <w:rtl/>
          <w:lang w:bidi="fa-IR"/>
        </w:rPr>
        <w:t>؛</w:t>
      </w:r>
      <w:r w:rsidRPr="00F850AA">
        <w:rPr>
          <w:rFonts w:cs="B Lotus" w:hint="cs"/>
          <w:sz w:val="30"/>
          <w:szCs w:val="30"/>
          <w:rtl/>
          <w:lang w:bidi="fa-IR"/>
        </w:rPr>
        <w:t xml:space="preserve"> اضافه کرد: </w:t>
      </w:r>
      <w:r w:rsidRPr="00F850AA">
        <w:rPr>
          <w:rFonts w:ascii="Lotus Linotype" w:hAnsi="Lotus Linotype" w:cs="Lotus Linotype" w:hint="cs"/>
          <w:sz w:val="30"/>
          <w:szCs w:val="30"/>
          <w:rtl/>
          <w:lang w:bidi="fa-IR"/>
        </w:rPr>
        <w:t>«أقسم بالله سبحانه أن الله تعالى لو آثر علیا لأجل هذا الأمر ولم یقدم علی - کرم الله وجهه - لکان أعظم الناس خطاء»</w:t>
      </w:r>
      <w:r w:rsidRPr="00F850AA">
        <w:rPr>
          <w:rFonts w:cs="B Lotus" w:hint="cs"/>
          <w:sz w:val="30"/>
          <w:szCs w:val="30"/>
          <w:rtl/>
          <w:lang w:bidi="fa-IR"/>
        </w:rPr>
        <w:t xml:space="preserve"> ترجمه: به خداوند سبحان سوگند، اگر خداوند علی را برای این امر بر دیگران ترجیح داده و علی کرم الله وجهه او خود پیش نیامده، خطا و جرمش از دیگران بزرگتر بود. و چنانکه در حدیث اثبات الوصیه بود امیر المؤمنین همین که شنید مردم با ابو‌بکر به استناد حدیث </w:t>
      </w:r>
      <w:r w:rsidRPr="00F850AA">
        <w:rPr>
          <w:rFonts w:ascii="Lotus Linotype" w:hAnsi="Lotus Linotype" w:cs="Lotus Linotype"/>
          <w:sz w:val="30"/>
          <w:szCs w:val="30"/>
          <w:rtl/>
          <w:lang w:bidi="fa-IR"/>
        </w:rPr>
        <w:t>«الأئمة من قریش»</w:t>
      </w:r>
      <w:r w:rsidRPr="00F850AA">
        <w:rPr>
          <w:rFonts w:cs="B Lotus" w:hint="cs"/>
          <w:sz w:val="30"/>
          <w:szCs w:val="30"/>
          <w:rtl/>
          <w:lang w:bidi="fa-IR"/>
        </w:rPr>
        <w:t xml:space="preserve"> بیعت کرده‌اند، فرمود: </w:t>
      </w:r>
      <w:r w:rsidRPr="00F850AA">
        <w:rPr>
          <w:rFonts w:ascii="Lotus Linotype" w:hAnsi="Lotus Linotype" w:cs="Lotus Linotype"/>
          <w:sz w:val="30"/>
          <w:szCs w:val="30"/>
          <w:rtl/>
          <w:lang w:bidi="fa-IR"/>
        </w:rPr>
        <w:t>«إن تکن ال</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مام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قریش فأنا أحق قریش بها وإن لم تکن في قریش فال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نصار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دعواهم»</w:t>
      </w:r>
      <w:r w:rsidRPr="00F850AA">
        <w:rPr>
          <w:rFonts w:cs="B Lotus" w:hint="cs"/>
          <w:sz w:val="30"/>
          <w:szCs w:val="30"/>
          <w:rtl/>
          <w:lang w:bidi="fa-IR"/>
        </w:rPr>
        <w:t xml:space="preserve"> ترجمه: اگر امامت در قریش است پس من از دیگران به آن سزاوارترم و اگر در قریش نیست، ادعای انصار بجاست و بدون هیچ گونه سخن و احتجاجی به منصوصیت خود از مردم کناره گرفت. آیا منصوص از جانب خدا و رسول وظیفه‌اش همین است که بدون هیچ ادعائی و مطالبه‌ای برود و در خانه بنشیند؟ و چنانکه از روایت قیس بن عباد آوردیم که آن حضرت فرمود: </w:t>
      </w:r>
      <w:r w:rsidRPr="00F850AA">
        <w:rPr>
          <w:rFonts w:ascii="Lotus Linotype" w:hAnsi="Lotus Linotype" w:cs="Lotus Linotype"/>
          <w:sz w:val="30"/>
          <w:szCs w:val="30"/>
          <w:rtl/>
          <w:lang w:bidi="fa-IR"/>
        </w:rPr>
        <w:t>«والذ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فلق الحب</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وبرا النسم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لو عهد </w:t>
      </w:r>
      <w:r w:rsidRPr="00F850AA">
        <w:rPr>
          <w:rFonts w:ascii="Lotus Linotype" w:hAnsi="Lotus Linotype" w:cs="Lotus Linotype" w:hint="cs"/>
          <w:sz w:val="30"/>
          <w:szCs w:val="30"/>
          <w:rtl/>
          <w:lang w:bidi="fa-IR"/>
        </w:rPr>
        <w:t>إلي</w:t>
      </w:r>
      <w:r w:rsidRPr="00F850AA">
        <w:rPr>
          <w:rFonts w:ascii="Lotus Linotype" w:hAnsi="Lotus Linotype" w:cs="Lotus Linotype"/>
          <w:sz w:val="30"/>
          <w:szCs w:val="30"/>
          <w:rtl/>
          <w:lang w:bidi="fa-IR"/>
        </w:rPr>
        <w:t xml:space="preserve"> رسول الله عهدا لجادلت علیه ولم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ترک ابن </w:t>
      </w:r>
      <w:r w:rsidRPr="00F850AA">
        <w:rPr>
          <w:rFonts w:ascii="Lotus Linotype" w:hAnsi="Lotus Linotype" w:cs="Lotus Linotype" w:hint="cs"/>
          <w:sz w:val="30"/>
          <w:szCs w:val="30"/>
          <w:rtl/>
          <w:lang w:bidi="fa-IR"/>
        </w:rPr>
        <w:t>أبي -</w:t>
      </w:r>
      <w:r w:rsidRPr="00F850AA">
        <w:rPr>
          <w:rFonts w:ascii="Lotus Linotype" w:hAnsi="Lotus Linotype" w:cs="Lotus Linotype"/>
          <w:sz w:val="30"/>
          <w:szCs w:val="30"/>
          <w:rtl/>
          <w:lang w:bidi="fa-IR"/>
        </w:rPr>
        <w:t xml:space="preserve"> قحاف</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یرق</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درج</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واحد</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من منبره»</w:t>
      </w:r>
      <w:r w:rsidRPr="00F850AA">
        <w:rPr>
          <w:rFonts w:cs="B Lotus" w:hint="cs"/>
          <w:sz w:val="30"/>
          <w:szCs w:val="30"/>
          <w:rtl/>
          <w:lang w:bidi="fa-IR"/>
        </w:rPr>
        <w:t>: قسم به کسی که دانه را شکافت و جهانیان را آفرید، اگر رسول خدا دربار</w:t>
      </w:r>
      <w:r w:rsidR="00C4315C">
        <w:rPr>
          <w:rFonts w:cs="B Lotus" w:hint="cs"/>
          <w:sz w:val="30"/>
          <w:szCs w:val="30"/>
          <w:rtl/>
          <w:lang w:bidi="fa-IR"/>
        </w:rPr>
        <w:t>ه‌ی</w:t>
      </w:r>
      <w:r w:rsidRPr="00F850AA">
        <w:rPr>
          <w:rFonts w:cs="B Lotus" w:hint="cs"/>
          <w:sz w:val="30"/>
          <w:szCs w:val="30"/>
          <w:rtl/>
          <w:lang w:bidi="fa-IR"/>
        </w:rPr>
        <w:t xml:space="preserve"> خلافت با من عهدی کرده بود، با چابکی بر آن می‌شتافتم و نمی‌گذاشتم پسر ابی قحافه به پله‌ای از منبر پیغمبر بر آید. و در رجال کشی</w:t>
      </w:r>
      <w:r w:rsidRPr="00F850AA">
        <w:rPr>
          <w:rStyle w:val="a7"/>
          <w:rFonts w:cs="B Lotus"/>
          <w:sz w:val="30"/>
          <w:szCs w:val="30"/>
          <w:rtl/>
          <w:lang w:bidi="fa-IR"/>
        </w:rPr>
        <w:t>(</w:t>
      </w:r>
      <w:r w:rsidRPr="00F850AA">
        <w:rPr>
          <w:rStyle w:val="a7"/>
          <w:rFonts w:cs="B Lotus"/>
          <w:sz w:val="30"/>
          <w:szCs w:val="30"/>
          <w:rtl/>
          <w:lang w:bidi="fa-IR"/>
        </w:rPr>
        <w:footnoteReference w:id="111"/>
      </w:r>
      <w:r w:rsidRPr="00F850AA">
        <w:rPr>
          <w:rStyle w:val="a7"/>
          <w:rFonts w:cs="B Lotus"/>
          <w:sz w:val="30"/>
          <w:szCs w:val="30"/>
          <w:rtl/>
          <w:lang w:bidi="fa-IR"/>
        </w:rPr>
        <w:t>)</w:t>
      </w:r>
      <w:r w:rsidRPr="00F850AA">
        <w:rPr>
          <w:rFonts w:cs="B Lotus" w:hint="cs"/>
          <w:sz w:val="30"/>
          <w:szCs w:val="30"/>
          <w:rtl/>
          <w:lang w:bidi="fa-IR"/>
        </w:rPr>
        <w:t xml:space="preserve"> داستان مذاکر</w:t>
      </w:r>
      <w:r w:rsidR="00C4315C">
        <w:rPr>
          <w:rFonts w:cs="B Lotus" w:hint="cs"/>
          <w:sz w:val="30"/>
          <w:szCs w:val="30"/>
          <w:rtl/>
          <w:lang w:bidi="fa-IR"/>
        </w:rPr>
        <w:t>ه‌ی</w:t>
      </w:r>
      <w:r w:rsidRPr="00F850AA">
        <w:rPr>
          <w:rFonts w:cs="B Lotus" w:hint="cs"/>
          <w:sz w:val="30"/>
          <w:szCs w:val="30"/>
          <w:rtl/>
          <w:lang w:bidi="fa-IR"/>
        </w:rPr>
        <w:t xml:space="preserve"> زید بن علی بن الحسین </w:t>
      </w:r>
      <w:r w:rsidRPr="00F850AA">
        <w:rPr>
          <w:rFonts w:cs="CTraditional Arabic" w:hint="cs"/>
          <w:sz w:val="28"/>
          <w:szCs w:val="28"/>
          <w:rtl/>
          <w:lang w:bidi="fa-IR"/>
        </w:rPr>
        <w:t>؛</w:t>
      </w:r>
      <w:r w:rsidRPr="00F850AA">
        <w:rPr>
          <w:rFonts w:cs="B Lotus" w:hint="cs"/>
          <w:sz w:val="30"/>
          <w:szCs w:val="30"/>
          <w:rtl/>
          <w:lang w:bidi="fa-IR"/>
        </w:rPr>
        <w:t xml:space="preserve"> با «مؤمن الطاق» معلوم می‌‌دارد که در خاندان رسول خدا از مسأل</w:t>
      </w:r>
      <w:r w:rsidR="00C4315C">
        <w:rPr>
          <w:rFonts w:cs="B Lotus" w:hint="cs"/>
          <w:sz w:val="30"/>
          <w:szCs w:val="30"/>
          <w:rtl/>
          <w:lang w:bidi="fa-IR"/>
        </w:rPr>
        <w:t>ه‌ی</w:t>
      </w:r>
      <w:r w:rsidRPr="00F850AA">
        <w:rPr>
          <w:rFonts w:cs="B Lotus" w:hint="cs"/>
          <w:sz w:val="30"/>
          <w:szCs w:val="30"/>
          <w:rtl/>
          <w:lang w:bidi="fa-IR"/>
        </w:rPr>
        <w:t xml:space="preserve"> امامت منصوصه خبری نبوده است: </w:t>
      </w:r>
      <w:r w:rsidRPr="00F850AA">
        <w:rPr>
          <w:rFonts w:ascii="Lotus Linotype" w:hAnsi="Lotus Linotype" w:cs="Lotus Linotype"/>
          <w:sz w:val="30"/>
          <w:szCs w:val="30"/>
          <w:rtl/>
          <w:lang w:bidi="fa-IR"/>
        </w:rPr>
        <w:t>«</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مؤمن الطاق قیل له: ماجری بینک وبین زید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محضر أب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عبدالله قال: قال زید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یا محمد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بلغن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نک تزعم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آل محمد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ماما مفترض الطاع</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قال: قلت: نعم وکان أبوک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الحسین أحدهم قال: وکیف وقد کان یؤت</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بلقم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وه</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حار</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فیبردها بیده ثم یلقمنیها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فتری یشفق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من حر اللقم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ولا یشفق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من حر النار»</w:t>
      </w:r>
      <w:r w:rsidRPr="00F850AA">
        <w:rPr>
          <w:rFonts w:cs="B Lotus" w:hint="cs"/>
          <w:sz w:val="30"/>
          <w:szCs w:val="30"/>
          <w:rtl/>
          <w:lang w:bidi="fa-IR"/>
        </w:rPr>
        <w:t xml:space="preserve">. ترجمه: به ابی جعفر احول مؤمن الطاق گفتند که جریان گفتگوی تو با زید بن علی بن الحسین در حضور حضرت صادق چه بود؟ مؤمن الطاق گفت: زید بن علی به من گفت: ای محمد بن علی! به من چنین رسیده که تو می‌‌پنداری در میان آل محمد </w:t>
      </w:r>
      <w:r w:rsidRPr="00F850AA">
        <w:rPr>
          <w:rFonts w:cs="CTraditional Arabic" w:hint="cs"/>
          <w:sz w:val="28"/>
          <w:szCs w:val="28"/>
          <w:rtl/>
          <w:lang w:bidi="fa-IR"/>
        </w:rPr>
        <w:t>ص</w:t>
      </w:r>
      <w:r w:rsidRPr="00F850AA">
        <w:rPr>
          <w:rFonts w:cs="B Lotus" w:hint="cs"/>
          <w:sz w:val="30"/>
          <w:szCs w:val="30"/>
          <w:rtl/>
          <w:lang w:bidi="fa-IR"/>
        </w:rPr>
        <w:t xml:space="preserve"> امامی مفترض الطاعه بوده است؟ گفتم: آری و پدر تو علی بن الحسین یکی از ایشان است! زید گفت: چگونه ممکن است در حالی که پدرم لقمه‌ای که داغ بود با دست مبارک خود سرد می‌کرد آنگاه در دهانم می‌‌گذاشت آیا تو چنین می‌‌پنداری که او از حرارت لقمه بر من دل‌ سوزی می‌‌کرد اما از حرارت آتش جهنم دلسوزی نمی‌کرد؟</w:t>
      </w:r>
      <w:r w:rsidRPr="00F850AA">
        <w:rPr>
          <w:rStyle w:val="a7"/>
          <w:rFonts w:cs="B Lotus"/>
          <w:sz w:val="30"/>
          <w:szCs w:val="30"/>
          <w:rtl/>
          <w:lang w:bidi="fa-IR"/>
        </w:rPr>
        <w:t>(</w:t>
      </w:r>
      <w:r w:rsidRPr="00F850AA">
        <w:rPr>
          <w:rStyle w:val="a7"/>
          <w:rFonts w:cs="B Lotus"/>
          <w:sz w:val="30"/>
          <w:szCs w:val="30"/>
          <w:rtl/>
          <w:lang w:bidi="fa-IR"/>
        </w:rPr>
        <w:footnoteReference w:id="112"/>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تفسیر فرات بن ابراهیم</w:t>
      </w:r>
      <w:r w:rsidRPr="00F850AA">
        <w:rPr>
          <w:rStyle w:val="a7"/>
          <w:rFonts w:cs="B Lotus"/>
          <w:sz w:val="30"/>
          <w:szCs w:val="30"/>
          <w:rtl/>
          <w:lang w:bidi="fa-IR"/>
        </w:rPr>
        <w:t>(</w:t>
      </w:r>
      <w:r w:rsidRPr="00F850AA">
        <w:rPr>
          <w:rStyle w:val="a7"/>
          <w:rFonts w:cs="B Lotus"/>
          <w:sz w:val="30"/>
          <w:szCs w:val="30"/>
          <w:rtl/>
          <w:lang w:bidi="fa-IR"/>
        </w:rPr>
        <w:footnoteReference w:id="113"/>
      </w:r>
      <w:r w:rsidRPr="00F850AA">
        <w:rPr>
          <w:rStyle w:val="a7"/>
          <w:rFonts w:cs="B Lotus"/>
          <w:sz w:val="30"/>
          <w:szCs w:val="30"/>
          <w:rtl/>
          <w:lang w:bidi="fa-IR"/>
        </w:rPr>
        <w:t>)</w:t>
      </w:r>
      <w:r w:rsidRPr="00F850AA">
        <w:rPr>
          <w:rFonts w:cs="B Lotus" w:hint="cs"/>
          <w:sz w:val="30"/>
          <w:szCs w:val="30"/>
          <w:rtl/>
          <w:lang w:bidi="fa-IR"/>
        </w:rPr>
        <w:t xml:space="preserve"> می‌‌نویسد: احمد بن قاسم مٌعنعنا(که نوعی روایت حدیث است) از ابو خالد واسطی روایت می‌کند که ابوهاشم الرمانی که نام او قاسم بن کثیر است به زید بن علی بن الحسین </w:t>
      </w:r>
      <w:r w:rsidRPr="00F850AA">
        <w:rPr>
          <w:rFonts w:cs="CTraditional Arabic" w:hint="cs"/>
          <w:sz w:val="28"/>
          <w:szCs w:val="28"/>
          <w:rtl/>
          <w:lang w:bidi="fa-IR"/>
        </w:rPr>
        <w:t>؛</w:t>
      </w:r>
      <w:r w:rsidRPr="00F850AA">
        <w:rPr>
          <w:rFonts w:cs="B Lotus" w:hint="cs"/>
          <w:sz w:val="30"/>
          <w:szCs w:val="30"/>
          <w:rtl/>
          <w:lang w:bidi="fa-IR"/>
        </w:rPr>
        <w:t xml:space="preserve"> عرض کرد یا ابا الحسین پدرم و مادرم فدایت آیا علی [همچون رسول خدا]</w:t>
      </w:r>
      <w:r w:rsidRPr="00F850AA">
        <w:rPr>
          <w:rStyle w:val="a7"/>
          <w:rFonts w:cs="B Lotus"/>
          <w:sz w:val="30"/>
          <w:szCs w:val="30"/>
          <w:rtl/>
          <w:lang w:bidi="fa-IR"/>
        </w:rPr>
        <w:t>(</w:t>
      </w:r>
      <w:r w:rsidRPr="00F850AA">
        <w:rPr>
          <w:rStyle w:val="a7"/>
          <w:rFonts w:cs="B Lotus"/>
          <w:sz w:val="30"/>
          <w:szCs w:val="30"/>
          <w:rtl/>
          <w:lang w:bidi="fa-IR"/>
        </w:rPr>
        <w:footnoteReference w:id="114"/>
      </w:r>
      <w:r w:rsidRPr="00F850AA">
        <w:rPr>
          <w:rStyle w:val="a7"/>
          <w:rFonts w:cs="B Lotus"/>
          <w:sz w:val="30"/>
          <w:szCs w:val="30"/>
          <w:rtl/>
          <w:lang w:bidi="fa-IR"/>
        </w:rPr>
        <w:t>)</w:t>
      </w:r>
      <w:r w:rsidRPr="00F850AA">
        <w:rPr>
          <w:rFonts w:cs="B Lotus" w:hint="cs"/>
          <w:sz w:val="30"/>
          <w:szCs w:val="30"/>
          <w:rtl/>
          <w:lang w:bidi="fa-IR"/>
        </w:rPr>
        <w:t xml:space="preserve"> مفترض الطاعه بود؟ زید چون نام رسول خدا را شنید به رقت آمد و برسر خود زد آنگاه سر خود را بلند کرده فرمود: «ای ابوهاشم رسول خدا پیغمبر مرسل بود و هیچ کس از خلائق در هیچ چیز به منزلت او نیست، ما فرزندان حسن و حسين پس از ایشان ذری</w:t>
      </w:r>
      <w:r w:rsidR="00C4315C">
        <w:rPr>
          <w:rFonts w:cs="B Lotus" w:hint="cs"/>
          <w:sz w:val="30"/>
          <w:szCs w:val="30"/>
          <w:rtl/>
          <w:lang w:bidi="fa-IR"/>
        </w:rPr>
        <w:t>ه‌ی</w:t>
      </w:r>
      <w:r w:rsidRPr="00F850AA">
        <w:rPr>
          <w:rFonts w:cs="B Lotus" w:hint="cs"/>
          <w:sz w:val="30"/>
          <w:szCs w:val="30"/>
          <w:rtl/>
          <w:lang w:bidi="fa-IR"/>
        </w:rPr>
        <w:t xml:space="preserve"> رسول خدا هستیم به خدا سوگند که هیچ یک از ما ادعای منزلت آن دو را از جانب خدا و رسول نکردیم و نه رسول خدا دربار</w:t>
      </w:r>
      <w:r w:rsidR="00C4315C">
        <w:rPr>
          <w:rFonts w:cs="B Lotus" w:hint="cs"/>
          <w:sz w:val="30"/>
          <w:szCs w:val="30"/>
          <w:rtl/>
          <w:lang w:bidi="fa-IR"/>
        </w:rPr>
        <w:t>ه‌ی</w:t>
      </w:r>
      <w:r w:rsidRPr="00F850AA">
        <w:rPr>
          <w:rFonts w:cs="B Lotus" w:hint="cs"/>
          <w:sz w:val="30"/>
          <w:szCs w:val="30"/>
          <w:rtl/>
          <w:lang w:bidi="fa-IR"/>
        </w:rPr>
        <w:t xml:space="preserve"> ما گفته است آنچه را دربار</w:t>
      </w:r>
      <w:r w:rsidR="00C4315C">
        <w:rPr>
          <w:rFonts w:cs="B Lotus" w:hint="cs"/>
          <w:sz w:val="30"/>
          <w:szCs w:val="30"/>
          <w:rtl/>
          <w:lang w:bidi="fa-IR"/>
        </w:rPr>
        <w:t>ه‌ی</w:t>
      </w:r>
      <w:r w:rsidRPr="00F850AA">
        <w:rPr>
          <w:rFonts w:cs="B Lotus" w:hint="cs"/>
          <w:sz w:val="30"/>
          <w:szCs w:val="30"/>
          <w:rtl/>
          <w:lang w:bidi="fa-IR"/>
        </w:rPr>
        <w:t xml:space="preserve"> علی و حسن و حسین </w:t>
      </w:r>
      <w:r w:rsidRPr="00F850AA">
        <w:rPr>
          <w:rFonts w:cs="CTraditional Arabic" w:hint="cs"/>
          <w:sz w:val="30"/>
          <w:szCs w:val="30"/>
          <w:rtl/>
          <w:lang w:bidi="fa-IR"/>
        </w:rPr>
        <w:t>ﻹ</w:t>
      </w:r>
      <w:r w:rsidRPr="00F850AA">
        <w:rPr>
          <w:rFonts w:cs="B Lotus" w:hint="cs"/>
          <w:sz w:val="30"/>
          <w:szCs w:val="30"/>
          <w:rtl/>
          <w:lang w:bidi="fa-IR"/>
        </w:rPr>
        <w:t xml:space="preserve"> گفته است جز اینکه ما ذری</w:t>
      </w:r>
      <w:r w:rsidR="00C4315C">
        <w:rPr>
          <w:rFonts w:cs="B Lotus" w:hint="cs"/>
          <w:sz w:val="30"/>
          <w:szCs w:val="30"/>
          <w:rtl/>
          <w:lang w:bidi="fa-IR"/>
        </w:rPr>
        <w:t>ه‌ی</w:t>
      </w:r>
      <w:r w:rsidRPr="00F850AA">
        <w:rPr>
          <w:rFonts w:cs="B Lotus" w:hint="cs"/>
          <w:sz w:val="30"/>
          <w:szCs w:val="30"/>
          <w:rtl/>
          <w:lang w:bidi="fa-IR"/>
        </w:rPr>
        <w:t xml:space="preserve"> رسول خداییم و مودت و دوستی و یاری کردن ما بر هر مسلمانی سزاوار و لازم است، به خدا سوگند که هیچ یک از ما چه از فرزندان حسن و چه از فرزندان حسین ادعا نکرده‌ایم که در میان ما امام مفترض الطاعه‌ای بر خود ما و یا بر جمیع مسلمانان وجود دارد! به خدا سوگند که پدرم علی بن الحسین در طول مدتی که من با او بودم چنین ادعائی نکرد تا خدا روح او را به سوی خود قبض نمود و محمد بن علی (امام باقر) در طول مدتی که من با او بودم چنین ادعائی نکرد تا خدا او را قبض نمود تا کسی نتواند چنین مقامی را از برادرم پس از او ادعا کند، نه به خدا، ولیکن شما گروهی هستید که دروغ می‌‌گویید</w:t>
      </w:r>
      <w:r w:rsidR="00B367C5">
        <w:rPr>
          <w:rFonts w:cs="B Lotus" w:hint="cs"/>
          <w:sz w:val="30"/>
          <w:szCs w:val="30"/>
          <w:rtl/>
          <w:lang w:bidi="fa-IR"/>
        </w:rPr>
        <w:t>،</w:t>
      </w:r>
      <w:r w:rsidRPr="00F850AA">
        <w:rPr>
          <w:rFonts w:cs="B Lotus" w:hint="cs"/>
          <w:sz w:val="30"/>
          <w:szCs w:val="30"/>
          <w:rtl/>
          <w:lang w:bidi="fa-IR"/>
        </w:rPr>
        <w:t xml:space="preserve"> ای ابو هاشم امامی که از میان ما اطاعتش فرض بر ما و بر جمیع مسلمانان است آن کسی است که با شمشیر خود قیام کند و مردم را به کتاب خدا و سنت رسول دعوت نماید و برای این مقصود تسلط یافته، احکام آن را اجرا کند و اما آنکه بر فراش خود تکیه زده و محکوم دیگران بوده و احکام ستمگران بر او جاری باشد، آیا می‌‌شود چنین کسی امام مفترض الطاعه بر ما و بر جمیع مسلمانان باشد؟! ای ابو هاشم ما چنین امامی را نمی‌‌شناسیم!» (با کمی اختصار)</w:t>
      </w:r>
      <w:r w:rsidRPr="00F850AA">
        <w:rPr>
          <w:rStyle w:val="a7"/>
          <w:rFonts w:cs="B Lotus"/>
          <w:sz w:val="30"/>
          <w:szCs w:val="30"/>
          <w:rtl/>
          <w:lang w:bidi="fa-IR"/>
        </w:rPr>
        <w:t>(</w:t>
      </w:r>
      <w:r w:rsidRPr="00F850AA">
        <w:rPr>
          <w:rStyle w:val="a7"/>
          <w:rFonts w:cs="B Lotus"/>
          <w:sz w:val="30"/>
          <w:szCs w:val="30"/>
          <w:rtl/>
          <w:lang w:bidi="fa-IR"/>
        </w:rPr>
        <w:footnoteReference w:id="115"/>
      </w:r>
      <w:r w:rsidRPr="00F850AA">
        <w:rPr>
          <w:rStyle w:val="a7"/>
          <w:rFonts w:cs="B Lotus"/>
          <w:sz w:val="30"/>
          <w:szCs w:val="30"/>
          <w:rtl/>
          <w:lang w:bidi="fa-IR"/>
        </w:rPr>
        <w:t>)</w:t>
      </w:r>
      <w:r w:rsidRPr="00F850AA">
        <w:rPr>
          <w:rFonts w:cs="B Lotus" w:hint="cs"/>
          <w:sz w:val="30"/>
          <w:szCs w:val="30"/>
          <w:rtl/>
          <w:lang w:bidi="fa-IR"/>
        </w:rPr>
        <w:t>.</w:t>
      </w:r>
    </w:p>
    <w:p w:rsidR="00481D13" w:rsidRPr="00BD5F4E" w:rsidRDefault="00481D13" w:rsidP="00481D13">
      <w:pPr>
        <w:widowControl w:val="0"/>
        <w:spacing w:line="221" w:lineRule="auto"/>
        <w:ind w:firstLine="284"/>
        <w:jc w:val="both"/>
        <w:rPr>
          <w:rFonts w:cs="B Lotus" w:hint="cs"/>
          <w:spacing w:val="-4"/>
          <w:sz w:val="30"/>
          <w:szCs w:val="30"/>
          <w:rtl/>
          <w:lang w:bidi="fa-IR"/>
        </w:rPr>
      </w:pPr>
      <w:r w:rsidRPr="00BD5F4E">
        <w:rPr>
          <w:rFonts w:cs="B Lotus" w:hint="cs"/>
          <w:spacing w:val="-4"/>
          <w:sz w:val="30"/>
          <w:szCs w:val="30"/>
          <w:rtl/>
          <w:lang w:bidi="fa-IR"/>
        </w:rPr>
        <w:t xml:space="preserve">بیان متین و برهان مبین همین سخن است که جناب زید بن علی بن الحسین </w:t>
      </w:r>
      <w:r w:rsidRPr="00BD5F4E">
        <w:rPr>
          <w:rFonts w:cs="CTraditional Arabic" w:hint="cs"/>
          <w:spacing w:val="-4"/>
          <w:sz w:val="28"/>
          <w:szCs w:val="28"/>
          <w:rtl/>
          <w:lang w:bidi="fa-IR"/>
        </w:rPr>
        <w:t>؛</w:t>
      </w:r>
      <w:r w:rsidRPr="00BD5F4E">
        <w:rPr>
          <w:rFonts w:cs="B Lotus" w:hint="cs"/>
          <w:spacing w:val="-4"/>
          <w:sz w:val="30"/>
          <w:szCs w:val="30"/>
          <w:rtl/>
          <w:lang w:bidi="fa-IR"/>
        </w:rPr>
        <w:t xml:space="preserve"> در این باره فرموده. فقط با این منطق است که می‌‌توان بر تمام مشکلات دینی توفیق یافت و آب رفته را به جوی باز آورد و نفاق را به اتفاق تبدیل نمود نه با بدگوئی به اصحاب رسول و یا خلفاء و یا بدگوئی به فرق اسلامی.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من تصور نمی‌‌کنم در میان جامع</w:t>
      </w:r>
      <w:r w:rsidR="00C4315C">
        <w:rPr>
          <w:rFonts w:cs="B Lotus" w:hint="cs"/>
          <w:sz w:val="30"/>
          <w:szCs w:val="30"/>
          <w:rtl/>
          <w:lang w:bidi="fa-IR"/>
        </w:rPr>
        <w:t>ه‌ی</w:t>
      </w:r>
      <w:r w:rsidRPr="00F850AA">
        <w:rPr>
          <w:rFonts w:cs="B Lotus" w:hint="cs"/>
          <w:sz w:val="30"/>
          <w:szCs w:val="30"/>
          <w:rtl/>
          <w:lang w:bidi="fa-IR"/>
        </w:rPr>
        <w:t xml:space="preserve"> مسلمین کسی که غرض و مرض را یک طرف گذاشته و در صدد نجات خود از عقبات روز رستاخیز باشد از این منطق سرپیچی کند. چه کسی از مسلمین می‌تواند با آن همه احادیثی که از طرف رسول خدا در مدت حیات آن حضرت، در مناقب علی </w:t>
      </w:r>
      <w:r w:rsidRPr="00F850AA">
        <w:rPr>
          <w:rFonts w:cs="CTraditional Arabic" w:hint="cs"/>
          <w:sz w:val="28"/>
          <w:szCs w:val="28"/>
          <w:rtl/>
          <w:lang w:bidi="fa-IR"/>
        </w:rPr>
        <w:t>؛</w:t>
      </w:r>
      <w:r w:rsidRPr="00F850AA">
        <w:rPr>
          <w:rFonts w:cs="B Lotus" w:hint="cs"/>
          <w:sz w:val="30"/>
          <w:szCs w:val="30"/>
          <w:rtl/>
          <w:lang w:bidi="fa-IR"/>
        </w:rPr>
        <w:t xml:space="preserve"> صدور یافته است منکر فضائل آشکار علی </w:t>
      </w:r>
      <w:r w:rsidRPr="00F850AA">
        <w:rPr>
          <w:rFonts w:cs="CTraditional Arabic" w:hint="cs"/>
          <w:sz w:val="28"/>
          <w:szCs w:val="28"/>
          <w:rtl/>
          <w:lang w:bidi="fa-IR"/>
        </w:rPr>
        <w:t>؛</w:t>
      </w:r>
      <w:r w:rsidRPr="00F850AA">
        <w:rPr>
          <w:rFonts w:cs="B Lotus" w:hint="cs"/>
          <w:sz w:val="30"/>
          <w:szCs w:val="30"/>
          <w:rtl/>
          <w:lang w:bidi="fa-IR"/>
        </w:rPr>
        <w:t xml:space="preserve"> در راه پیشرفت و عظمت اسلام و مجاهدت آن بزرگوار را منکر شود؟ در حالی که در هیچ مرحله‌ای از مراحل پیدایش و رشد نهضت اسلامی نیست که نقش مؤثر علی در آن نباشد، حیات سراسر افتخار و اعجاب‌‌انگیز علی </w:t>
      </w:r>
      <w:r w:rsidRPr="00F850AA">
        <w:rPr>
          <w:rFonts w:cs="CTraditional Arabic" w:hint="cs"/>
          <w:sz w:val="28"/>
          <w:szCs w:val="28"/>
          <w:rtl/>
          <w:lang w:bidi="fa-IR"/>
        </w:rPr>
        <w:t>؛</w:t>
      </w:r>
      <w:r w:rsidRPr="00F850AA">
        <w:rPr>
          <w:rFonts w:cs="B Lotus" w:hint="cs"/>
          <w:sz w:val="30"/>
          <w:szCs w:val="30"/>
          <w:rtl/>
          <w:lang w:bidi="fa-IR"/>
        </w:rPr>
        <w:t xml:space="preserve"> مشحون از درخشش اعمال و نور افشانی رفتار عالی و حیرت‌‌انگیز آن حضرت است، رسول خدا </w:t>
      </w:r>
      <w:r w:rsidRPr="00F850AA">
        <w:rPr>
          <w:rFonts w:cs="CTraditional Arabic" w:hint="cs"/>
          <w:sz w:val="28"/>
          <w:szCs w:val="28"/>
          <w:rtl/>
          <w:lang w:bidi="fa-IR"/>
        </w:rPr>
        <w:t>ص</w:t>
      </w:r>
      <w:r w:rsidRPr="00F850AA">
        <w:rPr>
          <w:rFonts w:cs="B Lotus" w:hint="cs"/>
          <w:sz w:val="30"/>
          <w:szCs w:val="30"/>
          <w:rtl/>
          <w:lang w:bidi="fa-IR"/>
        </w:rPr>
        <w:t xml:space="preserve"> گاه و بیگاه حضرتش را به عنوان نمونه و مظهر فضل و فلاح معرفی کرده و جنابش را شایست</w:t>
      </w:r>
      <w:r w:rsidR="00C4315C">
        <w:rPr>
          <w:rFonts w:cs="B Lotus" w:hint="cs"/>
          <w:sz w:val="30"/>
          <w:szCs w:val="30"/>
          <w:rtl/>
          <w:lang w:bidi="fa-IR"/>
        </w:rPr>
        <w:t>ه‌ی</w:t>
      </w:r>
      <w:r w:rsidRPr="00F850AA">
        <w:rPr>
          <w:rFonts w:cs="B Lotus" w:hint="cs"/>
          <w:sz w:val="30"/>
          <w:szCs w:val="30"/>
          <w:rtl/>
          <w:lang w:bidi="fa-IR"/>
        </w:rPr>
        <w:t xml:space="preserve"> دانسته، معنی آن این نیست که آن بزرگوار به نص صریح و فرمان محکم الهی برای خلافت پس از رسول خدا و فرزندان معدودش تا صبح قیامت برای قیادت و زمامداری امت تعیین گردیده‌اند که اگر مردم در امر حکومت و سیاست به دیگری رجوع کردند و او را برای زعامت سیاسی خود شایسته دانستند و تا زمانی که او را در مجرای اجرای احکام کتاب و سنت دیدند اطاعتش کردند، هم امام و هم مأموم یکسره اهل دوزخ باشند! آری اگر در میان خاندان رسول خدا مردی پیدا شد که از جهات علم و فضل و تقوی و لیاقت زمامداری، از دیگران بهتر بود بدیهی است که او اولی و احقّ است و مردم خود بدون هیچ اکراه و اجباری به او روی خواهند آورد زیرا در سرشت و طینت و نفس و روح مردم همواره احترام به رسول دین و پیغمبر آئین و خاندان او قوی است. از این‌ روست که می‌‌بینیم در تاریخ اسلام هر گاه مردی از خاندان رسول خدا - ولو اینکه انتسابش فاقد حقیقت بوده - خروج می‌کرد، مردم مسلمان اطراف او را گرفته و با خلفاء و زمامداران وقت به جنگ و کارشکنی می‌پرداختند چنانکه صدها نفر از خاندان علی </w:t>
      </w:r>
      <w:r w:rsidRPr="00F850AA">
        <w:rPr>
          <w:rFonts w:cs="CTraditional Arabic" w:hint="cs"/>
          <w:sz w:val="28"/>
          <w:szCs w:val="28"/>
          <w:rtl/>
          <w:lang w:bidi="fa-IR"/>
        </w:rPr>
        <w:t>؛</w:t>
      </w:r>
      <w:r w:rsidRPr="00F850AA">
        <w:rPr>
          <w:rFonts w:cs="B Lotus" w:hint="cs"/>
          <w:sz w:val="30"/>
          <w:szCs w:val="30"/>
          <w:rtl/>
          <w:lang w:bidi="fa-IR"/>
        </w:rPr>
        <w:t xml:space="preserve"> و خاندان جعفر به این نام قیام کرده و مزاحم خلفای بنی ‌امیه و بنی ‌عباس بوده‌اند که در تاریخ اسلام ثبت و خصوصا کتاب مقاتل الطالبیين متضمن داستان امامت آنان است، و همین امروز نیز اگر کسی از منسوبین و یا منتسبین به علی </w:t>
      </w:r>
      <w:r w:rsidRPr="00F850AA">
        <w:rPr>
          <w:rFonts w:cs="CTraditional Arabic" w:hint="cs"/>
          <w:sz w:val="28"/>
          <w:szCs w:val="28"/>
          <w:rtl/>
          <w:lang w:bidi="fa-IR"/>
        </w:rPr>
        <w:t>؛</w:t>
      </w:r>
      <w:r w:rsidRPr="00F850AA">
        <w:rPr>
          <w:rFonts w:cs="B Lotus" w:hint="cs"/>
          <w:sz w:val="30"/>
          <w:szCs w:val="30"/>
          <w:rtl/>
          <w:lang w:bidi="fa-IR"/>
        </w:rPr>
        <w:t xml:space="preserve"> و فاطمه در میان مسلمانان برای احراز حکومت و زمامداری قیام نماید و لائق این مقام باشد اکثر مسلمین به سب ارادتی که به خاندان پیامبر </w:t>
      </w:r>
      <w:r w:rsidRPr="00F850AA">
        <w:rPr>
          <w:rFonts w:cs="CTraditional Arabic" w:hint="cs"/>
          <w:sz w:val="28"/>
          <w:szCs w:val="28"/>
          <w:rtl/>
          <w:lang w:bidi="fa-IR"/>
        </w:rPr>
        <w:t>ص</w:t>
      </w:r>
      <w:r w:rsidRPr="00F850AA">
        <w:rPr>
          <w:rFonts w:cs="B Lotus" w:hint="cs"/>
          <w:sz w:val="30"/>
          <w:szCs w:val="30"/>
          <w:rtl/>
          <w:lang w:bidi="fa-IR"/>
        </w:rPr>
        <w:t xml:space="preserve"> دارند از او طرفداری خواهند کرد در حالی که حقائق تعالیم اسلام بر اکثر مسلمین مجهول است و ما امروز کمتر مسلمانی را می‌‌بینیم که از معارف و احکام دین خود اطلاعی صحیح داشته باشد، زیرا مرور ایام و اعوام از پیدایش اسلام تا امروز و غرض و مرض‌هایی که از دوست و دشمن در این باره ابراز شده و گرد و غبار اوهام و خرافات که در طول تاریخ بر چهر</w:t>
      </w:r>
      <w:r w:rsidR="00C4315C">
        <w:rPr>
          <w:rFonts w:cs="B Lotus" w:hint="cs"/>
          <w:sz w:val="30"/>
          <w:szCs w:val="30"/>
          <w:rtl/>
          <w:lang w:bidi="fa-IR"/>
        </w:rPr>
        <w:t>ه‌ی</w:t>
      </w:r>
      <w:r w:rsidRPr="00F850AA">
        <w:rPr>
          <w:rFonts w:cs="B Lotus" w:hint="cs"/>
          <w:sz w:val="30"/>
          <w:szCs w:val="30"/>
          <w:rtl/>
          <w:lang w:bidi="fa-IR"/>
        </w:rPr>
        <w:t xml:space="preserve"> نورانی اسلام نشسته است، سبب می‌‌شود کمتر کسی بتواند به سادگی اسلام حقیقی را بشناسد، مگر اینکه توفیق إلهی او را دریابد. </w:t>
      </w:r>
    </w:p>
    <w:p w:rsidR="00BD5F4E" w:rsidRPr="00F850AA" w:rsidRDefault="00481D13" w:rsidP="00D67E7E">
      <w:pPr>
        <w:widowControl w:val="0"/>
        <w:spacing w:line="221" w:lineRule="auto"/>
        <w:ind w:firstLine="284"/>
        <w:jc w:val="both"/>
        <w:rPr>
          <w:rFonts w:cs="B Lotus" w:hint="cs"/>
          <w:sz w:val="30"/>
          <w:szCs w:val="30"/>
          <w:rtl/>
          <w:lang w:bidi="fa-IR"/>
        </w:rPr>
      </w:pPr>
      <w:r w:rsidRPr="00BD5F4E">
        <w:rPr>
          <w:rFonts w:ascii="QCF_BSML" w:hAnsi="QCF_BSML" w:cs="QCF_BSML"/>
          <w:sz w:val="28"/>
          <w:szCs w:val="28"/>
          <w:rtl/>
        </w:rPr>
        <w:t>ﮋ</w:t>
      </w:r>
      <w:r w:rsidRPr="00BD5F4E">
        <w:rPr>
          <w:rFonts w:ascii="QCF_P138" w:hAnsi="QCF_P138" w:cs="QCF_P138"/>
          <w:sz w:val="28"/>
          <w:szCs w:val="28"/>
          <w:rtl/>
        </w:rPr>
        <w:t>ﮦ ﮧ ﮨ ﮩ ﮪ ﮫ ﮬ ﮭ ﮮ</w:t>
      </w:r>
      <w:r w:rsidRPr="00BD5F4E">
        <w:rPr>
          <w:rFonts w:ascii="QCF_BSML" w:hAnsi="QCF_BSML" w:cs="QCF_BSML"/>
          <w:sz w:val="28"/>
          <w:szCs w:val="28"/>
          <w:rtl/>
        </w:rPr>
        <w:t>ﮊ</w:t>
      </w:r>
      <w:r w:rsidRPr="00BD5F4E">
        <w:rPr>
          <w:rFonts w:ascii="Arial" w:hAnsi="Arial" w:cs="B Lotus"/>
          <w:sz w:val="28"/>
          <w:szCs w:val="28"/>
          <w:rtl/>
        </w:rPr>
        <w:t xml:space="preserve"> </w:t>
      </w:r>
      <w:r w:rsidRPr="00BD5F4E">
        <w:rPr>
          <w:rFonts w:ascii="Traditional Arabic" w:hAnsi="Traditional Arabic" w:cs="B Lotus" w:hint="cs"/>
          <w:sz w:val="28"/>
          <w:szCs w:val="28"/>
          <w:rtl/>
        </w:rPr>
        <w:t>(</w:t>
      </w:r>
      <w:r w:rsidRPr="00BD5F4E">
        <w:rPr>
          <w:rFonts w:ascii="Traditional Arabic" w:hAnsi="Traditional Arabic" w:cs="B Lotus"/>
          <w:sz w:val="28"/>
          <w:szCs w:val="28"/>
          <w:rtl/>
        </w:rPr>
        <w:t>الأنعام: ٨٨</w:t>
      </w:r>
      <w:r w:rsidRPr="00BD5F4E">
        <w:rPr>
          <w:rFonts w:ascii="Traditional Arabic" w:hAnsi="Traditional Arabic" w:cs="B Lotus" w:hint="cs"/>
          <w:sz w:val="28"/>
          <w:szCs w:val="28"/>
          <w:rtl/>
        </w:rPr>
        <w:t>)</w:t>
      </w:r>
      <w:r w:rsidR="00BD5F4E" w:rsidRPr="00BD5F4E">
        <w:rPr>
          <w:rFonts w:cs="B Lotus" w:hint="cs"/>
          <w:sz w:val="28"/>
          <w:szCs w:val="28"/>
          <w:rtl/>
          <w:lang w:bidi="fa-IR"/>
        </w:rPr>
        <w:t>.</w:t>
      </w:r>
      <w:r w:rsidR="00BD5F4E" w:rsidRPr="00BD5F4E">
        <w:rPr>
          <w:rFonts w:cs="B Lotus" w:hint="cs"/>
          <w:sz w:val="30"/>
          <w:szCs w:val="30"/>
          <w:rtl/>
          <w:lang w:bidi="fa-IR"/>
        </w:rPr>
        <w:t xml:space="preserve"> </w:t>
      </w:r>
      <w:r w:rsidR="00BD5F4E" w:rsidRPr="00F850AA">
        <w:rPr>
          <w:rFonts w:cs="B Lotus" w:hint="cs"/>
          <w:sz w:val="30"/>
          <w:szCs w:val="30"/>
          <w:rtl/>
          <w:lang w:bidi="fa-IR"/>
        </w:rPr>
        <w:t>«این هدایت خداست که هر کس از بندگانش را بخواهد به آن هدایت می‌‌کند».</w:t>
      </w:r>
    </w:p>
    <w:p w:rsidR="00481D13" w:rsidRPr="00BD5F4E" w:rsidRDefault="00BD5F4E" w:rsidP="00D67E7E">
      <w:pPr>
        <w:widowControl w:val="0"/>
        <w:spacing w:line="221" w:lineRule="auto"/>
        <w:ind w:firstLine="284"/>
        <w:jc w:val="both"/>
        <w:rPr>
          <w:rFonts w:cs="B Lotus" w:hint="cs"/>
          <w:sz w:val="28"/>
          <w:szCs w:val="28"/>
          <w:rtl/>
          <w:lang w:bidi="fa-IR"/>
        </w:rPr>
      </w:pPr>
      <w:r>
        <w:rPr>
          <w:rFonts w:cs="B Lotus" w:hint="cs"/>
          <w:sz w:val="30"/>
          <w:szCs w:val="30"/>
          <w:rtl/>
          <w:lang w:bidi="fa-IR"/>
        </w:rPr>
        <w:t xml:space="preserve">و: </w:t>
      </w:r>
      <w:r w:rsidR="00481D13" w:rsidRPr="00BD5F4E">
        <w:rPr>
          <w:rFonts w:ascii="QCF_BSML" w:hAnsi="QCF_BSML" w:cs="QCF_BSML"/>
          <w:sz w:val="28"/>
          <w:szCs w:val="28"/>
          <w:rtl/>
        </w:rPr>
        <w:t xml:space="preserve">ﮋ </w:t>
      </w:r>
      <w:r w:rsidR="00481D13" w:rsidRPr="00BD5F4E">
        <w:rPr>
          <w:rFonts w:ascii="QCF_P292" w:hAnsi="QCF_P292" w:cs="QCF_P292"/>
          <w:sz w:val="28"/>
          <w:szCs w:val="28"/>
          <w:rtl/>
        </w:rPr>
        <w:t xml:space="preserve">ﭑ ﭒ ﭓ ﭔ ﭕﭖ </w:t>
      </w:r>
      <w:r w:rsidR="00481D13" w:rsidRPr="00BD5F4E">
        <w:rPr>
          <w:rFonts w:ascii="QCF_BSML" w:hAnsi="QCF_BSML" w:cs="QCF_BSML"/>
          <w:sz w:val="28"/>
          <w:szCs w:val="28"/>
          <w:rtl/>
        </w:rPr>
        <w:t>ﮊ</w:t>
      </w:r>
      <w:r w:rsidR="00481D13" w:rsidRPr="00BD5F4E">
        <w:rPr>
          <w:rFonts w:ascii="Arial" w:hAnsi="Arial" w:cs="B Lotus"/>
          <w:sz w:val="28"/>
          <w:szCs w:val="28"/>
          <w:rtl/>
        </w:rPr>
        <w:t xml:space="preserve"> </w:t>
      </w:r>
      <w:r w:rsidR="00481D13" w:rsidRPr="00BD5F4E">
        <w:rPr>
          <w:rFonts w:ascii="Traditional Arabic" w:hAnsi="Traditional Arabic" w:cs="B Lotus" w:hint="cs"/>
          <w:sz w:val="28"/>
          <w:szCs w:val="28"/>
          <w:rtl/>
        </w:rPr>
        <w:t>(</w:t>
      </w:r>
      <w:r w:rsidR="00481D13" w:rsidRPr="00BD5F4E">
        <w:rPr>
          <w:rFonts w:ascii="Traditional Arabic" w:hAnsi="Traditional Arabic" w:cs="B Lotus"/>
          <w:sz w:val="28"/>
          <w:szCs w:val="28"/>
          <w:rtl/>
        </w:rPr>
        <w:t>الإسراء: ٩٧</w:t>
      </w:r>
      <w:r w:rsidR="00481D13" w:rsidRPr="00BD5F4E">
        <w:rPr>
          <w:rFonts w:ascii="Traditional Arabic" w:hAnsi="Traditional Arabic" w:cs="B Lotus" w:hint="cs"/>
          <w:sz w:val="28"/>
          <w:szCs w:val="28"/>
          <w:rtl/>
        </w:rPr>
        <w:t>)</w:t>
      </w:r>
      <w:r w:rsidRPr="00BD5F4E">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«کسی هدایت یافته است که خداوند او را هدایت فرماید».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اگر می‌‌بینیم کسانی چون فقهاء سبعه در زمان حضرت سجاد </w:t>
      </w:r>
      <w:r w:rsidRPr="00F850AA">
        <w:rPr>
          <w:rFonts w:cs="CTraditional Arabic" w:hint="cs"/>
          <w:sz w:val="28"/>
          <w:szCs w:val="28"/>
          <w:rtl/>
          <w:lang w:bidi="fa-IR"/>
        </w:rPr>
        <w:t>؛</w:t>
      </w:r>
      <w:r w:rsidRPr="00F850AA">
        <w:rPr>
          <w:rFonts w:cs="B Lotus" w:hint="cs"/>
          <w:sz w:val="30"/>
          <w:szCs w:val="30"/>
          <w:rtl/>
          <w:lang w:bidi="fa-IR"/>
        </w:rPr>
        <w:t xml:space="preserve"> و یا علمایی چون ابوحنیفه نعمان بن ثابت و مالک بن انس و محمد بن ادریس شافعی و ابن ابی لیلی و ... در زمان حضرات باقر و صادق و کاظم </w:t>
      </w:r>
      <w:r w:rsidRPr="00F850AA">
        <w:rPr>
          <w:rFonts w:cs="CTraditional Arabic" w:hint="cs"/>
          <w:sz w:val="30"/>
          <w:szCs w:val="30"/>
          <w:rtl/>
          <w:lang w:bidi="fa-IR"/>
        </w:rPr>
        <w:t>ﻹ</w:t>
      </w:r>
      <w:r w:rsidRPr="00F850AA">
        <w:rPr>
          <w:rFonts w:hint="cs"/>
          <w:sz w:val="30"/>
          <w:szCs w:val="30"/>
          <w:rtl/>
          <w:lang w:bidi="fa-IR"/>
        </w:rPr>
        <w:t xml:space="preserve"> </w:t>
      </w:r>
      <w:r w:rsidRPr="00F850AA">
        <w:rPr>
          <w:rFonts w:cs="B Lotus" w:hint="cs"/>
          <w:sz w:val="30"/>
          <w:szCs w:val="30"/>
          <w:rtl/>
          <w:lang w:bidi="fa-IR"/>
        </w:rPr>
        <w:t>مورد توجه و علاق</w:t>
      </w:r>
      <w:r w:rsidR="00C4315C">
        <w:rPr>
          <w:rFonts w:cs="B Lotus" w:hint="cs"/>
          <w:sz w:val="30"/>
          <w:szCs w:val="30"/>
          <w:rtl/>
          <w:lang w:bidi="fa-IR"/>
        </w:rPr>
        <w:t>ه‌ی</w:t>
      </w:r>
      <w:r w:rsidRPr="00F850AA">
        <w:rPr>
          <w:rFonts w:cs="B Lotus" w:hint="cs"/>
          <w:sz w:val="30"/>
          <w:szCs w:val="30"/>
          <w:rtl/>
          <w:lang w:bidi="fa-IR"/>
        </w:rPr>
        <w:t xml:space="preserve"> مردم قرار گرفتند و مشهور شدند علت آن اولا فضل و دانش و تقوای آنان بوده و اگر کسی با دید</w:t>
      </w:r>
      <w:r w:rsidR="00C4315C">
        <w:rPr>
          <w:rFonts w:cs="B Lotus" w:hint="cs"/>
          <w:sz w:val="30"/>
          <w:szCs w:val="30"/>
          <w:rtl/>
          <w:lang w:bidi="fa-IR"/>
        </w:rPr>
        <w:t>ه‌ی</w:t>
      </w:r>
      <w:r w:rsidRPr="00F850AA">
        <w:rPr>
          <w:rFonts w:cs="B Lotus" w:hint="cs"/>
          <w:sz w:val="30"/>
          <w:szCs w:val="30"/>
          <w:rtl/>
          <w:lang w:bidi="fa-IR"/>
        </w:rPr>
        <w:t xml:space="preserve"> انصاف به تواریخ معتبر مراجعه کند در می‌‌یابد که آنان متقی و دارای علم بسیار بوده‌اند و طبعا چنین صفاتی را هر کس داشته باشد خواه و ناخواه مورد توجه مردم قرار گرفته و مشهور می‌‌شود. </w:t>
      </w:r>
    </w:p>
    <w:p w:rsidR="00481D13" w:rsidRPr="00F850AA" w:rsidRDefault="00481D13" w:rsidP="00B367C5">
      <w:pPr>
        <w:pStyle w:val="1"/>
        <w:rPr>
          <w:rFonts w:hint="cs"/>
          <w:rtl/>
        </w:rPr>
      </w:pPr>
      <w:bookmarkStart w:id="52" w:name="_Toc139680122"/>
    </w:p>
    <w:p w:rsidR="00481D13" w:rsidRDefault="00481D13" w:rsidP="00B367C5">
      <w:pPr>
        <w:pStyle w:val="1"/>
        <w:rPr>
          <w:rFonts w:hint="cs"/>
          <w:rtl/>
        </w:rPr>
      </w:pPr>
      <w:bookmarkStart w:id="53" w:name="_Toc224905139"/>
      <w:r w:rsidRPr="00F850AA">
        <w:rPr>
          <w:rFonts w:hint="cs"/>
          <w:rtl/>
        </w:rPr>
        <w:t>نظری به احاديث نص و ارزيابي آنها</w:t>
      </w:r>
      <w:bookmarkEnd w:id="52"/>
      <w:bookmarkEnd w:id="53"/>
    </w:p>
    <w:p w:rsidR="00D65217" w:rsidRPr="00D65217" w:rsidRDefault="00D65217" w:rsidP="00D65217">
      <w:pPr>
        <w:rPr>
          <w:rFonts w:hint="cs"/>
          <w:rtl/>
          <w:lang w:bidi="fa-IR"/>
        </w:rPr>
      </w:pP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بر مطلعین از تاریخ اسلام مخفی نیست که منصوصیت علی </w:t>
      </w:r>
      <w:r w:rsidRPr="00F850AA">
        <w:rPr>
          <w:rFonts w:cs="CTraditional Arabic" w:hint="cs"/>
          <w:sz w:val="28"/>
          <w:szCs w:val="28"/>
          <w:rtl/>
          <w:lang w:bidi="fa-IR"/>
        </w:rPr>
        <w:t>؛</w:t>
      </w:r>
      <w:r w:rsidRPr="00F850AA">
        <w:rPr>
          <w:rFonts w:cs="B Lotus" w:hint="cs"/>
          <w:sz w:val="30"/>
          <w:szCs w:val="30"/>
          <w:rtl/>
          <w:lang w:bidi="fa-IR"/>
        </w:rPr>
        <w:t xml:space="preserve"> فقط مبتنی بر حدیث است و گرنه در کتاب خدا کمترین اشاره‌ای به آن نیست و مهمترین آن احادیث، حدیث غدیر خم است که شرح آن گذشت و معلوم شد که آن حدیث هرگز معنای خلافت و امامت نداشته و اصلا به این معنی نیست. همچنین است احادیث «منزلت» و «اکل طیر مشوی» و «اعطا لواء» و «خاتم بخشی» و امثال آن، و کسی از شنوندگان این احادیث از رسول خدا در آن زمان، چنین معنائی را از آن استنباط نکردند و گرنه محال بود که از آن همه مؤمنین با اخلاق که ممدوح قرآن‌‌اند، فرمان خدا و رسول را پشت سر انداخته، بدون هیچ داعیه‌ای از زر و زور که در نظر آن بزرگواران کمتر اثری داشت از علی </w:t>
      </w:r>
      <w:r w:rsidRPr="00F850AA">
        <w:rPr>
          <w:rFonts w:cs="CTraditional Arabic" w:hint="cs"/>
          <w:sz w:val="28"/>
          <w:szCs w:val="28"/>
          <w:rtl/>
          <w:lang w:bidi="fa-IR"/>
        </w:rPr>
        <w:t>؛</w:t>
      </w:r>
      <w:r w:rsidRPr="00F850AA">
        <w:rPr>
          <w:rFonts w:cs="B Lotus" w:hint="cs"/>
          <w:sz w:val="30"/>
          <w:szCs w:val="30"/>
          <w:rtl/>
          <w:lang w:bidi="fa-IR"/>
        </w:rPr>
        <w:t xml:space="preserve"> به دیگری عدول کنند و چنانکه گفتیم اساسا این مدعی و مطلب با روح شریعت ابدی الهی مخالف است چنانکه شرح آن گذشت. لیکن در کتب شیع</w:t>
      </w:r>
      <w:r w:rsidR="00C4315C">
        <w:rPr>
          <w:rFonts w:cs="B Lotus" w:hint="cs"/>
          <w:sz w:val="30"/>
          <w:szCs w:val="30"/>
          <w:rtl/>
          <w:lang w:bidi="fa-IR"/>
        </w:rPr>
        <w:t>ه‌ی</w:t>
      </w:r>
      <w:r w:rsidRPr="00F850AA">
        <w:rPr>
          <w:rFonts w:cs="B Lotus" w:hint="cs"/>
          <w:sz w:val="30"/>
          <w:szCs w:val="30"/>
          <w:rtl/>
          <w:lang w:bidi="fa-IR"/>
        </w:rPr>
        <w:t xml:space="preserve"> امامیه علاوه بر احادیثی که در خصوص امامت منصوص</w:t>
      </w:r>
      <w:r w:rsidR="00C4315C">
        <w:rPr>
          <w:rFonts w:cs="B Lotus" w:hint="cs"/>
          <w:sz w:val="30"/>
          <w:szCs w:val="30"/>
          <w:rtl/>
          <w:lang w:bidi="fa-IR"/>
        </w:rPr>
        <w:t>ه‌ی</w:t>
      </w:r>
      <w:r w:rsidRPr="00F850AA">
        <w:rPr>
          <w:rFonts w:cs="B Lotus" w:hint="cs"/>
          <w:sz w:val="30"/>
          <w:szCs w:val="30"/>
          <w:rtl/>
          <w:lang w:bidi="fa-IR"/>
        </w:rPr>
        <w:t xml:space="preserve"> علی </w:t>
      </w:r>
      <w:r w:rsidRPr="00F850AA">
        <w:rPr>
          <w:rFonts w:cs="CTraditional Arabic" w:hint="cs"/>
          <w:sz w:val="28"/>
          <w:szCs w:val="28"/>
          <w:rtl/>
          <w:lang w:bidi="fa-IR"/>
        </w:rPr>
        <w:t>؛</w:t>
      </w:r>
      <w:r w:rsidRPr="00F850AA">
        <w:rPr>
          <w:rFonts w:cs="B Lotus" w:hint="cs"/>
          <w:sz w:val="30"/>
          <w:szCs w:val="30"/>
          <w:rtl/>
          <w:lang w:bidi="fa-IR"/>
        </w:rPr>
        <w:t xml:space="preserve"> آمده احادیثی نیز وجود دارد که مبین آن است که رسول خدا به فرمان خدا ائم</w:t>
      </w:r>
      <w:r w:rsidR="00C4315C">
        <w:rPr>
          <w:rFonts w:cs="B Lotus" w:hint="cs"/>
          <w:sz w:val="30"/>
          <w:szCs w:val="30"/>
          <w:rtl/>
          <w:lang w:bidi="fa-IR"/>
        </w:rPr>
        <w:t>ه‌ی</w:t>
      </w:r>
      <w:r w:rsidRPr="00F850AA">
        <w:rPr>
          <w:rFonts w:cs="B Lotus" w:hint="cs"/>
          <w:sz w:val="30"/>
          <w:szCs w:val="30"/>
          <w:rtl/>
          <w:lang w:bidi="fa-IR"/>
        </w:rPr>
        <w:t xml:space="preserve"> اثنی عشر را یک به یک با نام و نشان معرفی کرده و جای عذری برای احدی باقی نگذاشته است. ما اینک آن احادیث را با متن و سند در این اوراق إن شاء الله می‌آوریم آنگاه از حیث ارزش سند و مضمون مورد تحقیق قرار می‌‌دهیم تا ببینیم حقیقت چیست؟ </w:t>
      </w:r>
    </w:p>
    <w:p w:rsidR="00481D13" w:rsidRPr="00F850AA" w:rsidRDefault="00481D13" w:rsidP="00481D13">
      <w:pPr>
        <w:widowControl w:val="0"/>
        <w:spacing w:line="221" w:lineRule="auto"/>
        <w:ind w:firstLine="284"/>
        <w:jc w:val="both"/>
        <w:rPr>
          <w:rFonts w:cs="B Lotus" w:hint="cs"/>
          <w:sz w:val="30"/>
          <w:szCs w:val="30"/>
          <w:rtl/>
          <w:lang w:bidi="fa-IR"/>
        </w:rPr>
      </w:pPr>
    </w:p>
    <w:p w:rsidR="00A02F9B" w:rsidRDefault="00481D13" w:rsidP="00A02F9B">
      <w:pPr>
        <w:pStyle w:val="3"/>
        <w:rPr>
          <w:rFonts w:hint="cs"/>
          <w:rtl/>
        </w:rPr>
      </w:pPr>
      <w:bookmarkStart w:id="54" w:name="_Toc139680123"/>
      <w:bookmarkStart w:id="55" w:name="_Toc224905140"/>
      <w:r w:rsidRPr="00F850AA">
        <w:rPr>
          <w:rFonts w:hint="cs"/>
          <w:rtl/>
        </w:rPr>
        <w:t>حديث اول</w:t>
      </w:r>
      <w:bookmarkEnd w:id="54"/>
      <w:bookmarkEnd w:id="55"/>
    </w:p>
    <w:p w:rsidR="00481D13" w:rsidRPr="00F850AA" w:rsidRDefault="00481D13" w:rsidP="00A02F9B">
      <w:pPr>
        <w:pStyle w:val="2"/>
        <w:widowControl w:val="0"/>
        <w:spacing w:before="0" w:after="0" w:line="221" w:lineRule="auto"/>
        <w:jc w:val="lowKashida"/>
        <w:rPr>
          <w:rFonts w:cs="B Lotus" w:hint="cs"/>
          <w:sz w:val="30"/>
          <w:szCs w:val="30"/>
          <w:rtl/>
          <w:lang w:bidi="fa-IR"/>
        </w:rPr>
      </w:pPr>
      <w:r w:rsidRPr="00D67E7E">
        <w:rPr>
          <w:rFonts w:cs="B Lotus" w:hint="cs"/>
          <w:b w:val="0"/>
          <w:bCs w:val="0"/>
          <w:i w:val="0"/>
          <w:iCs w:val="0"/>
          <w:sz w:val="30"/>
          <w:szCs w:val="30"/>
          <w:rtl/>
          <w:lang w:bidi="fa-IR"/>
        </w:rPr>
        <w:t>مهمترین حدیثی که در معرفی ائم</w:t>
      </w:r>
      <w:r w:rsidR="00C4315C">
        <w:rPr>
          <w:rFonts w:cs="B Lotus" w:hint="cs"/>
          <w:b w:val="0"/>
          <w:bCs w:val="0"/>
          <w:i w:val="0"/>
          <w:iCs w:val="0"/>
          <w:sz w:val="30"/>
          <w:szCs w:val="30"/>
          <w:rtl/>
          <w:lang w:bidi="fa-IR"/>
        </w:rPr>
        <w:t>ه‌ی</w:t>
      </w:r>
      <w:r w:rsidRPr="00D67E7E">
        <w:rPr>
          <w:rFonts w:cs="B Lotus" w:hint="cs"/>
          <w:b w:val="0"/>
          <w:bCs w:val="0"/>
          <w:i w:val="0"/>
          <w:iCs w:val="0"/>
          <w:sz w:val="30"/>
          <w:szCs w:val="30"/>
          <w:rtl/>
          <w:lang w:bidi="fa-IR"/>
        </w:rPr>
        <w:t xml:space="preserve"> اثنی عشر در کتب شیعه آمده است حدیث مشهور به حدیث لوح جابر است، این حدیث به چند عبارت و چند طریق آمده که ما همگی را از نظر خوانندگان می‌گذرانیم:</w:t>
      </w:r>
      <w:r w:rsidRPr="00F850AA">
        <w:rPr>
          <w:rFonts w:cs="B Lotus" w:hint="cs"/>
          <w:sz w:val="30"/>
          <w:szCs w:val="30"/>
          <w:rtl/>
          <w:lang w:bidi="fa-IR"/>
        </w:rPr>
        <w:t xml:space="preserve">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الف </w:t>
      </w:r>
      <w:r w:rsidRPr="00F850AA">
        <w:rPr>
          <w:rFonts w:hint="cs"/>
          <w:sz w:val="30"/>
          <w:szCs w:val="30"/>
          <w:rtl/>
          <w:lang w:bidi="fa-IR"/>
        </w:rPr>
        <w:t>–</w:t>
      </w:r>
      <w:r w:rsidRPr="00F850AA">
        <w:rPr>
          <w:rFonts w:cs="B Lotus" w:hint="cs"/>
          <w:sz w:val="30"/>
          <w:szCs w:val="30"/>
          <w:rtl/>
          <w:lang w:bidi="fa-IR"/>
        </w:rPr>
        <w:t xml:space="preserve"> در کتاب اکمال الدین</w:t>
      </w:r>
      <w:r w:rsidRPr="00F850AA">
        <w:rPr>
          <w:rStyle w:val="a7"/>
          <w:rFonts w:cs="B Lotus"/>
          <w:sz w:val="30"/>
          <w:szCs w:val="30"/>
          <w:rtl/>
          <w:lang w:bidi="fa-IR"/>
        </w:rPr>
        <w:t>(</w:t>
      </w:r>
      <w:r w:rsidRPr="00F850AA">
        <w:rPr>
          <w:rStyle w:val="a7"/>
          <w:rFonts w:cs="B Lotus"/>
          <w:sz w:val="30"/>
          <w:szCs w:val="30"/>
          <w:rtl/>
          <w:lang w:bidi="fa-IR"/>
        </w:rPr>
        <w:footnoteReference w:id="116"/>
      </w:r>
      <w:r w:rsidRPr="00F850AA">
        <w:rPr>
          <w:rStyle w:val="a7"/>
          <w:rFonts w:cs="B Lotus"/>
          <w:sz w:val="30"/>
          <w:szCs w:val="30"/>
          <w:rtl/>
          <w:lang w:bidi="fa-IR"/>
        </w:rPr>
        <w:t>)</w:t>
      </w:r>
      <w:r w:rsidRPr="00F850AA">
        <w:rPr>
          <w:rFonts w:cs="B Lotus" w:hint="cs"/>
          <w:sz w:val="30"/>
          <w:szCs w:val="30"/>
          <w:rtl/>
          <w:lang w:bidi="fa-IR"/>
        </w:rPr>
        <w:t xml:space="preserve"> صدوق و نیز در کتاب عیون اخبار الرضا این حدیث با این سند آمده: </w:t>
      </w:r>
    </w:p>
    <w:p w:rsidR="00481D13" w:rsidRPr="00F850AA" w:rsidRDefault="00481D13" w:rsidP="00BD5F4E">
      <w:pPr>
        <w:widowControl w:val="0"/>
        <w:spacing w:line="221" w:lineRule="auto"/>
        <w:ind w:firstLine="284"/>
        <w:jc w:val="both"/>
        <w:rPr>
          <w:rFonts w:ascii="Lotus Linotype" w:hAnsi="Lotus Linotype" w:cs="Lotus Linotype"/>
          <w:sz w:val="30"/>
          <w:szCs w:val="30"/>
          <w:rtl/>
          <w:lang w:bidi="fa-IR"/>
        </w:rPr>
      </w:pPr>
      <w:r w:rsidRPr="00F850AA">
        <w:rPr>
          <w:rFonts w:ascii="Lotus Linotype" w:hAnsi="Lotus Linotype" w:cs="Lotus Linotype"/>
          <w:sz w:val="30"/>
          <w:szCs w:val="30"/>
          <w:rtl/>
          <w:lang w:bidi="fa-IR"/>
        </w:rPr>
        <w:t xml:space="preserve">«حدثنا محمد بن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براهیم بن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سحق الطالقان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حدثنا الحسن بن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سمعیل قال: حدثنا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عمرو سعید بن محمد بن نصر القطان قال: حدثنا عبید الله بن محمد السلم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حدثنا محمد بن عبدالرحمن قال: حدثنا محمد بن سعید قال: حدثنا العباس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عمرو عن صدقه بن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موس</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نصر</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قال: لما احتضر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بو جعفر محمد بن علی الباقر </w:t>
      </w:r>
      <w:r w:rsidRPr="00F850AA">
        <w:rPr>
          <w:rFonts w:ascii="Lotus Linotype" w:hAnsi="Lotus Linotype" w:cs="CTraditional Arabic" w:hint="cs"/>
          <w:sz w:val="28"/>
          <w:szCs w:val="28"/>
          <w:rtl/>
          <w:lang w:bidi="fa-IR"/>
        </w:rPr>
        <w:t>؛</w:t>
      </w:r>
      <w:r w:rsidRPr="00F850AA">
        <w:rPr>
          <w:rFonts w:ascii="Lotus Linotype" w:hAnsi="Lotus Linotype" w:cs="Lotus Linotype"/>
          <w:sz w:val="30"/>
          <w:szCs w:val="30"/>
          <w:rtl/>
          <w:lang w:bidi="fa-IR"/>
        </w:rPr>
        <w:t xml:space="preserve"> عند الوفاة دعا بابنه الصادق فعهد إلیه عهداً فقال له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خوه زید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لو امتثلت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بمثال الحسن والحسین </w:t>
      </w:r>
      <w:r w:rsidRPr="00F850AA">
        <w:rPr>
          <w:rFonts w:ascii="Lotus Linotype" w:hAnsi="Lotus Linotype" w:cs="CTraditional Arabic" w:hint="cs"/>
          <w:sz w:val="30"/>
          <w:szCs w:val="30"/>
          <w:rtl/>
          <w:lang w:bidi="fa-IR"/>
        </w:rPr>
        <w:t>إ</w:t>
      </w:r>
      <w:r w:rsidRPr="00F850AA">
        <w:rPr>
          <w:rFonts w:ascii="Lotus Linotype" w:hAnsi="Lotus Linotype" w:cs="Lotus Linotype"/>
          <w:sz w:val="30"/>
          <w:szCs w:val="30"/>
          <w:rtl/>
          <w:lang w:bidi="fa-IR"/>
        </w:rPr>
        <w:t xml:space="preserve"> لرجوت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 لا تکون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تیت منکرا فقال: یا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با الحسین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ال</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مانات لیست بالمثال ولا العهود بالرسوم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نما ه</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مور سابق</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عن حجج الله تبارک وتعال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ثم دعا بجابر بن عبدالله فقال له: یا جابر حدثنا بما عاینت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الصحیفة فقال له جابر: نعم یا أبا جعفر، دخلت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مولات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فاطمة </w:t>
      </w:r>
      <w:r w:rsidR="00BD5F4E">
        <w:rPr>
          <w:rFonts w:ascii="Lotus Linotype" w:hAnsi="Lotus Linotype" w:cs="CTraditional Arabic" w:hint="cs"/>
          <w:sz w:val="30"/>
          <w:szCs w:val="30"/>
          <w:rtl/>
          <w:lang w:bidi="fa-IR"/>
        </w:rPr>
        <w:t>ك</w:t>
      </w:r>
      <w:r w:rsidRPr="00F850AA">
        <w:rPr>
          <w:rFonts w:ascii="Lotus Linotype" w:hAnsi="Lotus Linotype" w:cs="Lotus Linotype"/>
          <w:sz w:val="30"/>
          <w:szCs w:val="30"/>
          <w:rtl/>
          <w:lang w:bidi="fa-IR"/>
        </w:rPr>
        <w:t xml:space="preserve"> لاهنّیها بمولود الحسن </w:t>
      </w:r>
      <w:r w:rsidRPr="00F850AA">
        <w:rPr>
          <w:rFonts w:ascii="Lotus Linotype" w:hAnsi="Lotus Linotype" w:cs="CTraditional Arabic" w:hint="cs"/>
          <w:sz w:val="28"/>
          <w:szCs w:val="28"/>
          <w:rtl/>
          <w:lang w:bidi="fa-IR"/>
        </w:rPr>
        <w:t>؛</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ذا ه</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بصحیفة بیدها من درة بیضاء فقلت: یا سیدة النسوان ما هذا الصحیفة الت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راها معک؟ قالت: فیها أسماء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ئمة من ولد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فقلت لها: ناولین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نظر فیها. قالت: یا جابر لولا النه</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لکنت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فعل لکنه نهی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 یمسها </w:t>
      </w:r>
      <w:r w:rsidRPr="00F850AA">
        <w:rPr>
          <w:rFonts w:ascii="Lotus Linotype" w:hAnsi="Lotus Linotype" w:cs="Lotus Linotype" w:hint="cs"/>
          <w:sz w:val="30"/>
          <w:szCs w:val="30"/>
          <w:rtl/>
          <w:lang w:bidi="fa-IR"/>
        </w:rPr>
        <w:t>إلاًّ</w:t>
      </w:r>
      <w:r w:rsidRPr="00F850AA">
        <w:rPr>
          <w:rFonts w:ascii="Lotus Linotype" w:hAnsi="Lotus Linotype" w:cs="Lotus Linotype"/>
          <w:sz w:val="30"/>
          <w:szCs w:val="30"/>
          <w:rtl/>
          <w:lang w:bidi="fa-IR"/>
        </w:rPr>
        <w:t xml:space="preserve"> نب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 وص</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و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هل بیت نب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ولکنه مأذون لک أن تنظر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باطنها من ظاهرها. قال جابر: فقرأت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ذا فیها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بوالقاسم محمد بن عبدالله المصطفی أمّه آمنة بنت وهب،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بوالحسن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طالب المرتض</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أمه فاطمة بنت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سد بن هاشم من عبد مناف،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محمد الحسن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البر،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عبدالله الحسین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التق</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أمّهما فاطمة بنت محمد،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محمد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الحسین العدل أمه شهربانویة بنت یزدجرد بن شاهنشاه،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جعفر محمد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الباقر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مه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 عبدالله بنت الحسن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طالب،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بو عبدالله جعفر بن محمد الصادق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مه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م فروة بنت القاسم بن محمد بن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B Badr"/>
          <w:sz w:val="30"/>
          <w:szCs w:val="30"/>
          <w:rtl/>
          <w:lang w:bidi="fa-IR"/>
        </w:rPr>
        <w:t>‌</w:t>
      </w:r>
      <w:r w:rsidRPr="00F850AA">
        <w:rPr>
          <w:rFonts w:ascii="Lotus Linotype" w:hAnsi="Lotus Linotype" w:cs="Lotus Linotype"/>
          <w:sz w:val="30"/>
          <w:szCs w:val="30"/>
          <w:rtl/>
          <w:lang w:bidi="fa-IR"/>
        </w:rPr>
        <w:t xml:space="preserve">بکر،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بو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براهیم موس</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بن جعفر الثقة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مه جاریة اسمها حمیدة،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الحسن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موسی الرضا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w:t>
      </w:r>
      <w:r w:rsidRPr="00F850AA">
        <w:rPr>
          <w:rFonts w:ascii="Lotus Linotype" w:hAnsi="Lotus Linotype" w:cs="Lotus Linotype" w:hint="cs"/>
          <w:sz w:val="30"/>
          <w:szCs w:val="30"/>
          <w:rtl/>
          <w:lang w:bidi="fa-IR"/>
        </w:rPr>
        <w:t>ه</w:t>
      </w:r>
      <w:r w:rsidRPr="00F850AA">
        <w:rPr>
          <w:rFonts w:ascii="Lotus Linotype" w:hAnsi="Lotus Linotype" w:cs="Lotus Linotype"/>
          <w:sz w:val="30"/>
          <w:szCs w:val="30"/>
          <w:rtl/>
          <w:lang w:bidi="fa-IR"/>
        </w:rPr>
        <w:t xml:space="preserve"> جاریة اسمها نجمة،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جعفر محمد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الزک</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مه جاریة اسمها خیزران،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الحسن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محمد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مین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مه جاریة اسمها سوسن،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محمد الحسن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الرفیق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مه جاریة  اسمها سمانة وتکن</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ب</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م الحسن،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بوالقاسم محمد بن الحسن هو حجة الله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خلقه القائم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مه جاریة اسمها نرجس، صلوات الله علیهم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جمعین».</w:t>
      </w:r>
    </w:p>
    <w:p w:rsidR="00481D13" w:rsidRPr="00F850AA" w:rsidRDefault="00481D13" w:rsidP="00D65217">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مضمون حدیث این است که چون حضرت باقر </w:t>
      </w:r>
      <w:r w:rsidRPr="00F850AA">
        <w:rPr>
          <w:rFonts w:cs="CTraditional Arabic" w:hint="cs"/>
          <w:sz w:val="28"/>
          <w:szCs w:val="28"/>
          <w:rtl/>
          <w:lang w:bidi="fa-IR"/>
        </w:rPr>
        <w:t>؛</w:t>
      </w:r>
      <w:r w:rsidRPr="00F850AA">
        <w:rPr>
          <w:rFonts w:cs="B Lotus" w:hint="cs"/>
          <w:sz w:val="30"/>
          <w:szCs w:val="30"/>
          <w:rtl/>
          <w:lang w:bidi="fa-IR"/>
        </w:rPr>
        <w:t xml:space="preserve"> محتضر شد در هنگام فوت خود پسرش حضرت صادق را خواست و عهد امامت را به او سپرد برادرش زید بن علی بن الحسین به او گفت: اگر همان گونه که امام حسن</w:t>
      </w:r>
      <w:r w:rsidRPr="00F850AA">
        <w:rPr>
          <w:rFonts w:cs="CTraditional Arabic" w:hint="cs"/>
          <w:sz w:val="28"/>
          <w:szCs w:val="28"/>
          <w:rtl/>
          <w:lang w:bidi="fa-IR"/>
        </w:rPr>
        <w:t>؛</w:t>
      </w:r>
      <w:r w:rsidRPr="00F850AA">
        <w:rPr>
          <w:rFonts w:cs="B Lotus" w:hint="cs"/>
          <w:sz w:val="30"/>
          <w:szCs w:val="30"/>
          <w:rtl/>
          <w:lang w:bidi="fa-IR"/>
        </w:rPr>
        <w:t xml:space="preserve"> امامت را به برادرش حسین </w:t>
      </w:r>
      <w:r w:rsidRPr="00F850AA">
        <w:rPr>
          <w:rFonts w:cs="CTraditional Arabic" w:hint="cs"/>
          <w:sz w:val="28"/>
          <w:szCs w:val="28"/>
          <w:rtl/>
          <w:lang w:bidi="fa-IR"/>
        </w:rPr>
        <w:t>؛</w:t>
      </w:r>
      <w:r w:rsidRPr="00F850AA">
        <w:rPr>
          <w:rFonts w:cs="B Lotus" w:hint="cs"/>
          <w:sz w:val="30"/>
          <w:szCs w:val="30"/>
          <w:rtl/>
          <w:lang w:bidi="fa-IR"/>
        </w:rPr>
        <w:t xml:space="preserve"> بن علی واگذار کرد تو نیز چنین می‌کردی گمان می‌‌کنم کار بدی نکرده بودی (یعنی زید می‌خواست که امامت را حضرت باقر به او واگذارد) حضرت باقر به او فرمود: ای ابو الحسین امانات چون بخشش مال و اموال نیست که هر کس به هر که بخواهد بدهد و عهود الهی چون رسوم نیست که هر کس هر چه خواهد بکند اینها اموری است با سابقه از طرف حجت‌‌های خدا آنگاه برای اقناع واسکات زید، جابر بن عبدالله را خواست و فرمود: ای جابر آنچه را در صحیفه به چشم خود دیده‌ای برای ما بیان کن، جابر عرض کرد آری ای ابو جعفر من وارد شدم بر بانوی بزرگوار خود فاطمه </w:t>
      </w:r>
      <w:r w:rsidRPr="00F850AA">
        <w:rPr>
          <w:rFonts w:cs="CTraditional Arabic" w:hint="cs"/>
          <w:sz w:val="30"/>
          <w:szCs w:val="30"/>
          <w:rtl/>
          <w:lang w:bidi="fa-IR"/>
        </w:rPr>
        <w:t>‘</w:t>
      </w:r>
      <w:r w:rsidRPr="00F850AA">
        <w:rPr>
          <w:rFonts w:cs="B Lotus" w:hint="cs"/>
          <w:sz w:val="30"/>
          <w:szCs w:val="30"/>
          <w:rtl/>
          <w:lang w:bidi="fa-IR"/>
        </w:rPr>
        <w:t xml:space="preserve"> تا او را به ولادت حسن تهنیت و مبارکباد گویم ناگاه صحیفه‌ای در دست آن حضرت دیدم از درّ سفید، گفتم: ای بی ‌بی زنان جهان، این صحیفه که با شما می‌‌بینم چیست؟ فرمود در آن اسماء امامان از فرزندان من است، عرض کردم آن را به من بدهید تا ببینم، فرمود: ای جابر اگر نهی نبود این کار را می‌‌کردم لیکن نهی شده است از اینکه کسی آن را به دست بگیرد مگر کسی که پیغمبر یا وصی پیغمبر یا از خاندان پیغمبر باشد، لیکن تو مأذونی که از روی آن ببینی که در آن چیست، جابر گفت: من آن را خواندم که نوشته بود: محمد مصطفی که مادرش آمنه است و همچنین نام دوازده امام با نام مادران آن را ... الخ</w:t>
      </w:r>
      <w:r w:rsidRPr="00F850AA">
        <w:rPr>
          <w:rStyle w:val="a7"/>
          <w:rFonts w:cs="B Lotus"/>
          <w:sz w:val="30"/>
          <w:szCs w:val="30"/>
          <w:rtl/>
          <w:lang w:bidi="fa-IR"/>
        </w:rPr>
        <w:t>(</w:t>
      </w:r>
      <w:r w:rsidRPr="00F850AA">
        <w:rPr>
          <w:rStyle w:val="a7"/>
          <w:rFonts w:cs="B Lotus"/>
          <w:sz w:val="30"/>
          <w:szCs w:val="30"/>
          <w:rtl/>
          <w:lang w:bidi="fa-IR"/>
        </w:rPr>
        <w:footnoteReference w:id="117"/>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نخست لازم است سند این حدیث مورد رسیدگی قرار گیرد، سپس متن و مضمون آن را مورد بررسی قرار می‌‌دهیم، ان شاء الله تعالی. </w:t>
      </w:r>
    </w:p>
    <w:p w:rsidR="00481D13" w:rsidRPr="00F850AA" w:rsidRDefault="00481D13" w:rsidP="00481D13">
      <w:pPr>
        <w:widowControl w:val="0"/>
        <w:spacing w:line="221" w:lineRule="auto"/>
        <w:ind w:firstLine="284"/>
        <w:jc w:val="both"/>
        <w:rPr>
          <w:rFonts w:cs="B Lotus" w:hint="cs"/>
          <w:sz w:val="30"/>
          <w:szCs w:val="30"/>
          <w:rtl/>
          <w:lang w:bidi="fa-IR"/>
        </w:rPr>
      </w:pPr>
      <w:r w:rsidRPr="00D65217">
        <w:rPr>
          <w:rFonts w:cs="B Titr" w:hint="cs"/>
          <w:sz w:val="30"/>
          <w:szCs w:val="30"/>
          <w:rtl/>
          <w:lang w:bidi="fa-IR"/>
        </w:rPr>
        <w:t>بررسی سند حد</w:t>
      </w:r>
      <w:r w:rsidRPr="00D65217">
        <w:rPr>
          <w:rFonts w:cs="B Titr" w:hint="cs"/>
          <w:sz w:val="30"/>
          <w:szCs w:val="30"/>
          <w:rtl/>
        </w:rPr>
        <w:t>يث</w:t>
      </w:r>
      <w:r w:rsidRPr="00D65217">
        <w:rPr>
          <w:rFonts w:cs="B Titr" w:hint="cs"/>
          <w:sz w:val="30"/>
          <w:szCs w:val="30"/>
          <w:rtl/>
          <w:lang w:bidi="fa-IR"/>
        </w:rPr>
        <w:t xml:space="preserve"> </w:t>
      </w:r>
      <w:r w:rsidRPr="00F850AA">
        <w:rPr>
          <w:rFonts w:cs="B Lotus" w:hint="cs"/>
          <w:sz w:val="30"/>
          <w:szCs w:val="30"/>
          <w:rtl/>
          <w:lang w:bidi="fa-IR"/>
        </w:rPr>
        <w:t>- هیچ یک از روات این حدیث از سعید بن محمد بن نصر القطان تا ابو نصره نامی در کتب رجال ندارند و معلوم نیست صدوق این راویان را از کجا آورده و از که گرفته، و این روایت را از کجا کشف کرده است؟!! اما در حاشی</w:t>
      </w:r>
      <w:r w:rsidR="00C4315C">
        <w:rPr>
          <w:rFonts w:cs="B Lotus" w:hint="cs"/>
          <w:sz w:val="30"/>
          <w:szCs w:val="30"/>
          <w:rtl/>
          <w:lang w:bidi="fa-IR"/>
        </w:rPr>
        <w:t>ه‌ی</w:t>
      </w:r>
      <w:r w:rsidRPr="00F850AA">
        <w:rPr>
          <w:rFonts w:cs="B Lotus" w:hint="cs"/>
          <w:sz w:val="30"/>
          <w:szCs w:val="30"/>
          <w:rtl/>
          <w:lang w:bidi="fa-IR"/>
        </w:rPr>
        <w:t xml:space="preserve"> کتاب اکمال الدین نوشته شده ابو بصره و اگر ابو بصره باشد محمد بن قیس اسدی است که شهید ثانی او را در کتاب الدرایه ضعیف شمرده و فرموده است: </w:t>
      </w:r>
      <w:r w:rsidRPr="00F850AA">
        <w:rPr>
          <w:rFonts w:ascii="Lotus Linotype" w:hAnsi="Lotus Linotype" w:cs="Lotus Linotype"/>
          <w:sz w:val="30"/>
          <w:szCs w:val="30"/>
          <w:rtl/>
          <w:lang w:bidi="fa-IR"/>
        </w:rPr>
        <w:t xml:space="preserve">«کلما کان فیه محمد بن قیس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 xml:space="preserve">ي </w:t>
      </w:r>
      <w:r w:rsidRPr="00F850AA">
        <w:rPr>
          <w:rFonts w:ascii="Lotus Linotype" w:hAnsi="Lotus Linotype" w:cs="Lotus Linotype"/>
          <w:sz w:val="30"/>
          <w:szCs w:val="30"/>
          <w:rtl/>
          <w:lang w:bidi="fa-IR"/>
        </w:rPr>
        <w:t>جعفر فهو مردود»</w:t>
      </w:r>
      <w:r w:rsidRPr="00F850AA">
        <w:rPr>
          <w:rFonts w:cs="B Lotus" w:hint="cs"/>
          <w:sz w:val="30"/>
          <w:szCs w:val="30"/>
          <w:rtl/>
          <w:lang w:bidi="fa-IR"/>
        </w:rPr>
        <w:t>! هر روایتی که از محمد بن قیس از ابی جعفر باشد مردود است! اما یقینا او محمد بن قیس نیست و اگر او باشد از قول او چنین دروغی بافته‌اند و نیز در حاشی</w:t>
      </w:r>
      <w:r w:rsidR="00C4315C">
        <w:rPr>
          <w:rFonts w:cs="B Lotus" w:hint="cs"/>
          <w:sz w:val="30"/>
          <w:szCs w:val="30"/>
          <w:rtl/>
          <w:lang w:bidi="fa-IR"/>
        </w:rPr>
        <w:t>ه‌ی</w:t>
      </w:r>
      <w:r w:rsidRPr="00F850AA">
        <w:rPr>
          <w:rFonts w:cs="B Lotus" w:hint="cs"/>
          <w:sz w:val="30"/>
          <w:szCs w:val="30"/>
          <w:rtl/>
          <w:lang w:bidi="fa-IR"/>
        </w:rPr>
        <w:t xml:space="preserve"> همین کتاب گفته است اگر ابو بصره باشد اسم او حُمیل (به ضم حاء) و به هر حال مجهول است. و اصلا خود حدیث به قدر رسوا است که ما هیچ گونه احتیاجی به صحت و سقم حدیث از جهت رجال آن نداریم، و حاشیه نویس هم هر چه نوشته بی‌پایه و اساس است و اگر متن حدیث درست بود، سندش هر چه باشد گو باش. اینک به متن حدیث توجه می‌‌کنیم: </w:t>
      </w:r>
    </w:p>
    <w:p w:rsidR="00481D13" w:rsidRPr="00F850AA" w:rsidRDefault="00481D13" w:rsidP="00481D13">
      <w:pPr>
        <w:widowControl w:val="0"/>
        <w:spacing w:line="221" w:lineRule="auto"/>
        <w:ind w:firstLine="284"/>
        <w:jc w:val="both"/>
        <w:rPr>
          <w:rFonts w:cs="B Lotus" w:hint="cs"/>
          <w:sz w:val="30"/>
          <w:szCs w:val="30"/>
          <w:rtl/>
          <w:lang w:bidi="fa-IR"/>
        </w:rPr>
      </w:pPr>
      <w:r w:rsidRPr="00D65217">
        <w:rPr>
          <w:rFonts w:cs="B Titr" w:hint="cs"/>
          <w:sz w:val="30"/>
          <w:szCs w:val="30"/>
          <w:rtl/>
          <w:lang w:bidi="fa-IR"/>
        </w:rPr>
        <w:t>بررسی متن و مضمون حديث -</w:t>
      </w:r>
      <w:r w:rsidRPr="00F850AA">
        <w:rPr>
          <w:rFonts w:cs="B Lotus" w:hint="cs"/>
          <w:sz w:val="30"/>
          <w:szCs w:val="30"/>
          <w:rtl/>
          <w:lang w:bidi="fa-IR"/>
        </w:rPr>
        <w:t xml:space="preserve"> ابو بصره یا ابو بصر که هر که باشد مجهول و بی‌‌نام و نشان است گفته است: </w:t>
      </w:r>
      <w:r w:rsidRPr="00F850AA">
        <w:rPr>
          <w:rFonts w:ascii="Lotus Linotype" w:hAnsi="Lotus Linotype" w:cs="Lotus Linotype"/>
          <w:sz w:val="30"/>
          <w:szCs w:val="30"/>
          <w:rtl/>
          <w:lang w:bidi="fa-IR"/>
        </w:rPr>
        <w:t xml:space="preserve">«لما احتضر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جعفر محمد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الباقر عند الوفا</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w:t>
      </w:r>
      <w:r w:rsidRPr="00F850AA">
        <w:rPr>
          <w:rFonts w:cs="B Badr" w:hint="cs"/>
          <w:sz w:val="30"/>
          <w:szCs w:val="30"/>
          <w:rtl/>
          <w:lang w:bidi="fa-IR"/>
        </w:rPr>
        <w:t xml:space="preserve"> </w:t>
      </w:r>
      <w:r w:rsidRPr="00F850AA">
        <w:rPr>
          <w:rFonts w:cs="B Lotus" w:hint="cs"/>
          <w:sz w:val="30"/>
          <w:szCs w:val="30"/>
          <w:rtl/>
          <w:lang w:bidi="fa-IR"/>
        </w:rPr>
        <w:t>(احتضار و وفات حضرت امام محمد باقر بر طبق تمام تواریخ از سال 114 تا سال 118 است)</w:t>
      </w:r>
      <w:r w:rsidRPr="00F850AA">
        <w:rPr>
          <w:rStyle w:val="a7"/>
          <w:rFonts w:cs="B Lotus"/>
          <w:sz w:val="30"/>
          <w:szCs w:val="30"/>
          <w:rtl/>
          <w:lang w:bidi="fa-IR"/>
        </w:rPr>
        <w:t>(</w:t>
      </w:r>
      <w:r w:rsidRPr="00F850AA">
        <w:rPr>
          <w:rStyle w:val="a7"/>
          <w:rFonts w:cs="B Lotus"/>
          <w:sz w:val="30"/>
          <w:szCs w:val="30"/>
          <w:rtl/>
          <w:lang w:bidi="fa-IR"/>
        </w:rPr>
        <w:footnoteReference w:id="118"/>
      </w:r>
      <w:r w:rsidRPr="00F850AA">
        <w:rPr>
          <w:rStyle w:val="a7"/>
          <w:rFonts w:cs="B Lotus"/>
          <w:sz w:val="30"/>
          <w:szCs w:val="30"/>
          <w:rtl/>
          <w:lang w:bidi="fa-IR"/>
        </w:rPr>
        <w:t>)</w:t>
      </w:r>
      <w:r w:rsidRPr="00F850AA">
        <w:rPr>
          <w:rFonts w:cs="B Lotus" w:hint="cs"/>
          <w:sz w:val="30"/>
          <w:szCs w:val="30"/>
          <w:rtl/>
          <w:lang w:bidi="fa-IR"/>
        </w:rPr>
        <w:t xml:space="preserve"> و فاصل</w:t>
      </w:r>
      <w:r w:rsidR="00C4315C">
        <w:rPr>
          <w:rFonts w:cs="B Lotus" w:hint="cs"/>
          <w:sz w:val="30"/>
          <w:szCs w:val="30"/>
          <w:rtl/>
          <w:lang w:bidi="fa-IR"/>
        </w:rPr>
        <w:t>ه‌ی</w:t>
      </w:r>
      <w:r w:rsidRPr="00F850AA">
        <w:rPr>
          <w:rFonts w:cs="B Lotus" w:hint="cs"/>
          <w:sz w:val="30"/>
          <w:szCs w:val="30"/>
          <w:rtl/>
          <w:lang w:bidi="fa-IR"/>
        </w:rPr>
        <w:t xml:space="preserve"> بین وفات حضرت باقر </w:t>
      </w:r>
      <w:r w:rsidRPr="00F850AA">
        <w:rPr>
          <w:rFonts w:cs="CTraditional Arabic" w:hint="cs"/>
          <w:sz w:val="28"/>
          <w:szCs w:val="28"/>
          <w:rtl/>
          <w:lang w:bidi="fa-IR"/>
        </w:rPr>
        <w:t>؛</w:t>
      </w:r>
      <w:r w:rsidRPr="00F850AA">
        <w:rPr>
          <w:rFonts w:cs="B Lotus" w:hint="cs"/>
          <w:sz w:val="30"/>
          <w:szCs w:val="30"/>
          <w:rtl/>
          <w:lang w:bidi="fa-IR"/>
        </w:rPr>
        <w:t xml:space="preserve"> و جابر بن عبدالله حد متوسط چهل سال است و کمتر نیست. کسی به حدیث‌ساز کذّاب نگفته هنگامی که حضرت ابو جعفر محمد باقر محتضر بود، جابر کجا بود که تو از قول او حدیث لوح را آوردی و اثبات امامت اثنی عشر با نام و نشان پدر و مادر کردی؟ جابر که چهل سال قبل از احتضار حضرت باقر از دنیا رفته چگونه آمد و زید بن علی را به امامت حضرت صادق قانع کرد؟!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اینک برویم سراغ زید، شیخ طوسی در رجال خود (ص 195) فرموده: </w:t>
      </w:r>
      <w:r w:rsidRPr="00F850AA">
        <w:rPr>
          <w:rFonts w:ascii="Lotus Linotype" w:hAnsi="Lotus Linotype" w:cs="Lotus Linotype"/>
          <w:sz w:val="30"/>
          <w:szCs w:val="30"/>
          <w:rtl/>
          <w:lang w:bidi="fa-IR"/>
        </w:rPr>
        <w:t>«قتل سن</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حد</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وعشرین ومائ</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وله اثنتان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ربعون سن</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w:t>
      </w:r>
      <w:r w:rsidRPr="00F850AA">
        <w:rPr>
          <w:rFonts w:cs="B Lotus" w:hint="cs"/>
          <w:sz w:val="30"/>
          <w:szCs w:val="30"/>
          <w:rtl/>
          <w:lang w:bidi="fa-IR"/>
        </w:rPr>
        <w:t>: او سال 121 و در سن 42 سالگی کشته شد در این صورت آن جناب در سال 79 یا 80 متولد شده زیرا در سال 121 شهید شده در حالی که چهل و دو ساله بوده در تهذیب تاریخ ابن عساکر ج 6 (ص 18) زید بن علی بن الحسین در سال 78 یعنی چهار سال یا حد اقل یک سال بعد از فوت جابر متولد شده، و سید علی خان شوشتری در شرح صحیف</w:t>
      </w:r>
      <w:r w:rsidR="00C4315C">
        <w:rPr>
          <w:rFonts w:cs="B Lotus" w:hint="cs"/>
          <w:sz w:val="30"/>
          <w:szCs w:val="30"/>
          <w:rtl/>
          <w:lang w:bidi="fa-IR"/>
        </w:rPr>
        <w:t>ه‌ی</w:t>
      </w:r>
      <w:r w:rsidRPr="00F850AA">
        <w:rPr>
          <w:rFonts w:cs="B Lotus" w:hint="cs"/>
          <w:sz w:val="30"/>
          <w:szCs w:val="30"/>
          <w:rtl/>
          <w:lang w:bidi="fa-IR"/>
        </w:rPr>
        <w:t xml:space="preserve"> سجادیه تولد او را در سال 75 آورده است یعنی یک سال بعد از فوت جابر، پس زید بن علی بن الحسین در کجا بوده که جابر در سال 114 یا سال 117 در حالی که خود در سال 74 فوت کرده برای اقناع و اسکات او آمده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به فرمود</w:t>
      </w:r>
      <w:r w:rsidR="00C4315C">
        <w:rPr>
          <w:rFonts w:cs="B Lotus" w:hint="cs"/>
          <w:sz w:val="30"/>
          <w:szCs w:val="30"/>
          <w:rtl/>
          <w:lang w:bidi="fa-IR"/>
        </w:rPr>
        <w:t>ه‌ی</w:t>
      </w:r>
      <w:r w:rsidRPr="00F850AA">
        <w:rPr>
          <w:rFonts w:cs="B Lotus" w:hint="cs"/>
          <w:sz w:val="30"/>
          <w:szCs w:val="30"/>
          <w:rtl/>
          <w:lang w:bidi="fa-IR"/>
        </w:rPr>
        <w:t xml:space="preserve"> شهید ثانی رسواترین حدیث آن است که تاریخ، آن را رسوا کند. اما چیزی که به راستی مای</w:t>
      </w:r>
      <w:r w:rsidR="00C4315C">
        <w:rPr>
          <w:rFonts w:cs="B Lotus" w:hint="cs"/>
          <w:sz w:val="30"/>
          <w:szCs w:val="30"/>
          <w:rtl/>
          <w:lang w:bidi="fa-IR"/>
        </w:rPr>
        <w:t>ه‌ی</w:t>
      </w:r>
      <w:r w:rsidRPr="00F850AA">
        <w:rPr>
          <w:rFonts w:cs="B Lotus" w:hint="cs"/>
          <w:sz w:val="30"/>
          <w:szCs w:val="30"/>
          <w:rtl/>
          <w:lang w:bidi="fa-IR"/>
        </w:rPr>
        <w:t xml:space="preserve"> شگفتی است این که همین حدیث رسوا را بسیاری از علمای شیعه در اثبات امامت و نص بر ائم</w:t>
      </w:r>
      <w:r w:rsidR="00C4315C">
        <w:rPr>
          <w:rFonts w:cs="B Lotus" w:hint="cs"/>
          <w:sz w:val="30"/>
          <w:szCs w:val="30"/>
          <w:rtl/>
          <w:lang w:bidi="fa-IR"/>
        </w:rPr>
        <w:t>ه‌ی</w:t>
      </w:r>
      <w:r w:rsidRPr="00F850AA">
        <w:rPr>
          <w:rFonts w:cs="B Lotus" w:hint="cs"/>
          <w:sz w:val="30"/>
          <w:szCs w:val="30"/>
          <w:rtl/>
          <w:lang w:bidi="fa-IR"/>
        </w:rPr>
        <w:t xml:space="preserve"> اثنی عشر آورده‌اند و متأسفانه متعرض و متذکر این عیب بزرگ نشده و تعصب و یا حب تقلید، مانع ابراز حق گردیده است! و صدوق در کتاب اکمال الدین عیبی که بر این حدیث گرفته است آن است که نوشته: </w:t>
      </w:r>
      <w:r w:rsidRPr="00F850AA">
        <w:rPr>
          <w:rFonts w:ascii="Lotus Linotype" w:hAnsi="Lotus Linotype" w:cs="Lotus Linotype"/>
          <w:sz w:val="30"/>
          <w:szCs w:val="30"/>
          <w:rtl/>
          <w:lang w:bidi="fa-IR"/>
        </w:rPr>
        <w:t>«قال مصنف هذا الکتاب جاء هذا الحدیث هکذا بتسمی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القائم والذ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ذهب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لیه ما روی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النه</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تسمی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القائم»</w:t>
      </w:r>
      <w:r w:rsidRPr="00F850AA">
        <w:rPr>
          <w:rFonts w:cs="B Lotus" w:hint="cs"/>
          <w:sz w:val="30"/>
          <w:szCs w:val="30"/>
          <w:rtl/>
          <w:lang w:bidi="fa-IR"/>
        </w:rPr>
        <w:t xml:space="preserve">: عیب این حدیث آن است که نام حضرت قائم محمد بن الحسن آمده و من عقیده‌ام این است که از بردن نام حضرت قائم نهی شده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واقعا عجیب نیست که بنا به مثل مشهور ایشان تار موی را می‌بیند اما منار و کوه را نمی‌‌بیند؟!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البته معایب این روایت بسیار است اما چون به لحاظ تاریخی بسیار رسوا بود، آن را بر عیوب دیگر مقدم داشتیم و اینک برخی از عیوب فراوان آن را نیز ذکر می‌کنیم: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اولا: در این حدیث جابر گفته من برای تهنیت و مبارک باد تولد حسن، خدمت حضرت فاطمه رفتم اما در آن زمان مرسوم نبوده که مسلمانان برای تهنیت مولودی به خان</w:t>
      </w:r>
      <w:r w:rsidR="00C4315C">
        <w:rPr>
          <w:rFonts w:cs="B Lotus" w:hint="cs"/>
          <w:sz w:val="30"/>
          <w:szCs w:val="30"/>
          <w:rtl/>
          <w:lang w:bidi="fa-IR"/>
        </w:rPr>
        <w:t>ه‌ی</w:t>
      </w:r>
      <w:r w:rsidRPr="00F850AA">
        <w:rPr>
          <w:rFonts w:cs="B Lotus" w:hint="cs"/>
          <w:sz w:val="30"/>
          <w:szCs w:val="30"/>
          <w:rtl/>
          <w:lang w:bidi="fa-IR"/>
        </w:rPr>
        <w:t xml:space="preserve"> مادر فرزند بروند.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ثانیا: بر فرض آنکه چنین رسم بوده جوانی چون جابر بن عبدالله که در آن موقع سنش از 16 یا 17 سال تجاوز نمی‌کرد و چون در سن</w:t>
      </w:r>
      <w:r w:rsidR="00C4315C">
        <w:rPr>
          <w:rFonts w:cs="B Lotus" w:hint="cs"/>
          <w:sz w:val="30"/>
          <w:szCs w:val="30"/>
          <w:rtl/>
          <w:lang w:bidi="fa-IR"/>
        </w:rPr>
        <w:t>ه‌ی</w:t>
      </w:r>
      <w:r w:rsidRPr="00F850AA">
        <w:rPr>
          <w:rFonts w:cs="B Lotus" w:hint="cs"/>
          <w:sz w:val="30"/>
          <w:szCs w:val="30"/>
          <w:rtl/>
          <w:lang w:bidi="fa-IR"/>
        </w:rPr>
        <w:t xml:space="preserve"> سوم هجرت حضرت حسن متولد شد جابر هنوز ازدواج نکرده و اعزب بود زیرا جابر پس از فوت پدرش عبدالله بن حزام که در جنگ اُحد در سال سوم هجرت شهید شد یعنی همان سال تولد امام حسن با زنی بیوه ازدواج کرده و نمی‌توانست تنها به خان</w:t>
      </w:r>
      <w:r w:rsidR="00C4315C">
        <w:rPr>
          <w:rFonts w:cs="B Lotus" w:hint="cs"/>
          <w:sz w:val="30"/>
          <w:szCs w:val="30"/>
          <w:rtl/>
          <w:lang w:bidi="fa-IR"/>
        </w:rPr>
        <w:t>ه‌ی</w:t>
      </w:r>
      <w:r w:rsidRPr="00F850AA">
        <w:rPr>
          <w:rFonts w:cs="B Lotus" w:hint="cs"/>
          <w:sz w:val="30"/>
          <w:szCs w:val="30"/>
          <w:rtl/>
          <w:lang w:bidi="fa-IR"/>
        </w:rPr>
        <w:t xml:space="preserve"> فاطم</w:t>
      </w:r>
      <w:r w:rsidR="00C4315C">
        <w:rPr>
          <w:rFonts w:cs="B Lotus" w:hint="cs"/>
          <w:sz w:val="30"/>
          <w:szCs w:val="30"/>
          <w:rtl/>
          <w:lang w:bidi="fa-IR"/>
        </w:rPr>
        <w:t>ه‌ی</w:t>
      </w:r>
      <w:r w:rsidRPr="00F850AA">
        <w:rPr>
          <w:rFonts w:cs="B Lotus" w:hint="cs"/>
          <w:sz w:val="30"/>
          <w:szCs w:val="30"/>
          <w:rtl/>
          <w:lang w:bidi="fa-IR"/>
        </w:rPr>
        <w:t xml:space="preserve"> زهرا </w:t>
      </w:r>
      <w:r w:rsidRPr="00F850AA">
        <w:rPr>
          <w:rFonts w:cs="CTraditional Arabic" w:hint="cs"/>
          <w:sz w:val="30"/>
          <w:szCs w:val="30"/>
          <w:rtl/>
          <w:lang w:bidi="fa-IR"/>
        </w:rPr>
        <w:t>‘</w:t>
      </w:r>
      <w:r w:rsidRPr="00F850AA">
        <w:rPr>
          <w:rFonts w:cs="B Lotus" w:hint="cs"/>
          <w:sz w:val="30"/>
          <w:szCs w:val="30"/>
          <w:rtl/>
          <w:lang w:bidi="fa-IR"/>
        </w:rPr>
        <w:t xml:space="preserve"> برود و متن روایت می‌‌رساند که او تنها بوده و کسی در این وقت با او نبوده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ثالثا: لازم</w:t>
      </w:r>
      <w:r w:rsidR="00C4315C">
        <w:rPr>
          <w:rFonts w:cs="B Lotus" w:hint="cs"/>
          <w:sz w:val="30"/>
          <w:szCs w:val="30"/>
          <w:rtl/>
          <w:lang w:bidi="fa-IR"/>
        </w:rPr>
        <w:t>ه‌ی</w:t>
      </w:r>
      <w:r w:rsidRPr="00F850AA">
        <w:rPr>
          <w:rFonts w:cs="B Lotus" w:hint="cs"/>
          <w:sz w:val="30"/>
          <w:szCs w:val="30"/>
          <w:rtl/>
          <w:lang w:bidi="fa-IR"/>
        </w:rPr>
        <w:t xml:space="preserve"> دیدن و خواندن چنین لوحی که در دست حضرت فاطمه </w:t>
      </w:r>
      <w:r w:rsidRPr="00F850AA">
        <w:rPr>
          <w:rFonts w:cs="CTraditional Arabic" w:hint="cs"/>
          <w:sz w:val="30"/>
          <w:szCs w:val="30"/>
          <w:rtl/>
          <w:lang w:bidi="fa-IR"/>
        </w:rPr>
        <w:t>‘</w:t>
      </w:r>
      <w:r w:rsidRPr="00F850AA">
        <w:rPr>
          <w:rFonts w:cs="B Lotus" w:hint="cs"/>
          <w:sz w:val="30"/>
          <w:szCs w:val="30"/>
          <w:rtl/>
          <w:lang w:bidi="fa-IR"/>
        </w:rPr>
        <w:t xml:space="preserve"> بوده آن است که او از خیلی نزدیک آن لوح را دیده و خوانده باشد و چنین اتفاقی جدا بعید است که حضرت زهرا </w:t>
      </w:r>
      <w:r w:rsidRPr="00F850AA">
        <w:rPr>
          <w:rFonts w:cs="CTraditional Arabic" w:hint="cs"/>
          <w:sz w:val="30"/>
          <w:szCs w:val="30"/>
          <w:rtl/>
          <w:lang w:bidi="fa-IR"/>
        </w:rPr>
        <w:t>‘</w:t>
      </w:r>
      <w:r w:rsidRPr="00F850AA">
        <w:rPr>
          <w:rFonts w:cs="B Lotus" w:hint="cs"/>
          <w:sz w:val="30"/>
          <w:szCs w:val="30"/>
          <w:rtl/>
          <w:lang w:bidi="fa-IR"/>
        </w:rPr>
        <w:t xml:space="preserve"> که می‌‌فرمود بهتر است هیچ مردی زن نامحرم و هیچ زنی مرد نامحرم را نبیند اجازه دهد که جابر آنقدر به او نزدیک شود که بتواند آن لوح را در دست آن حضرت بخواند.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رابعا: در این حدیث اسماء مادران ائمه را غالبا اشتباه گفته مثلا در لوحی که از همین جابر در کتاب اثبات الوصیه آمده نام مادر حضرت علی بن الحسین جهان شاه است و در اینجا شهربانو است و نام مادر حضرت امام رضا تکتم و در این جا نجمه است و همچنین اسماء دیگران! </w:t>
      </w:r>
    </w:p>
    <w:p w:rsidR="00481D13" w:rsidRPr="00F850AA" w:rsidRDefault="00481D13" w:rsidP="00BD5F4E">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خامسا: حضرت فاطمه </w:t>
      </w:r>
      <w:r w:rsidRPr="00F850AA">
        <w:rPr>
          <w:rFonts w:cs="CTraditional Arabic" w:hint="cs"/>
          <w:sz w:val="30"/>
          <w:szCs w:val="30"/>
          <w:rtl/>
          <w:lang w:bidi="fa-IR"/>
        </w:rPr>
        <w:t>‘</w:t>
      </w:r>
      <w:r w:rsidRPr="00F850AA">
        <w:rPr>
          <w:rFonts w:cs="B Lotus" w:hint="cs"/>
          <w:sz w:val="30"/>
          <w:szCs w:val="30"/>
          <w:rtl/>
          <w:lang w:bidi="fa-IR"/>
        </w:rPr>
        <w:t xml:space="preserve"> در این حدیث فرموده: در این لوح نام امامان از فرزندان من است و در عین حال نام پیغمبر و علی نیز در آن است و آن حضرت مادر آنان نیست! و عیب‌های دیگری نیز در آن هست اما همین اندازه برای آنکه به وضوح و روشنی ببینیم و بدانیم که این حدیث از اکذب اکاذیبی است که در مورد امامت منصوصه ساخته‌اند، کافی است </w:t>
      </w:r>
      <w:r w:rsidRPr="00BD5F4E">
        <w:rPr>
          <w:rFonts w:ascii="QCF_BSML" w:hAnsi="QCF_BSML" w:cs="QCF_BSML"/>
          <w:sz w:val="28"/>
          <w:szCs w:val="28"/>
          <w:rtl/>
        </w:rPr>
        <w:t xml:space="preserve">ﮋ </w:t>
      </w:r>
      <w:r w:rsidRPr="00BD5F4E">
        <w:rPr>
          <w:rFonts w:ascii="QCF_P130" w:hAnsi="QCF_P130" w:cs="QCF_P130"/>
          <w:sz w:val="28"/>
          <w:szCs w:val="28"/>
          <w:rtl/>
        </w:rPr>
        <w:t>ﮌ ﮍ   ﮎ ﮏ ﮐ ﮑ ﮒ</w:t>
      </w:r>
      <w:r w:rsidRPr="00BD5F4E">
        <w:rPr>
          <w:rFonts w:ascii="QCF_BSML" w:hAnsi="QCF_BSML" w:cs="QCF_BSML"/>
          <w:sz w:val="28"/>
          <w:szCs w:val="28"/>
          <w:rtl/>
        </w:rPr>
        <w:t>ﮊ</w:t>
      </w:r>
      <w:r w:rsidRPr="00BD5F4E">
        <w:rPr>
          <w:rFonts w:ascii="Arial" w:hAnsi="Arial" w:cs="B Lotus"/>
          <w:sz w:val="28"/>
          <w:szCs w:val="28"/>
          <w:rtl/>
        </w:rPr>
        <w:t xml:space="preserve"> </w:t>
      </w:r>
      <w:r w:rsidRPr="00BD5F4E">
        <w:rPr>
          <w:rFonts w:ascii="Traditional Arabic" w:hAnsi="Traditional Arabic" w:cs="B Lotus" w:hint="cs"/>
          <w:sz w:val="28"/>
          <w:szCs w:val="28"/>
          <w:rtl/>
        </w:rPr>
        <w:t>(</w:t>
      </w:r>
      <w:r w:rsidRPr="00BD5F4E">
        <w:rPr>
          <w:rFonts w:ascii="Traditional Arabic" w:hAnsi="Traditional Arabic" w:cs="B Lotus"/>
          <w:sz w:val="28"/>
          <w:szCs w:val="28"/>
          <w:rtl/>
        </w:rPr>
        <w:t>الأنعام: ٢١</w:t>
      </w:r>
      <w:r w:rsidRPr="00BD5F4E">
        <w:rPr>
          <w:rFonts w:ascii="Traditional Arabic" w:hAnsi="Traditional Arabic" w:cs="B Lotus" w:hint="cs"/>
          <w:sz w:val="28"/>
          <w:szCs w:val="28"/>
          <w:rtl/>
        </w:rPr>
        <w:t>)</w:t>
      </w:r>
      <w:r w:rsidR="00BD5F4E">
        <w:rPr>
          <w:rFonts w:ascii="Traditional Arabic" w:hAnsi="Traditional Arabic" w:cs="B Lotus" w:hint="cs"/>
          <w:sz w:val="28"/>
          <w:szCs w:val="28"/>
          <w:rtl/>
        </w:rPr>
        <w:t>.</w:t>
      </w:r>
      <w:r w:rsidRPr="00BD5F4E">
        <w:rPr>
          <w:rFonts w:ascii="Traditional Arabic" w:hAnsi="Traditional Arabic" w:cs="B Lotus" w:hint="cs"/>
          <w:sz w:val="28"/>
          <w:szCs w:val="28"/>
          <w:rtl/>
        </w:rPr>
        <w:t xml:space="preserve"> </w:t>
      </w:r>
      <w:r w:rsidRPr="00F850AA">
        <w:rPr>
          <w:rFonts w:cs="B Lotus" w:hint="cs"/>
          <w:sz w:val="30"/>
          <w:szCs w:val="30"/>
          <w:rtl/>
          <w:lang w:bidi="fa-IR"/>
        </w:rPr>
        <w:t xml:space="preserve">خدا نیامرزد کاذبان و جاعلان و تفرقه افکنانی را که با جعل این گونه احادیث ملت اسلام را به تفرقه و پریشانی افکنده‌اند. </w:t>
      </w:r>
    </w:p>
    <w:p w:rsidR="00A02F9B" w:rsidRDefault="00A02F9B" w:rsidP="00D67E7E">
      <w:pPr>
        <w:pStyle w:val="2"/>
        <w:keepNext w:val="0"/>
        <w:widowControl w:val="0"/>
        <w:spacing w:before="0" w:after="0" w:line="221" w:lineRule="auto"/>
        <w:ind w:firstLine="285"/>
        <w:jc w:val="lowKashida"/>
        <w:rPr>
          <w:rFonts w:cs="Jadid" w:hint="cs"/>
          <w:b w:val="0"/>
          <w:bCs w:val="0"/>
          <w:i w:val="0"/>
          <w:iCs w:val="0"/>
          <w:sz w:val="30"/>
          <w:szCs w:val="30"/>
          <w:rtl/>
          <w:lang w:bidi="fa-IR"/>
        </w:rPr>
      </w:pPr>
    </w:p>
    <w:p w:rsidR="00A02F9B" w:rsidRDefault="00A02F9B" w:rsidP="00A02F9B">
      <w:pPr>
        <w:rPr>
          <w:rFonts w:hint="cs"/>
          <w:rtl/>
          <w:lang w:bidi="fa-IR"/>
        </w:rPr>
      </w:pPr>
    </w:p>
    <w:p w:rsidR="00A02F9B" w:rsidRDefault="00A02F9B" w:rsidP="00A02F9B">
      <w:pPr>
        <w:rPr>
          <w:rFonts w:hint="cs"/>
          <w:rtl/>
          <w:lang w:bidi="fa-IR"/>
        </w:rPr>
      </w:pPr>
    </w:p>
    <w:p w:rsidR="00A02F9B" w:rsidRPr="00A02F9B" w:rsidRDefault="00A02F9B" w:rsidP="00A02F9B">
      <w:pPr>
        <w:rPr>
          <w:rFonts w:hint="cs"/>
          <w:rtl/>
          <w:lang w:bidi="fa-IR"/>
        </w:rPr>
      </w:pPr>
    </w:p>
    <w:p w:rsidR="00A02F9B" w:rsidRDefault="00481D13" w:rsidP="00A02F9B">
      <w:pPr>
        <w:pStyle w:val="3"/>
        <w:rPr>
          <w:rFonts w:hint="cs"/>
          <w:rtl/>
        </w:rPr>
      </w:pPr>
      <w:bookmarkStart w:id="56" w:name="_Toc224905141"/>
      <w:r w:rsidRPr="00F850AA">
        <w:rPr>
          <w:rFonts w:hint="cs"/>
          <w:rtl/>
        </w:rPr>
        <w:t>حديث دوم</w:t>
      </w:r>
      <w:bookmarkEnd w:id="56"/>
    </w:p>
    <w:p w:rsidR="00481D13" w:rsidRPr="00F850AA" w:rsidRDefault="00481D13" w:rsidP="00A02F9B">
      <w:pPr>
        <w:pStyle w:val="2"/>
        <w:keepNext w:val="0"/>
        <w:widowControl w:val="0"/>
        <w:spacing w:before="0" w:after="0" w:line="221" w:lineRule="auto"/>
        <w:jc w:val="lowKashida"/>
        <w:rPr>
          <w:rFonts w:cs="B Lotus" w:hint="cs"/>
          <w:sz w:val="30"/>
          <w:szCs w:val="30"/>
          <w:rtl/>
          <w:lang w:bidi="fa-IR"/>
        </w:rPr>
      </w:pPr>
      <w:r w:rsidRPr="00D67E7E">
        <w:rPr>
          <w:rFonts w:cs="B Lotus" w:hint="cs"/>
          <w:b w:val="0"/>
          <w:bCs w:val="0"/>
          <w:i w:val="0"/>
          <w:iCs w:val="0"/>
          <w:sz w:val="30"/>
          <w:szCs w:val="30"/>
          <w:rtl/>
          <w:lang w:bidi="fa-IR"/>
        </w:rPr>
        <w:t>حدیثی دیگر که در آن نام ائم</w:t>
      </w:r>
      <w:r w:rsidR="00C4315C">
        <w:rPr>
          <w:rFonts w:cs="B Lotus" w:hint="cs"/>
          <w:b w:val="0"/>
          <w:bCs w:val="0"/>
          <w:i w:val="0"/>
          <w:iCs w:val="0"/>
          <w:sz w:val="30"/>
          <w:szCs w:val="30"/>
          <w:rtl/>
          <w:lang w:bidi="fa-IR"/>
        </w:rPr>
        <w:t>ه‌ی</w:t>
      </w:r>
      <w:r w:rsidRPr="00D67E7E">
        <w:rPr>
          <w:rFonts w:cs="B Lotus" w:hint="cs"/>
          <w:b w:val="0"/>
          <w:bCs w:val="0"/>
          <w:i w:val="0"/>
          <w:iCs w:val="0"/>
          <w:sz w:val="30"/>
          <w:szCs w:val="30"/>
          <w:rtl/>
          <w:lang w:bidi="fa-IR"/>
        </w:rPr>
        <w:t xml:space="preserve"> اثنی عشر آمده و همان حدیث لوح است که در کتاب اکمال الدین و عیون اخبار الرضا و کافی کلینی</w:t>
      </w:r>
      <w:r w:rsidRPr="00D67E7E">
        <w:rPr>
          <w:rStyle w:val="a7"/>
          <w:rFonts w:cs="B Lotus"/>
          <w:b w:val="0"/>
          <w:bCs w:val="0"/>
          <w:i w:val="0"/>
          <w:iCs w:val="0"/>
          <w:sz w:val="30"/>
          <w:szCs w:val="30"/>
          <w:rtl/>
          <w:lang w:bidi="fa-IR"/>
        </w:rPr>
        <w:t>(</w:t>
      </w:r>
      <w:r w:rsidRPr="00D67E7E">
        <w:rPr>
          <w:rStyle w:val="a7"/>
          <w:rFonts w:cs="B Lotus"/>
          <w:b w:val="0"/>
          <w:bCs w:val="0"/>
          <w:i w:val="0"/>
          <w:iCs w:val="0"/>
          <w:sz w:val="30"/>
          <w:szCs w:val="30"/>
          <w:rtl/>
          <w:lang w:bidi="fa-IR"/>
        </w:rPr>
        <w:footnoteReference w:id="119"/>
      </w:r>
      <w:r w:rsidRPr="00D67E7E">
        <w:rPr>
          <w:rStyle w:val="a7"/>
          <w:rFonts w:cs="B Lotus"/>
          <w:b w:val="0"/>
          <w:bCs w:val="0"/>
          <w:i w:val="0"/>
          <w:iCs w:val="0"/>
          <w:sz w:val="30"/>
          <w:szCs w:val="30"/>
          <w:rtl/>
          <w:lang w:bidi="fa-IR"/>
        </w:rPr>
        <w:t>)</w:t>
      </w:r>
      <w:r w:rsidRPr="00D67E7E">
        <w:rPr>
          <w:rFonts w:cs="B Lotus" w:hint="cs"/>
          <w:b w:val="0"/>
          <w:bCs w:val="0"/>
          <w:i w:val="0"/>
          <w:iCs w:val="0"/>
          <w:sz w:val="30"/>
          <w:szCs w:val="30"/>
          <w:rtl/>
          <w:lang w:bidi="fa-IR"/>
        </w:rPr>
        <w:t xml:space="preserve"> بدین سند است و ما آن را از اکمال الدین نقل می‌‌کنیم:</w:t>
      </w:r>
      <w:r w:rsidRPr="00F850AA">
        <w:rPr>
          <w:rFonts w:cs="B Lotus" w:hint="cs"/>
          <w:sz w:val="30"/>
          <w:szCs w:val="30"/>
          <w:rtl/>
          <w:lang w:bidi="fa-IR"/>
        </w:rPr>
        <w:t xml:space="preserve"> </w:t>
      </w:r>
    </w:p>
    <w:p w:rsidR="00481D13" w:rsidRPr="00F850AA" w:rsidRDefault="00481D13" w:rsidP="00481D13">
      <w:pPr>
        <w:widowControl w:val="0"/>
        <w:spacing w:line="221" w:lineRule="auto"/>
        <w:ind w:firstLine="284"/>
        <w:jc w:val="both"/>
        <w:rPr>
          <w:rFonts w:ascii="Lotus Linotype" w:hAnsi="Lotus Linotype" w:cs="Lotus Linotype"/>
          <w:sz w:val="30"/>
          <w:szCs w:val="30"/>
          <w:rtl/>
          <w:lang w:bidi="fa-IR"/>
        </w:rPr>
      </w:pPr>
      <w:r w:rsidRPr="00F850AA">
        <w:rPr>
          <w:rFonts w:ascii="Lotus Linotype" w:hAnsi="Lotus Linotype" w:cs="Lotus Linotype"/>
          <w:sz w:val="30"/>
          <w:szCs w:val="30"/>
          <w:rtl/>
          <w:lang w:bidi="fa-IR"/>
        </w:rPr>
        <w:t xml:space="preserve">«حدثنا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ومحمد بن الحسن قالا: حدثنا سعد بن عبدالله وعبدالله بن جعفر الحمیر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جمیعا عن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الخیر صالح بن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حماد والحسن بن ظریف جمیعا عن بکر بن صالح عن عبدالرحمن بن سالم عن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بصیر عن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عبدالله </w:t>
      </w:r>
      <w:r w:rsidRPr="00F850AA">
        <w:rPr>
          <w:rFonts w:ascii="Lotus Linotype" w:hAnsi="Lotus Linotype" w:cs="CTraditional Arabic" w:hint="cs"/>
          <w:sz w:val="28"/>
          <w:szCs w:val="28"/>
          <w:rtl/>
          <w:lang w:bidi="fa-IR"/>
        </w:rPr>
        <w:t>؛</w:t>
      </w:r>
      <w:r w:rsidRPr="00F850AA">
        <w:rPr>
          <w:rFonts w:ascii="Lotus Linotype" w:hAnsi="Lotus Linotype" w:cs="Lotus Linotype"/>
          <w:sz w:val="30"/>
          <w:szCs w:val="30"/>
          <w:rtl/>
          <w:lang w:bidi="fa-IR"/>
        </w:rPr>
        <w:t xml:space="preserve"> قال: قال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w:t>
      </w:r>
      <w:r w:rsidRPr="00F850AA">
        <w:rPr>
          <w:rFonts w:ascii="Lotus Linotype" w:hAnsi="Lotus Linotype" w:cs="CTraditional Arabic" w:hint="cs"/>
          <w:sz w:val="28"/>
          <w:szCs w:val="28"/>
          <w:rtl/>
          <w:lang w:bidi="fa-IR"/>
        </w:rPr>
        <w:t>؛</w:t>
      </w:r>
      <w:r w:rsidRPr="00F850AA">
        <w:rPr>
          <w:rFonts w:ascii="Lotus Linotype" w:hAnsi="Lotus Linotype" w:cs="Lotus Linotype"/>
          <w:sz w:val="30"/>
          <w:szCs w:val="30"/>
          <w:rtl/>
          <w:lang w:bidi="fa-IR"/>
        </w:rPr>
        <w:t xml:space="preserve"> لجابر بن عبدالله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نصار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 </w:t>
      </w:r>
      <w:r w:rsidRPr="00F850AA">
        <w:rPr>
          <w:rFonts w:ascii="Lotus Linotype" w:hAnsi="Lotus Linotype" w:cs="Lotus Linotype" w:hint="cs"/>
          <w:sz w:val="30"/>
          <w:szCs w:val="30"/>
          <w:rtl/>
          <w:lang w:bidi="fa-IR"/>
        </w:rPr>
        <w:t>لي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لیک حاج</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فمت</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یخف علیک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خلوبک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سالک عنها؟ قال جابر: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أي</w:t>
      </w:r>
      <w:r w:rsidRPr="00F850AA">
        <w:rPr>
          <w:rFonts w:ascii="Lotus Linotype" w:hAnsi="Lotus Linotype" w:cs="Lotus Linotype"/>
          <w:sz w:val="30"/>
          <w:szCs w:val="30"/>
          <w:rtl/>
          <w:lang w:bidi="fa-IR"/>
        </w:rPr>
        <w:t xml:space="preserve">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وقات شئت جئن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فخل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به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بو جعفر </w:t>
      </w:r>
      <w:r w:rsidRPr="00F850AA">
        <w:rPr>
          <w:rFonts w:ascii="Lotus Linotype" w:hAnsi="Lotus Linotype" w:cs="CTraditional Arabic" w:hint="cs"/>
          <w:sz w:val="28"/>
          <w:szCs w:val="28"/>
          <w:rtl/>
          <w:lang w:bidi="fa-IR"/>
        </w:rPr>
        <w:t>؛</w:t>
      </w:r>
      <w:r w:rsidRPr="00F850AA">
        <w:rPr>
          <w:rFonts w:ascii="Lotus Linotype" w:hAnsi="Lotus Linotype" w:cs="Lotus Linotype"/>
          <w:sz w:val="30"/>
          <w:szCs w:val="30"/>
          <w:rtl/>
          <w:lang w:bidi="fa-IR"/>
        </w:rPr>
        <w:t xml:space="preserve"> فقال له: یا جابر،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خبرن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من اللوح 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ر</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یته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ید </w:t>
      </w:r>
      <w:r w:rsidRPr="00F850AA">
        <w:rPr>
          <w:rFonts w:ascii="Lotus Linotype" w:hAnsi="Lotus Linotype" w:cs="Lotus Linotype" w:hint="cs"/>
          <w:sz w:val="30"/>
          <w:szCs w:val="30"/>
          <w:rtl/>
          <w:lang w:bidi="fa-IR"/>
        </w:rPr>
        <w:t>أمي</w:t>
      </w:r>
      <w:r w:rsidRPr="00F850AA">
        <w:rPr>
          <w:rFonts w:ascii="Lotus Linotype" w:hAnsi="Lotus Linotype" w:cs="Lotus Linotype"/>
          <w:sz w:val="30"/>
          <w:szCs w:val="30"/>
          <w:rtl/>
          <w:lang w:bidi="fa-IR"/>
        </w:rPr>
        <w:t xml:space="preserve"> فاطم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بنت رسول الله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وما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خبرتک به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ذلک اللوح مکتوبا قال جابر: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شهد بالله </w:t>
      </w:r>
      <w:r w:rsidRPr="00F850AA">
        <w:rPr>
          <w:rFonts w:ascii="Lotus Linotype" w:hAnsi="Lotus Linotype" w:cs="Lotus Linotype" w:hint="cs"/>
          <w:sz w:val="30"/>
          <w:szCs w:val="30"/>
          <w:rtl/>
          <w:lang w:bidi="fa-IR"/>
        </w:rPr>
        <w:t>أني</w:t>
      </w:r>
      <w:r w:rsidRPr="00F850AA">
        <w:rPr>
          <w:rFonts w:ascii="Lotus Linotype" w:hAnsi="Lotus Linotype" w:cs="Lotus Linotype"/>
          <w:sz w:val="30"/>
          <w:szCs w:val="30"/>
          <w:rtl/>
          <w:lang w:bidi="fa-IR"/>
        </w:rPr>
        <w:t xml:space="preserve"> لما دخلت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مک فاطمة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حیاة رسول الله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أهنیها بولادة الحسن، فر</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یت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یدها لوحا</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خضر ظننت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نه من الزّمرد ور</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یت فیه کتابا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بیض شبیها بنور الشمس فقلت لها: ب</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نت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یا بنت رسول الله ما هذا اللوح؟ فقالت: هذا والله لوح أهداه الله جل جلاله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رسول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فیه اسم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وبعل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واسم ابن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سماء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وصیاء من ولد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عطانیه</w:t>
      </w:r>
      <w:r w:rsidRPr="00F850AA">
        <w:rPr>
          <w:rFonts w:ascii="Lotus Linotype" w:hAnsi="Lotus Linotype" w:cs="Lotus Linotype" w:hint="cs"/>
          <w:sz w:val="30"/>
          <w:szCs w:val="30"/>
          <w:rtl/>
          <w:lang w:bidi="fa-IR"/>
        </w:rPr>
        <w:t xml:space="preserve"> أبي</w:t>
      </w:r>
      <w:r w:rsidRPr="00F850AA">
        <w:rPr>
          <w:rFonts w:ascii="Lotus Linotype" w:hAnsi="Lotus Linotype" w:cs="Lotus Linotype"/>
          <w:sz w:val="30"/>
          <w:szCs w:val="30"/>
          <w:rtl/>
          <w:lang w:bidi="fa-IR"/>
        </w:rPr>
        <w:t xml:space="preserve"> لیسرن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بذلک قال جابر: فاعطتنیه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مک فاطم</w:t>
      </w:r>
      <w:r w:rsidRPr="00F850AA">
        <w:rPr>
          <w:rFonts w:ascii="Lotus Linotype" w:hAnsi="Lotus Linotype" w:cs="Lotus Linotype" w:hint="cs"/>
          <w:sz w:val="30"/>
          <w:szCs w:val="30"/>
          <w:rtl/>
          <w:lang w:bidi="fa-IR"/>
        </w:rPr>
        <w:t xml:space="preserve">ة </w:t>
      </w:r>
      <w:r w:rsidRPr="00F850AA">
        <w:rPr>
          <w:rFonts w:ascii="Lotus Linotype" w:hAnsi="Lotus Linotype" w:cs="CTraditional Arabic" w:hint="cs"/>
          <w:sz w:val="30"/>
          <w:szCs w:val="30"/>
          <w:rtl/>
          <w:lang w:bidi="fa-IR"/>
        </w:rPr>
        <w:t>‘</w:t>
      </w:r>
      <w:r w:rsidRPr="00F850AA">
        <w:rPr>
          <w:rFonts w:ascii="Lotus Linotype" w:hAnsi="Lotus Linotype" w:cs="Lotus Linotype"/>
          <w:sz w:val="30"/>
          <w:szCs w:val="30"/>
          <w:rtl/>
          <w:lang w:bidi="fa-IR"/>
        </w:rPr>
        <w:t>فقر</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ته وانتسخته! [استنسخته] فقال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یا جابر هل لک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تعرضه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نعم، فمشی معه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w:t>
      </w:r>
      <w:r w:rsidRPr="00F850AA">
        <w:rPr>
          <w:rFonts w:ascii="Lotus Linotype" w:hAnsi="Lotus Linotype" w:cs="CTraditional Arabic" w:hint="cs"/>
          <w:sz w:val="28"/>
          <w:szCs w:val="28"/>
          <w:rtl/>
          <w:lang w:bidi="fa-IR"/>
        </w:rPr>
        <w:t>؛</w:t>
      </w:r>
      <w:r w:rsidRPr="00F850AA">
        <w:rPr>
          <w:rFonts w:ascii="Lotus Linotype" w:hAnsi="Lotus Linotype" w:cs="Lotus Linotype"/>
          <w:sz w:val="30"/>
          <w:szCs w:val="30"/>
          <w:rtl/>
          <w:lang w:bidi="fa-IR"/>
        </w:rPr>
        <w:t xml:space="preserve"> حتی انتهی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منزل جابر، ف</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خرج </w:t>
      </w:r>
      <w:r w:rsidRPr="00F850AA">
        <w:rPr>
          <w:rFonts w:ascii="Lotus Linotype" w:hAnsi="Lotus Linotype" w:cs="Lotus Linotype" w:hint="cs"/>
          <w:sz w:val="30"/>
          <w:szCs w:val="30"/>
          <w:rtl/>
          <w:lang w:bidi="fa-IR"/>
        </w:rPr>
        <w:t>إلى أبي</w:t>
      </w:r>
      <w:r w:rsidRPr="00F850AA">
        <w:rPr>
          <w:rFonts w:ascii="Lotus Linotype" w:hAnsi="Lotus Linotype" w:cs="Lotus Linotype"/>
          <w:sz w:val="30"/>
          <w:szCs w:val="30"/>
          <w:rtl/>
          <w:lang w:bidi="fa-IR"/>
        </w:rPr>
        <w:t xml:space="preserve"> صحیف</w:t>
      </w:r>
      <w:r w:rsidRPr="00F850AA">
        <w:rPr>
          <w:rFonts w:ascii="Lotus Linotype" w:hAnsi="Lotus Linotype" w:cs="Lotus Linotype" w:hint="cs"/>
          <w:sz w:val="30"/>
          <w:szCs w:val="30"/>
          <w:rtl/>
        </w:rPr>
        <w:t>ة</w:t>
      </w:r>
      <w:r w:rsidRPr="00F850AA">
        <w:rPr>
          <w:rFonts w:ascii="Lotus Linotype" w:hAnsi="Lotus Linotype" w:cs="Lotus Linotype"/>
          <w:sz w:val="30"/>
          <w:szCs w:val="30"/>
          <w:rtl/>
          <w:lang w:bidi="fa-IR"/>
        </w:rPr>
        <w:t xml:space="preserve"> من ورق فقال له: یا جابر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نظر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کتابک 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قر</w:t>
      </w:r>
      <w:r w:rsidRPr="00F850AA">
        <w:rPr>
          <w:rFonts w:ascii="Lotus Linotype" w:hAnsi="Lotus Linotype" w:cs="Lotus Linotype" w:hint="cs"/>
          <w:sz w:val="30"/>
          <w:szCs w:val="30"/>
          <w:rtl/>
        </w:rPr>
        <w:t>أ</w:t>
      </w:r>
      <w:r w:rsidRPr="00F850AA">
        <w:rPr>
          <w:rFonts w:ascii="Lotus Linotype" w:hAnsi="Lotus Linotype" w:cs="Lotus Linotype"/>
          <w:sz w:val="30"/>
          <w:szCs w:val="30"/>
          <w:rtl/>
          <w:lang w:bidi="fa-IR"/>
        </w:rPr>
        <w:t>ه علیک فنظر جابر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نسخته فقر</w:t>
      </w:r>
      <w:r w:rsidRPr="00F850AA">
        <w:rPr>
          <w:rFonts w:ascii="Lotus Linotype" w:hAnsi="Lotus Linotype" w:cs="Lotus Linotype" w:hint="cs"/>
          <w:sz w:val="30"/>
          <w:szCs w:val="30"/>
          <w:rtl/>
        </w:rPr>
        <w:t>أ</w:t>
      </w:r>
      <w:r w:rsidRPr="00F850AA">
        <w:rPr>
          <w:rFonts w:ascii="Lotus Linotype" w:hAnsi="Lotus Linotype" w:cs="Lotus Linotype"/>
          <w:sz w:val="30"/>
          <w:szCs w:val="30"/>
          <w:rtl/>
          <w:lang w:bidi="fa-IR"/>
        </w:rPr>
        <w:t xml:space="preserve">ه علیه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CTraditional Arabic" w:hint="cs"/>
          <w:sz w:val="28"/>
          <w:szCs w:val="28"/>
          <w:rtl/>
          <w:lang w:bidi="fa-IR"/>
        </w:rPr>
        <w:t>؛</w:t>
      </w:r>
      <w:r w:rsidRPr="00F850AA">
        <w:rPr>
          <w:rFonts w:ascii="Lotus Linotype" w:hAnsi="Lotus Linotype" w:cs="Lotus Linotype"/>
          <w:sz w:val="30"/>
          <w:szCs w:val="30"/>
          <w:rtl/>
          <w:lang w:bidi="fa-IR"/>
        </w:rPr>
        <w:t xml:space="preserve"> فوالله ما خالف حرف حرفا. قال جابر: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شهد بالله </w:t>
      </w:r>
      <w:r w:rsidRPr="00F850AA">
        <w:rPr>
          <w:rFonts w:ascii="Lotus Linotype" w:hAnsi="Lotus Linotype" w:cs="Lotus Linotype" w:hint="cs"/>
          <w:sz w:val="30"/>
          <w:szCs w:val="30"/>
          <w:rtl/>
          <w:lang w:bidi="fa-IR"/>
        </w:rPr>
        <w:t>أني</w:t>
      </w:r>
      <w:r w:rsidRPr="00F850AA">
        <w:rPr>
          <w:rFonts w:ascii="Lotus Linotype" w:hAnsi="Lotus Linotype" w:cs="Lotus Linotype"/>
          <w:sz w:val="30"/>
          <w:szCs w:val="30"/>
          <w:rtl/>
          <w:lang w:bidi="fa-IR"/>
        </w:rPr>
        <w:t xml:space="preserve"> هکذا ر</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یته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اللوح مکتوبا»</w:t>
      </w:r>
      <w:r w:rsidRPr="00F850AA">
        <w:rPr>
          <w:rFonts w:ascii="Lotus Linotype" w:hAnsi="Lotus Linotype" w:cs="Lotus Linotype" w:hint="cs"/>
          <w:sz w:val="30"/>
          <w:szCs w:val="30"/>
          <w:rtl/>
          <w:lang w:bidi="fa-IR"/>
        </w:rPr>
        <w:t>.</w:t>
      </w:r>
    </w:p>
    <w:p w:rsidR="00481D13" w:rsidRPr="00F850AA" w:rsidRDefault="00481D13" w:rsidP="00481D13">
      <w:pPr>
        <w:widowControl w:val="0"/>
        <w:spacing w:line="221" w:lineRule="auto"/>
        <w:ind w:firstLine="284"/>
        <w:jc w:val="both"/>
        <w:rPr>
          <w:rFonts w:ascii="Lotus Linotype" w:hAnsi="Lotus Linotype" w:cs="Lotus Linotype"/>
          <w:sz w:val="30"/>
          <w:szCs w:val="30"/>
          <w:rtl/>
          <w:lang w:bidi="fa-IR"/>
        </w:rPr>
      </w:pPr>
      <w:r w:rsidRPr="00F850AA">
        <w:rPr>
          <w:rFonts w:ascii="Lotus Linotype" w:hAnsi="Lotus Linotype" w:cs="Lotus Linotype"/>
          <w:sz w:val="30"/>
          <w:szCs w:val="30"/>
          <w:rtl/>
          <w:lang w:bidi="fa-IR"/>
        </w:rPr>
        <w:t>بسم الله الرحمن الرحیم</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هذا الکتاب من الله العزیز الحکیم لمحمد نوره وسفیره وحجابه (!!) ودلیله، نزل به الروح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مین من عند رب العالمین عظ</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م یا محمد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سمائ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ا</w:t>
      </w:r>
      <w:r w:rsidRPr="00F850AA">
        <w:rPr>
          <w:rFonts w:ascii="Lotus Linotype" w:hAnsi="Lotus Linotype" w:cs="Lotus Linotype"/>
          <w:sz w:val="30"/>
          <w:szCs w:val="30"/>
          <w:rtl/>
          <w:lang w:bidi="fa-IR"/>
        </w:rPr>
        <w:t>شکر نعمائ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ولا تجحد آلائ</w:t>
      </w:r>
      <w:r w:rsidRPr="00F850AA">
        <w:rPr>
          <w:rFonts w:ascii="Lotus Linotype" w:hAnsi="Lotus Linotype" w:cs="Lotus Linotype" w:hint="cs"/>
          <w:sz w:val="30"/>
          <w:szCs w:val="30"/>
          <w:rtl/>
          <w:lang w:bidi="fa-IR"/>
        </w:rPr>
        <w:t>ي إني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نا الله لا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له </w:t>
      </w:r>
      <w:r w:rsidRPr="00F850AA">
        <w:rPr>
          <w:rFonts w:ascii="Lotus Linotype" w:hAnsi="Lotus Linotype" w:cs="Lotus Linotype" w:hint="cs"/>
          <w:sz w:val="30"/>
          <w:szCs w:val="30"/>
          <w:rtl/>
          <w:lang w:bidi="fa-IR"/>
        </w:rPr>
        <w:t>إلاَّ أنا</w:t>
      </w:r>
      <w:r w:rsidRPr="00F850AA">
        <w:rPr>
          <w:rFonts w:ascii="Lotus Linotype" w:hAnsi="Lotus Linotype" w:cs="Lotus Linotype"/>
          <w:sz w:val="30"/>
          <w:szCs w:val="30"/>
          <w:rtl/>
          <w:lang w:bidi="fa-IR"/>
        </w:rPr>
        <w:t xml:space="preserve"> قاصم الجبارین ومذلّ الظالمین [مدیل المظلومین] ومبیر المستکبرین ودیان یوم الدین </w:t>
      </w:r>
      <w:r w:rsidRPr="00F850AA">
        <w:rPr>
          <w:rFonts w:ascii="Lotus Linotype" w:hAnsi="Lotus Linotype" w:cs="Lotus Linotype" w:hint="cs"/>
          <w:sz w:val="30"/>
          <w:szCs w:val="30"/>
          <w:rtl/>
          <w:lang w:bidi="fa-IR"/>
        </w:rPr>
        <w:t>إني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نا الله لا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له </w:t>
      </w:r>
      <w:r w:rsidRPr="00F850AA">
        <w:rPr>
          <w:rFonts w:ascii="Lotus Linotype" w:hAnsi="Lotus Linotype" w:cs="Lotus Linotype" w:hint="cs"/>
          <w:sz w:val="30"/>
          <w:szCs w:val="30"/>
          <w:rtl/>
          <w:lang w:bidi="fa-IR"/>
        </w:rPr>
        <w:t>إلاَّ أنا</w:t>
      </w:r>
      <w:r w:rsidRPr="00F850AA">
        <w:rPr>
          <w:rFonts w:ascii="Lotus Linotype" w:hAnsi="Lotus Linotype" w:cs="Lotus Linotype"/>
          <w:sz w:val="30"/>
          <w:szCs w:val="30"/>
          <w:rtl/>
          <w:lang w:bidi="fa-IR"/>
        </w:rPr>
        <w:t xml:space="preserve"> فمن رجا غیر فضل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 خاف غیر عدل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 عذبته عذابا لا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عذبه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حدا من العالمین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یا</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فاعبد وعل</w:t>
      </w:r>
      <w:r w:rsidRPr="00F850AA">
        <w:rPr>
          <w:rFonts w:ascii="Lotus Linotype" w:hAnsi="Lotus Linotype" w:cs="Lotus Linotype" w:hint="cs"/>
          <w:sz w:val="30"/>
          <w:szCs w:val="30"/>
          <w:rtl/>
        </w:rPr>
        <w:t>ّ</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فتوکّل، </w:t>
      </w:r>
      <w:r w:rsidRPr="00F850AA">
        <w:rPr>
          <w:rFonts w:ascii="Lotus Linotype" w:hAnsi="Lotus Linotype" w:cs="Lotus Linotype" w:hint="cs"/>
          <w:sz w:val="30"/>
          <w:szCs w:val="30"/>
          <w:rtl/>
          <w:lang w:bidi="fa-IR"/>
        </w:rPr>
        <w:t>أني</w:t>
      </w:r>
      <w:r w:rsidRPr="00F850AA">
        <w:rPr>
          <w:rFonts w:ascii="Lotus Linotype" w:hAnsi="Lotus Linotype" w:cs="Lotus Linotype"/>
          <w:sz w:val="30"/>
          <w:szCs w:val="30"/>
          <w:rtl/>
          <w:lang w:bidi="fa-IR"/>
        </w:rPr>
        <w:t xml:space="preserve"> لم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بعث نبیا ف</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کملت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یامه وانقضت مدته </w:t>
      </w:r>
      <w:r w:rsidRPr="00F850AA">
        <w:rPr>
          <w:rFonts w:ascii="Lotus Linotype" w:hAnsi="Lotus Linotype" w:cs="Lotus Linotype" w:hint="cs"/>
          <w:sz w:val="30"/>
          <w:szCs w:val="30"/>
          <w:rtl/>
          <w:lang w:bidi="fa-IR"/>
        </w:rPr>
        <w:t>إلاَّ</w:t>
      </w:r>
      <w:r w:rsidRPr="00F850AA">
        <w:rPr>
          <w:rFonts w:ascii="Lotus Linotype" w:hAnsi="Lotus Linotype" w:cs="Lotus Linotype"/>
          <w:sz w:val="30"/>
          <w:szCs w:val="30"/>
          <w:rtl/>
          <w:lang w:bidi="fa-IR"/>
        </w:rPr>
        <w:t xml:space="preserve"> جعلت له وصیا و</w:t>
      </w:r>
      <w:r w:rsidRPr="00F850AA">
        <w:rPr>
          <w:rFonts w:ascii="Lotus Linotype" w:hAnsi="Lotus Linotype" w:cs="Lotus Linotype" w:hint="cs"/>
          <w:sz w:val="30"/>
          <w:szCs w:val="30"/>
          <w:rtl/>
          <w:lang w:bidi="fa-IR"/>
        </w:rPr>
        <w:t>إني</w:t>
      </w:r>
      <w:r w:rsidRPr="00F850AA">
        <w:rPr>
          <w:rFonts w:ascii="Lotus Linotype" w:hAnsi="Lotus Linotype" w:cs="Lotus Linotype"/>
          <w:sz w:val="30"/>
          <w:szCs w:val="30"/>
          <w:rtl/>
          <w:lang w:bidi="fa-IR"/>
        </w:rPr>
        <w:t xml:space="preserve"> فضلتک علی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نبیاء وفضلت وصیک علی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وصیاء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کرمتک بشبلیک الحسن والحسین وجعلت حسنا معدن علم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بعد انقضاء مد</w:t>
      </w:r>
      <w:r w:rsidRPr="00F850AA">
        <w:rPr>
          <w:rFonts w:ascii="Lotus Linotype" w:hAnsi="Lotus Linotype" w:cs="Lotus Linotype" w:hint="cs"/>
          <w:sz w:val="30"/>
          <w:szCs w:val="30"/>
          <w:rtl/>
          <w:lang w:bidi="fa-IR"/>
        </w:rPr>
        <w:t>ة أ</w:t>
      </w:r>
      <w:r w:rsidRPr="00F850AA">
        <w:rPr>
          <w:rFonts w:ascii="Lotus Linotype" w:hAnsi="Lotus Linotype" w:cs="Lotus Linotype"/>
          <w:sz w:val="30"/>
          <w:szCs w:val="30"/>
          <w:rtl/>
          <w:lang w:bidi="fa-IR"/>
        </w:rPr>
        <w:t>بیه وجعلت حسینا خازن وحیی (؟!!)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کرمته بالشهاد</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وختمت له بالسعاد</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فهو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فضل من استشهد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رفع الشهداء درج</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جعلت کلمت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التمام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معه والحجة البالغة عنده بعترته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ثیب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عاقب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ولهم سید العابدین وزین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ولیاء الماضین وابنه سمیّ جدّه المحمود محمد الباقر لعلم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والمعدن لحکمت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سیهلک المرتابون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جعفر الراد علیه کالراد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حقّ القول من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کرمن مثوی جعفر ول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سرنه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ولیائه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شیاعه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نصاره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تیحت بعده موسی فتن</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عمیاء حندس 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خیط فرض</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وانتخبت بعده موسی وانتخبت بعده فتاه 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حفظه فرض لاینقطع وحجت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لا تخف</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ولیائ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لاینقطعوا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بدا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ولیائ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یسقون بالکاس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وفی] </w:t>
      </w:r>
      <w:r w:rsidRPr="00F850AA">
        <w:rPr>
          <w:rFonts w:ascii="Lotus Linotype" w:hAnsi="Lotus Linotype" w:cs="Lotus Linotype" w:hint="cs"/>
          <w:sz w:val="30"/>
          <w:szCs w:val="30"/>
          <w:rtl/>
          <w:lang w:bidi="fa-IR"/>
        </w:rPr>
        <w:t>إلاَّ</w:t>
      </w:r>
      <w:r w:rsidRPr="00F850AA">
        <w:rPr>
          <w:rFonts w:ascii="Lotus Linotype" w:hAnsi="Lotus Linotype" w:cs="Lotus Linotype"/>
          <w:sz w:val="30"/>
          <w:szCs w:val="30"/>
          <w:rtl/>
          <w:lang w:bidi="fa-IR"/>
        </w:rPr>
        <w:t xml:space="preserve"> فمن جحد واحدا منهم فقد جحد نعمت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ومن غیّر آیة من الکتاب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w:t>
      </w:r>
      <w:r w:rsidRPr="00F850AA">
        <w:rPr>
          <w:rStyle w:val="a7"/>
          <w:rFonts w:ascii="Lotus Linotype" w:hAnsi="Lotus Linotype" w:cs="B Lotus"/>
          <w:sz w:val="30"/>
          <w:szCs w:val="30"/>
          <w:rtl/>
          <w:lang w:bidi="fa-IR"/>
        </w:rPr>
        <w:t>(</w:t>
      </w:r>
      <w:r w:rsidRPr="00F850AA">
        <w:rPr>
          <w:rStyle w:val="a7"/>
          <w:rFonts w:ascii="Lotus Linotype" w:hAnsi="Lotus Linotype" w:cs="B Lotus"/>
          <w:sz w:val="30"/>
          <w:szCs w:val="30"/>
          <w:rtl/>
          <w:lang w:bidi="fa-IR"/>
        </w:rPr>
        <w:footnoteReference w:id="120"/>
      </w:r>
      <w:r w:rsidRPr="00F850AA">
        <w:rPr>
          <w:rStyle w:val="a7"/>
          <w:rFonts w:ascii="Lotus Linotype" w:hAnsi="Lotus Linotype" w:cs="B Lotus"/>
          <w:sz w:val="30"/>
          <w:szCs w:val="30"/>
          <w:rtl/>
          <w:lang w:bidi="fa-IR"/>
        </w:rPr>
        <w:t>)</w:t>
      </w:r>
      <w:r w:rsidRPr="00F850AA">
        <w:rPr>
          <w:rFonts w:ascii="Lotus Linotype" w:hAnsi="Lotus Linotype" w:cs="Lotus Linotype"/>
          <w:sz w:val="30"/>
          <w:szCs w:val="30"/>
          <w:rtl/>
          <w:lang w:bidi="fa-IR"/>
        </w:rPr>
        <w:t xml:space="preserve"> فقد افتری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وویل للمفترین الجاحدین عند انقضاء مد</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عبد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موسی وحبیب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وخیرت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ن المکذب بالثامن مکذب بکل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ولیائ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وعلی ول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وناصر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ومن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ضع علیه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عباء النبوة (؟!!) وامنحه بالاضطلاع یقتله عفریت مستکبر یدفن بالمدینة الت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بناها العبد الصالح ذو القرنین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جنب شر خلق</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حق القول من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قرن عینه بمحمد ابنه وخلیفته من بعده فهو وارث علم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ومعدن حکمت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وموضع سر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وحجت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علی خلق</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وجعلت الجنة مثواه وشفّعته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سبعین من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هل بیته کلهم قد استحقوا النار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ختم بالسعاد</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لابنه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وناصر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والشاهد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خلق</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مین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وحیی (؟!!)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خرج منه الداع</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سبیل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والخازن لعلم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 الحسن ثم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کمل ذلک بابنه رحم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للعالمین علیه کمال موسی وبهاء عیسی وصبر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یوب سیذل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ولیائ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زمانه ویتهادون رؤسهم کما تهادی رؤس الترک والدیلم فیقتلون ویحرقون ویکونون خائفین مرعوبین وجلین تصبغ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رض من دمائهم و[یفشوا] ینشأ الویل والرنین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نسائهم،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ولئک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ولیائ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حقا، بهم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دفع کل فتن</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عمیاء حندس وبهم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کشف الزلازل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رفع القیود [الآصار] والأغلال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ولئک علیهم صلوات من ربهم ورحمة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ولئک هم المهتدون قال عبدالرحمن بن سالم قال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بصیر: لو لم تسمع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دهرک </w:t>
      </w:r>
      <w:r w:rsidRPr="00F850AA">
        <w:rPr>
          <w:rFonts w:ascii="Lotus Linotype" w:hAnsi="Lotus Linotype" w:cs="Lotus Linotype" w:hint="cs"/>
          <w:sz w:val="30"/>
          <w:szCs w:val="30"/>
          <w:rtl/>
          <w:lang w:bidi="fa-IR"/>
        </w:rPr>
        <w:t>إلاَّ</w:t>
      </w:r>
      <w:r w:rsidRPr="00F850AA">
        <w:rPr>
          <w:rFonts w:ascii="Lotus Linotype" w:hAnsi="Lotus Linotype" w:cs="Lotus Linotype"/>
          <w:sz w:val="30"/>
          <w:szCs w:val="30"/>
          <w:rtl/>
          <w:lang w:bidi="fa-IR"/>
        </w:rPr>
        <w:t xml:space="preserve"> هذا الحدیث لکفاک، فصنه </w:t>
      </w:r>
      <w:r w:rsidRPr="00F850AA">
        <w:rPr>
          <w:rFonts w:ascii="Lotus Linotype" w:hAnsi="Lotus Linotype" w:cs="Lotus Linotype" w:hint="cs"/>
          <w:sz w:val="30"/>
          <w:szCs w:val="30"/>
          <w:rtl/>
          <w:lang w:bidi="fa-IR"/>
        </w:rPr>
        <w:t>إلاَّ</w:t>
      </w:r>
      <w:r w:rsidRPr="00F850AA">
        <w:rPr>
          <w:rFonts w:ascii="Lotus Linotype" w:hAnsi="Lotus Linotype" w:cs="Lotus Linotype"/>
          <w:sz w:val="30"/>
          <w:szCs w:val="30"/>
          <w:rtl/>
          <w:lang w:bidi="fa-IR"/>
        </w:rPr>
        <w:t xml:space="preserve">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هله»</w:t>
      </w:r>
      <w:r w:rsidRPr="00F850AA">
        <w:rPr>
          <w:rStyle w:val="a7"/>
          <w:rFonts w:ascii="Lotus Linotype" w:hAnsi="Lotus Linotype" w:cs="B Lotus"/>
          <w:sz w:val="30"/>
          <w:szCs w:val="30"/>
          <w:rtl/>
          <w:lang w:bidi="fa-IR"/>
        </w:rPr>
        <w:t>(</w:t>
      </w:r>
      <w:r w:rsidRPr="00F850AA">
        <w:rPr>
          <w:rStyle w:val="a7"/>
          <w:rFonts w:ascii="Lotus Linotype" w:hAnsi="Lotus Linotype" w:cs="B Lotus"/>
          <w:sz w:val="30"/>
          <w:szCs w:val="30"/>
          <w:rtl/>
          <w:lang w:bidi="fa-IR"/>
        </w:rPr>
        <w:footnoteReference w:id="121"/>
      </w:r>
      <w:r w:rsidRPr="00F850AA">
        <w:rPr>
          <w:rStyle w:val="a7"/>
          <w:rFonts w:ascii="Lotus Linotype" w:hAnsi="Lotus Linotype" w:cs="B Lotus"/>
          <w:sz w:val="30"/>
          <w:szCs w:val="30"/>
          <w:rtl/>
          <w:lang w:bidi="fa-IR"/>
        </w:rPr>
        <w:t>)</w:t>
      </w:r>
      <w:r w:rsidRPr="00F850AA">
        <w:rPr>
          <w:rFonts w:ascii="Lotus Linotype" w:hAnsi="Lotus Linotype" w:cs="Lotus Linotype"/>
          <w:sz w:val="30"/>
          <w:szCs w:val="30"/>
          <w:rtl/>
          <w:lang w:bidi="fa-IR"/>
        </w:rPr>
        <w:t xml:space="preserve"> </w:t>
      </w:r>
    </w:p>
    <w:p w:rsidR="00481D13" w:rsidRPr="00F850AA" w:rsidRDefault="00481D13" w:rsidP="00481D13">
      <w:pPr>
        <w:widowControl w:val="0"/>
        <w:spacing w:line="221" w:lineRule="auto"/>
        <w:ind w:firstLine="284"/>
        <w:jc w:val="both"/>
        <w:rPr>
          <w:rFonts w:cs="B Lotus" w:hint="cs"/>
          <w:sz w:val="30"/>
          <w:szCs w:val="30"/>
          <w:rtl/>
          <w:lang w:bidi="fa-IR"/>
        </w:rPr>
      </w:pPr>
      <w:r w:rsidRPr="00E03E90">
        <w:rPr>
          <w:rFonts w:cs="B Titr" w:hint="cs"/>
          <w:sz w:val="30"/>
          <w:szCs w:val="30"/>
          <w:rtl/>
          <w:lang w:bidi="fa-IR"/>
        </w:rPr>
        <w:t>بررسی سند حد</w:t>
      </w:r>
      <w:r w:rsidRPr="00E03E90">
        <w:rPr>
          <w:rFonts w:cs="B Titr" w:hint="cs"/>
          <w:sz w:val="30"/>
          <w:szCs w:val="30"/>
          <w:rtl/>
        </w:rPr>
        <w:t>ي</w:t>
      </w:r>
      <w:r w:rsidRPr="00E03E90">
        <w:rPr>
          <w:rFonts w:cs="B Titr" w:hint="cs"/>
          <w:sz w:val="30"/>
          <w:szCs w:val="30"/>
          <w:rtl/>
          <w:lang w:bidi="fa-IR"/>
        </w:rPr>
        <w:t>ث -</w:t>
      </w:r>
      <w:r w:rsidRPr="00F850AA">
        <w:rPr>
          <w:rFonts w:cs="B Lotus" w:hint="cs"/>
          <w:sz w:val="30"/>
          <w:szCs w:val="30"/>
          <w:rtl/>
          <w:lang w:bidi="fa-IR"/>
        </w:rPr>
        <w:t xml:space="preserve"> در سند این حدیث ما را  به راویان نزدیک به معصوم که اتفاقا هم</w:t>
      </w:r>
      <w:r w:rsidR="00C4315C">
        <w:rPr>
          <w:rFonts w:cs="B Lotus" w:hint="cs"/>
          <w:sz w:val="30"/>
          <w:szCs w:val="30"/>
          <w:rtl/>
          <w:lang w:bidi="fa-IR"/>
        </w:rPr>
        <w:t>ه‌ی</w:t>
      </w:r>
      <w:r w:rsidRPr="00F850AA">
        <w:rPr>
          <w:rFonts w:cs="B Lotus" w:hint="cs"/>
          <w:sz w:val="30"/>
          <w:szCs w:val="30"/>
          <w:rtl/>
          <w:lang w:bidi="fa-IR"/>
        </w:rPr>
        <w:t xml:space="preserve"> آنها ضعیف‌‌اند کاری نداریم، هر چند بکر بن صالح را طبق نقل تنقیح المقال (1/178) جماعتی تضعیف کرده‌اند و به فرمود</w:t>
      </w:r>
      <w:r w:rsidR="00C4315C">
        <w:rPr>
          <w:rFonts w:cs="B Lotus" w:hint="cs"/>
          <w:sz w:val="30"/>
          <w:szCs w:val="30"/>
          <w:rtl/>
          <w:lang w:bidi="fa-IR"/>
        </w:rPr>
        <w:t>ه‌ی</w:t>
      </w:r>
      <w:r w:rsidRPr="00F850AA">
        <w:rPr>
          <w:rFonts w:cs="B Lotus" w:hint="cs"/>
          <w:sz w:val="30"/>
          <w:szCs w:val="30"/>
          <w:rtl/>
          <w:lang w:bidi="fa-IR"/>
        </w:rPr>
        <w:t xml:space="preserve"> ابن الغضائری بکر بن صالح جدا ضعیف وکثیر التفرد به غرائب، و رجال نجاشی (ص 84) نیز او را ضعیف دانسته و علام</w:t>
      </w:r>
      <w:r w:rsidR="00C4315C">
        <w:rPr>
          <w:rFonts w:cs="B Lotus" w:hint="cs"/>
          <w:sz w:val="30"/>
          <w:szCs w:val="30"/>
          <w:rtl/>
          <w:lang w:bidi="fa-IR"/>
        </w:rPr>
        <w:t>ه‌ی</w:t>
      </w:r>
      <w:r w:rsidRPr="00F850AA">
        <w:rPr>
          <w:rFonts w:cs="B Lotus" w:hint="cs"/>
          <w:sz w:val="30"/>
          <w:szCs w:val="30"/>
          <w:rtl/>
          <w:lang w:bidi="fa-IR"/>
        </w:rPr>
        <w:t xml:space="preserve"> حلی در خلاصه (ص 207) او را در قسم دوم آورده و با ابن الغضائری هم عقیده است و در رجال ابن داوود قسم دوم (ص 432) می‌گوید: بکر بن صالح جدا ضعیف است و در نقد الرجال تفرشی (ص 59) نیز او ضعیف شمرده شده و همچنین دربار</w:t>
      </w:r>
      <w:r w:rsidR="00C4315C">
        <w:rPr>
          <w:rFonts w:cs="B Lotus" w:hint="cs"/>
          <w:sz w:val="30"/>
          <w:szCs w:val="30"/>
          <w:rtl/>
          <w:lang w:bidi="fa-IR"/>
        </w:rPr>
        <w:t>ه‌ی</w:t>
      </w:r>
      <w:r w:rsidRPr="00F850AA">
        <w:rPr>
          <w:rFonts w:cs="B Lotus" w:hint="cs"/>
          <w:sz w:val="30"/>
          <w:szCs w:val="30"/>
          <w:rtl/>
          <w:lang w:bidi="fa-IR"/>
        </w:rPr>
        <w:t xml:space="preserve"> عبدالرحمن بن سالم در تنقیح المقال (2/143) می‌نویسد: </w:t>
      </w:r>
      <w:r w:rsidRPr="00F850AA">
        <w:rPr>
          <w:rFonts w:ascii="Lotus Linotype" w:hAnsi="Lotus Linotype" w:cs="Lotus Linotype"/>
          <w:sz w:val="30"/>
          <w:szCs w:val="30"/>
          <w:rtl/>
          <w:lang w:bidi="fa-IR"/>
        </w:rPr>
        <w:t>علی کل ضعیف او مجهول</w:t>
      </w:r>
      <w:r w:rsidRPr="00F850AA">
        <w:rPr>
          <w:rFonts w:cs="B Lotus" w:hint="cs"/>
          <w:sz w:val="30"/>
          <w:szCs w:val="30"/>
          <w:rtl/>
          <w:lang w:bidi="fa-IR"/>
        </w:rPr>
        <w:t>: به هر حال او ضعیف یا مجهول است و در خلاص</w:t>
      </w:r>
      <w:r w:rsidR="00C4315C">
        <w:rPr>
          <w:rFonts w:cs="B Lotus" w:hint="cs"/>
          <w:sz w:val="30"/>
          <w:szCs w:val="30"/>
          <w:rtl/>
          <w:lang w:bidi="fa-IR"/>
        </w:rPr>
        <w:t>ه‌ی</w:t>
      </w:r>
      <w:r w:rsidRPr="00F850AA">
        <w:rPr>
          <w:rFonts w:cs="B Lotus" w:hint="cs"/>
          <w:sz w:val="30"/>
          <w:szCs w:val="30"/>
          <w:rtl/>
          <w:lang w:bidi="fa-IR"/>
        </w:rPr>
        <w:t xml:space="preserve"> علام</w:t>
      </w:r>
      <w:r w:rsidR="00C4315C">
        <w:rPr>
          <w:rFonts w:cs="B Lotus" w:hint="cs"/>
          <w:sz w:val="30"/>
          <w:szCs w:val="30"/>
          <w:rtl/>
          <w:lang w:bidi="fa-IR"/>
        </w:rPr>
        <w:t>ه‌ی</w:t>
      </w:r>
      <w:r w:rsidRPr="00F850AA">
        <w:rPr>
          <w:rFonts w:cs="B Lotus" w:hint="cs"/>
          <w:sz w:val="30"/>
          <w:szCs w:val="30"/>
          <w:rtl/>
          <w:lang w:bidi="fa-IR"/>
        </w:rPr>
        <w:t xml:space="preserve"> حلی (ص 229) فرموده </w:t>
      </w:r>
      <w:r w:rsidRPr="00F850AA">
        <w:rPr>
          <w:rFonts w:ascii="Lotus Linotype" w:hAnsi="Lotus Linotype" w:cs="Lotus Linotype"/>
          <w:sz w:val="30"/>
          <w:szCs w:val="30"/>
          <w:rtl/>
          <w:lang w:bidi="fa-IR"/>
        </w:rPr>
        <w:t xml:space="preserve">عبدالرحمن بن سالم بن عبدالرحمن الاشل کوفی مولی روی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بصیر ضعیف</w:t>
      </w:r>
      <w:r w:rsidRPr="00F850AA">
        <w:rPr>
          <w:rFonts w:cs="B Lotus" w:hint="cs"/>
          <w:sz w:val="30"/>
          <w:szCs w:val="30"/>
          <w:rtl/>
          <w:lang w:bidi="fa-IR"/>
        </w:rPr>
        <w:t xml:space="preserve"> عبدالرحمن بن سالم از ابی بصیر روایت کرده و ضعیف است، و نقد الرجال (ص 185) نیز او را ضعیف و پدرش را ثقه دانسته، آنچه مسلّم است اینکه این حدیث ساخته و پرداخت</w:t>
      </w:r>
      <w:r w:rsidR="00C4315C">
        <w:rPr>
          <w:rFonts w:cs="B Lotus" w:hint="cs"/>
          <w:sz w:val="30"/>
          <w:szCs w:val="30"/>
          <w:rtl/>
          <w:lang w:bidi="fa-IR"/>
        </w:rPr>
        <w:t>ه‌ی</w:t>
      </w:r>
      <w:r w:rsidRPr="00F850AA">
        <w:rPr>
          <w:rFonts w:cs="B Lotus" w:hint="cs"/>
          <w:sz w:val="30"/>
          <w:szCs w:val="30"/>
          <w:rtl/>
          <w:lang w:bidi="fa-IR"/>
        </w:rPr>
        <w:t xml:space="preserve"> اشخاص بعد از بکر بن صالح و عبدالرحمن بن سالم است از قبیل کسانی چون صالح بن ابی حماد که در اواخر قرن سوم می‌زیسته که یا تمام حدیث را خود ساخته و یا اینکه پاره‌ای از آن را با جعلیات خود تکمیل کرده است. اینک صالح بن ابی حماد را بشناسیم: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تنقیح المقال (2/91) از قول نجاشی دربار</w:t>
      </w:r>
      <w:r w:rsidR="00C4315C">
        <w:rPr>
          <w:rFonts w:cs="B Lotus" w:hint="cs"/>
          <w:sz w:val="30"/>
          <w:szCs w:val="30"/>
          <w:rtl/>
          <w:lang w:bidi="fa-IR"/>
        </w:rPr>
        <w:t>ه‌ی</w:t>
      </w:r>
      <w:r w:rsidRPr="00F850AA">
        <w:rPr>
          <w:rFonts w:cs="B Lotus" w:hint="cs"/>
          <w:sz w:val="30"/>
          <w:szCs w:val="30"/>
          <w:rtl/>
          <w:lang w:bidi="fa-IR"/>
        </w:rPr>
        <w:t xml:space="preserve"> او آمده است که: </w:t>
      </w:r>
      <w:r w:rsidRPr="00F850AA">
        <w:rPr>
          <w:rFonts w:ascii="Lotus Linotype" w:hAnsi="Lotus Linotype" w:cs="Lotus Linotype"/>
          <w:sz w:val="30"/>
          <w:szCs w:val="30"/>
          <w:rtl/>
          <w:lang w:bidi="fa-IR"/>
        </w:rPr>
        <w:t>أمره ملتبسا یعرف وینکر</w:t>
      </w:r>
      <w:r w:rsidRPr="00F850AA">
        <w:rPr>
          <w:rFonts w:cs="B Lotus" w:hint="cs"/>
          <w:sz w:val="30"/>
          <w:szCs w:val="30"/>
          <w:rtl/>
          <w:lang w:bidi="fa-IR"/>
        </w:rPr>
        <w:t>: کار صالح بن ابی حماد پوشیده است و روشن نیست گاهی سخن خوب دارد و گاهی سخن زشت، و ابن الغضائری او را ضعیف دانسته و علام</w:t>
      </w:r>
      <w:r w:rsidR="00C4315C">
        <w:rPr>
          <w:rFonts w:cs="B Lotus" w:hint="cs"/>
          <w:sz w:val="30"/>
          <w:szCs w:val="30"/>
          <w:rtl/>
          <w:lang w:bidi="fa-IR"/>
        </w:rPr>
        <w:t>ه‌ی</w:t>
      </w:r>
      <w:r w:rsidRPr="00F850AA">
        <w:rPr>
          <w:rFonts w:cs="B Lotus" w:hint="cs"/>
          <w:sz w:val="30"/>
          <w:szCs w:val="30"/>
          <w:rtl/>
          <w:lang w:bidi="fa-IR"/>
        </w:rPr>
        <w:t xml:space="preserve"> حلی در خلاصه فرموده: </w:t>
      </w:r>
      <w:r w:rsidRPr="00F850AA">
        <w:rPr>
          <w:rFonts w:ascii="Lotus Linotype" w:hAnsi="Lotus Linotype" w:cs="Lotus Linotype"/>
          <w:sz w:val="30"/>
          <w:szCs w:val="30"/>
          <w:rtl/>
          <w:lang w:bidi="fa-IR"/>
        </w:rPr>
        <w:t>المعتقد عندی التوقف فیه لتردد النجاشی وتضعیف الغضائری</w:t>
      </w:r>
      <w:r w:rsidRPr="00F850AA">
        <w:rPr>
          <w:rFonts w:cs="B Lotus" w:hint="cs"/>
          <w:sz w:val="30"/>
          <w:szCs w:val="30"/>
          <w:rtl/>
          <w:lang w:bidi="fa-IR"/>
        </w:rPr>
        <w:t>: عقید</w:t>
      </w:r>
      <w:r w:rsidR="00C4315C">
        <w:rPr>
          <w:rFonts w:cs="B Lotus" w:hint="cs"/>
          <w:sz w:val="30"/>
          <w:szCs w:val="30"/>
          <w:rtl/>
          <w:lang w:bidi="fa-IR"/>
        </w:rPr>
        <w:t>ه‌ی</w:t>
      </w:r>
      <w:r w:rsidRPr="00F850AA">
        <w:rPr>
          <w:rFonts w:cs="B Lotus" w:hint="cs"/>
          <w:sz w:val="30"/>
          <w:szCs w:val="30"/>
          <w:rtl/>
          <w:lang w:bidi="fa-IR"/>
        </w:rPr>
        <w:t xml:space="preserve"> من آن است که به سبب تردید نجاشی دربار</w:t>
      </w:r>
      <w:r w:rsidR="00C4315C">
        <w:rPr>
          <w:rFonts w:cs="B Lotus" w:hint="cs"/>
          <w:sz w:val="30"/>
          <w:szCs w:val="30"/>
          <w:rtl/>
          <w:lang w:bidi="fa-IR"/>
        </w:rPr>
        <w:t>ه‌ی</w:t>
      </w:r>
      <w:r w:rsidRPr="00F850AA">
        <w:rPr>
          <w:rFonts w:cs="B Lotus" w:hint="cs"/>
          <w:sz w:val="30"/>
          <w:szCs w:val="30"/>
          <w:rtl/>
          <w:lang w:bidi="fa-IR"/>
        </w:rPr>
        <w:t xml:space="preserve"> او و تضعیف غضایری باید دربار</w:t>
      </w:r>
      <w:r w:rsidR="00C4315C">
        <w:rPr>
          <w:rFonts w:cs="B Lotus" w:hint="cs"/>
          <w:sz w:val="30"/>
          <w:szCs w:val="30"/>
          <w:rtl/>
          <w:lang w:bidi="fa-IR"/>
        </w:rPr>
        <w:t>ه‌ی</w:t>
      </w:r>
      <w:r w:rsidRPr="00F850AA">
        <w:rPr>
          <w:rFonts w:cs="B Lotus" w:hint="cs"/>
          <w:sz w:val="30"/>
          <w:szCs w:val="30"/>
          <w:rtl/>
          <w:lang w:bidi="fa-IR"/>
        </w:rPr>
        <w:t xml:space="preserve"> او توقف کرد، در نقد الرجال (ص 296) نیز این اقوال دربار</w:t>
      </w:r>
      <w:r w:rsidR="00C4315C">
        <w:rPr>
          <w:rFonts w:cs="B Lotus" w:hint="cs"/>
          <w:sz w:val="30"/>
          <w:szCs w:val="30"/>
          <w:rtl/>
          <w:lang w:bidi="fa-IR"/>
        </w:rPr>
        <w:t>ه‌ی</w:t>
      </w:r>
      <w:r w:rsidRPr="00F850AA">
        <w:rPr>
          <w:rFonts w:cs="B Lotus" w:hint="cs"/>
          <w:sz w:val="30"/>
          <w:szCs w:val="30"/>
          <w:rtl/>
          <w:lang w:bidi="fa-IR"/>
        </w:rPr>
        <w:t xml:space="preserve"> او آمده است و در تنقیح المقال (ص 180) او را احمق دانسته‌اند! چنین شخصی که در نزد علمای بزرگ شیعه مردود است مسلما از هیچ دروغی مضایقه ندارد چنانکه متن حدیث نیز چنین گواهی می‌‌دهد. </w:t>
      </w:r>
    </w:p>
    <w:p w:rsidR="00481D13" w:rsidRPr="00F850AA" w:rsidRDefault="00481D13" w:rsidP="00481D13">
      <w:pPr>
        <w:widowControl w:val="0"/>
        <w:spacing w:line="221" w:lineRule="auto"/>
        <w:ind w:firstLine="284"/>
        <w:jc w:val="both"/>
        <w:rPr>
          <w:rFonts w:cs="B Lotus" w:hint="cs"/>
          <w:sz w:val="30"/>
          <w:szCs w:val="30"/>
          <w:rtl/>
          <w:lang w:bidi="fa-IR"/>
        </w:rPr>
      </w:pPr>
      <w:r w:rsidRPr="00E03E90">
        <w:rPr>
          <w:rFonts w:cs="B Titr" w:hint="cs"/>
          <w:sz w:val="30"/>
          <w:szCs w:val="30"/>
          <w:rtl/>
          <w:lang w:bidi="fa-IR"/>
        </w:rPr>
        <w:t>بررسی متن و مضمون حديث:</w:t>
      </w:r>
      <w:r w:rsidRPr="00F850AA">
        <w:rPr>
          <w:rFonts w:cs="B Lotus" w:hint="cs"/>
          <w:sz w:val="30"/>
          <w:szCs w:val="30"/>
          <w:rtl/>
          <w:lang w:bidi="fa-IR"/>
        </w:rPr>
        <w:t xml:space="preserve"> مضمون حدیث این است که امام صادق فرمود: پدرم به جابر بن عبدالله فرمود: چه وقت بر تو آسان است که من با تو خلوت کنم و از تو سؤالی بپرسم؟ جابر گفت در هر وقت که بخواهی، پس ابو جعفر </w:t>
      </w:r>
      <w:r w:rsidRPr="00F850AA">
        <w:rPr>
          <w:rFonts w:cs="CTraditional Arabic" w:hint="cs"/>
          <w:sz w:val="28"/>
          <w:szCs w:val="28"/>
          <w:rtl/>
          <w:lang w:bidi="fa-IR"/>
        </w:rPr>
        <w:t>؛</w:t>
      </w:r>
      <w:r w:rsidRPr="00F850AA">
        <w:rPr>
          <w:rFonts w:cs="B Lotus" w:hint="cs"/>
          <w:sz w:val="30"/>
          <w:szCs w:val="30"/>
          <w:rtl/>
          <w:lang w:bidi="fa-IR"/>
        </w:rPr>
        <w:t xml:space="preserve"> با او خلوت کرده و فرمود: ای جابر! مرا از لوحی که در دست مادرم فاطمه دختر رسول خدا </w:t>
      </w:r>
      <w:r w:rsidRPr="00F850AA">
        <w:rPr>
          <w:rFonts w:cs="CTraditional Arabic" w:hint="cs"/>
          <w:sz w:val="28"/>
          <w:szCs w:val="28"/>
          <w:rtl/>
          <w:lang w:bidi="fa-IR"/>
        </w:rPr>
        <w:t>ص</w:t>
      </w:r>
      <w:r w:rsidRPr="00F850AA">
        <w:rPr>
          <w:rFonts w:cs="B Lotus" w:hint="cs"/>
          <w:sz w:val="30"/>
          <w:szCs w:val="30"/>
          <w:rtl/>
          <w:lang w:bidi="fa-IR"/>
        </w:rPr>
        <w:t xml:space="preserve"> دیدی و آنچه که او دربار</w:t>
      </w:r>
      <w:r w:rsidR="00C4315C">
        <w:rPr>
          <w:rFonts w:cs="B Lotus" w:hint="cs"/>
          <w:sz w:val="30"/>
          <w:szCs w:val="30"/>
          <w:rtl/>
          <w:lang w:bidi="fa-IR"/>
        </w:rPr>
        <w:t>ه‌ی</w:t>
      </w:r>
      <w:r w:rsidRPr="00F850AA">
        <w:rPr>
          <w:rFonts w:cs="B Lotus" w:hint="cs"/>
          <w:sz w:val="30"/>
          <w:szCs w:val="30"/>
          <w:rtl/>
          <w:lang w:bidi="fa-IR"/>
        </w:rPr>
        <w:t xml:space="preserve"> نوشته‌های آن لوح به تو فرمود، آگاه ساز، جابر گفت: خدای را گواه می‌‌گیرم که من هنگامی که وارد شدم بر مادر تو فاطمه </w:t>
      </w:r>
      <w:r w:rsidRPr="00F850AA">
        <w:rPr>
          <w:rFonts w:cs="CTraditional Arabic" w:hint="cs"/>
          <w:sz w:val="30"/>
          <w:szCs w:val="30"/>
          <w:rtl/>
          <w:lang w:bidi="fa-IR"/>
        </w:rPr>
        <w:t>‘</w:t>
      </w:r>
      <w:r w:rsidRPr="00F850AA">
        <w:rPr>
          <w:rFonts w:cs="B Lotus" w:hint="cs"/>
          <w:sz w:val="30"/>
          <w:szCs w:val="30"/>
          <w:rtl/>
          <w:lang w:bidi="fa-IR"/>
        </w:rPr>
        <w:t xml:space="preserve"> در حیات رسول خدا تا او را به ولادت حسن </w:t>
      </w:r>
      <w:r w:rsidRPr="00F850AA">
        <w:rPr>
          <w:rFonts w:cs="CTraditional Arabic" w:hint="cs"/>
          <w:sz w:val="28"/>
          <w:szCs w:val="28"/>
          <w:rtl/>
          <w:lang w:bidi="fa-IR"/>
        </w:rPr>
        <w:t>؛</w:t>
      </w:r>
      <w:r w:rsidRPr="00F850AA">
        <w:rPr>
          <w:rFonts w:cs="B Lotus" w:hint="cs"/>
          <w:sz w:val="30"/>
          <w:szCs w:val="30"/>
          <w:rtl/>
          <w:lang w:bidi="fa-IR"/>
        </w:rPr>
        <w:t xml:space="preserve"> تهنیت گویم در دست او لوح سبزی دیدم که گمان بردم از زمرد است و در آن نوشته‌ای سفید و نورانی دیدم که شبیه نور آفتاب بود، عرض کردم پدر و مادرم فدای تو ای دختر رسول خدا! این لوح چیست؟ فرمود: این لوح را خدای جل جلاله به رسول خدا هدیه کرده که در آن نام پدر و شوهرم و نام دو پسرم و نام‌‌های اوصیاء از فرزندانم می‌باشد سپس پدرم آن را به من عطا فرمود تا بدان شادمان شوم، جابر گفت: پس مادرت فاطمه آن را به من داد</w:t>
      </w:r>
      <w:r w:rsidRPr="00F850AA">
        <w:rPr>
          <w:rStyle w:val="a7"/>
          <w:rFonts w:cs="B Lotus"/>
          <w:sz w:val="30"/>
          <w:szCs w:val="30"/>
          <w:rtl/>
          <w:lang w:bidi="fa-IR"/>
        </w:rPr>
        <w:t>(</w:t>
      </w:r>
      <w:r w:rsidRPr="00F850AA">
        <w:rPr>
          <w:rStyle w:val="a7"/>
          <w:rFonts w:cs="B Lotus"/>
          <w:sz w:val="30"/>
          <w:szCs w:val="30"/>
          <w:rtl/>
          <w:lang w:bidi="fa-IR"/>
        </w:rPr>
        <w:footnoteReference w:id="122"/>
      </w:r>
      <w:r w:rsidRPr="00F850AA">
        <w:rPr>
          <w:rStyle w:val="a7"/>
          <w:rFonts w:cs="B Lotus"/>
          <w:sz w:val="30"/>
          <w:szCs w:val="30"/>
          <w:rtl/>
          <w:lang w:bidi="fa-IR"/>
        </w:rPr>
        <w:t>)</w:t>
      </w:r>
      <w:r w:rsidRPr="00F850AA">
        <w:rPr>
          <w:rFonts w:cs="B Lotus" w:hint="cs"/>
          <w:sz w:val="30"/>
          <w:szCs w:val="30"/>
          <w:rtl/>
          <w:lang w:bidi="fa-IR"/>
        </w:rPr>
        <w:t xml:space="preserve"> تا قرائت کنم و من از آن نسخه‌ای بر داشتم، پدرم به جابر فرمود آیا می‌توانی آن را به من بنمائی جابر گفت: آری از اينرو پدرم با او تا منزلش رفت و جابر صحیفه‌ای را از پوستی بیرون آورد پدرم به او فرمود: ای جابر در نوشت</w:t>
      </w:r>
      <w:r w:rsidR="00C4315C">
        <w:rPr>
          <w:rFonts w:cs="B Lotus" w:hint="cs"/>
          <w:sz w:val="30"/>
          <w:szCs w:val="30"/>
          <w:rtl/>
          <w:lang w:bidi="fa-IR"/>
        </w:rPr>
        <w:t>ه‌ی</w:t>
      </w:r>
      <w:r w:rsidRPr="00F850AA">
        <w:rPr>
          <w:rFonts w:cs="B Lotus" w:hint="cs"/>
          <w:sz w:val="30"/>
          <w:szCs w:val="30"/>
          <w:rtl/>
          <w:lang w:bidi="fa-IR"/>
        </w:rPr>
        <w:t xml:space="preserve"> خود نظر کن تا من آن را بر تو بخوانم لذا جابر در نسخ</w:t>
      </w:r>
      <w:r w:rsidR="00C4315C">
        <w:rPr>
          <w:rFonts w:cs="B Lotus" w:hint="cs"/>
          <w:sz w:val="30"/>
          <w:szCs w:val="30"/>
          <w:rtl/>
          <w:lang w:bidi="fa-IR"/>
        </w:rPr>
        <w:t>ه‌ی</w:t>
      </w:r>
      <w:r w:rsidRPr="00F850AA">
        <w:rPr>
          <w:rFonts w:cs="B Lotus" w:hint="cs"/>
          <w:sz w:val="30"/>
          <w:szCs w:val="30"/>
          <w:rtl/>
          <w:lang w:bidi="fa-IR"/>
        </w:rPr>
        <w:t xml:space="preserve"> خود نظر کرد و پدرم آن را برایش قرائت کرد به خدا سوگند که یک حرف با یکدیگر مخالف نبود! جابر گفت که من خدای را گواه می‌گیرم که آن را این چنین در لوح نوشته دیدم: بسم الله الرحمن الرحیم این نامه‌ای است از خداوند عزیز حکیم برای نور و سفیر و حجاب(!!)</w:t>
      </w:r>
      <w:r w:rsidRPr="00F850AA">
        <w:rPr>
          <w:rStyle w:val="a7"/>
          <w:rFonts w:cs="B Lotus"/>
          <w:sz w:val="30"/>
          <w:szCs w:val="30"/>
          <w:rtl/>
          <w:lang w:bidi="fa-IR"/>
        </w:rPr>
        <w:t>(</w:t>
      </w:r>
      <w:r w:rsidRPr="00F850AA">
        <w:rPr>
          <w:rStyle w:val="a7"/>
          <w:rFonts w:cs="B Lotus"/>
          <w:sz w:val="30"/>
          <w:szCs w:val="30"/>
          <w:rtl/>
          <w:lang w:bidi="fa-IR"/>
        </w:rPr>
        <w:footnoteReference w:id="123"/>
      </w:r>
      <w:r w:rsidRPr="00F850AA">
        <w:rPr>
          <w:rStyle w:val="a7"/>
          <w:rFonts w:cs="B Lotus"/>
          <w:sz w:val="30"/>
          <w:szCs w:val="30"/>
          <w:rtl/>
          <w:lang w:bidi="fa-IR"/>
        </w:rPr>
        <w:t>)</w:t>
      </w:r>
      <w:r w:rsidRPr="00F850AA">
        <w:rPr>
          <w:rFonts w:cs="B Lotus" w:hint="cs"/>
          <w:sz w:val="30"/>
          <w:szCs w:val="30"/>
          <w:rtl/>
          <w:lang w:bidi="fa-IR"/>
        </w:rPr>
        <w:t xml:space="preserve"> و راهنمایش محمد، که آن را روح الأمین از نزد پروردگار جهانیان فروآورده است. ای محمد نام‌هایم را بزرگ ‌دار و نعمتهایم را سپاس‌گزار و نعمتهایم را انکار مکن!! همانا منم خداوندی که هیچ معبودی جز من که کوبند</w:t>
      </w:r>
      <w:r w:rsidR="00C4315C">
        <w:rPr>
          <w:rFonts w:cs="B Lotus" w:hint="cs"/>
          <w:sz w:val="30"/>
          <w:szCs w:val="30"/>
          <w:rtl/>
          <w:lang w:bidi="fa-IR"/>
        </w:rPr>
        <w:t>ه‌ی</w:t>
      </w:r>
      <w:r w:rsidRPr="00F850AA">
        <w:rPr>
          <w:rFonts w:cs="B Lotus" w:hint="cs"/>
          <w:sz w:val="30"/>
          <w:szCs w:val="30"/>
          <w:rtl/>
          <w:lang w:bidi="fa-IR"/>
        </w:rPr>
        <w:t xml:space="preserve"> زورگویان و خوارکنند</w:t>
      </w:r>
      <w:r w:rsidR="00C4315C">
        <w:rPr>
          <w:rFonts w:cs="B Lotus" w:hint="cs"/>
          <w:sz w:val="30"/>
          <w:szCs w:val="30"/>
          <w:rtl/>
          <w:lang w:bidi="fa-IR"/>
        </w:rPr>
        <w:t>ه‌ی</w:t>
      </w:r>
      <w:r w:rsidRPr="00F850AA">
        <w:rPr>
          <w:rFonts w:cs="B Lotus" w:hint="cs"/>
          <w:sz w:val="30"/>
          <w:szCs w:val="30"/>
          <w:rtl/>
          <w:lang w:bidi="fa-IR"/>
        </w:rPr>
        <w:t xml:space="preserve"> ستمگران و هلاک‌کنند</w:t>
      </w:r>
      <w:r w:rsidR="00C4315C">
        <w:rPr>
          <w:rFonts w:cs="B Lotus" w:hint="cs"/>
          <w:sz w:val="30"/>
          <w:szCs w:val="30"/>
          <w:rtl/>
          <w:lang w:bidi="fa-IR"/>
        </w:rPr>
        <w:t>ه‌ی</w:t>
      </w:r>
      <w:r w:rsidRPr="00F850AA">
        <w:rPr>
          <w:rFonts w:cs="B Lotus" w:hint="cs"/>
          <w:sz w:val="30"/>
          <w:szCs w:val="30"/>
          <w:rtl/>
          <w:lang w:bidi="fa-IR"/>
        </w:rPr>
        <w:t xml:space="preserve"> گردنشان و حاکم روز جزایم، نیست. همانا منم خداوندی که هیچ معبودی جز من نیست، پس هر که به غیر فضلم امیدوار باشد یا از غیر عدلم بترسد(!!) او را چنان عذاب کنم که احدی از جهانیان را چون او عذاب نکنم، پس فقط مرا عبادت و به من توکل کن، همانا من پیامبری مبعوث نکردم که دورانش کامل شده و زمانش سپری شود، مگر آنکه برای او وصی قرار دادم</w:t>
      </w:r>
      <w:r w:rsidRPr="00F850AA">
        <w:rPr>
          <w:rStyle w:val="a7"/>
          <w:rFonts w:cs="B Lotus"/>
          <w:sz w:val="30"/>
          <w:szCs w:val="30"/>
          <w:rtl/>
          <w:lang w:bidi="fa-IR"/>
        </w:rPr>
        <w:t>(</w:t>
      </w:r>
      <w:r w:rsidRPr="00F850AA">
        <w:rPr>
          <w:rStyle w:val="a7"/>
          <w:rFonts w:cs="B Lotus"/>
          <w:sz w:val="30"/>
          <w:szCs w:val="30"/>
          <w:rtl/>
          <w:lang w:bidi="fa-IR"/>
        </w:rPr>
        <w:footnoteReference w:id="124"/>
      </w:r>
      <w:r w:rsidRPr="00F850AA">
        <w:rPr>
          <w:rStyle w:val="a7"/>
          <w:rFonts w:cs="B Lotus"/>
          <w:sz w:val="30"/>
          <w:szCs w:val="30"/>
          <w:rtl/>
          <w:lang w:bidi="fa-IR"/>
        </w:rPr>
        <w:t>)</w:t>
      </w:r>
      <w:r w:rsidRPr="00F850AA">
        <w:rPr>
          <w:rFonts w:cs="B Lotus" w:hint="cs"/>
          <w:sz w:val="30"/>
          <w:szCs w:val="30"/>
          <w:rtl/>
          <w:lang w:bidi="fa-IR"/>
        </w:rPr>
        <w:t xml:space="preserve"> و همانا من تو را بر انبیاء برتری داده و وصی تو را بر اوصیاء برتری دادم و تو را به دو فرزند برومندت حسن و حسین گرامی داشتم و حسن را پس از سپری شدن روزگار پدرش معدن دانشم قرار دادم و حسین را خازن وحی(؟!!) خویش ساختم و او را با شهادت گرامی داشتم و پایان کارش را با سعادت برین ساختم، او برترین کسی است که شهید شده و در میان شهداء دارای والاترین مقام است و کلم</w:t>
      </w:r>
      <w:r w:rsidR="00C4315C">
        <w:rPr>
          <w:rFonts w:cs="B Lotus" w:hint="cs"/>
          <w:sz w:val="30"/>
          <w:szCs w:val="30"/>
          <w:rtl/>
          <w:lang w:bidi="fa-IR"/>
        </w:rPr>
        <w:t>ه‌ی</w:t>
      </w:r>
      <w:r w:rsidRPr="00F850AA">
        <w:rPr>
          <w:rFonts w:cs="B Lotus" w:hint="cs"/>
          <w:sz w:val="30"/>
          <w:szCs w:val="30"/>
          <w:rtl/>
          <w:lang w:bidi="fa-IR"/>
        </w:rPr>
        <w:t xml:space="preserve"> تامّه‌ام را با او قرار دادم و حجت بالغه نزد اوست</w:t>
      </w:r>
      <w:r w:rsidRPr="00F850AA">
        <w:rPr>
          <w:rStyle w:val="a7"/>
          <w:rFonts w:cs="B Lotus"/>
          <w:sz w:val="30"/>
          <w:szCs w:val="30"/>
          <w:rtl/>
          <w:lang w:bidi="fa-IR"/>
        </w:rPr>
        <w:t>(</w:t>
      </w:r>
      <w:r w:rsidRPr="00F850AA">
        <w:rPr>
          <w:rStyle w:val="a7"/>
          <w:rFonts w:cs="B Lotus"/>
          <w:sz w:val="30"/>
          <w:szCs w:val="30"/>
          <w:rtl/>
          <w:lang w:bidi="fa-IR"/>
        </w:rPr>
        <w:footnoteReference w:id="125"/>
      </w:r>
      <w:r w:rsidRPr="00F850AA">
        <w:rPr>
          <w:rStyle w:val="a7"/>
          <w:rFonts w:cs="B Lotus"/>
          <w:sz w:val="30"/>
          <w:szCs w:val="30"/>
          <w:rtl/>
          <w:lang w:bidi="fa-IR"/>
        </w:rPr>
        <w:t>)</w:t>
      </w:r>
      <w:r w:rsidRPr="00F850AA">
        <w:rPr>
          <w:rFonts w:cs="B Lotus" w:hint="cs"/>
          <w:sz w:val="30"/>
          <w:szCs w:val="30"/>
          <w:rtl/>
          <w:lang w:bidi="fa-IR"/>
        </w:rPr>
        <w:t>، به سبب خاندان اوست که ثواب داده و عقاب می‌کنم. نخستین‌شان سرور عابدان و زینت اولیاء گذشته است و فرزندش همنام جد ستوده‌اش، محمد است</w:t>
      </w:r>
      <w:r w:rsidRPr="00F850AA">
        <w:rPr>
          <w:rStyle w:val="a7"/>
          <w:rFonts w:cs="B Lotus"/>
          <w:sz w:val="30"/>
          <w:szCs w:val="30"/>
          <w:rtl/>
          <w:lang w:bidi="fa-IR"/>
        </w:rPr>
        <w:t>(</w:t>
      </w:r>
      <w:r w:rsidRPr="00F850AA">
        <w:rPr>
          <w:rStyle w:val="a7"/>
          <w:rFonts w:cs="B Lotus"/>
          <w:sz w:val="30"/>
          <w:szCs w:val="30"/>
          <w:rtl/>
          <w:lang w:bidi="fa-IR"/>
        </w:rPr>
        <w:footnoteReference w:id="126"/>
      </w:r>
      <w:r w:rsidRPr="00F850AA">
        <w:rPr>
          <w:rStyle w:val="a7"/>
          <w:rFonts w:cs="B Lotus"/>
          <w:sz w:val="30"/>
          <w:szCs w:val="30"/>
          <w:rtl/>
          <w:lang w:bidi="fa-IR"/>
        </w:rPr>
        <w:t>)</w:t>
      </w:r>
      <w:r w:rsidRPr="00F850AA">
        <w:rPr>
          <w:rFonts w:cs="B Lotus" w:hint="cs"/>
          <w:sz w:val="30"/>
          <w:szCs w:val="30"/>
          <w:rtl/>
          <w:lang w:bidi="fa-IR"/>
        </w:rPr>
        <w:t>، شکافند</w:t>
      </w:r>
      <w:r w:rsidR="00C4315C">
        <w:rPr>
          <w:rFonts w:cs="B Lotus" w:hint="cs"/>
          <w:sz w:val="30"/>
          <w:szCs w:val="30"/>
          <w:rtl/>
          <w:lang w:bidi="fa-IR"/>
        </w:rPr>
        <w:t>ه‌ی</w:t>
      </w:r>
      <w:r w:rsidRPr="00F850AA">
        <w:rPr>
          <w:rFonts w:cs="B Lotus" w:hint="cs"/>
          <w:sz w:val="30"/>
          <w:szCs w:val="30"/>
          <w:rtl/>
          <w:lang w:bidi="fa-IR"/>
        </w:rPr>
        <w:t xml:space="preserve"> دانشم و معدن حکمتم می‌‌باشد. تردیدکنندگان در مورد جعفر هلاک می‌‌شوند و رد کنند</w:t>
      </w:r>
      <w:r w:rsidR="00C4315C">
        <w:rPr>
          <w:rFonts w:cs="B Lotus" w:hint="cs"/>
          <w:sz w:val="30"/>
          <w:szCs w:val="30"/>
          <w:rtl/>
          <w:lang w:bidi="fa-IR"/>
        </w:rPr>
        <w:t>ه‌ی</w:t>
      </w:r>
      <w:r w:rsidRPr="00F850AA">
        <w:rPr>
          <w:rFonts w:cs="B Lotus" w:hint="cs"/>
          <w:sz w:val="30"/>
          <w:szCs w:val="30"/>
          <w:rtl/>
          <w:lang w:bidi="fa-IR"/>
        </w:rPr>
        <w:t xml:space="preserve"> او همچون ردکنند</w:t>
      </w:r>
      <w:r w:rsidR="00C4315C">
        <w:rPr>
          <w:rFonts w:cs="B Lotus" w:hint="cs"/>
          <w:sz w:val="30"/>
          <w:szCs w:val="30"/>
          <w:rtl/>
          <w:lang w:bidi="fa-IR"/>
        </w:rPr>
        <w:t>ه‌ی</w:t>
      </w:r>
      <w:r w:rsidRPr="00F850AA">
        <w:rPr>
          <w:rFonts w:cs="B Lotus" w:hint="cs"/>
          <w:sz w:val="30"/>
          <w:szCs w:val="30"/>
          <w:rtl/>
          <w:lang w:bidi="fa-IR"/>
        </w:rPr>
        <w:t xml:space="preserve"> من است. فرمان پا برجای من است که مقام جعفر را گرامی داشته و او را در دوستان و پیروان و یارانش شادمان می‌‌سازم. پس از او موسی را برگزیدم و پس از او فرزند جوانش را که حفظ کردن او واجبی است که قطع نمی‌‌شود و حجت من پنهان نمی‌‌شود</w:t>
      </w:r>
      <w:r w:rsidRPr="00F850AA">
        <w:rPr>
          <w:rStyle w:val="a7"/>
          <w:rFonts w:cs="B Lotus"/>
          <w:sz w:val="30"/>
          <w:szCs w:val="30"/>
          <w:rtl/>
          <w:lang w:bidi="fa-IR"/>
        </w:rPr>
        <w:t>(</w:t>
      </w:r>
      <w:r w:rsidRPr="00F850AA">
        <w:rPr>
          <w:rStyle w:val="a7"/>
          <w:rFonts w:cs="B Lotus"/>
          <w:sz w:val="30"/>
          <w:szCs w:val="30"/>
          <w:rtl/>
          <w:lang w:bidi="fa-IR"/>
        </w:rPr>
        <w:footnoteReference w:id="127"/>
      </w:r>
      <w:r w:rsidRPr="00F850AA">
        <w:rPr>
          <w:rStyle w:val="a7"/>
          <w:rFonts w:cs="B Lotus"/>
          <w:sz w:val="30"/>
          <w:szCs w:val="30"/>
          <w:rtl/>
          <w:lang w:bidi="fa-IR"/>
        </w:rPr>
        <w:t>)</w:t>
      </w:r>
      <w:r w:rsidRPr="00F850AA">
        <w:rPr>
          <w:rFonts w:cs="B Lotus" w:hint="cs"/>
          <w:sz w:val="30"/>
          <w:szCs w:val="30"/>
          <w:rtl/>
          <w:lang w:bidi="fa-IR"/>
        </w:rPr>
        <w:t xml:space="preserve"> و رشت</w:t>
      </w:r>
      <w:r w:rsidR="00C4315C">
        <w:rPr>
          <w:rFonts w:cs="B Lotus" w:hint="cs"/>
          <w:sz w:val="30"/>
          <w:szCs w:val="30"/>
          <w:rtl/>
          <w:lang w:bidi="fa-IR"/>
        </w:rPr>
        <w:t>ه‌ی</w:t>
      </w:r>
      <w:r w:rsidRPr="00F850AA">
        <w:rPr>
          <w:rFonts w:cs="B Lotus" w:hint="cs"/>
          <w:sz w:val="30"/>
          <w:szCs w:val="30"/>
          <w:rtl/>
          <w:lang w:bidi="fa-IR"/>
        </w:rPr>
        <w:t xml:space="preserve"> اولیاء من تا ابد گسسته نگردد، پس هر که یکی از آنها را انکار کند، در حقیقت نعمتم را انکار کرده و کسی که آیه‌ای از کتابم را تغییر دهد بر من افترا بسته است و وای بر افتراگویان منکر هنگام سپری شدن دوران بنده و حبیب و برگزیده‌ام موسی، همانا تکذیب‌کنند</w:t>
      </w:r>
      <w:r w:rsidR="00C4315C">
        <w:rPr>
          <w:rFonts w:cs="B Lotus" w:hint="cs"/>
          <w:sz w:val="30"/>
          <w:szCs w:val="30"/>
          <w:rtl/>
          <w:lang w:bidi="fa-IR"/>
        </w:rPr>
        <w:t>ه‌ی</w:t>
      </w:r>
      <w:r w:rsidRPr="00F850AA">
        <w:rPr>
          <w:rFonts w:cs="B Lotus" w:hint="cs"/>
          <w:sz w:val="30"/>
          <w:szCs w:val="30"/>
          <w:rtl/>
          <w:lang w:bidi="fa-IR"/>
        </w:rPr>
        <w:t xml:space="preserve"> هشتمین، تکذیب‌کنند</w:t>
      </w:r>
      <w:r w:rsidR="00C4315C">
        <w:rPr>
          <w:rFonts w:cs="B Lotus" w:hint="cs"/>
          <w:sz w:val="30"/>
          <w:szCs w:val="30"/>
          <w:rtl/>
          <w:lang w:bidi="fa-IR"/>
        </w:rPr>
        <w:t>ه‌ی</w:t>
      </w:r>
      <w:r w:rsidRPr="00F850AA">
        <w:rPr>
          <w:rFonts w:cs="B Lotus" w:hint="cs"/>
          <w:sz w:val="30"/>
          <w:szCs w:val="30"/>
          <w:rtl/>
          <w:lang w:bidi="fa-IR"/>
        </w:rPr>
        <w:t xml:space="preserve"> هم</w:t>
      </w:r>
      <w:r w:rsidR="00C4315C">
        <w:rPr>
          <w:rFonts w:cs="B Lotus" w:hint="cs"/>
          <w:sz w:val="30"/>
          <w:szCs w:val="30"/>
          <w:rtl/>
          <w:lang w:bidi="fa-IR"/>
        </w:rPr>
        <w:t>ه‌ی</w:t>
      </w:r>
      <w:r w:rsidRPr="00F850AA">
        <w:rPr>
          <w:rFonts w:cs="B Lotus" w:hint="cs"/>
          <w:sz w:val="30"/>
          <w:szCs w:val="30"/>
          <w:rtl/>
          <w:lang w:bidi="fa-IR"/>
        </w:rPr>
        <w:t xml:space="preserve"> اولیاء من است و علی ولی و یاور من است و کسی است که بر او بارهای نبوت را می‌‌گذارم (؟!!) و انجام دادنش را به او وا می‌گذارم. او را عفریت گردنکشی می‌‌کشد و در شهری که عبد صالح ذوالقرنین ساخته است در کنار بدترین مخلوقم دفن می‌‌شود</w:t>
      </w:r>
      <w:r w:rsidRPr="00F850AA">
        <w:rPr>
          <w:rStyle w:val="a7"/>
          <w:rFonts w:cs="B Lotus"/>
          <w:sz w:val="30"/>
          <w:szCs w:val="30"/>
          <w:rtl/>
          <w:lang w:bidi="fa-IR"/>
        </w:rPr>
        <w:t>(</w:t>
      </w:r>
      <w:r w:rsidRPr="00F850AA">
        <w:rPr>
          <w:rStyle w:val="a7"/>
          <w:rFonts w:cs="B Lotus"/>
          <w:sz w:val="30"/>
          <w:szCs w:val="30"/>
          <w:rtl/>
          <w:lang w:bidi="fa-IR"/>
        </w:rPr>
        <w:footnoteReference w:id="128"/>
      </w:r>
      <w:r w:rsidRPr="00F850AA">
        <w:rPr>
          <w:rStyle w:val="a7"/>
          <w:rFonts w:cs="B Lotus"/>
          <w:sz w:val="30"/>
          <w:szCs w:val="30"/>
          <w:rtl/>
          <w:lang w:bidi="fa-IR"/>
        </w:rPr>
        <w:t>)</w:t>
      </w:r>
      <w:r w:rsidRPr="00F850AA">
        <w:rPr>
          <w:rFonts w:cs="B Lotus" w:hint="cs"/>
          <w:sz w:val="30"/>
          <w:szCs w:val="30"/>
          <w:rtl/>
          <w:lang w:bidi="fa-IR"/>
        </w:rPr>
        <w:t>، و فرمان پا برجای من است که چشمش را به فرزندش و خلیف</w:t>
      </w:r>
      <w:r w:rsidR="00C4315C">
        <w:rPr>
          <w:rFonts w:cs="B Lotus" w:hint="cs"/>
          <w:sz w:val="30"/>
          <w:szCs w:val="30"/>
          <w:rtl/>
          <w:lang w:bidi="fa-IR"/>
        </w:rPr>
        <w:t>ه‌ی</w:t>
      </w:r>
      <w:r w:rsidRPr="00F850AA">
        <w:rPr>
          <w:rFonts w:cs="B Lotus" w:hint="cs"/>
          <w:sz w:val="30"/>
          <w:szCs w:val="30"/>
          <w:rtl/>
          <w:lang w:bidi="fa-IR"/>
        </w:rPr>
        <w:t xml:space="preserve"> پس از وی، محمد روشن سازم که او وارث دانشم و معدم حکمتم و جایگاه رازم و حجتم بر بندگان من است و بهشت را جایگاهش قرار داده و او را شفیع هفتاد تن از افراد خاندانش که سزاوار آتش دوزخ‌‌اند، قرار می‌دهم و پایان کار پسرش علی را که ولی و یاور من و شاهد در میان مخلوقم و امین وحی (؟!) من است، قرین سعادت سازم. از او دعوت‌کنند</w:t>
      </w:r>
      <w:r w:rsidR="00C4315C">
        <w:rPr>
          <w:rFonts w:cs="B Lotus" w:hint="cs"/>
          <w:sz w:val="30"/>
          <w:szCs w:val="30"/>
          <w:rtl/>
          <w:lang w:bidi="fa-IR"/>
        </w:rPr>
        <w:t>ه‌ی</w:t>
      </w:r>
      <w:r w:rsidRPr="00F850AA">
        <w:rPr>
          <w:rFonts w:cs="B Lotus" w:hint="cs"/>
          <w:sz w:val="30"/>
          <w:szCs w:val="30"/>
          <w:rtl/>
          <w:lang w:bidi="fa-IR"/>
        </w:rPr>
        <w:t xml:space="preserve"> به را هم و خازن دانشم</w:t>
      </w:r>
      <w:r w:rsidRPr="00F850AA">
        <w:rPr>
          <w:rStyle w:val="a7"/>
          <w:rFonts w:cs="B Lotus"/>
          <w:sz w:val="30"/>
          <w:szCs w:val="30"/>
          <w:rtl/>
          <w:lang w:bidi="fa-IR"/>
        </w:rPr>
        <w:t>(</w:t>
      </w:r>
      <w:r w:rsidRPr="00F850AA">
        <w:rPr>
          <w:rStyle w:val="a7"/>
          <w:rFonts w:cs="B Lotus"/>
          <w:sz w:val="30"/>
          <w:szCs w:val="30"/>
          <w:rtl/>
          <w:lang w:bidi="fa-IR"/>
        </w:rPr>
        <w:footnoteReference w:id="129"/>
      </w:r>
      <w:r w:rsidRPr="00F850AA">
        <w:rPr>
          <w:rStyle w:val="a7"/>
          <w:rFonts w:cs="B Lotus"/>
          <w:sz w:val="30"/>
          <w:szCs w:val="30"/>
          <w:rtl/>
          <w:lang w:bidi="fa-IR"/>
        </w:rPr>
        <w:t>)</w:t>
      </w:r>
      <w:r w:rsidRPr="00F850AA">
        <w:rPr>
          <w:rFonts w:cs="B Lotus" w:hint="cs"/>
          <w:sz w:val="30"/>
          <w:szCs w:val="30"/>
          <w:rtl/>
          <w:lang w:bidi="fa-IR"/>
        </w:rPr>
        <w:t xml:space="preserve"> حسن را به وجود آورم و آن را به پسرش که رحمتی برای جهانیان است کامل سازم، او دارای کمال موسی و نورانیت عیسی و شکیبایی ایوب است. در زمان او دوستانم خوار گردند و سرهایش همچون سر ترک و دیلم هدیه داده می‌‌شود و کشته شده و به آتش می‌‌سوزند و ترسان و مرعوب و هراسان خواهند بود، و زمین از خونشان رنگین می‌‌شود و ناله و زاری از زنانشان برآید. آنان به راستی دوستان من‌‌اند و با آنهاست که هر فتن</w:t>
      </w:r>
      <w:r w:rsidR="00C4315C">
        <w:rPr>
          <w:rFonts w:cs="B Lotus" w:hint="cs"/>
          <w:sz w:val="30"/>
          <w:szCs w:val="30"/>
          <w:rtl/>
          <w:lang w:bidi="fa-IR"/>
        </w:rPr>
        <w:t>ه‌ی</w:t>
      </w:r>
      <w:r w:rsidRPr="00F850AA">
        <w:rPr>
          <w:rFonts w:cs="B Lotus" w:hint="cs"/>
          <w:sz w:val="30"/>
          <w:szCs w:val="30"/>
          <w:rtl/>
          <w:lang w:bidi="fa-IR"/>
        </w:rPr>
        <w:t xml:space="preserve"> کور و تاریک را دفع کرده و تزلزل‌‌ها را بر دارم و زنجیرها و قیود را بر گیرم. درود و رحمت پروردگارشان بر آنهاست و آنان هدایت ‌شدگان‌اند.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عبدالرحمن سالم می‌‌گوید ابو بصیر گفت: اگر در طول عمرت جز این حدیث را نشنیده باشی، تو را کفایت می‌‌کند، پس آن را جز از اهلش پنهان دار!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این حدیث نیز در بی ‌اعتباری چون حدیث سابق است زیرا در آن حضرت صادق چون کسی که خود در قضیه حضور دارد می‌گوید قال ابی لجابر و نمی‌‌گوید سمعت ابی یا عن فلان بلکه در تمام عبارت حدیث چون شخص حاضر که خود ناظر جریان بوده می‌فرماید </w:t>
      </w:r>
      <w:r w:rsidRPr="00F850AA">
        <w:rPr>
          <w:rFonts w:ascii="Lotus Linotype" w:hAnsi="Lotus Linotype" w:cs="Lotus Linotype"/>
          <w:sz w:val="30"/>
          <w:szCs w:val="30"/>
          <w:rtl/>
          <w:lang w:bidi="fa-IR"/>
        </w:rPr>
        <w:t>(فمش</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معه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w:t>
      </w:r>
      <w:r w:rsidRPr="00F850AA">
        <w:rPr>
          <w:rFonts w:cs="B Lotus" w:hint="cs"/>
          <w:sz w:val="30"/>
          <w:szCs w:val="30"/>
          <w:rtl/>
          <w:lang w:bidi="fa-IR"/>
        </w:rPr>
        <w:t xml:space="preserve"> پدرم با او رفت تا منزل جابر رسید جابر صحیفه را آورد تا آخر که حضرت صادق قسم می‌‌خورد که به خدا سوگند هیچ حرفی با آنچه پدرم خواند اختلاف نداشت، و بدیهی است اینگونه سوگند از کسی بجا و رواست که خود کاملاً شاهد و ناظر ماجرا بوده است، نه از کسی که حاکی واقعه و ناقل کلام دیگری است و این به طور یقین و مسلّم حدیث دروغی است زیرا بنا بر اتفاق تواریخ حضرت صادق در سال 83 تولد یافته و چنانکه معلوم شد جابر در سن</w:t>
      </w:r>
      <w:r w:rsidR="00C4315C">
        <w:rPr>
          <w:rFonts w:cs="B Lotus" w:hint="cs"/>
          <w:sz w:val="30"/>
          <w:szCs w:val="30"/>
          <w:rtl/>
          <w:lang w:bidi="fa-IR"/>
        </w:rPr>
        <w:t>ه‌ی</w:t>
      </w:r>
      <w:r w:rsidRPr="00F850AA">
        <w:rPr>
          <w:rFonts w:cs="B Lotus" w:hint="cs"/>
          <w:sz w:val="30"/>
          <w:szCs w:val="30"/>
          <w:rtl/>
          <w:lang w:bidi="fa-IR"/>
        </w:rPr>
        <w:t xml:space="preserve"> 74 الی 77 فوت کرده و هرگز حضرت صادق او را درک نکرده و حدیث معروف از رسول خدا که به جابر فرمود تو از فرزندان حسین، محمد بن علی بن الحسین را خواهی دید و نامی از حضرت صادق برده نشده نیز مؤید این مدعی است هر چند بدان احتیاجی نیست زیرا تولد امام صادق در سال 83 بوده و فوت جابر در سال 74. پس چگونه حضرت صادق چنین بیان می‌‌کند چون کسی که ناظر در تمام جریان است؟ و بر فرض محال است که چنین جرياني واقع شده باشد باز نفس حدیث آن را تکذیب می‌‌کند زیرا حضرت باقر در سن</w:t>
      </w:r>
      <w:r w:rsidR="00C4315C">
        <w:rPr>
          <w:rFonts w:cs="B Lotus" w:hint="cs"/>
          <w:sz w:val="30"/>
          <w:szCs w:val="30"/>
          <w:rtl/>
          <w:lang w:bidi="fa-IR"/>
        </w:rPr>
        <w:t>ه‌ی</w:t>
      </w:r>
      <w:r w:rsidRPr="00F850AA">
        <w:rPr>
          <w:rFonts w:cs="B Lotus" w:hint="cs"/>
          <w:sz w:val="30"/>
          <w:szCs w:val="30"/>
          <w:rtl/>
          <w:lang w:bidi="fa-IR"/>
        </w:rPr>
        <w:t xml:space="preserve"> 58 هجری متولد شده و فوت جابر در 74 می‌‌باشد و در این سال حضرت زین العابدین حیات داشته زیرا آن حضرت در سن</w:t>
      </w:r>
      <w:r w:rsidR="00C4315C">
        <w:rPr>
          <w:rFonts w:cs="B Lotus" w:hint="cs"/>
          <w:sz w:val="30"/>
          <w:szCs w:val="30"/>
          <w:rtl/>
          <w:lang w:bidi="fa-IR"/>
        </w:rPr>
        <w:t>ه‌ی</w:t>
      </w:r>
      <w:r w:rsidRPr="00F850AA">
        <w:rPr>
          <w:rFonts w:cs="B Lotus" w:hint="cs"/>
          <w:sz w:val="30"/>
          <w:szCs w:val="30"/>
          <w:rtl/>
          <w:lang w:bidi="fa-IR"/>
        </w:rPr>
        <w:t xml:space="preserve"> 94 یا 95 فوت شده با وجود امام زین العابدین این قبیل اظهارات از حضرت باقر بعید است. </w:t>
      </w:r>
    </w:p>
    <w:p w:rsidR="00481D13" w:rsidRPr="00F850AA" w:rsidRDefault="00481D13" w:rsidP="00372551">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دیگر آنکه کلمات و عبارات حدیث هم ناهموار است زیرا می‌‌گوید حضرت باقر </w:t>
      </w:r>
      <w:r w:rsidRPr="00F850AA">
        <w:rPr>
          <w:rFonts w:cs="CTraditional Arabic" w:hint="cs"/>
          <w:sz w:val="28"/>
          <w:szCs w:val="28"/>
          <w:rtl/>
          <w:lang w:bidi="fa-IR"/>
        </w:rPr>
        <w:t>؛</w:t>
      </w:r>
      <w:r w:rsidRPr="00F850AA">
        <w:rPr>
          <w:rFonts w:cs="B Lotus" w:hint="cs"/>
          <w:sz w:val="30"/>
          <w:szCs w:val="30"/>
          <w:rtl/>
          <w:lang w:bidi="fa-IR"/>
        </w:rPr>
        <w:t xml:space="preserve"> به جابر فرمود: «</w:t>
      </w:r>
      <w:r w:rsidRPr="00F850AA">
        <w:rPr>
          <w:rFonts w:ascii="Lotus Linotype" w:hAnsi="Lotus Linotype" w:cs="Lotus Linotype"/>
          <w:sz w:val="30"/>
          <w:szCs w:val="30"/>
          <w:rtl/>
          <w:lang w:bidi="fa-IR"/>
        </w:rPr>
        <w:t>انظر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کتابک 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قر</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ه</w:t>
      </w:r>
      <w:r w:rsidRPr="00F850AA">
        <w:rPr>
          <w:rFonts w:cs="B Lotus" w:hint="cs"/>
          <w:sz w:val="30"/>
          <w:szCs w:val="30"/>
          <w:rtl/>
          <w:lang w:bidi="fa-IR"/>
        </w:rPr>
        <w:t>» نوشته‌ات را بنگر تا من آن را بخوانم جابر به تصدیق تمام مورخین و ارباب رجال در سنین آخر عمر حتی به تصریح پاره‌ای در سن</w:t>
      </w:r>
      <w:r w:rsidR="00C4315C">
        <w:rPr>
          <w:rFonts w:cs="B Lotus" w:hint="cs"/>
          <w:sz w:val="30"/>
          <w:szCs w:val="30"/>
          <w:rtl/>
          <w:lang w:bidi="fa-IR"/>
        </w:rPr>
        <w:t>ه‌ی</w:t>
      </w:r>
      <w:r w:rsidRPr="00F850AA">
        <w:rPr>
          <w:rFonts w:cs="B Lotus" w:hint="cs"/>
          <w:sz w:val="30"/>
          <w:szCs w:val="30"/>
          <w:rtl/>
          <w:lang w:bidi="fa-IR"/>
        </w:rPr>
        <w:t xml:space="preserve"> 60 و 61 کور بوده است. پس چگونه می‌توانسته به نوشت</w:t>
      </w:r>
      <w:r w:rsidR="00C4315C">
        <w:rPr>
          <w:rFonts w:cs="B Lotus" w:hint="cs"/>
          <w:sz w:val="30"/>
          <w:szCs w:val="30"/>
          <w:rtl/>
          <w:lang w:bidi="fa-IR"/>
        </w:rPr>
        <w:t>ه‌ی</w:t>
      </w:r>
      <w:r w:rsidRPr="00F850AA">
        <w:rPr>
          <w:rFonts w:cs="B Lotus" w:hint="cs"/>
          <w:sz w:val="30"/>
          <w:szCs w:val="30"/>
          <w:rtl/>
          <w:lang w:bidi="fa-IR"/>
        </w:rPr>
        <w:t xml:space="preserve"> خود نظر کند. </w:t>
      </w:r>
      <w:r w:rsidRPr="00F850AA">
        <w:rPr>
          <w:rFonts w:ascii="Lotus Linotype" w:hAnsi="Lotus Linotype" w:cs="Lotus Linotype"/>
          <w:sz w:val="30"/>
          <w:szCs w:val="30"/>
          <w:rtl/>
          <w:lang w:bidi="fa-IR"/>
        </w:rPr>
        <w:t>فنظر جابر بما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نسخته</w:t>
      </w:r>
      <w:r w:rsidRPr="00F850AA">
        <w:rPr>
          <w:rFonts w:cs="B Lotus" w:hint="cs"/>
          <w:sz w:val="30"/>
          <w:szCs w:val="30"/>
          <w:rtl/>
          <w:lang w:bidi="fa-IR"/>
        </w:rPr>
        <w:t>: جابر به آنچه در نسخه‌اش بود نگریست!! چگونه جابر نابینا به نسخ</w:t>
      </w:r>
      <w:r w:rsidR="00C4315C">
        <w:rPr>
          <w:rFonts w:cs="B Lotus" w:hint="cs"/>
          <w:sz w:val="30"/>
          <w:szCs w:val="30"/>
          <w:rtl/>
          <w:lang w:bidi="fa-IR"/>
        </w:rPr>
        <w:t>ه‌ی</w:t>
      </w:r>
      <w:r w:rsidRPr="00F850AA">
        <w:rPr>
          <w:rFonts w:cs="B Lotus" w:hint="cs"/>
          <w:sz w:val="30"/>
          <w:szCs w:val="30"/>
          <w:rtl/>
          <w:lang w:bidi="fa-IR"/>
        </w:rPr>
        <w:t xml:space="preserve"> خود نظر کرده؟ دروغ به این واضحی؟! سوم آنکه در لوح چنین آمده: </w:t>
      </w:r>
      <w:r w:rsidRPr="00F850AA">
        <w:rPr>
          <w:rFonts w:ascii="Lotus Linotype" w:hAnsi="Lotus Linotype" w:cs="Lotus Linotype"/>
          <w:sz w:val="30"/>
          <w:szCs w:val="30"/>
          <w:rtl/>
          <w:lang w:bidi="fa-IR"/>
        </w:rPr>
        <w:t>کتاب من الله لمحمد نوره وسفیره وحجابه ودلیله، نزل به الروح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مین</w:t>
      </w:r>
      <w:r w:rsidRPr="00F850AA">
        <w:rPr>
          <w:rFonts w:cs="B Lotus" w:hint="cs"/>
          <w:sz w:val="30"/>
          <w:szCs w:val="30"/>
          <w:rtl/>
          <w:lang w:bidi="fa-IR"/>
        </w:rPr>
        <w:t xml:space="preserve">: نامه‌ای است از خداوند به نور و سفیر و حجاب(!!) و راهنمایش محمد، که روح الامین آن را آورده است! این عبارات متضمن مشکلاتی است که برخی از آنها بدین قرارند: </w:t>
      </w:r>
    </w:p>
    <w:p w:rsidR="00481D13" w:rsidRPr="00372551" w:rsidRDefault="00481D13" w:rsidP="00481D13">
      <w:pPr>
        <w:widowControl w:val="0"/>
        <w:spacing w:line="221" w:lineRule="auto"/>
        <w:ind w:firstLine="284"/>
        <w:jc w:val="both"/>
        <w:rPr>
          <w:rFonts w:cs="B Lotus" w:hint="cs"/>
          <w:spacing w:val="-4"/>
          <w:sz w:val="30"/>
          <w:szCs w:val="30"/>
          <w:rtl/>
          <w:lang w:bidi="fa-IR"/>
        </w:rPr>
      </w:pPr>
      <w:r w:rsidRPr="00372551">
        <w:rPr>
          <w:rFonts w:cs="B Lotus" w:hint="cs"/>
          <w:spacing w:val="-4"/>
          <w:sz w:val="30"/>
          <w:szCs w:val="30"/>
          <w:rtl/>
          <w:lang w:bidi="fa-IR"/>
        </w:rPr>
        <w:t>اولا: القابی این چنین در نصوص معتبر</w:t>
      </w:r>
      <w:r w:rsidR="00C4315C">
        <w:rPr>
          <w:rFonts w:cs="B Lotus" w:hint="cs"/>
          <w:spacing w:val="-4"/>
          <w:sz w:val="30"/>
          <w:szCs w:val="30"/>
          <w:rtl/>
          <w:lang w:bidi="fa-IR"/>
        </w:rPr>
        <w:t>ه‌ی</w:t>
      </w:r>
      <w:r w:rsidRPr="00372551">
        <w:rPr>
          <w:rFonts w:cs="B Lotus" w:hint="cs"/>
          <w:spacing w:val="-4"/>
          <w:sz w:val="30"/>
          <w:szCs w:val="30"/>
          <w:rtl/>
          <w:lang w:bidi="fa-IR"/>
        </w:rPr>
        <w:t xml:space="preserve"> شرع دیده نمی‌‌شود و اصولا در آیات قرآن، پیامبر با چنین القابی ذکر نشده، بلکه این لقب‌‌ها پس از ورود تصوف در اسلام و نفوذ عرفان شرقی و حکمت غربی در میان مسلمین شیوع یافته.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ثانیا: حجاب خدا بودن فضیلتی نیست تا به پیامبر عظیم الشأن </w:t>
      </w:r>
      <w:r w:rsidRPr="00F850AA">
        <w:rPr>
          <w:rFonts w:cs="CTraditional Arabic" w:hint="cs"/>
          <w:sz w:val="28"/>
          <w:szCs w:val="28"/>
          <w:rtl/>
          <w:lang w:bidi="fa-IR"/>
        </w:rPr>
        <w:t>ص</w:t>
      </w:r>
      <w:r w:rsidRPr="00F850AA">
        <w:rPr>
          <w:rFonts w:cs="B Lotus" w:hint="cs"/>
          <w:sz w:val="30"/>
          <w:szCs w:val="30"/>
          <w:rtl/>
          <w:lang w:bidi="fa-IR"/>
        </w:rPr>
        <w:t xml:space="preserve"> اطلاق 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ثالثا: نور که مظهر است نه ساتر، سفیر نیز بر فرستند</w:t>
      </w:r>
      <w:r w:rsidR="00C4315C">
        <w:rPr>
          <w:rFonts w:cs="B Lotus" w:hint="cs"/>
          <w:sz w:val="30"/>
          <w:szCs w:val="30"/>
          <w:rtl/>
          <w:lang w:bidi="fa-IR"/>
        </w:rPr>
        <w:t>ه‌ی</w:t>
      </w:r>
      <w:r w:rsidRPr="00F850AA">
        <w:rPr>
          <w:rFonts w:cs="B Lotus" w:hint="cs"/>
          <w:sz w:val="30"/>
          <w:szCs w:val="30"/>
          <w:rtl/>
          <w:lang w:bidi="fa-IR"/>
        </w:rPr>
        <w:t xml:space="preserve"> خویش دلالت می‌کند و پنهان‌کننده نیست و لازم</w:t>
      </w:r>
      <w:r w:rsidR="00C4315C">
        <w:rPr>
          <w:rFonts w:cs="B Lotus" w:hint="cs"/>
          <w:sz w:val="30"/>
          <w:szCs w:val="30"/>
          <w:rtl/>
          <w:lang w:bidi="fa-IR"/>
        </w:rPr>
        <w:t>ه‌ی</w:t>
      </w:r>
      <w:r w:rsidRPr="00F850AA">
        <w:rPr>
          <w:rFonts w:cs="B Lotus" w:hint="cs"/>
          <w:sz w:val="30"/>
          <w:szCs w:val="30"/>
          <w:rtl/>
          <w:lang w:bidi="fa-IR"/>
        </w:rPr>
        <w:t xml:space="preserve"> راهنمایی نیز روشنگری است نه مخفی کردن، و این صفات با حجاب بودن، آشکارا در تعارض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رابعا: اگر ائمه برای هدایت خلق تعیین شده‌اند، چرا در نام</w:t>
      </w:r>
      <w:r w:rsidR="00C4315C">
        <w:rPr>
          <w:rFonts w:cs="B Lotus" w:hint="cs"/>
          <w:sz w:val="30"/>
          <w:szCs w:val="30"/>
          <w:rtl/>
          <w:lang w:bidi="fa-IR"/>
        </w:rPr>
        <w:t>ه‌ی</w:t>
      </w:r>
      <w:r w:rsidRPr="00F850AA">
        <w:rPr>
          <w:rFonts w:cs="B Lotus" w:hint="cs"/>
          <w:sz w:val="30"/>
          <w:szCs w:val="30"/>
          <w:rtl/>
          <w:lang w:bidi="fa-IR"/>
        </w:rPr>
        <w:t xml:space="preserve"> خصوصی معرفی می‌‌شوند و در قرآن مذکور نیستند تا همگان آنها را بشناسند و از هدایتشان بهره‌مند شوند و بر مردم اتمام حجت 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خامسا: عبارت </w:t>
      </w:r>
      <w:r w:rsidRPr="00F850AA">
        <w:rPr>
          <w:rFonts w:ascii="Lotus Linotype" w:hAnsi="Lotus Linotype" w:cs="Lotus Linotype"/>
          <w:sz w:val="30"/>
          <w:szCs w:val="30"/>
          <w:rtl/>
          <w:lang w:bidi="fa-IR"/>
        </w:rPr>
        <w:t>نزل به الروح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مین</w:t>
      </w:r>
      <w:r w:rsidRPr="00F850AA">
        <w:rPr>
          <w:rFonts w:cs="B Lotus" w:hint="cs"/>
          <w:sz w:val="30"/>
          <w:szCs w:val="30"/>
          <w:rtl/>
          <w:lang w:bidi="fa-IR"/>
        </w:rPr>
        <w:t>: روح الامین آن را آورده در نام</w:t>
      </w:r>
      <w:r w:rsidR="00C4315C">
        <w:rPr>
          <w:rFonts w:cs="B Lotus" w:hint="cs"/>
          <w:sz w:val="30"/>
          <w:szCs w:val="30"/>
          <w:rtl/>
          <w:lang w:bidi="fa-IR"/>
        </w:rPr>
        <w:t>ه‌ی</w:t>
      </w:r>
      <w:r w:rsidRPr="00F850AA">
        <w:rPr>
          <w:rFonts w:cs="B Lotus" w:hint="cs"/>
          <w:sz w:val="30"/>
          <w:szCs w:val="30"/>
          <w:rtl/>
          <w:lang w:bidi="fa-IR"/>
        </w:rPr>
        <w:t xml:space="preserve"> خصوصی زائد است، زیرا پیامبر </w:t>
      </w:r>
      <w:r w:rsidRPr="00F850AA">
        <w:rPr>
          <w:rFonts w:cs="CTraditional Arabic" w:hint="cs"/>
          <w:sz w:val="28"/>
          <w:szCs w:val="28"/>
          <w:rtl/>
          <w:lang w:bidi="fa-IR"/>
        </w:rPr>
        <w:t>ص</w:t>
      </w:r>
      <w:r w:rsidRPr="00F850AA">
        <w:rPr>
          <w:rFonts w:cs="B Lotus" w:hint="cs"/>
          <w:sz w:val="30"/>
          <w:szCs w:val="30"/>
          <w:rtl/>
          <w:lang w:bidi="fa-IR"/>
        </w:rPr>
        <w:t xml:space="preserve"> که خود نامه را دریافت داشته، کاملا می‌‌داند چه کسی آن را آورده و منکر نیست.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سادسا: در سال شانزدهم بعثت و در نامه‌ای که به عنوان نام</w:t>
      </w:r>
      <w:r w:rsidR="00C4315C">
        <w:rPr>
          <w:rFonts w:cs="B Lotus" w:hint="cs"/>
          <w:sz w:val="30"/>
          <w:szCs w:val="30"/>
          <w:rtl/>
          <w:lang w:bidi="fa-IR"/>
        </w:rPr>
        <w:t>ه‌ی</w:t>
      </w:r>
      <w:r w:rsidRPr="00F850AA">
        <w:rPr>
          <w:rFonts w:cs="B Lotus" w:hint="cs"/>
          <w:sz w:val="30"/>
          <w:szCs w:val="30"/>
          <w:rtl/>
          <w:lang w:bidi="fa-IR"/>
        </w:rPr>
        <w:t xml:space="preserve"> خصوصی برای پیامبر </w:t>
      </w:r>
      <w:r w:rsidRPr="00F850AA">
        <w:rPr>
          <w:rFonts w:cs="CTraditional Arabic" w:hint="cs"/>
          <w:sz w:val="28"/>
          <w:szCs w:val="28"/>
          <w:rtl/>
          <w:lang w:bidi="fa-IR"/>
        </w:rPr>
        <w:t>ص</w:t>
      </w:r>
      <w:r w:rsidRPr="00F850AA">
        <w:rPr>
          <w:rFonts w:cs="B Lotus" w:hint="cs"/>
          <w:sz w:val="30"/>
          <w:szCs w:val="30"/>
          <w:rtl/>
          <w:lang w:bidi="fa-IR"/>
        </w:rPr>
        <w:t xml:space="preserve"> فرستاده شده و سایرین رسما مخاطب آن نیستند، خطاب </w:t>
      </w:r>
      <w:r w:rsidRPr="00F850AA">
        <w:rPr>
          <w:rFonts w:ascii="Lotus Linotype" w:hAnsi="Lotus Linotype" w:cs="Lotus Linotype"/>
          <w:sz w:val="30"/>
          <w:szCs w:val="30"/>
          <w:rtl/>
          <w:lang w:bidi="fa-IR"/>
        </w:rPr>
        <w:t>لا تجحد آیاتي</w:t>
      </w:r>
      <w:r w:rsidRPr="00F850AA">
        <w:rPr>
          <w:rFonts w:ascii="Lotus Linotype" w:hAnsi="Lotus Linotype" w:cs="Lotus Linotype" w:hint="cs"/>
          <w:sz w:val="30"/>
          <w:szCs w:val="30"/>
          <w:rtl/>
          <w:lang w:bidi="fa-IR"/>
        </w:rPr>
        <w:t>،</w:t>
      </w:r>
      <w:r w:rsidRPr="00F850AA">
        <w:rPr>
          <w:rFonts w:cs="B Lotus" w:hint="cs"/>
          <w:sz w:val="30"/>
          <w:szCs w:val="30"/>
          <w:rtl/>
          <w:lang w:bidi="fa-IR"/>
        </w:rPr>
        <w:t xml:space="preserve"> نعمتهایم را انکار مکن مناسب و بلیغ نیست.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چهارم: آنکه صدور جمل</w:t>
      </w:r>
      <w:r w:rsidR="00C4315C">
        <w:rPr>
          <w:rFonts w:cs="B Lotus" w:hint="cs"/>
          <w:sz w:val="30"/>
          <w:szCs w:val="30"/>
          <w:rtl/>
          <w:lang w:bidi="fa-IR"/>
        </w:rPr>
        <w:t>ه‌ی</w:t>
      </w:r>
      <w:r w:rsidRPr="00F850AA">
        <w:rPr>
          <w:rFonts w:cs="B Lotus" w:hint="cs"/>
          <w:sz w:val="30"/>
          <w:szCs w:val="30"/>
          <w:rtl/>
          <w:lang w:bidi="fa-IR"/>
        </w:rPr>
        <w:t xml:space="preserve"> </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فمن رجا غیر فضل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 خاف غیر عدل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عذّبته عذابا لا أعذّبه أحدا من العالمین</w:t>
      </w:r>
      <w:r w:rsidRPr="00F850AA">
        <w:rPr>
          <w:rFonts w:ascii="Lotus Linotype" w:hAnsi="Lotus Linotype" w:cs="Lotus Linotype" w:hint="cs"/>
          <w:sz w:val="30"/>
          <w:szCs w:val="30"/>
          <w:rtl/>
          <w:lang w:bidi="fa-IR"/>
        </w:rPr>
        <w:t>»</w:t>
      </w:r>
      <w:r w:rsidRPr="00F850AA">
        <w:rPr>
          <w:rFonts w:cs="B Lotus" w:hint="cs"/>
          <w:sz w:val="30"/>
          <w:szCs w:val="30"/>
          <w:rtl/>
          <w:lang w:bidi="fa-IR"/>
        </w:rPr>
        <w:t>: پس هر که به غیر فضل من امیدوار و یا از غیر عدالتم بیمناک باشد او را چنان عذاب کنم که احدی از جهانیان را آنگونه عذاب نکرده باشم، از کردگار عادل و خالق عالم و محیط بر احوال بندگان، بسیار بعید است، زیرا اینگونه وعید و تهدید، مخصوص فرد یا افراد اندک شماری است که در موضوعی متفرد باشند از قبیل حواریون مسیح، ولی چنین اخطار و تهدیدی در موضوعی که اکثریت مصداق آن باشند از پروردگار صادر نمی‌‌شود و در این مورد نیز چه بسیار افرادی که به غیر فضل خداوند امیدوارند و از غیر عدل او بیمناک‌اند، در واقع عدل الهی کمتر از عدل غیر او ترساننده است، زیرا عدالت خداوندی بهترین و عالیترین عدالت‌هاست بلکه باید از عدل غیر خدا که مشوب به جهل و ضعف و ... است ترسید، نه از عدل الهی، بنابراین باک نداشتن از عدل غیر خدا که برای بیمناک بودن سزاوارتر است و فقط از عدل خداوند رحمان رحیم رؤوف غفار ترسیدن که والاترین مرتب</w:t>
      </w:r>
      <w:r w:rsidR="00C4315C">
        <w:rPr>
          <w:rFonts w:cs="B Lotus" w:hint="cs"/>
          <w:sz w:val="30"/>
          <w:szCs w:val="30"/>
          <w:rtl/>
          <w:lang w:bidi="fa-IR"/>
        </w:rPr>
        <w:t>ه‌ی</w:t>
      </w:r>
      <w:r w:rsidRPr="00F850AA">
        <w:rPr>
          <w:rFonts w:cs="B Lotus" w:hint="cs"/>
          <w:sz w:val="30"/>
          <w:szCs w:val="30"/>
          <w:rtl/>
          <w:lang w:bidi="fa-IR"/>
        </w:rPr>
        <w:t xml:space="preserve"> عدالت است، توهین به مقام کبریایی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پنجم: آنکه جاعل حدیث نمی‌‌فهمیده چه می‌‌گوید و اصلا جمل</w:t>
      </w:r>
      <w:r w:rsidR="00C4315C">
        <w:rPr>
          <w:rFonts w:cs="B Lotus" w:hint="cs"/>
          <w:sz w:val="30"/>
          <w:szCs w:val="30"/>
          <w:rtl/>
          <w:lang w:bidi="fa-IR"/>
        </w:rPr>
        <w:t>ه‌ی</w:t>
      </w:r>
      <w:r w:rsidRPr="00F850AA">
        <w:rPr>
          <w:rFonts w:cs="B Lotus" w:hint="cs"/>
          <w:sz w:val="30"/>
          <w:szCs w:val="30"/>
          <w:rtl/>
          <w:lang w:bidi="fa-IR"/>
        </w:rPr>
        <w:t xml:space="preserve"> </w:t>
      </w:r>
      <w:r w:rsidRPr="00F850AA">
        <w:rPr>
          <w:rFonts w:ascii="Lotus Linotype" w:hAnsi="Lotus Linotype" w:cs="Lotus Linotype"/>
          <w:sz w:val="30"/>
          <w:szCs w:val="30"/>
          <w:rtl/>
          <w:lang w:bidi="fa-IR"/>
        </w:rPr>
        <w:t>خاف غیر عدل</w:t>
      </w:r>
      <w:r w:rsidRPr="00F850AA">
        <w:rPr>
          <w:rFonts w:ascii="Lotus Linotype" w:hAnsi="Lotus Linotype" w:cs="Lotus Linotype" w:hint="cs"/>
          <w:sz w:val="30"/>
          <w:szCs w:val="30"/>
          <w:rtl/>
          <w:lang w:bidi="fa-IR"/>
        </w:rPr>
        <w:t>ي</w:t>
      </w:r>
      <w:r w:rsidRPr="00F850AA">
        <w:rPr>
          <w:rFonts w:cs="B Lotus" w:hint="cs"/>
          <w:sz w:val="30"/>
          <w:szCs w:val="30"/>
          <w:rtl/>
          <w:lang w:bidi="fa-IR"/>
        </w:rPr>
        <w:t xml:space="preserve"> جمله‌ای مبهم و نارساست، می‌‌توانست بگوید: </w:t>
      </w:r>
      <w:r w:rsidRPr="00F850AA">
        <w:rPr>
          <w:rFonts w:ascii="Lotus Linotype" w:hAnsi="Lotus Linotype" w:cs="Lotus Linotype"/>
          <w:sz w:val="30"/>
          <w:szCs w:val="30"/>
          <w:rtl/>
          <w:lang w:bidi="fa-IR"/>
        </w:rPr>
        <w:t>خاف عدل غیر</w:t>
      </w:r>
      <w:r w:rsidRPr="00F850AA">
        <w:rPr>
          <w:rFonts w:ascii="Lotus Linotype" w:hAnsi="Lotus Linotype" w:cs="Lotus Linotype" w:hint="cs"/>
          <w:sz w:val="30"/>
          <w:szCs w:val="30"/>
          <w:rtl/>
          <w:lang w:bidi="fa-IR"/>
        </w:rPr>
        <w:t>ي</w:t>
      </w:r>
      <w:r w:rsidRPr="00F850AA">
        <w:rPr>
          <w:rFonts w:cs="B Lotus" w:hint="cs"/>
          <w:sz w:val="30"/>
          <w:szCs w:val="30"/>
          <w:rtl/>
          <w:lang w:bidi="fa-IR"/>
        </w:rPr>
        <w:t>. خلاصه آنکه بیان این حدیث چنان ناهموار و عاری از فصاحت است که انتساب آن به خداوند منزل قرآن کریم، از مصادیق بارز ظلم است.</w:t>
      </w:r>
    </w:p>
    <w:p w:rsidR="00481D13" w:rsidRPr="00F850AA" w:rsidRDefault="00481D13" w:rsidP="00372551">
      <w:pPr>
        <w:widowControl w:val="0"/>
        <w:spacing w:line="221" w:lineRule="auto"/>
        <w:ind w:firstLine="284"/>
        <w:jc w:val="both"/>
        <w:rPr>
          <w:rFonts w:cs="B Lotus" w:hint="cs"/>
          <w:sz w:val="30"/>
          <w:szCs w:val="30"/>
          <w:rtl/>
        </w:rPr>
      </w:pPr>
      <w:r w:rsidRPr="00F850AA">
        <w:rPr>
          <w:rFonts w:cs="B Lotus" w:hint="cs"/>
          <w:sz w:val="30"/>
          <w:szCs w:val="30"/>
          <w:rtl/>
          <w:lang w:bidi="fa-IR"/>
        </w:rPr>
        <w:t xml:space="preserve">ششم: آنکه انبیاء و اولیاء الهی نیز از غیر عدل پروردگار بیمناک می‌‌شدند، مگر حضرت زکریا </w:t>
      </w:r>
      <w:r w:rsidRPr="00F850AA">
        <w:rPr>
          <w:rFonts w:cs="CTraditional Arabic" w:hint="cs"/>
          <w:sz w:val="28"/>
          <w:szCs w:val="28"/>
          <w:rtl/>
          <w:lang w:bidi="fa-IR"/>
        </w:rPr>
        <w:t>؛</w:t>
      </w:r>
      <w:r w:rsidRPr="00F850AA">
        <w:rPr>
          <w:rFonts w:cs="B Lotus" w:hint="cs"/>
          <w:sz w:val="30"/>
          <w:szCs w:val="30"/>
          <w:rtl/>
          <w:lang w:bidi="fa-IR"/>
        </w:rPr>
        <w:t xml:space="preserve"> نمی‌‌گفت:</w:t>
      </w:r>
      <w:r w:rsidR="00372551">
        <w:rPr>
          <w:rFonts w:cs="B Lotus" w:hint="cs"/>
          <w:sz w:val="30"/>
          <w:szCs w:val="30"/>
          <w:rtl/>
          <w:lang w:bidi="fa-IR"/>
        </w:rPr>
        <w:t xml:space="preserve"> </w:t>
      </w:r>
      <w:r w:rsidRPr="00372551">
        <w:rPr>
          <w:rFonts w:ascii="QCF_BSML" w:hAnsi="QCF_BSML" w:cs="QCF_BSML"/>
          <w:sz w:val="28"/>
          <w:szCs w:val="28"/>
          <w:rtl/>
        </w:rPr>
        <w:t xml:space="preserve">ﮋ </w:t>
      </w:r>
      <w:r w:rsidRPr="00372551">
        <w:rPr>
          <w:rFonts w:ascii="QCF_P305" w:hAnsi="QCF_P305" w:cs="QCF_P305"/>
          <w:sz w:val="28"/>
          <w:szCs w:val="28"/>
          <w:rtl/>
        </w:rPr>
        <w:t xml:space="preserve">ﭮ ﭯ ﭰ ﭱ ﭲ </w:t>
      </w:r>
      <w:r w:rsidRPr="00372551">
        <w:rPr>
          <w:rFonts w:ascii="QCF_BSML" w:hAnsi="QCF_BSML" w:cs="QCF_BSML"/>
          <w:sz w:val="28"/>
          <w:szCs w:val="28"/>
          <w:rtl/>
        </w:rPr>
        <w:t>ﮊ</w:t>
      </w:r>
      <w:r w:rsidRPr="00372551">
        <w:rPr>
          <w:rFonts w:ascii="Arial" w:hAnsi="Arial" w:cs="B Lotus"/>
          <w:sz w:val="28"/>
          <w:szCs w:val="28"/>
          <w:rtl/>
        </w:rPr>
        <w:t xml:space="preserve"> </w:t>
      </w:r>
      <w:r w:rsidRPr="00372551">
        <w:rPr>
          <w:rFonts w:ascii="Traditional Arabic" w:hAnsi="Traditional Arabic" w:cs="B Lotus" w:hint="cs"/>
          <w:sz w:val="28"/>
          <w:szCs w:val="28"/>
          <w:rtl/>
        </w:rPr>
        <w:t>(</w:t>
      </w:r>
      <w:r w:rsidRPr="00372551">
        <w:rPr>
          <w:rFonts w:ascii="Traditional Arabic" w:hAnsi="Traditional Arabic" w:cs="B Lotus"/>
          <w:sz w:val="28"/>
          <w:szCs w:val="28"/>
          <w:rtl/>
        </w:rPr>
        <w:t>مريم: ٥</w:t>
      </w:r>
      <w:r w:rsidRPr="00372551">
        <w:rPr>
          <w:rFonts w:ascii="Traditional Arabic" w:hAnsi="Traditional Arabic" w:cs="B Lotus" w:hint="cs"/>
          <w:sz w:val="28"/>
          <w:szCs w:val="28"/>
          <w:rtl/>
        </w:rPr>
        <w:t>)</w:t>
      </w:r>
      <w:r w:rsidR="00372551" w:rsidRPr="00372551">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«من پس از خود از ورثه‌ام بیمناکم».</w:t>
      </w:r>
    </w:p>
    <w:p w:rsidR="00481D13" w:rsidRPr="00F850AA" w:rsidRDefault="00481D13" w:rsidP="00372551">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مگر حضرت موسی </w:t>
      </w:r>
      <w:r w:rsidRPr="00F850AA">
        <w:rPr>
          <w:rFonts w:cs="CTraditional Arabic" w:hint="cs"/>
          <w:sz w:val="28"/>
          <w:szCs w:val="28"/>
          <w:rtl/>
          <w:lang w:bidi="fa-IR"/>
        </w:rPr>
        <w:t>؛</w:t>
      </w:r>
      <w:r w:rsidRPr="00F850AA">
        <w:rPr>
          <w:rFonts w:cs="B Lotus" w:hint="cs"/>
          <w:sz w:val="30"/>
          <w:szCs w:val="30"/>
          <w:rtl/>
          <w:lang w:bidi="fa-IR"/>
        </w:rPr>
        <w:t xml:space="preserve"> دربار</w:t>
      </w:r>
      <w:r w:rsidR="00C4315C">
        <w:rPr>
          <w:rFonts w:cs="B Lotus" w:hint="cs"/>
          <w:sz w:val="30"/>
          <w:szCs w:val="30"/>
          <w:rtl/>
          <w:lang w:bidi="fa-IR"/>
        </w:rPr>
        <w:t>ه‌ی</w:t>
      </w:r>
      <w:r w:rsidRPr="00F850AA">
        <w:rPr>
          <w:rFonts w:cs="B Lotus" w:hint="cs"/>
          <w:sz w:val="30"/>
          <w:szCs w:val="30"/>
          <w:rtl/>
          <w:lang w:bidi="fa-IR"/>
        </w:rPr>
        <w:t xml:space="preserve"> فرعونیان نگفته بود: </w:t>
      </w:r>
      <w:r w:rsidRPr="00372551">
        <w:rPr>
          <w:rFonts w:ascii="QCF_BSML" w:hAnsi="QCF_BSML" w:cs="QCF_BSML"/>
          <w:sz w:val="28"/>
          <w:szCs w:val="28"/>
          <w:rtl/>
        </w:rPr>
        <w:t xml:space="preserve">ﮋ </w:t>
      </w:r>
      <w:r w:rsidRPr="00372551">
        <w:rPr>
          <w:rFonts w:ascii="QCF_P367" w:hAnsi="QCF_P367" w:cs="QCF_P367"/>
          <w:sz w:val="28"/>
          <w:szCs w:val="28"/>
          <w:rtl/>
        </w:rPr>
        <w:t xml:space="preserve">ﯜ ﯝ ﯞ ﯟ ﯠ ﯡ ﯢ </w:t>
      </w:r>
      <w:r w:rsidRPr="00372551">
        <w:rPr>
          <w:rFonts w:ascii="QCF_BSML" w:hAnsi="QCF_BSML" w:cs="QCF_BSML"/>
          <w:sz w:val="28"/>
          <w:szCs w:val="28"/>
          <w:rtl/>
        </w:rPr>
        <w:t>ﮊ</w:t>
      </w:r>
      <w:r w:rsidRPr="00372551">
        <w:rPr>
          <w:rFonts w:ascii="Arial" w:hAnsi="Arial" w:cs="B Lotus"/>
          <w:sz w:val="28"/>
          <w:szCs w:val="28"/>
          <w:rtl/>
        </w:rPr>
        <w:t xml:space="preserve"> </w:t>
      </w:r>
      <w:r w:rsidRPr="00372551">
        <w:rPr>
          <w:rFonts w:ascii="Traditional Arabic" w:hAnsi="Traditional Arabic" w:cs="B Lotus" w:hint="cs"/>
          <w:sz w:val="28"/>
          <w:szCs w:val="28"/>
          <w:rtl/>
        </w:rPr>
        <w:t>(</w:t>
      </w:r>
      <w:r w:rsidRPr="00372551">
        <w:rPr>
          <w:rFonts w:ascii="Traditional Arabic" w:hAnsi="Traditional Arabic" w:cs="B Lotus"/>
          <w:sz w:val="28"/>
          <w:szCs w:val="28"/>
          <w:rtl/>
        </w:rPr>
        <w:t>الشعراء: ١٤</w:t>
      </w:r>
      <w:r w:rsidRPr="00372551">
        <w:rPr>
          <w:rFonts w:ascii="Traditional Arabic" w:hAnsi="Traditional Arabic" w:cs="B Lotus" w:hint="cs"/>
          <w:sz w:val="28"/>
          <w:szCs w:val="28"/>
          <w:rtl/>
        </w:rPr>
        <w:t>)</w:t>
      </w:r>
      <w:r w:rsidR="00372551" w:rsidRPr="00372551">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«بیم‌دارم که مرا بکشند».</w:t>
      </w:r>
    </w:p>
    <w:p w:rsidR="00372551" w:rsidRPr="00F850AA" w:rsidRDefault="00481D13" w:rsidP="00D67E7E">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مگر پروردگار به مادر موسی </w:t>
      </w:r>
      <w:r w:rsidRPr="00F850AA">
        <w:rPr>
          <w:rFonts w:cs="CTraditional Arabic" w:hint="cs"/>
          <w:sz w:val="28"/>
          <w:szCs w:val="28"/>
          <w:rtl/>
          <w:lang w:bidi="fa-IR"/>
        </w:rPr>
        <w:t>؛</w:t>
      </w:r>
      <w:r w:rsidRPr="00F850AA">
        <w:rPr>
          <w:rFonts w:cs="B Lotus" w:hint="cs"/>
          <w:sz w:val="30"/>
          <w:szCs w:val="30"/>
          <w:rtl/>
          <w:lang w:bidi="fa-IR"/>
        </w:rPr>
        <w:t xml:space="preserve"> نفرمود: </w:t>
      </w:r>
      <w:r w:rsidRPr="00372551">
        <w:rPr>
          <w:rFonts w:ascii="QCF_BSML" w:hAnsi="QCF_BSML" w:cs="QCF_BSML"/>
          <w:sz w:val="28"/>
          <w:szCs w:val="28"/>
          <w:rtl/>
        </w:rPr>
        <w:t xml:space="preserve">ﮋ </w:t>
      </w:r>
      <w:r w:rsidRPr="00372551">
        <w:rPr>
          <w:rFonts w:ascii="QCF_P386" w:hAnsi="QCF_P386" w:cs="QCF_P386"/>
          <w:sz w:val="28"/>
          <w:szCs w:val="28"/>
          <w:rtl/>
        </w:rPr>
        <w:t>ﭥ ﭦ ﭧ ﭨ ﭩ ﭪ</w:t>
      </w:r>
      <w:r w:rsidRPr="00372551">
        <w:rPr>
          <w:rFonts w:ascii="QCF_BSML" w:hAnsi="QCF_BSML" w:cs="QCF_BSML"/>
          <w:sz w:val="28"/>
          <w:szCs w:val="28"/>
          <w:rtl/>
        </w:rPr>
        <w:t>ﮊ</w:t>
      </w:r>
      <w:r w:rsidRPr="00372551">
        <w:rPr>
          <w:rFonts w:ascii="Arial" w:hAnsi="Arial" w:cs="Arial"/>
          <w:sz w:val="28"/>
          <w:szCs w:val="28"/>
          <w:rtl/>
        </w:rPr>
        <w:t xml:space="preserve"> </w:t>
      </w:r>
      <w:r w:rsidRPr="00372551">
        <w:rPr>
          <w:rFonts w:ascii="Traditional Arabic" w:hAnsi="Traditional Arabic" w:cs="B Lotus" w:hint="cs"/>
          <w:sz w:val="28"/>
          <w:szCs w:val="28"/>
          <w:rtl/>
        </w:rPr>
        <w:t>(</w:t>
      </w:r>
      <w:r w:rsidRPr="00372551">
        <w:rPr>
          <w:rFonts w:ascii="Traditional Arabic" w:hAnsi="Traditional Arabic" w:cs="B Lotus"/>
          <w:sz w:val="28"/>
          <w:szCs w:val="28"/>
          <w:rtl/>
        </w:rPr>
        <w:t>القصص: ٧</w:t>
      </w:r>
      <w:r w:rsidRPr="00372551">
        <w:rPr>
          <w:rFonts w:ascii="Traditional Arabic" w:hAnsi="Traditional Arabic" w:cs="B Lotus" w:hint="cs"/>
          <w:sz w:val="28"/>
          <w:szCs w:val="28"/>
          <w:rtl/>
        </w:rPr>
        <w:t>)</w:t>
      </w:r>
      <w:r w:rsidR="00372551" w:rsidRPr="00372551">
        <w:rPr>
          <w:rFonts w:cs="B Lotus" w:hint="cs"/>
          <w:sz w:val="28"/>
          <w:szCs w:val="28"/>
          <w:rtl/>
          <w:lang w:bidi="fa-IR"/>
        </w:rPr>
        <w:t>.</w:t>
      </w:r>
      <w:r w:rsidR="00372551" w:rsidRPr="00372551">
        <w:rPr>
          <w:rFonts w:cs="B Lotus" w:hint="cs"/>
          <w:sz w:val="30"/>
          <w:szCs w:val="30"/>
          <w:rtl/>
          <w:lang w:bidi="fa-IR"/>
        </w:rPr>
        <w:t xml:space="preserve"> </w:t>
      </w:r>
      <w:r w:rsidR="00372551" w:rsidRPr="00F850AA">
        <w:rPr>
          <w:rFonts w:cs="B Lotus" w:hint="cs"/>
          <w:sz w:val="30"/>
          <w:szCs w:val="30"/>
          <w:rtl/>
          <w:lang w:bidi="fa-IR"/>
        </w:rPr>
        <w:t>«هر گاه بر او بیمناک شدی او را در دریا رها کن».</w:t>
      </w:r>
    </w:p>
    <w:p w:rsidR="00481D13" w:rsidRPr="00F850AA" w:rsidRDefault="00481D13" w:rsidP="00372551">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مگر حضرت موسی </w:t>
      </w:r>
      <w:r w:rsidRPr="00F850AA">
        <w:rPr>
          <w:rFonts w:cs="CTraditional Arabic" w:hint="cs"/>
          <w:sz w:val="28"/>
          <w:szCs w:val="28"/>
          <w:rtl/>
          <w:lang w:bidi="fa-IR"/>
        </w:rPr>
        <w:t>؛</w:t>
      </w:r>
      <w:r w:rsidR="00372551">
        <w:rPr>
          <w:rFonts w:cs="B Lotus" w:hint="cs"/>
          <w:sz w:val="30"/>
          <w:szCs w:val="30"/>
          <w:rtl/>
          <w:lang w:bidi="fa-IR"/>
        </w:rPr>
        <w:t xml:space="preserve"> به هنگام ترک مصر: </w:t>
      </w:r>
      <w:r w:rsidRPr="00372551">
        <w:rPr>
          <w:rFonts w:ascii="QCF_BSML" w:hAnsi="QCF_BSML" w:cs="QCF_BSML"/>
          <w:sz w:val="28"/>
          <w:szCs w:val="28"/>
          <w:rtl/>
        </w:rPr>
        <w:t xml:space="preserve">ﮋ </w:t>
      </w:r>
      <w:r w:rsidRPr="00372551">
        <w:rPr>
          <w:rFonts w:ascii="QCF_P387" w:hAnsi="QCF_P387" w:cs="QCF_P387"/>
          <w:sz w:val="28"/>
          <w:szCs w:val="28"/>
          <w:rtl/>
        </w:rPr>
        <w:t>ﮠ ﮡ ﮢ  ﮣ ﮤ ﮥ  ﮦ ﮧ ﮨ ﮩﮪ ﮫ ﮬ  ﮭ ﮮ ﮯ     ﮰ ﮱ ﯓ ﯔ ﯕ ﯖ ﯗ ﯘ ﯙ    ﯚ ﯛ ﯜ  ﯝ ﯞ ﯟ ﯠ  ﯡ      ﯢ ﯣ ﯤﯥ ﯦ  ﯧ ﯨ       ﯩ ﯪ ﯫ ﯬ ﯭ ﯮ ﯯ ﯰ ﯱ ﯲ ﯳ   ﯴ  ﯵ ﯶ ﯷ ﯸ ﯹ ﯺ ﯻ ﯼ ﯽ ﯾ    ﯿ ﰀ ﰁ ﰂ ﰃ ﰄ ﰅ ﰆ ﰇ  ﰈ ﰉ ﰊ ﰋﰌ ﰍ ﰎ ﰏ ﰐ ﰑ   ﰒ ﰓ</w:t>
      </w:r>
      <w:r w:rsidRPr="00372551">
        <w:rPr>
          <w:rFonts w:ascii="QCF_BSML" w:hAnsi="QCF_BSML" w:cs="QCF_BSML"/>
          <w:sz w:val="28"/>
          <w:szCs w:val="28"/>
          <w:rtl/>
        </w:rPr>
        <w:t>ﮊ</w:t>
      </w:r>
      <w:r w:rsidRPr="00372551">
        <w:rPr>
          <w:rFonts w:ascii="Arial" w:hAnsi="Arial" w:cs="Arial"/>
          <w:sz w:val="28"/>
          <w:szCs w:val="28"/>
          <w:rtl/>
        </w:rPr>
        <w:t xml:space="preserve"> </w:t>
      </w:r>
      <w:r w:rsidRPr="00372551">
        <w:rPr>
          <w:rFonts w:ascii="Traditional Arabic" w:hAnsi="Traditional Arabic" w:cs="B Lotus" w:hint="cs"/>
          <w:sz w:val="28"/>
          <w:szCs w:val="28"/>
          <w:rtl/>
        </w:rPr>
        <w:t>(</w:t>
      </w:r>
      <w:r w:rsidRPr="00372551">
        <w:rPr>
          <w:rFonts w:ascii="Traditional Arabic" w:hAnsi="Traditional Arabic" w:cs="B Lotus"/>
          <w:sz w:val="28"/>
          <w:szCs w:val="28"/>
          <w:rtl/>
        </w:rPr>
        <w:t xml:space="preserve">القصص: </w:t>
      </w:r>
      <w:r w:rsidR="00372551" w:rsidRPr="00372551">
        <w:rPr>
          <w:rFonts w:ascii="Traditional Arabic" w:hAnsi="Traditional Arabic" w:cs="B Lotus"/>
          <w:sz w:val="28"/>
          <w:szCs w:val="28"/>
          <w:rtl/>
        </w:rPr>
        <w:t>١٨</w:t>
      </w:r>
      <w:r w:rsidR="00372551" w:rsidRPr="00372551">
        <w:rPr>
          <w:rFonts w:ascii="Traditional Arabic" w:hAnsi="Traditional Arabic" w:cs="B Lotus" w:hint="cs"/>
          <w:sz w:val="28"/>
          <w:szCs w:val="28"/>
          <w:rtl/>
        </w:rPr>
        <w:t>-</w:t>
      </w:r>
      <w:r w:rsidRPr="00372551">
        <w:rPr>
          <w:rFonts w:ascii="Traditional Arabic" w:hAnsi="Traditional Arabic" w:cs="B Lotus"/>
          <w:sz w:val="28"/>
          <w:szCs w:val="28"/>
          <w:rtl/>
        </w:rPr>
        <w:t>٢١</w:t>
      </w:r>
      <w:r w:rsidRPr="00372551">
        <w:rPr>
          <w:rFonts w:ascii="Traditional Arabic" w:hAnsi="Traditional Arabic" w:cs="B Lotus" w:hint="cs"/>
          <w:sz w:val="28"/>
          <w:szCs w:val="28"/>
          <w:rtl/>
        </w:rPr>
        <w:t>)</w:t>
      </w:r>
      <w:r w:rsidR="00372551" w:rsidRPr="00372551">
        <w:rPr>
          <w:rFonts w:cs="B Lotus" w:hint="cs"/>
          <w:sz w:val="28"/>
          <w:szCs w:val="28"/>
          <w:rtl/>
          <w:lang w:bidi="fa-IR"/>
        </w:rPr>
        <w:t>.</w:t>
      </w:r>
      <w:r w:rsidRPr="00F850AA">
        <w:rPr>
          <w:rFonts w:cs="B Lotus" w:hint="cs"/>
          <w:sz w:val="30"/>
          <w:szCs w:val="30"/>
          <w:rtl/>
          <w:lang w:bidi="fa-IR"/>
        </w:rPr>
        <w:t xml:space="preserve"> «ترسان و نگران». نبود؟ مگر آن حضرت و برادرش حضرت هارون </w:t>
      </w:r>
      <w:r w:rsidRPr="00F850AA">
        <w:rPr>
          <w:rFonts w:cs="CTraditional Arabic" w:hint="cs"/>
          <w:sz w:val="30"/>
          <w:szCs w:val="30"/>
          <w:rtl/>
          <w:lang w:bidi="fa-IR"/>
        </w:rPr>
        <w:t>إ</w:t>
      </w:r>
      <w:r w:rsidRPr="00F850AA">
        <w:rPr>
          <w:rFonts w:cs="B Lotus" w:hint="cs"/>
          <w:sz w:val="30"/>
          <w:szCs w:val="30"/>
          <w:rtl/>
          <w:lang w:bidi="fa-IR"/>
        </w:rPr>
        <w:t xml:space="preserve"> دربار</w:t>
      </w:r>
      <w:r w:rsidR="00C4315C">
        <w:rPr>
          <w:rFonts w:cs="B Lotus" w:hint="cs"/>
          <w:sz w:val="30"/>
          <w:szCs w:val="30"/>
          <w:rtl/>
          <w:lang w:bidi="fa-IR"/>
        </w:rPr>
        <w:t>ه‌ی</w:t>
      </w:r>
      <w:r w:rsidRPr="00F850AA">
        <w:rPr>
          <w:rFonts w:cs="B Lotus" w:hint="cs"/>
          <w:sz w:val="30"/>
          <w:szCs w:val="30"/>
          <w:rtl/>
          <w:lang w:bidi="fa-IR"/>
        </w:rPr>
        <w:t xml:space="preserve"> فرعون به پروردگار عرض نکردند: </w:t>
      </w:r>
      <w:r w:rsidRPr="00372551">
        <w:rPr>
          <w:rFonts w:ascii="QCF_BSML" w:hAnsi="QCF_BSML" w:cs="QCF_BSML"/>
          <w:sz w:val="28"/>
          <w:szCs w:val="28"/>
          <w:rtl/>
        </w:rPr>
        <w:t xml:space="preserve">ﮋ </w:t>
      </w:r>
      <w:r w:rsidRPr="00372551">
        <w:rPr>
          <w:rFonts w:ascii="QCF_P314" w:hAnsi="QCF_P314" w:cs="QCF_P314"/>
          <w:sz w:val="28"/>
          <w:szCs w:val="28"/>
          <w:rtl/>
        </w:rPr>
        <w:t xml:space="preserve">ﮱ ﯓ  ﯔ  ﯕ ﯖ ﯗ ﯘ   ﯙ     ﯚ ﯛ  ﯜ </w:t>
      </w:r>
      <w:r w:rsidRPr="00372551">
        <w:rPr>
          <w:rFonts w:ascii="QCF_BSML" w:hAnsi="QCF_BSML" w:cs="QCF_BSML"/>
          <w:sz w:val="28"/>
          <w:szCs w:val="28"/>
          <w:rtl/>
        </w:rPr>
        <w:t>ﮊ</w:t>
      </w:r>
      <w:r w:rsidRPr="00372551">
        <w:rPr>
          <w:rFonts w:ascii="Traditional Arabic" w:hAnsi="Traditional Arabic" w:cs="B Lotus"/>
          <w:sz w:val="28"/>
          <w:szCs w:val="28"/>
          <w:rtl/>
        </w:rPr>
        <w:t xml:space="preserve"> </w:t>
      </w:r>
      <w:r w:rsidRPr="00372551">
        <w:rPr>
          <w:rFonts w:ascii="Traditional Arabic" w:hAnsi="Traditional Arabic" w:cs="B Lotus" w:hint="cs"/>
          <w:sz w:val="28"/>
          <w:szCs w:val="28"/>
          <w:rtl/>
        </w:rPr>
        <w:t>(</w:t>
      </w:r>
      <w:r w:rsidRPr="00372551">
        <w:rPr>
          <w:rFonts w:ascii="Traditional Arabic" w:hAnsi="Traditional Arabic" w:cs="B Lotus"/>
          <w:sz w:val="28"/>
          <w:szCs w:val="28"/>
          <w:rtl/>
        </w:rPr>
        <w:t>طه: ٤٥</w:t>
      </w:r>
      <w:r w:rsidRPr="00372551">
        <w:rPr>
          <w:rFonts w:ascii="Traditional Arabic" w:hAnsi="Traditional Arabic" w:cs="B Lotus" w:hint="cs"/>
          <w:sz w:val="28"/>
          <w:szCs w:val="28"/>
          <w:rtl/>
        </w:rPr>
        <w:t>)</w:t>
      </w:r>
      <w:r w:rsidR="00372551" w:rsidRPr="00372551">
        <w:rPr>
          <w:rFonts w:cs="B Lotus" w:hint="cs"/>
          <w:sz w:val="28"/>
          <w:szCs w:val="28"/>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«پروردگارا بیمناکیم که دربار</w:t>
      </w:r>
      <w:r w:rsidR="00C4315C">
        <w:rPr>
          <w:rFonts w:cs="B Lotus" w:hint="cs"/>
          <w:sz w:val="30"/>
          <w:szCs w:val="30"/>
          <w:rtl/>
          <w:lang w:bidi="fa-IR"/>
        </w:rPr>
        <w:t>ه‌ی</w:t>
      </w:r>
      <w:r w:rsidRPr="00F850AA">
        <w:rPr>
          <w:rFonts w:cs="B Lotus" w:hint="cs"/>
          <w:sz w:val="30"/>
          <w:szCs w:val="30"/>
          <w:rtl/>
          <w:lang w:bidi="fa-IR"/>
        </w:rPr>
        <w:t xml:space="preserve"> ما زیاده روی و ستم کند».</w:t>
      </w:r>
    </w:p>
    <w:p w:rsidR="00481D13" w:rsidRPr="00F850AA" w:rsidRDefault="00481D13" w:rsidP="00D67E7E">
      <w:pPr>
        <w:widowControl w:val="0"/>
        <w:spacing w:line="221" w:lineRule="auto"/>
        <w:ind w:firstLine="284"/>
        <w:jc w:val="both"/>
        <w:rPr>
          <w:rFonts w:ascii="Al-QuranAlKareem" w:hAnsi="Al-QuranAlKareem" w:cs="Al-QuranAlKareem" w:hint="cs"/>
          <w:sz w:val="30"/>
          <w:szCs w:val="30"/>
          <w:rtl/>
          <w:lang w:bidi="fa-IR"/>
        </w:rPr>
      </w:pPr>
      <w:r w:rsidRPr="00F850AA">
        <w:rPr>
          <w:rFonts w:cs="B Lotus" w:hint="cs"/>
          <w:sz w:val="30"/>
          <w:szCs w:val="30"/>
          <w:rtl/>
          <w:lang w:bidi="fa-IR"/>
        </w:rPr>
        <w:t>مگر دربار</w:t>
      </w:r>
      <w:r w:rsidR="00C4315C">
        <w:rPr>
          <w:rFonts w:cs="B Lotus" w:hint="cs"/>
          <w:sz w:val="30"/>
          <w:szCs w:val="30"/>
          <w:rtl/>
          <w:lang w:bidi="fa-IR"/>
        </w:rPr>
        <w:t>ه‌ی</w:t>
      </w:r>
      <w:r w:rsidRPr="00F850AA">
        <w:rPr>
          <w:rFonts w:cs="B Lotus" w:hint="cs"/>
          <w:sz w:val="30"/>
          <w:szCs w:val="30"/>
          <w:rtl/>
          <w:lang w:bidi="fa-IR"/>
        </w:rPr>
        <w:t xml:space="preserve"> ابو الانبیاء ابراهیم </w:t>
      </w:r>
      <w:r w:rsidRPr="00F850AA">
        <w:rPr>
          <w:rFonts w:cs="CTraditional Arabic" w:hint="cs"/>
          <w:sz w:val="28"/>
          <w:szCs w:val="28"/>
          <w:rtl/>
          <w:lang w:bidi="fa-IR"/>
        </w:rPr>
        <w:t>؛</w:t>
      </w:r>
      <w:r w:rsidRPr="00F850AA">
        <w:rPr>
          <w:rFonts w:cs="B Lotus" w:hint="cs"/>
          <w:sz w:val="30"/>
          <w:szCs w:val="30"/>
          <w:rtl/>
          <w:lang w:bidi="fa-IR"/>
        </w:rPr>
        <w:t xml:space="preserve"> نمی‌خوانیم: </w:t>
      </w:r>
      <w:r w:rsidRPr="00372551">
        <w:rPr>
          <w:rFonts w:ascii="QCF_BSML" w:hAnsi="QCF_BSML" w:cs="QCF_BSML"/>
          <w:sz w:val="28"/>
          <w:szCs w:val="28"/>
          <w:rtl/>
        </w:rPr>
        <w:t xml:space="preserve">ﮋ </w:t>
      </w:r>
      <w:r w:rsidRPr="00372551">
        <w:rPr>
          <w:rFonts w:ascii="QCF_P229" w:hAnsi="QCF_P229" w:cs="QCF_P229"/>
          <w:sz w:val="28"/>
          <w:szCs w:val="28"/>
          <w:rtl/>
        </w:rPr>
        <w:t xml:space="preserve">ﯧ  ﯨ ﯩ ﯪ ﯫ ﯬ ﯭ ﯮ ﯯ ﯰﯱ  ﯲ ﯳ ﯴ ﯵ      ﯶ ﯷ    ﯸ  ﯹ ﯺ </w:t>
      </w:r>
      <w:r w:rsidRPr="00372551">
        <w:rPr>
          <w:rFonts w:ascii="QCF_BSML" w:hAnsi="QCF_BSML" w:cs="QCF_BSML"/>
          <w:sz w:val="28"/>
          <w:szCs w:val="28"/>
          <w:rtl/>
        </w:rPr>
        <w:t>ﮊ</w:t>
      </w:r>
      <w:r w:rsidRPr="00372551">
        <w:rPr>
          <w:rFonts w:ascii="Arial" w:hAnsi="Arial" w:cs="B Lotus"/>
          <w:sz w:val="28"/>
          <w:szCs w:val="28"/>
          <w:rtl/>
        </w:rPr>
        <w:t xml:space="preserve"> </w:t>
      </w:r>
      <w:r w:rsidRPr="00372551">
        <w:rPr>
          <w:rFonts w:ascii="Traditional Arabic" w:hAnsi="Traditional Arabic" w:cs="B Lotus" w:hint="cs"/>
          <w:sz w:val="28"/>
          <w:szCs w:val="28"/>
          <w:rtl/>
        </w:rPr>
        <w:t>(</w:t>
      </w:r>
      <w:r w:rsidRPr="00372551">
        <w:rPr>
          <w:rFonts w:ascii="Traditional Arabic" w:hAnsi="Traditional Arabic" w:cs="B Lotus"/>
          <w:sz w:val="28"/>
          <w:szCs w:val="28"/>
          <w:rtl/>
        </w:rPr>
        <w:t>هود: ٧٠</w:t>
      </w:r>
      <w:r w:rsidRPr="00372551">
        <w:rPr>
          <w:rFonts w:ascii="Traditional Arabic" w:hAnsi="Traditional Arabic" w:cs="B Lotus" w:hint="cs"/>
          <w:sz w:val="28"/>
          <w:szCs w:val="28"/>
          <w:rtl/>
        </w:rPr>
        <w:t>)</w:t>
      </w:r>
      <w:r w:rsidR="00372551" w:rsidRPr="00372551">
        <w:rPr>
          <w:rFonts w:ascii="Al-QuranAlKareem" w:hAnsi="Al-QuranAlKareem" w:cs="B Lotus" w:hint="cs"/>
          <w:sz w:val="28"/>
          <w:szCs w:val="28"/>
          <w:rtl/>
          <w:lang w:bidi="fa-IR"/>
        </w:rPr>
        <w:t>.</w:t>
      </w:r>
    </w:p>
    <w:p w:rsidR="00481D13" w:rsidRPr="00F850AA" w:rsidRDefault="00481D13" w:rsidP="00372551">
      <w:pPr>
        <w:widowControl w:val="0"/>
        <w:tabs>
          <w:tab w:val="right" w:pos="7385"/>
        </w:tabs>
        <w:spacing w:line="221" w:lineRule="auto"/>
        <w:ind w:firstLine="284"/>
        <w:jc w:val="both"/>
        <w:rPr>
          <w:rFonts w:cs="B Lotus" w:hint="cs"/>
          <w:sz w:val="30"/>
          <w:szCs w:val="30"/>
          <w:rtl/>
          <w:lang w:bidi="fa-IR"/>
        </w:rPr>
      </w:pPr>
      <w:r w:rsidRPr="00372551">
        <w:rPr>
          <w:rFonts w:ascii="QCF_BSML" w:hAnsi="QCF_BSML" w:cs="QCF_BSML"/>
          <w:sz w:val="28"/>
          <w:szCs w:val="28"/>
          <w:rtl/>
        </w:rPr>
        <w:t xml:space="preserve">ﮋ </w:t>
      </w:r>
      <w:r w:rsidRPr="00372551">
        <w:rPr>
          <w:rFonts w:ascii="QCF_P521" w:hAnsi="QCF_P521" w:cs="QCF_P521"/>
          <w:sz w:val="28"/>
          <w:szCs w:val="28"/>
          <w:rtl/>
        </w:rPr>
        <w:t xml:space="preserve">ﯸ ﯹ ﯺﯻ </w:t>
      </w:r>
      <w:r w:rsidRPr="00372551">
        <w:rPr>
          <w:rFonts w:ascii="QCF_BSML" w:hAnsi="QCF_BSML" w:cs="QCF_BSML"/>
          <w:sz w:val="28"/>
          <w:szCs w:val="28"/>
          <w:rtl/>
        </w:rPr>
        <w:t>ﮊ</w:t>
      </w:r>
      <w:r w:rsidRPr="00372551">
        <w:rPr>
          <w:rFonts w:ascii="Arial" w:hAnsi="Arial" w:cs="Arial"/>
          <w:sz w:val="28"/>
          <w:szCs w:val="28"/>
          <w:rtl/>
        </w:rPr>
        <w:t xml:space="preserve"> </w:t>
      </w:r>
      <w:r w:rsidRPr="00372551">
        <w:rPr>
          <w:rFonts w:ascii="Traditional Arabic" w:hAnsi="Traditional Arabic" w:cs="B Lotus" w:hint="cs"/>
          <w:sz w:val="28"/>
          <w:szCs w:val="28"/>
          <w:rtl/>
        </w:rPr>
        <w:t>(</w:t>
      </w:r>
      <w:r w:rsidRPr="00372551">
        <w:rPr>
          <w:rFonts w:ascii="Traditional Arabic" w:hAnsi="Traditional Arabic" w:cs="B Lotus"/>
          <w:sz w:val="28"/>
          <w:szCs w:val="28"/>
          <w:rtl/>
        </w:rPr>
        <w:t>الذاريات: ٢٨</w:t>
      </w:r>
      <w:r w:rsidRPr="00372551">
        <w:rPr>
          <w:rFonts w:ascii="Traditional Arabic" w:hAnsi="Traditional Arabic" w:cs="B Lotus" w:hint="cs"/>
          <w:sz w:val="28"/>
          <w:szCs w:val="28"/>
          <w:rtl/>
        </w:rPr>
        <w:t>)</w:t>
      </w:r>
      <w:r w:rsidRPr="00F850AA">
        <w:rPr>
          <w:rFonts w:cs="B Lotus" w:hint="cs"/>
          <w:sz w:val="30"/>
          <w:szCs w:val="30"/>
          <w:rtl/>
          <w:lang w:bidi="fa-IR"/>
        </w:rPr>
        <w:t xml:space="preserve"> «از آنها بیمناک شد».</w:t>
      </w:r>
    </w:p>
    <w:p w:rsidR="00481D13" w:rsidRPr="00F850AA" w:rsidRDefault="00481D13" w:rsidP="00372551">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مگر حضرت یعقوب </w:t>
      </w:r>
      <w:r w:rsidRPr="00F850AA">
        <w:rPr>
          <w:rFonts w:cs="CTraditional Arabic" w:hint="cs"/>
          <w:sz w:val="28"/>
          <w:szCs w:val="28"/>
          <w:rtl/>
          <w:lang w:bidi="fa-IR"/>
        </w:rPr>
        <w:t>؛</w:t>
      </w:r>
      <w:r w:rsidRPr="00F850AA">
        <w:rPr>
          <w:rFonts w:cs="B Lotus" w:hint="cs"/>
          <w:sz w:val="30"/>
          <w:szCs w:val="30"/>
          <w:rtl/>
          <w:lang w:bidi="fa-IR"/>
        </w:rPr>
        <w:t xml:space="preserve"> نفرموده بود: </w:t>
      </w:r>
      <w:r w:rsidRPr="00372551">
        <w:rPr>
          <w:rFonts w:ascii="QCF_BSML" w:hAnsi="QCF_BSML" w:cs="QCF_BSML"/>
          <w:sz w:val="28"/>
          <w:szCs w:val="28"/>
          <w:rtl/>
        </w:rPr>
        <w:t>ﮋ</w:t>
      </w:r>
      <w:r w:rsidRPr="00372551">
        <w:rPr>
          <w:rFonts w:ascii="QCF_P236" w:hAnsi="QCF_P236" w:cs="QCF_P236"/>
          <w:sz w:val="28"/>
          <w:szCs w:val="28"/>
          <w:rtl/>
        </w:rPr>
        <w:t xml:space="preserve">ﯬ ﯭ   ﯮ ﯯ ﯰ ﯱ   ﯲ  ﯳ ﯴ    ﯵ ﯶ  ﯷ ﯸ ﯹ </w:t>
      </w:r>
      <w:r w:rsidRPr="00372551">
        <w:rPr>
          <w:rFonts w:ascii="QCF_BSML" w:hAnsi="QCF_BSML" w:cs="QCF_BSML"/>
          <w:sz w:val="28"/>
          <w:szCs w:val="28"/>
          <w:rtl/>
        </w:rPr>
        <w:t>ﮊ</w:t>
      </w:r>
      <w:r w:rsidRPr="00372551">
        <w:rPr>
          <w:rFonts w:ascii="Arial" w:hAnsi="Arial" w:cs="Arial"/>
          <w:sz w:val="28"/>
          <w:szCs w:val="28"/>
          <w:rtl/>
        </w:rPr>
        <w:t xml:space="preserve"> </w:t>
      </w:r>
      <w:r w:rsidRPr="00372551">
        <w:rPr>
          <w:rFonts w:ascii="Traditional Arabic" w:hAnsi="Traditional Arabic" w:cs="B Lotus" w:hint="cs"/>
          <w:sz w:val="28"/>
          <w:szCs w:val="28"/>
          <w:rtl/>
        </w:rPr>
        <w:t>(</w:t>
      </w:r>
      <w:r w:rsidRPr="00372551">
        <w:rPr>
          <w:rFonts w:ascii="Traditional Arabic" w:hAnsi="Traditional Arabic" w:cs="B Lotus"/>
          <w:sz w:val="28"/>
          <w:szCs w:val="28"/>
          <w:rtl/>
        </w:rPr>
        <w:t>يوسف: ١٣</w:t>
      </w:r>
      <w:r w:rsidRPr="00372551">
        <w:rPr>
          <w:rFonts w:ascii="Traditional Arabic" w:hAnsi="Traditional Arabic" w:cs="B Lotus" w:hint="cs"/>
          <w:sz w:val="28"/>
          <w:szCs w:val="28"/>
          <w:rtl/>
        </w:rPr>
        <w:t>)</w:t>
      </w:r>
      <w:r w:rsidR="00372551" w:rsidRPr="00372551">
        <w:rPr>
          <w:rFonts w:cs="B Lotus" w:hint="cs"/>
          <w:sz w:val="28"/>
          <w:szCs w:val="28"/>
          <w:rtl/>
          <w:lang w:bidi="fa-IR"/>
        </w:rPr>
        <w:t>.</w:t>
      </w:r>
      <w:r w:rsidRPr="00372551">
        <w:rPr>
          <w:rFonts w:cs="B Lotus" w:hint="cs"/>
          <w:sz w:val="30"/>
          <w:szCs w:val="30"/>
          <w:rtl/>
          <w:lang w:bidi="fa-IR"/>
        </w:rPr>
        <w:t xml:space="preserve"> </w:t>
      </w:r>
      <w:r w:rsidRPr="00F850AA">
        <w:rPr>
          <w:rFonts w:cs="B Lotus" w:hint="cs"/>
          <w:sz w:val="30"/>
          <w:szCs w:val="30"/>
          <w:rtl/>
          <w:lang w:bidi="fa-IR"/>
        </w:rPr>
        <w:t>«بیم دارم که گرگش بخورد».</w:t>
      </w:r>
    </w:p>
    <w:p w:rsidR="00481D13" w:rsidRPr="00F850AA" w:rsidRDefault="00481D13" w:rsidP="00372551">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مگر خداوند تبارک و تعالی به رسول خدا نمی‌‌فرماید: </w:t>
      </w:r>
      <w:r w:rsidRPr="00372551">
        <w:rPr>
          <w:rFonts w:ascii="QCF_BSML" w:hAnsi="QCF_BSML" w:cs="QCF_BSML"/>
          <w:sz w:val="28"/>
          <w:szCs w:val="28"/>
          <w:rtl/>
        </w:rPr>
        <w:t xml:space="preserve">ﮋ </w:t>
      </w:r>
      <w:r w:rsidRPr="00372551">
        <w:rPr>
          <w:rFonts w:ascii="QCF_P184" w:hAnsi="QCF_P184" w:cs="QCF_P184"/>
          <w:sz w:val="28"/>
          <w:szCs w:val="28"/>
          <w:rtl/>
        </w:rPr>
        <w:t xml:space="preserve">ﮝ ﮞ ﮟ     ﮠ ﮡ ﮢ ﮣ     ﮤ ﮥﮦ ﮧ ﮨ ﮩ ﮪ ﮫ  ﮬ </w:t>
      </w:r>
      <w:r w:rsidRPr="00372551">
        <w:rPr>
          <w:rFonts w:ascii="QCF_BSML" w:hAnsi="QCF_BSML" w:cs="QCF_BSML"/>
          <w:sz w:val="28"/>
          <w:szCs w:val="28"/>
          <w:rtl/>
        </w:rPr>
        <w:t>ﮊ</w:t>
      </w:r>
      <w:r w:rsidRPr="00372551">
        <w:rPr>
          <w:rFonts w:ascii="Arial" w:hAnsi="Arial" w:cs="Arial"/>
          <w:sz w:val="28"/>
          <w:szCs w:val="28"/>
          <w:rtl/>
        </w:rPr>
        <w:t xml:space="preserve"> </w:t>
      </w:r>
      <w:r w:rsidRPr="00372551">
        <w:rPr>
          <w:rFonts w:ascii="Traditional Arabic" w:hAnsi="Traditional Arabic" w:cs="B Lotus" w:hint="cs"/>
          <w:sz w:val="28"/>
          <w:szCs w:val="28"/>
          <w:rtl/>
        </w:rPr>
        <w:t>(</w:t>
      </w:r>
      <w:r w:rsidRPr="00372551">
        <w:rPr>
          <w:rFonts w:ascii="Traditional Arabic" w:hAnsi="Traditional Arabic" w:cs="B Lotus"/>
          <w:sz w:val="28"/>
          <w:szCs w:val="28"/>
          <w:rtl/>
        </w:rPr>
        <w:t>الأنفال: ٥٨</w:t>
      </w:r>
      <w:r w:rsidRPr="00372551">
        <w:rPr>
          <w:rFonts w:ascii="Traditional Arabic" w:hAnsi="Traditional Arabic" w:cs="B Lotus" w:hint="cs"/>
          <w:sz w:val="28"/>
          <w:szCs w:val="28"/>
          <w:rtl/>
        </w:rPr>
        <w:t>)</w:t>
      </w:r>
      <w:r w:rsidR="00372551">
        <w:rPr>
          <w:rFonts w:ascii="Traditional Arabic" w:hAnsi="Traditional Arabic" w:cs="B Lotus" w:hint="cs"/>
          <w:sz w:val="28"/>
          <w:szCs w:val="28"/>
          <w:rtl/>
        </w:rPr>
        <w:t>.</w:t>
      </w:r>
      <w:r w:rsidRPr="00F850AA">
        <w:rPr>
          <w:rFonts w:cs="B Lotus" w:hint="cs"/>
          <w:sz w:val="30"/>
          <w:szCs w:val="30"/>
          <w:rtl/>
          <w:lang w:bidi="fa-IR"/>
        </w:rPr>
        <w:t xml:space="preserve"> «اگر از خیانت گروهی بیمناک شدی».</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پیداست که جناب جاعل، قرآن نمی‌خوانده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هفتم: آنکه می‌گوید: </w:t>
      </w:r>
      <w:r w:rsidRPr="00F850AA">
        <w:rPr>
          <w:rFonts w:ascii="Lotus Linotype" w:hAnsi="Lotus Linotype" w:cs="Lotus Linotype"/>
          <w:sz w:val="30"/>
          <w:szCs w:val="30"/>
          <w:rtl/>
          <w:lang w:bidi="fa-IR"/>
        </w:rPr>
        <w:t>«</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لم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بعث نبیا إلا</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جعلت له وصیا»</w:t>
      </w:r>
      <w:r w:rsidRPr="00F850AA">
        <w:rPr>
          <w:rFonts w:cs="B Lotus" w:hint="cs"/>
          <w:sz w:val="30"/>
          <w:szCs w:val="30"/>
          <w:rtl/>
          <w:lang w:bidi="fa-IR"/>
        </w:rPr>
        <w:t xml:space="preserve">: پیامبری مبعوث نکردم مگر آنکه برایش وصی مقرر نمودم. در حالی که قرآن از این اوصیاء خبر نداده و بوده‌اند پیامبرانی که وصی نداشته‌اند. وصی حضرت عیسی </w:t>
      </w:r>
      <w:r w:rsidRPr="00F850AA">
        <w:rPr>
          <w:rFonts w:cs="CTraditional Arabic" w:hint="cs"/>
          <w:sz w:val="28"/>
          <w:szCs w:val="28"/>
          <w:rtl/>
          <w:lang w:bidi="fa-IR"/>
        </w:rPr>
        <w:t>؛</w:t>
      </w:r>
      <w:r w:rsidRPr="00F850AA">
        <w:rPr>
          <w:rFonts w:cs="B Lotus" w:hint="cs"/>
          <w:sz w:val="30"/>
          <w:szCs w:val="30"/>
          <w:rtl/>
          <w:lang w:bidi="fa-IR"/>
        </w:rPr>
        <w:t xml:space="preserve"> که بود؟ یا وصی حضرت صالح یا حضرت هود </w:t>
      </w:r>
      <w:r w:rsidRPr="00F850AA">
        <w:rPr>
          <w:rFonts w:cs="CTraditional Arabic" w:hint="cs"/>
          <w:sz w:val="30"/>
          <w:szCs w:val="30"/>
          <w:rtl/>
          <w:lang w:bidi="fa-IR"/>
        </w:rPr>
        <w:t>إ</w:t>
      </w:r>
      <w:r w:rsidRPr="00F850AA">
        <w:rPr>
          <w:rFonts w:cs="B Lotus" w:hint="cs"/>
          <w:sz w:val="30"/>
          <w:szCs w:val="30"/>
          <w:rtl/>
          <w:lang w:bidi="fa-IR"/>
        </w:rPr>
        <w:t xml:space="preserve"> چه کسانی بوده‌اند که قرآن حتی به وجودشان اشاره‌ای نکرده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هشتم: آنکه جناب جاعل در عربیت نیز ناشی بوده و گفته است </w:t>
      </w:r>
      <w:r w:rsidRPr="00F850AA">
        <w:rPr>
          <w:rFonts w:ascii="Lotus Linotype" w:hAnsi="Lotus Linotype" w:cs="Lotus Linotype"/>
          <w:sz w:val="30"/>
          <w:szCs w:val="30"/>
          <w:rtl/>
          <w:lang w:bidi="fa-IR"/>
        </w:rPr>
        <w:t>«ومن غير آية من الکتابي»</w:t>
      </w:r>
      <w:r w:rsidRPr="00F850AA">
        <w:rPr>
          <w:rFonts w:cs="B Lotus" w:hint="cs"/>
          <w:sz w:val="30"/>
          <w:szCs w:val="30"/>
          <w:rtl/>
          <w:lang w:bidi="fa-IR"/>
        </w:rPr>
        <w:t xml:space="preserve"> و هر که آیتی از کتابم را تغییر دهد. و مضاف را با حرف تعریف قرین کرده و اگر این خطا فاحش را به کاتب نسبت دهیم، مشکل دیگر را چه کنیم که مقصود از این جمله معلوم نیست، زیرا اگر همین نامه مقصود اوست که جملات نامه را عرفا آیه نمی‌‌نامند و حتی احادیث قدسی را نیز آیه نمی‌گویند و آی</w:t>
      </w:r>
      <w:r w:rsidR="00C4315C">
        <w:rPr>
          <w:rFonts w:cs="B Lotus" w:hint="cs"/>
          <w:sz w:val="30"/>
          <w:szCs w:val="30"/>
          <w:rtl/>
          <w:lang w:bidi="fa-IR"/>
        </w:rPr>
        <w:t>ه‌ی</w:t>
      </w:r>
      <w:r w:rsidRPr="00F850AA">
        <w:rPr>
          <w:rFonts w:cs="B Lotus" w:hint="cs"/>
          <w:sz w:val="30"/>
          <w:szCs w:val="30"/>
          <w:rtl/>
          <w:lang w:bidi="fa-IR"/>
        </w:rPr>
        <w:t xml:space="preserve"> غیر تکوینی فقط به جملات قرآن اطلاق می‌‌شود و آیا ممکن است پیامبر جملات نام</w:t>
      </w:r>
      <w:r w:rsidR="00C4315C">
        <w:rPr>
          <w:rFonts w:cs="B Lotus" w:hint="cs"/>
          <w:sz w:val="30"/>
          <w:szCs w:val="30"/>
          <w:rtl/>
          <w:lang w:bidi="fa-IR"/>
        </w:rPr>
        <w:t>ه‌ی</w:t>
      </w:r>
      <w:r w:rsidRPr="00F850AA">
        <w:rPr>
          <w:rFonts w:cs="B Lotus" w:hint="cs"/>
          <w:sz w:val="30"/>
          <w:szCs w:val="30"/>
          <w:rtl/>
          <w:lang w:bidi="fa-IR"/>
        </w:rPr>
        <w:t xml:space="preserve"> خصوصی را تغییر دهد؟ و اگر مقصودش قرآن کریم است، در این صورت چنان که قبلا اشاره کردیم در نامه‌ای که برای پیامبر </w:t>
      </w:r>
      <w:r w:rsidRPr="00F850AA">
        <w:rPr>
          <w:rFonts w:cs="CTraditional Arabic" w:hint="cs"/>
          <w:sz w:val="28"/>
          <w:szCs w:val="28"/>
          <w:rtl/>
          <w:lang w:bidi="fa-IR"/>
        </w:rPr>
        <w:t>ص</w:t>
      </w:r>
      <w:r w:rsidRPr="00F850AA">
        <w:rPr>
          <w:rFonts w:cs="B Lotus" w:hint="cs"/>
          <w:sz w:val="30"/>
          <w:szCs w:val="30"/>
          <w:rtl/>
          <w:lang w:bidi="fa-IR"/>
        </w:rPr>
        <w:t xml:space="preserve"> فرستاده شده و دیگران رسما مخاطبش نیستند، این تهدید زائد و نابجاست.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نهم: آنکه دربار</w:t>
      </w:r>
      <w:r w:rsidR="00C4315C">
        <w:rPr>
          <w:rFonts w:cs="B Lotus" w:hint="cs"/>
          <w:sz w:val="30"/>
          <w:szCs w:val="30"/>
          <w:rtl/>
          <w:lang w:bidi="fa-IR"/>
        </w:rPr>
        <w:t>ه‌ی</w:t>
      </w:r>
      <w:r w:rsidRPr="00F850AA">
        <w:rPr>
          <w:rFonts w:cs="B Lotus" w:hint="cs"/>
          <w:sz w:val="30"/>
          <w:szCs w:val="30"/>
          <w:rtl/>
          <w:lang w:bidi="fa-IR"/>
        </w:rPr>
        <w:t xml:space="preserve"> امتیازات امام محمد تقی </w:t>
      </w:r>
      <w:r w:rsidRPr="00F850AA">
        <w:rPr>
          <w:rFonts w:cs="CTraditional Arabic" w:hint="cs"/>
          <w:sz w:val="28"/>
          <w:szCs w:val="28"/>
          <w:rtl/>
          <w:lang w:bidi="fa-IR"/>
        </w:rPr>
        <w:t>؛</w:t>
      </w:r>
      <w:r w:rsidRPr="00F850AA">
        <w:rPr>
          <w:rFonts w:cs="B Lotus" w:hint="cs"/>
          <w:sz w:val="30"/>
          <w:szCs w:val="30"/>
          <w:rtl/>
          <w:lang w:bidi="fa-IR"/>
        </w:rPr>
        <w:t xml:space="preserve"> می‌‌گوید: </w:t>
      </w:r>
      <w:r w:rsidRPr="00F850AA">
        <w:rPr>
          <w:rFonts w:ascii="Lotus Linotype" w:hAnsi="Lotus Linotype" w:cs="Lotus Linotype"/>
          <w:sz w:val="30"/>
          <w:szCs w:val="30"/>
          <w:rtl/>
          <w:lang w:bidi="fa-IR"/>
        </w:rPr>
        <w:t xml:space="preserve">شفعته في سبعین من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هل بیته</w:t>
      </w:r>
      <w:r w:rsidRPr="00F850AA">
        <w:rPr>
          <w:rFonts w:cs="B Lotus" w:hint="cs"/>
          <w:sz w:val="30"/>
          <w:szCs w:val="30"/>
          <w:rtl/>
          <w:lang w:bidi="fa-IR"/>
        </w:rPr>
        <w:t xml:space="preserve"> یعنی خدا او را فقط شفیع هفتاد نفر از خانواده‌اش قرار می‌‌دهد. این تقلیل امتیاز آن حضرت است و بر خلاف عقاید شیعیان است که آن حضرت را از شفیعان امت شیعه می‌‌دانند.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دهم: آنکه دربار</w:t>
      </w:r>
      <w:r w:rsidR="00C4315C">
        <w:rPr>
          <w:rFonts w:cs="B Lotus" w:hint="cs"/>
          <w:sz w:val="30"/>
          <w:szCs w:val="30"/>
          <w:rtl/>
          <w:lang w:bidi="fa-IR"/>
        </w:rPr>
        <w:t>ه‌ی</w:t>
      </w:r>
      <w:r w:rsidRPr="00F850AA">
        <w:rPr>
          <w:rFonts w:cs="B Lotus" w:hint="cs"/>
          <w:sz w:val="30"/>
          <w:szCs w:val="30"/>
          <w:rtl/>
          <w:lang w:bidi="fa-IR"/>
        </w:rPr>
        <w:t xml:space="preserve"> امام دوازدهم می‌‌گوید: </w:t>
      </w:r>
      <w:r w:rsidRPr="00F850AA">
        <w:rPr>
          <w:rFonts w:ascii="Lotus Linotype" w:hAnsi="Lotus Linotype" w:cs="Lotus Linotype"/>
          <w:sz w:val="30"/>
          <w:szCs w:val="30"/>
          <w:rtl/>
          <w:lang w:bidi="fa-IR"/>
        </w:rPr>
        <w:t>علیه کمال موس</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وبهاء عیس</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وصبر ایوب</w:t>
      </w:r>
      <w:r w:rsidRPr="00F850AA">
        <w:rPr>
          <w:rFonts w:cs="B Lotus" w:hint="cs"/>
          <w:sz w:val="30"/>
          <w:szCs w:val="30"/>
          <w:rtl/>
          <w:lang w:bidi="fa-IR"/>
        </w:rPr>
        <w:t>: او دارای کمال موسی و درخشش عیسی و شکیبایی ایوب است. اگر مقصود آن است که مردم آن حضرت را چنین بشناسند اولا چرا این موضوع در نام</w:t>
      </w:r>
      <w:r w:rsidR="00C4315C">
        <w:rPr>
          <w:rFonts w:cs="B Lotus" w:hint="cs"/>
          <w:sz w:val="30"/>
          <w:szCs w:val="30"/>
          <w:rtl/>
          <w:lang w:bidi="fa-IR"/>
        </w:rPr>
        <w:t>ه‌ی</w:t>
      </w:r>
      <w:r w:rsidRPr="00F850AA">
        <w:rPr>
          <w:rFonts w:cs="B Lotus" w:hint="cs"/>
          <w:sz w:val="30"/>
          <w:szCs w:val="30"/>
          <w:rtl/>
          <w:lang w:bidi="fa-IR"/>
        </w:rPr>
        <w:t xml:space="preserve"> خصوصی پیامبر آمده که اکثر مردم از آن با خبر نشده‌اند، ثانیا مردم معاصر امام دوازدهم گر چه اخبار حضرت موسی و عیسی و ایوب </w:t>
      </w:r>
      <w:r w:rsidRPr="00F850AA">
        <w:rPr>
          <w:rFonts w:cs="CTraditional Arabic" w:hint="cs"/>
          <w:sz w:val="30"/>
          <w:szCs w:val="30"/>
          <w:rtl/>
          <w:lang w:bidi="fa-IR"/>
        </w:rPr>
        <w:t>ﻹ</w:t>
      </w:r>
      <w:r w:rsidRPr="00F850AA">
        <w:rPr>
          <w:rFonts w:cs="B Lotus" w:hint="cs"/>
          <w:sz w:val="30"/>
          <w:szCs w:val="30"/>
          <w:rtl/>
          <w:lang w:bidi="fa-IR"/>
        </w:rPr>
        <w:t xml:space="preserve"> را در قرآن خوانده‌اند، اما فی المثل بهاء حضرت عیسی </w:t>
      </w:r>
      <w:r w:rsidRPr="00F850AA">
        <w:rPr>
          <w:rFonts w:cs="CTraditional Arabic" w:hint="cs"/>
          <w:sz w:val="28"/>
          <w:szCs w:val="28"/>
          <w:rtl/>
          <w:lang w:bidi="fa-IR"/>
        </w:rPr>
        <w:t>؛</w:t>
      </w:r>
      <w:r w:rsidRPr="00F850AA">
        <w:rPr>
          <w:rFonts w:cs="B Lotus" w:hint="cs"/>
          <w:sz w:val="30"/>
          <w:szCs w:val="30"/>
          <w:rtl/>
          <w:lang w:bidi="fa-IR"/>
        </w:rPr>
        <w:t xml:space="preserve"> را که البته در قرآن مذکور نیست ندیده‌اند تا با امام دوازدهم تطبیق و مقایسه کنند و از تماثل بهاء آن حضرت با حضرت عیسی </w:t>
      </w:r>
      <w:r w:rsidRPr="00F850AA">
        <w:rPr>
          <w:rFonts w:cs="CTraditional Arabic" w:hint="cs"/>
          <w:sz w:val="28"/>
          <w:szCs w:val="28"/>
          <w:rtl/>
          <w:lang w:bidi="fa-IR"/>
        </w:rPr>
        <w:t>؛</w:t>
      </w:r>
      <w:r w:rsidRPr="00F850AA">
        <w:rPr>
          <w:rFonts w:cs="B Lotus" w:hint="cs"/>
          <w:sz w:val="30"/>
          <w:szCs w:val="30"/>
          <w:rtl/>
          <w:lang w:bidi="fa-IR"/>
        </w:rPr>
        <w:t xml:space="preserve"> مطمئن شوند، صبر نیز صفتی نیست که در عرض مدتی کوتاه (مثلا یک هفته، یک ماه و ...) بتوان نسبت به آن اظهار نظر کرد و آن را با حضرت ایوب </w:t>
      </w:r>
      <w:r w:rsidRPr="00F850AA">
        <w:rPr>
          <w:rFonts w:cs="CTraditional Arabic" w:hint="cs"/>
          <w:sz w:val="28"/>
          <w:szCs w:val="28"/>
          <w:rtl/>
          <w:lang w:bidi="fa-IR"/>
        </w:rPr>
        <w:t>؛</w:t>
      </w:r>
      <w:r w:rsidRPr="00F850AA">
        <w:rPr>
          <w:rFonts w:cs="B Lotus" w:hint="cs"/>
          <w:sz w:val="30"/>
          <w:szCs w:val="30"/>
          <w:rtl/>
          <w:lang w:bidi="fa-IR"/>
        </w:rPr>
        <w:t xml:space="preserve"> مقایسه نمود!! مسلما خداوند جل شأنه این چنین سخن نمی‌گوید.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دیگر از علامات امام دوازدهم در این حدیث مشعشع آن است که می‌گوید: </w:t>
      </w:r>
      <w:r w:rsidRPr="00F850AA">
        <w:rPr>
          <w:rFonts w:ascii="Lotus Linotype" w:hAnsi="Lotus Linotype" w:cs="Lotus Linotype"/>
          <w:sz w:val="30"/>
          <w:szCs w:val="30"/>
          <w:rtl/>
          <w:lang w:bidi="fa-IR"/>
        </w:rPr>
        <w:t xml:space="preserve">«ستذل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ولیائ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زمانه ویتهادون رؤسهم کما تتهادی رؤس الترک والدیلم فیقتلون ویحرقون ویکونون خائفین مرعوبین وجلین تصبغ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رض من دمائهم وینشأ الویل والرنین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نسائهم»</w:t>
      </w:r>
      <w:r w:rsidRPr="00F850AA">
        <w:rPr>
          <w:rFonts w:cs="B Lotus" w:hint="cs"/>
          <w:sz w:val="30"/>
          <w:szCs w:val="30"/>
          <w:rtl/>
          <w:lang w:bidi="fa-IR"/>
        </w:rPr>
        <w:t>: بزودی در زمان امام دوازدهم اولیای من ذلیل می‌‌شوند و همواره ترسان و بیمناک و هراسان‌‌اند و زمین از خونشان رنگین می‌‌شود و سرهاشان همچون ترک و دیلم به هدیه داده می‌‌شود و فریاد واویلا و ضجه از زنانشان بلند می‌‌شود. اولا باید گفت: در زمانی که باید عدالت سر تا سر دنیا را بگیرد این وعده‌ها چیست؟! ثانیا کی و کجا و چه وقت چنین حوادثی رخ داده و سرهای شیعیان برای چه کسی همچون سر ترک و دیلم هدیه فرستاده شده؟ و کجا آنان را کشته و سوزانیده‌اند و زمین از خونشان رنگین شده؟ ثالثا در این حدیث حضرت فاطم</w:t>
      </w:r>
      <w:r w:rsidR="00C4315C">
        <w:rPr>
          <w:rFonts w:cs="B Lotus" w:hint="cs"/>
          <w:sz w:val="30"/>
          <w:szCs w:val="30"/>
          <w:rtl/>
          <w:lang w:bidi="fa-IR"/>
        </w:rPr>
        <w:t>ه‌ی</w:t>
      </w:r>
      <w:r w:rsidRPr="00F850AA">
        <w:rPr>
          <w:rFonts w:cs="B Lotus" w:hint="cs"/>
          <w:sz w:val="30"/>
          <w:szCs w:val="30"/>
          <w:rtl/>
          <w:lang w:bidi="fa-IR"/>
        </w:rPr>
        <w:t xml:space="preserve"> زهرا </w:t>
      </w:r>
      <w:r w:rsidRPr="00F850AA">
        <w:rPr>
          <w:rFonts w:cs="CTraditional Arabic" w:hint="cs"/>
          <w:sz w:val="30"/>
          <w:szCs w:val="30"/>
          <w:rtl/>
          <w:lang w:bidi="fa-IR"/>
        </w:rPr>
        <w:t>‘</w:t>
      </w:r>
      <w:r w:rsidRPr="00F850AA">
        <w:rPr>
          <w:rFonts w:cs="B Lotus" w:hint="cs"/>
          <w:sz w:val="30"/>
          <w:szCs w:val="30"/>
          <w:rtl/>
          <w:lang w:bidi="fa-IR"/>
        </w:rPr>
        <w:t xml:space="preserve"> فرموده: </w:t>
      </w:r>
      <w:r w:rsidRPr="00F850AA">
        <w:rPr>
          <w:rFonts w:ascii="Lotus Linotype" w:hAnsi="Lotus Linotype" w:cs="Lotus Linotype"/>
          <w:sz w:val="30"/>
          <w:szCs w:val="30"/>
          <w:rtl/>
          <w:lang w:bidi="fa-IR"/>
        </w:rPr>
        <w:t xml:space="preserve">«أعطانیه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بي لیسرني بذلک»</w:t>
      </w:r>
      <w:r w:rsidRPr="00F850AA">
        <w:rPr>
          <w:rFonts w:cs="B Lotus" w:hint="cs"/>
          <w:sz w:val="30"/>
          <w:szCs w:val="30"/>
          <w:rtl/>
          <w:lang w:bidi="fa-IR"/>
        </w:rPr>
        <w:t xml:space="preserve">: پدرم این لوح را به من داده تا مرا بدان خوشنود کند. چگونه می‌‌شود که دانستن این اخبار که اولیای خدا ذلیل می‌شوند و سرهاشان هدیه داده می‌‌شود حضرت فاطمه را خوشنود کند؟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یازدهم: آنکه نام</w:t>
      </w:r>
      <w:r w:rsidR="00C4315C">
        <w:rPr>
          <w:rFonts w:cs="B Lotus" w:hint="cs"/>
          <w:sz w:val="30"/>
          <w:szCs w:val="30"/>
          <w:rtl/>
          <w:lang w:bidi="fa-IR"/>
        </w:rPr>
        <w:t>ه‌ی</w:t>
      </w:r>
      <w:r w:rsidRPr="00F850AA">
        <w:rPr>
          <w:rFonts w:cs="B Lotus" w:hint="cs"/>
          <w:sz w:val="30"/>
          <w:szCs w:val="30"/>
          <w:rtl/>
          <w:lang w:bidi="fa-IR"/>
        </w:rPr>
        <w:t xml:space="preserve"> خصوصی پیامبر </w:t>
      </w:r>
      <w:r w:rsidRPr="00F850AA">
        <w:rPr>
          <w:rFonts w:cs="CTraditional Arabic" w:hint="cs"/>
          <w:sz w:val="28"/>
          <w:szCs w:val="28"/>
          <w:rtl/>
          <w:lang w:bidi="fa-IR"/>
        </w:rPr>
        <w:t>ص</w:t>
      </w:r>
      <w:r w:rsidRPr="00F850AA">
        <w:rPr>
          <w:rFonts w:cs="B Lotus" w:hint="cs"/>
          <w:sz w:val="30"/>
          <w:szCs w:val="30"/>
          <w:rtl/>
          <w:lang w:bidi="fa-IR"/>
        </w:rPr>
        <w:t xml:space="preserve"> را چرا جابر دیده؟ مگر ممکن است که حضرت زهرا تخلف كند و نام</w:t>
      </w:r>
      <w:r w:rsidR="00C4315C">
        <w:rPr>
          <w:rFonts w:cs="B Lotus" w:hint="cs"/>
          <w:sz w:val="30"/>
          <w:szCs w:val="30"/>
          <w:rtl/>
          <w:lang w:bidi="fa-IR"/>
        </w:rPr>
        <w:t>ه‌ی</w:t>
      </w:r>
      <w:r w:rsidRPr="00F850AA">
        <w:rPr>
          <w:rFonts w:cs="B Lotus" w:hint="cs"/>
          <w:sz w:val="30"/>
          <w:szCs w:val="30"/>
          <w:rtl/>
          <w:lang w:bidi="fa-IR"/>
        </w:rPr>
        <w:t xml:space="preserve"> خصوصی را به غیر نشان دهد؟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دیگر آنکه اگر پروردگار این نامه را به طور خصوصی برای پیامبرش فرستاده و آن را برای اعلام عمومی نازل نفرموده چگونه است که علنی شده و غیر معصوم آن را دیده و در کتب ضبط گردیده؟ و اگر قصد این بوده که به هر حال مردم از آن مطلع شوند چرا به صورت نام</w:t>
      </w:r>
      <w:r w:rsidR="00C4315C">
        <w:rPr>
          <w:rFonts w:cs="B Lotus" w:hint="cs"/>
          <w:sz w:val="30"/>
          <w:szCs w:val="30"/>
          <w:rtl/>
          <w:lang w:bidi="fa-IR"/>
        </w:rPr>
        <w:t>ه‌ی</w:t>
      </w:r>
      <w:r w:rsidRPr="00F850AA">
        <w:rPr>
          <w:rFonts w:cs="B Lotus" w:hint="cs"/>
          <w:sz w:val="30"/>
          <w:szCs w:val="30"/>
          <w:rtl/>
          <w:lang w:bidi="fa-IR"/>
        </w:rPr>
        <w:t xml:space="preserve"> خصوصی فرستاده شده؟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در آخر حدیث عبدالرحمن سالم می‌‌گوید: </w:t>
      </w:r>
      <w:r w:rsidRPr="00F850AA">
        <w:rPr>
          <w:rFonts w:ascii="Lotus Linotype" w:hAnsi="Lotus Linotype" w:cs="Lotus Linotype"/>
          <w:sz w:val="30"/>
          <w:szCs w:val="30"/>
          <w:rtl/>
          <w:lang w:bidi="fa-IR"/>
        </w:rPr>
        <w:t xml:space="preserve">«قال أبو بصیر فصنه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لاّ عن أهله»</w:t>
      </w:r>
      <w:r w:rsidRPr="00F850AA">
        <w:rPr>
          <w:rFonts w:cs="B Lotus" w:hint="cs"/>
          <w:sz w:val="30"/>
          <w:szCs w:val="30"/>
          <w:rtl/>
          <w:lang w:bidi="fa-IR"/>
        </w:rPr>
        <w:t xml:space="preserve"> این حدیث را جز اهلش محفوظ بدار باید گفت: چرا چنین حدیثی باید محرمانه باشد و کسی آن را نداند جز رسول خدا </w:t>
      </w:r>
      <w:r w:rsidRPr="00F850AA">
        <w:rPr>
          <w:rFonts w:cs="CTraditional Arabic" w:hint="cs"/>
          <w:sz w:val="28"/>
          <w:szCs w:val="28"/>
          <w:rtl/>
          <w:lang w:bidi="fa-IR"/>
        </w:rPr>
        <w:t>ص</w:t>
      </w:r>
      <w:r w:rsidRPr="00F850AA">
        <w:rPr>
          <w:rFonts w:cs="B Lotus" w:hint="cs"/>
          <w:sz w:val="30"/>
          <w:szCs w:val="30"/>
          <w:rtl/>
          <w:lang w:bidi="fa-IR"/>
        </w:rPr>
        <w:t xml:space="preserve"> و جابر و ابو بصیر و عبدالرحمن بن سالم که در نزد ارباب رجال ضعیف و موهون است و بکر بن صالح که جدا ضعیف است و امثال این افراد بی‌ بندوبار؟!!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هر چند چنانکه قبلا گفتیم این قبیل احادیث خود بنفسه رسوا است تا چه رسد که رسوایانی چون افراد مزبور یا صالح بن حماد راویان آن باشند. </w:t>
      </w:r>
    </w:p>
    <w:p w:rsidR="00E2541C" w:rsidRDefault="00E2541C" w:rsidP="00D67E7E">
      <w:pPr>
        <w:pStyle w:val="2"/>
        <w:widowControl w:val="0"/>
        <w:spacing w:before="0" w:after="0" w:line="221" w:lineRule="auto"/>
        <w:ind w:firstLine="284"/>
        <w:jc w:val="lowKashida"/>
        <w:rPr>
          <w:rFonts w:cs="B Jadid" w:hint="cs"/>
          <w:b w:val="0"/>
          <w:bCs w:val="0"/>
          <w:i w:val="0"/>
          <w:iCs w:val="0"/>
          <w:sz w:val="30"/>
          <w:szCs w:val="30"/>
          <w:rtl/>
          <w:lang w:bidi="fa-IR"/>
        </w:rPr>
      </w:pPr>
      <w:bookmarkStart w:id="57" w:name="_Toc139680125"/>
    </w:p>
    <w:p w:rsidR="00E2541C" w:rsidRDefault="00481D13" w:rsidP="00E2541C">
      <w:pPr>
        <w:pStyle w:val="3"/>
        <w:rPr>
          <w:rFonts w:hint="cs"/>
          <w:rtl/>
        </w:rPr>
      </w:pPr>
      <w:bookmarkStart w:id="58" w:name="_Toc224905142"/>
      <w:r w:rsidRPr="00F850AA">
        <w:rPr>
          <w:rFonts w:hint="cs"/>
          <w:rtl/>
        </w:rPr>
        <w:t>حدیث سوم</w:t>
      </w:r>
      <w:bookmarkEnd w:id="57"/>
      <w:bookmarkEnd w:id="58"/>
    </w:p>
    <w:p w:rsidR="00481D13" w:rsidRPr="00D67E7E" w:rsidRDefault="00481D13" w:rsidP="00E2541C">
      <w:pPr>
        <w:pStyle w:val="2"/>
        <w:widowControl w:val="0"/>
        <w:spacing w:before="0" w:after="0" w:line="221" w:lineRule="auto"/>
        <w:jc w:val="lowKashida"/>
        <w:rPr>
          <w:rFonts w:ascii="Lotus Linotype" w:hAnsi="Lotus Linotype" w:cs="Lotus Linotype" w:hint="cs"/>
          <w:b w:val="0"/>
          <w:bCs w:val="0"/>
          <w:i w:val="0"/>
          <w:iCs w:val="0"/>
          <w:sz w:val="30"/>
          <w:szCs w:val="30"/>
          <w:rtl/>
          <w:lang w:bidi="fa-IR"/>
        </w:rPr>
      </w:pPr>
      <w:r w:rsidRPr="00D67E7E">
        <w:rPr>
          <w:rFonts w:cs="B Lotus" w:hint="cs"/>
          <w:b w:val="0"/>
          <w:bCs w:val="0"/>
          <w:i w:val="0"/>
          <w:iCs w:val="0"/>
          <w:sz w:val="30"/>
          <w:szCs w:val="30"/>
          <w:rtl/>
          <w:lang w:bidi="fa-IR"/>
        </w:rPr>
        <w:t xml:space="preserve">این حدیث را با سند دیگر شیخ صدوق در کتاب اکمال الدین و عیون اخبار الرضا آورده است و آن سند بدین شرح است: </w:t>
      </w:r>
      <w:r w:rsidRPr="00D67E7E">
        <w:rPr>
          <w:rFonts w:ascii="Lotus Linotype" w:hAnsi="Lotus Linotype" w:cs="Lotus Linotype"/>
          <w:b w:val="0"/>
          <w:bCs w:val="0"/>
          <w:i w:val="0"/>
          <w:iCs w:val="0"/>
          <w:sz w:val="30"/>
          <w:szCs w:val="30"/>
          <w:rtl/>
          <w:lang w:bidi="fa-IR"/>
        </w:rPr>
        <w:t xml:space="preserve">حدثنا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بو محمد الحسن بن حمز</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العلوی قال: حدثنا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بو جعفر محمد بن الحسین بن درست السروی عن جعفر بن محمد بن مالک قال: حدثنا محمد بن عمران الکوف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عن عبدالرحمن بن نجران عن صفوان بن یحیی عن </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 xml:space="preserve">سحق بن عمار بن </w:t>
      </w:r>
      <w:r w:rsidRPr="00D67E7E">
        <w:rPr>
          <w:rFonts w:ascii="Lotus Linotype" w:hAnsi="Lotus Linotype" w:cs="Lotus Linotype" w:hint="cs"/>
          <w:b w:val="0"/>
          <w:bCs w:val="0"/>
          <w:i w:val="0"/>
          <w:iCs w:val="0"/>
          <w:sz w:val="30"/>
          <w:szCs w:val="30"/>
          <w:rtl/>
          <w:lang w:bidi="fa-IR"/>
        </w:rPr>
        <w:t>أبي</w:t>
      </w:r>
      <w:r w:rsidRPr="00D67E7E">
        <w:rPr>
          <w:rFonts w:ascii="Lotus Linotype" w:hAnsi="Lotus Linotype" w:cs="Lotus Linotype"/>
          <w:b w:val="0"/>
          <w:bCs w:val="0"/>
          <w:i w:val="0"/>
          <w:iCs w:val="0"/>
          <w:sz w:val="30"/>
          <w:szCs w:val="30"/>
          <w:rtl/>
          <w:lang w:bidi="fa-IR"/>
        </w:rPr>
        <w:t xml:space="preserve"> عبدالله الصادق </w:t>
      </w:r>
      <w:r w:rsidRPr="00D67E7E">
        <w:rPr>
          <w:rFonts w:ascii="Lotus Linotype" w:hAnsi="Lotus Linotype" w:cs="CTraditional Arabic" w:hint="cs"/>
          <w:b w:val="0"/>
          <w:bCs w:val="0"/>
          <w:i w:val="0"/>
          <w:iCs w:val="0"/>
          <w:rtl/>
          <w:lang w:bidi="fa-IR"/>
        </w:rPr>
        <w:t>؛</w:t>
      </w:r>
      <w:r w:rsidRPr="00D67E7E">
        <w:rPr>
          <w:rFonts w:ascii="Lotus Linotype" w:hAnsi="Lotus Linotype" w:cs="Lotus Linotype"/>
          <w:b w:val="0"/>
          <w:bCs w:val="0"/>
          <w:i w:val="0"/>
          <w:iCs w:val="0"/>
          <w:sz w:val="30"/>
          <w:szCs w:val="30"/>
          <w:rtl/>
          <w:lang w:bidi="fa-IR"/>
        </w:rPr>
        <w:t xml:space="preserve"> </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 xml:space="preserve">نه قال: یا </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 xml:space="preserve">سحاق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 xml:space="preserve">لا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بشرک؟ قلت: بل</w:t>
      </w:r>
      <w:r w:rsidRPr="00D67E7E">
        <w:rPr>
          <w:rFonts w:ascii="Lotus Linotype" w:hAnsi="Lotus Linotype" w:cs="Lotus Linotype" w:hint="cs"/>
          <w:b w:val="0"/>
          <w:bCs w:val="0"/>
          <w:i w:val="0"/>
          <w:iCs w:val="0"/>
          <w:sz w:val="30"/>
          <w:szCs w:val="30"/>
          <w:rtl/>
          <w:lang w:bidi="fa-IR"/>
        </w:rPr>
        <w:t>ى</w:t>
      </w:r>
      <w:r w:rsidRPr="00D67E7E">
        <w:rPr>
          <w:rFonts w:ascii="Lotus Linotype" w:hAnsi="Lotus Linotype" w:cs="Lotus Linotype"/>
          <w:b w:val="0"/>
          <w:bCs w:val="0"/>
          <w:i w:val="0"/>
          <w:iCs w:val="0"/>
          <w:sz w:val="30"/>
          <w:szCs w:val="30"/>
          <w:rtl/>
          <w:lang w:bidi="fa-IR"/>
        </w:rPr>
        <w:t xml:space="preserve"> جعلت فداک فقال: وجدنا صحيفة ب</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 xml:space="preserve">ملاء رسول الله وبخط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 xml:space="preserve">میر المؤمنین فیها: بسم الله الرحمن الرحیم هذا کتاب من الله العزیز الحکیم وذکر الحدیث مثله سواء </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لا</w:t>
      </w:r>
      <w:r w:rsidRPr="00D67E7E">
        <w:rPr>
          <w:rFonts w:ascii="Lotus Linotype" w:hAnsi="Lotus Linotype" w:cs="Lotus Linotype" w:hint="cs"/>
          <w:b w:val="0"/>
          <w:bCs w:val="0"/>
          <w:i w:val="0"/>
          <w:iCs w:val="0"/>
          <w:sz w:val="30"/>
          <w:szCs w:val="30"/>
          <w:rtl/>
          <w:lang w:bidi="fa-IR"/>
        </w:rPr>
        <w:t>ّ</w:t>
      </w:r>
      <w:r w:rsidRPr="00D67E7E">
        <w:rPr>
          <w:rFonts w:ascii="Lotus Linotype" w:hAnsi="Lotus Linotype" w:cs="Lotus Linotype"/>
          <w:b w:val="0"/>
          <w:bCs w:val="0"/>
          <w:i w:val="0"/>
          <w:iCs w:val="0"/>
          <w:sz w:val="30"/>
          <w:szCs w:val="30"/>
          <w:rtl/>
          <w:lang w:bidi="fa-IR"/>
        </w:rPr>
        <w:t xml:space="preserve">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نه قال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آخره: ثم قال الصادق </w:t>
      </w:r>
      <w:r w:rsidRPr="00D67E7E">
        <w:rPr>
          <w:rFonts w:ascii="Lotus Linotype" w:hAnsi="Lotus Linotype" w:cs="CTraditional Arabic" w:hint="cs"/>
          <w:b w:val="0"/>
          <w:bCs w:val="0"/>
          <w:i w:val="0"/>
          <w:iCs w:val="0"/>
          <w:rtl/>
          <w:lang w:bidi="fa-IR"/>
        </w:rPr>
        <w:t>؛</w:t>
      </w:r>
      <w:r w:rsidRPr="00D67E7E">
        <w:rPr>
          <w:rFonts w:ascii="Lotus Linotype" w:hAnsi="Lotus Linotype" w:cs="Lotus Linotype"/>
          <w:b w:val="0"/>
          <w:bCs w:val="0"/>
          <w:i w:val="0"/>
          <w:iCs w:val="0"/>
          <w:sz w:val="30"/>
          <w:szCs w:val="30"/>
          <w:rtl/>
          <w:lang w:bidi="fa-IR"/>
        </w:rPr>
        <w:t xml:space="preserve">: یا </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سحق هذا دین الملائک</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والرسل فصنه عن غیر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هله</w:t>
      </w:r>
      <w:r w:rsidRPr="00D67E7E">
        <w:rPr>
          <w:rStyle w:val="a7"/>
          <w:rFonts w:ascii="Lotus Linotype" w:hAnsi="Lotus Linotype" w:cs="B Lotus"/>
          <w:b w:val="0"/>
          <w:bCs w:val="0"/>
          <w:i w:val="0"/>
          <w:iCs w:val="0"/>
          <w:sz w:val="30"/>
          <w:szCs w:val="30"/>
          <w:rtl/>
          <w:lang w:bidi="fa-IR"/>
        </w:rPr>
        <w:t>(</w:t>
      </w:r>
      <w:r w:rsidRPr="00D67E7E">
        <w:rPr>
          <w:rStyle w:val="a7"/>
          <w:rFonts w:ascii="Lotus Linotype" w:hAnsi="Lotus Linotype" w:cs="B Lotus"/>
          <w:b w:val="0"/>
          <w:bCs w:val="0"/>
          <w:i w:val="0"/>
          <w:iCs w:val="0"/>
          <w:sz w:val="30"/>
          <w:szCs w:val="30"/>
          <w:rtl/>
          <w:lang w:bidi="fa-IR"/>
        </w:rPr>
        <w:footnoteReference w:id="130"/>
      </w:r>
      <w:r w:rsidRPr="00D67E7E">
        <w:rPr>
          <w:rStyle w:val="a7"/>
          <w:rFonts w:ascii="Lotus Linotype" w:hAnsi="Lotus Linotype" w:cs="B Lotus"/>
          <w:b w:val="0"/>
          <w:bCs w:val="0"/>
          <w:i w:val="0"/>
          <w:iCs w:val="0"/>
          <w:sz w:val="30"/>
          <w:szCs w:val="30"/>
          <w:rtl/>
          <w:lang w:bidi="fa-IR"/>
        </w:rPr>
        <w:t>)</w:t>
      </w:r>
      <w:r w:rsidRPr="00D67E7E">
        <w:rPr>
          <w:rFonts w:ascii="Lotus Linotype" w:hAnsi="Lotus Linotype" w:cs="Lotus Linotype"/>
          <w:b w:val="0"/>
          <w:bCs w:val="0"/>
          <w:i w:val="0"/>
          <w:iCs w:val="0"/>
          <w:sz w:val="30"/>
          <w:szCs w:val="30"/>
          <w:rtl/>
          <w:lang w:bidi="fa-IR"/>
        </w:rPr>
        <w:t xml:space="preserve"> یصنک الله ویصلح بالک»</w:t>
      </w:r>
      <w:r w:rsidRPr="00D67E7E">
        <w:rPr>
          <w:rFonts w:ascii="Lotus Linotype" w:hAnsi="Lotus Linotype" w:cs="Lotus Linotype" w:hint="cs"/>
          <w:b w:val="0"/>
          <w:bCs w:val="0"/>
          <w:i w:val="0"/>
          <w:iCs w:val="0"/>
          <w:sz w:val="30"/>
          <w:szCs w:val="30"/>
          <w:rtl/>
          <w:lang w:bidi="fa-IR"/>
        </w:rPr>
        <w:t>.</w:t>
      </w:r>
    </w:p>
    <w:p w:rsidR="00481D13" w:rsidRPr="00F850AA" w:rsidRDefault="00481D13" w:rsidP="00481D13">
      <w:pPr>
        <w:widowControl w:val="0"/>
        <w:spacing w:line="221" w:lineRule="auto"/>
        <w:ind w:firstLine="284"/>
        <w:jc w:val="both"/>
        <w:rPr>
          <w:rFonts w:ascii="Lotus Linotype" w:hAnsi="Lotus Linotype" w:cs="Lotus Linotype" w:hint="cs"/>
          <w:sz w:val="30"/>
          <w:szCs w:val="30"/>
          <w:rtl/>
          <w:lang w:bidi="fa-IR"/>
        </w:rPr>
      </w:pPr>
      <w:r w:rsidRPr="00F850AA">
        <w:rPr>
          <w:rFonts w:cs="B Lotus" w:hint="cs"/>
          <w:sz w:val="30"/>
          <w:szCs w:val="30"/>
          <w:rtl/>
          <w:lang w:bidi="fa-IR"/>
        </w:rPr>
        <w:t xml:space="preserve">در این سند نام جعفر بن محمد بن مالک است که شاید در حدود قرن چهارم به بعد می‌‌زیسته زیرا «ابو علی محمد بن الهمام» از او روایت می‌کند هم‌چنین «ابو غالب الزراری» و اینان در قرن چهارم بوده‌اند زیرا تولد «ابو علی محمد الهمام» در سال 258 و مرگش در سال 336 بوده و ابو غالب الزراری در سال 368 فوت نموده است. جعفر بن محمد بن مالک در کتب رجال مردی ملعون و بد نام است نجاشی در رجال خود (ص 225) فرموده: </w:t>
      </w:r>
      <w:r w:rsidRPr="00F850AA">
        <w:rPr>
          <w:rFonts w:ascii="Lotus Linotype" w:hAnsi="Lotus Linotype" w:cs="Lotus Linotype"/>
          <w:sz w:val="30"/>
          <w:szCs w:val="30"/>
          <w:rtl/>
          <w:lang w:bidi="fa-IR"/>
        </w:rPr>
        <w:t>«کان ضعیفا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الحدیث قال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حمد بن الحسین: کان یضع الحدیث وضعا ویرو</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المجاهیل وسمعت من قال: کان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یضا فاسد المذهب والرواية ولا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در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کیف یرو</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عنه شیخنا النبیل الثق</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همام وشیخنا الجلیل الثق</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غالب الزراری»</w:t>
      </w:r>
      <w:r w:rsidRPr="00F850AA">
        <w:rPr>
          <w:rFonts w:ascii="Lotus Linotype" w:hAnsi="Lotus Linotype" w:cs="Lotus Linotype"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رجال ابن داوود (ص 434) او را در ردیف مجهولین و مجروحین آورده و عبارت غضائری و نجاشی را تکرار کرده.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او هم ضعیف الحدیث است و هم در وضع حدیث دست قوی دارد و به علاوه از مجهولین روایت می‌‌کند و از همه بدتر آنکه فاسد المذهب و فاسد الروایه است! اما غضائری در مجمع الرجال (ص 42) دربار</w:t>
      </w:r>
      <w:r w:rsidR="00C4315C">
        <w:rPr>
          <w:rFonts w:cs="B Lotus" w:hint="cs"/>
          <w:sz w:val="30"/>
          <w:szCs w:val="30"/>
          <w:rtl/>
          <w:lang w:bidi="fa-IR"/>
        </w:rPr>
        <w:t>ه‌ی</w:t>
      </w:r>
      <w:r w:rsidRPr="00F850AA">
        <w:rPr>
          <w:rFonts w:cs="B Lotus" w:hint="cs"/>
          <w:sz w:val="30"/>
          <w:szCs w:val="30"/>
          <w:rtl/>
          <w:lang w:bidi="fa-IR"/>
        </w:rPr>
        <w:t xml:space="preserve"> او فرموده: </w:t>
      </w:r>
      <w:r w:rsidRPr="00F850AA">
        <w:rPr>
          <w:rFonts w:ascii="Lotus Linotype" w:hAnsi="Lotus Linotype" w:cs="Lotus Linotype"/>
          <w:sz w:val="30"/>
          <w:szCs w:val="30"/>
          <w:rtl/>
          <w:lang w:bidi="fa-IR"/>
        </w:rPr>
        <w:t>«کان کذابا متروک الحدیث جملة</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وکان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مذهبه ارتفاع وروی عن الضعفاء والمجاهیل وکل عیوب الضعفاء مجتمعة فیه»</w:t>
      </w:r>
      <w:r w:rsidRPr="00F850AA">
        <w:rPr>
          <w:rFonts w:cs="B Lotus" w:hint="cs"/>
          <w:sz w:val="30"/>
          <w:szCs w:val="30"/>
          <w:rtl/>
          <w:lang w:bidi="fa-IR"/>
        </w:rPr>
        <w:t xml:space="preserve"> علام</w:t>
      </w:r>
      <w:r w:rsidR="00C4315C">
        <w:rPr>
          <w:rFonts w:cs="B Lotus" w:hint="cs"/>
          <w:sz w:val="30"/>
          <w:szCs w:val="30"/>
          <w:rtl/>
          <w:lang w:bidi="fa-IR"/>
        </w:rPr>
        <w:t>ه‌ی</w:t>
      </w:r>
      <w:r w:rsidRPr="00F850AA">
        <w:rPr>
          <w:rFonts w:cs="B Lotus" w:hint="cs"/>
          <w:sz w:val="30"/>
          <w:szCs w:val="30"/>
          <w:rtl/>
          <w:lang w:bidi="fa-IR"/>
        </w:rPr>
        <w:t xml:space="preserve"> حلی نیز در خلاصه (ص 210) با این قول همداستان است و در آخر می‌‌فرماید</w:t>
      </w:r>
      <w:r w:rsidRPr="00F850AA">
        <w:rPr>
          <w:rFonts w:ascii="Lotus Linotype" w:hAnsi="Lotus Linotype" w:cs="Lotus Linotype" w:hint="cs"/>
          <w:sz w:val="30"/>
          <w:szCs w:val="30"/>
          <w:rtl/>
          <w:lang w:bidi="fa-IR"/>
        </w:rPr>
        <w:t>: «فعندي في حدیثه توقف ولا أعمل بروایته»</w:t>
      </w:r>
      <w:r w:rsidRPr="00F850AA">
        <w:rPr>
          <w:rFonts w:cs="B Lotus" w:hint="cs"/>
          <w:sz w:val="30"/>
          <w:szCs w:val="30"/>
          <w:rtl/>
          <w:lang w:bidi="fa-IR"/>
        </w:rPr>
        <w:t xml:space="preserve"> به نظر من باید دربار</w:t>
      </w:r>
      <w:r w:rsidR="00C4315C">
        <w:rPr>
          <w:rFonts w:cs="B Lotus" w:hint="cs"/>
          <w:sz w:val="30"/>
          <w:szCs w:val="30"/>
          <w:rtl/>
          <w:lang w:bidi="fa-IR"/>
        </w:rPr>
        <w:t>ه‌ی</w:t>
      </w:r>
      <w:r w:rsidRPr="00F850AA">
        <w:rPr>
          <w:rFonts w:cs="B Lotus" w:hint="cs"/>
          <w:sz w:val="30"/>
          <w:szCs w:val="30"/>
          <w:rtl/>
          <w:lang w:bidi="fa-IR"/>
        </w:rPr>
        <w:t xml:space="preserve"> او توقف کرد و من به روایت او عمل نمی‌‌کنم.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پس او هم بسیار دروغگو و هم متروک الحدیث و هم در مذهبش غلوّ و ارتفاع بوده و هم از ضعفاء و مجهولین روایت می‌‌کند و بالاخره تمام عیوبی که ضعفاء در حدیث دارند در این شخص جمع بوده!! آری این حدیث از تحفه‌هائی است که چنین شخصی به شیعیان هدیه کرده است! این مرد رسوای کذّاب بنا به مثل معروف که دزد ناشی به کاهدان می‌‌زند گرچه چند نفر خوشنام چون عبدالرحمن ابی نجران و صفوان بن یحیی را در روایت خود ردیف کرده اما سرانجام آن را به اسحق بن عمار پیوسته و اسحاق بن عمار به فرمود</w:t>
      </w:r>
      <w:r w:rsidR="00C4315C">
        <w:rPr>
          <w:rFonts w:cs="B Lotus" w:hint="cs"/>
          <w:sz w:val="30"/>
          <w:szCs w:val="30"/>
          <w:rtl/>
          <w:lang w:bidi="fa-IR"/>
        </w:rPr>
        <w:t>ه‌ی</w:t>
      </w:r>
      <w:r w:rsidRPr="00F850AA">
        <w:rPr>
          <w:rFonts w:cs="B Lotus" w:hint="cs"/>
          <w:sz w:val="30"/>
          <w:szCs w:val="30"/>
          <w:rtl/>
          <w:lang w:bidi="fa-IR"/>
        </w:rPr>
        <w:t xml:space="preserve"> شیخ طوسی در الفهرست و ابن شهرآشوب در معالم العلماء و علام</w:t>
      </w:r>
      <w:r w:rsidR="00C4315C">
        <w:rPr>
          <w:rFonts w:cs="B Lotus" w:hint="cs"/>
          <w:sz w:val="30"/>
          <w:szCs w:val="30"/>
          <w:rtl/>
          <w:lang w:bidi="fa-IR"/>
        </w:rPr>
        <w:t>ه‌ی</w:t>
      </w:r>
      <w:r w:rsidRPr="00F850AA">
        <w:rPr>
          <w:rFonts w:cs="B Lotus" w:hint="cs"/>
          <w:sz w:val="30"/>
          <w:szCs w:val="30"/>
          <w:rtl/>
          <w:lang w:bidi="fa-IR"/>
        </w:rPr>
        <w:t xml:space="preserve"> حلی در خلاصه الرجال فطحی مذهب بوده و عجیب است که این شخص طبق این روایت که خود از حضرت صادق این حدیث را شنیده و امام او را به یافتن این حدیث بشارت داده و در این حدیث نه تنها امام موسی کاظم را برای او معلوم کرده بلکه تمامی ائمه را برای او معلوم کرده مع هذا بعد از امام صادق فطحی شده و عبدالله افطح را امام دانسته است!! آیا حدیثی به این طنطنه و طمطراق که گویا از پادشاهی جبار و سرمست و مغرور صادر شده نه از خدای مهربان و رؤوف و رحیم و در آن آنقدر تهدید شده که </w:t>
      </w:r>
      <w:r w:rsidRPr="00F850AA">
        <w:rPr>
          <w:rFonts w:ascii="Lotus Linotype" w:hAnsi="Lotus Linotype" w:cs="Lotus Linotype"/>
          <w:sz w:val="30"/>
          <w:szCs w:val="30"/>
          <w:rtl/>
          <w:lang w:bidi="fa-IR"/>
        </w:rPr>
        <w:t xml:space="preserve">ومن جحد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حدا منهم فقد جحد نعمت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w:t>
      </w:r>
      <w:r w:rsidRPr="00F850AA">
        <w:rPr>
          <w:rFonts w:cs="B Lotus" w:hint="cs"/>
          <w:sz w:val="30"/>
          <w:szCs w:val="30"/>
          <w:rtl/>
          <w:lang w:bidi="fa-IR"/>
        </w:rPr>
        <w:t xml:space="preserve">: هر کس یکی از ائمه را انکار کند نعمت‌‌های خدا را منکر شده! آنگاه چنین کسی که چنین حدیثی از امام صادق </w:t>
      </w:r>
      <w:r w:rsidRPr="00F850AA">
        <w:rPr>
          <w:rFonts w:cs="CTraditional Arabic" w:hint="cs"/>
          <w:sz w:val="28"/>
          <w:szCs w:val="28"/>
          <w:rtl/>
          <w:lang w:bidi="fa-IR"/>
        </w:rPr>
        <w:t>؛</w:t>
      </w:r>
      <w:r w:rsidRPr="00F850AA">
        <w:rPr>
          <w:rFonts w:cs="B Lotus" w:hint="cs"/>
          <w:sz w:val="30"/>
          <w:szCs w:val="30"/>
          <w:rtl/>
          <w:lang w:bidi="fa-IR"/>
        </w:rPr>
        <w:t xml:space="preserve"> شنیده، خود فطحی مذهب و از کلاب ممطوره شده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آری خدای تعالی اینگونه دروغگویان را رسوا می‌کند که هرگاه در صدد اضلال مردم باشند خود گمراه می‌شوند. </w:t>
      </w:r>
    </w:p>
    <w:p w:rsidR="00481D13" w:rsidRPr="00F850AA" w:rsidRDefault="00481D13" w:rsidP="00714DC2">
      <w:pPr>
        <w:widowControl w:val="0"/>
        <w:spacing w:line="221" w:lineRule="auto"/>
        <w:ind w:firstLine="284"/>
        <w:jc w:val="both"/>
        <w:rPr>
          <w:rFonts w:cs="B Lotus" w:hint="cs"/>
          <w:sz w:val="30"/>
          <w:szCs w:val="30"/>
          <w:rtl/>
          <w:lang w:bidi="fa-IR"/>
        </w:rPr>
      </w:pPr>
      <w:r w:rsidRPr="00714DC2">
        <w:rPr>
          <w:rFonts w:ascii="QCF_BSML" w:hAnsi="QCF_BSML" w:cs="QCF_BSML"/>
          <w:sz w:val="28"/>
          <w:szCs w:val="28"/>
          <w:rtl/>
        </w:rPr>
        <w:t xml:space="preserve">ﮋ </w:t>
      </w:r>
      <w:r w:rsidRPr="00714DC2">
        <w:rPr>
          <w:rFonts w:ascii="QCF_P130" w:hAnsi="QCF_P130" w:cs="QCF_P130"/>
          <w:sz w:val="28"/>
          <w:szCs w:val="28"/>
          <w:rtl/>
        </w:rPr>
        <w:t>ﯗ ﯘ   ﯙ   ﯚ ﯛﯜ ﯝ  ﯞ ﯟ ﯠ  ﯡ ﯢ</w:t>
      </w:r>
      <w:r w:rsidRPr="00714DC2">
        <w:rPr>
          <w:rFonts w:ascii="QCF_BSML" w:hAnsi="QCF_BSML" w:cs="QCF_BSML"/>
          <w:sz w:val="28"/>
          <w:szCs w:val="28"/>
          <w:rtl/>
        </w:rPr>
        <w:t>ﮊ</w:t>
      </w:r>
      <w:r w:rsidRPr="00714DC2">
        <w:rPr>
          <w:rFonts w:ascii="Arial" w:hAnsi="Arial" w:cs="B Lotus"/>
          <w:sz w:val="28"/>
          <w:szCs w:val="28"/>
          <w:rtl/>
        </w:rPr>
        <w:t xml:space="preserve"> </w:t>
      </w:r>
      <w:r w:rsidRPr="00714DC2">
        <w:rPr>
          <w:rFonts w:ascii="Traditional Arabic" w:hAnsi="Traditional Arabic" w:cs="B Lotus" w:hint="cs"/>
          <w:sz w:val="28"/>
          <w:szCs w:val="28"/>
          <w:rtl/>
        </w:rPr>
        <w:t>(</w:t>
      </w:r>
      <w:r w:rsidRPr="00714DC2">
        <w:rPr>
          <w:rFonts w:ascii="Traditional Arabic" w:hAnsi="Traditional Arabic" w:cs="B Lotus"/>
          <w:sz w:val="28"/>
          <w:szCs w:val="28"/>
          <w:rtl/>
        </w:rPr>
        <w:t>الأنعام: ٢٤</w:t>
      </w:r>
      <w:r w:rsidRPr="00714DC2">
        <w:rPr>
          <w:rFonts w:ascii="Traditional Arabic" w:hAnsi="Traditional Arabic" w:cs="B Lotus" w:hint="cs"/>
          <w:sz w:val="28"/>
          <w:szCs w:val="28"/>
          <w:rtl/>
        </w:rPr>
        <w:t>)</w:t>
      </w:r>
      <w:r w:rsidR="00714DC2" w:rsidRPr="00714DC2">
        <w:rPr>
          <w:rFonts w:ascii="Traditional Arabic" w:hAnsi="Traditional Arabic" w:cs="B Lotus" w:hint="cs"/>
          <w:sz w:val="28"/>
          <w:szCs w:val="28"/>
          <w:rtl/>
        </w:rPr>
        <w:t>.</w:t>
      </w:r>
      <w:r w:rsidRPr="00714DC2">
        <w:rPr>
          <w:rFonts w:ascii="Traditional Arabic" w:hAnsi="Traditional Arabic" w:cs="B Lotus"/>
          <w:sz w:val="2"/>
          <w:szCs w:val="2"/>
        </w:rPr>
        <w:t xml:space="preserve"> </w:t>
      </w:r>
      <w:r w:rsidRPr="00714DC2">
        <w:rPr>
          <w:rFonts w:cs="B Lotus" w:hint="cs"/>
          <w:sz w:val="30"/>
          <w:szCs w:val="30"/>
          <w:rtl/>
          <w:lang w:bidi="fa-IR"/>
        </w:rPr>
        <w:t xml:space="preserve"> </w:t>
      </w:r>
      <w:r w:rsidRPr="00F850AA">
        <w:rPr>
          <w:rFonts w:cs="B Lotus" w:hint="cs"/>
          <w:sz w:val="30"/>
          <w:szCs w:val="30"/>
          <w:rtl/>
          <w:lang w:bidi="fa-IR"/>
        </w:rPr>
        <w:t>«بنگر چگونه برخود دروغ گفتند و آنچه افتراء بسته بودند گم گشت».</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عجیب این است که دعای امام صادق که به او گفته: خدا تو را حفظ کند و کار تو را راست گرداند: </w:t>
      </w:r>
      <w:r w:rsidRPr="00F850AA">
        <w:rPr>
          <w:rFonts w:ascii="Lotus Linotype" w:hAnsi="Lotus Linotype" w:cs="Lotus Linotype"/>
          <w:sz w:val="30"/>
          <w:szCs w:val="30"/>
          <w:rtl/>
          <w:lang w:bidi="fa-IR"/>
        </w:rPr>
        <w:t>«یصنک الله ویصلح بالک»</w:t>
      </w:r>
      <w:r w:rsidRPr="00F850AA">
        <w:rPr>
          <w:rFonts w:cs="B Lotus" w:hint="cs"/>
          <w:sz w:val="30"/>
          <w:szCs w:val="30"/>
          <w:rtl/>
          <w:lang w:bidi="fa-IR"/>
        </w:rPr>
        <w:t xml:space="preserve"> در حق او مستجاب نشده و با مذهب فطحی مرده است چه کسی باور می‌‌كند که شخصی از اصحاب امام صادق چنین حدیثی از آن جناب شنیده مع هذا امام پس از حضرت صادق </w:t>
      </w:r>
      <w:r w:rsidRPr="00F850AA">
        <w:rPr>
          <w:rFonts w:cs="CTraditional Arabic" w:hint="cs"/>
          <w:sz w:val="28"/>
          <w:szCs w:val="28"/>
          <w:rtl/>
          <w:lang w:bidi="fa-IR"/>
        </w:rPr>
        <w:t>؛</w:t>
      </w:r>
      <w:r w:rsidRPr="00F850AA">
        <w:rPr>
          <w:rFonts w:cs="B Lotus" w:hint="cs"/>
          <w:sz w:val="30"/>
          <w:szCs w:val="30"/>
          <w:rtl/>
          <w:lang w:bidi="fa-IR"/>
        </w:rPr>
        <w:t xml:space="preserve"> را نمی‌‌شناخته است! </w:t>
      </w:r>
    </w:p>
    <w:p w:rsidR="00E2541C" w:rsidRDefault="00E2541C" w:rsidP="00E2541C">
      <w:pPr>
        <w:pStyle w:val="3"/>
        <w:rPr>
          <w:rFonts w:hint="cs"/>
          <w:rtl/>
        </w:rPr>
      </w:pPr>
      <w:bookmarkStart w:id="59" w:name="_Toc139680126"/>
    </w:p>
    <w:p w:rsidR="00E2541C" w:rsidRDefault="00481D13" w:rsidP="00E2541C">
      <w:pPr>
        <w:pStyle w:val="3"/>
        <w:rPr>
          <w:rFonts w:hint="cs"/>
          <w:rtl/>
        </w:rPr>
      </w:pPr>
      <w:bookmarkStart w:id="60" w:name="_Toc224905143"/>
      <w:r w:rsidRPr="00F850AA">
        <w:rPr>
          <w:rFonts w:hint="cs"/>
          <w:rtl/>
        </w:rPr>
        <w:t>حدیث چهارم</w:t>
      </w:r>
      <w:bookmarkEnd w:id="59"/>
      <w:bookmarkEnd w:id="60"/>
    </w:p>
    <w:p w:rsidR="00481D13" w:rsidRPr="00F850AA" w:rsidRDefault="00481D13" w:rsidP="00E2541C">
      <w:pPr>
        <w:pStyle w:val="2"/>
        <w:widowControl w:val="0"/>
        <w:spacing w:before="0" w:after="0" w:line="221" w:lineRule="auto"/>
        <w:jc w:val="lowKashida"/>
        <w:rPr>
          <w:rFonts w:cs="B Lotus" w:hint="cs"/>
          <w:sz w:val="30"/>
          <w:szCs w:val="30"/>
          <w:rtl/>
          <w:lang w:bidi="fa-IR"/>
        </w:rPr>
      </w:pPr>
      <w:r w:rsidRPr="00D67E7E">
        <w:rPr>
          <w:rFonts w:cs="B Lotus" w:hint="cs"/>
          <w:b w:val="0"/>
          <w:bCs w:val="0"/>
          <w:i w:val="0"/>
          <w:iCs w:val="0"/>
          <w:sz w:val="30"/>
          <w:szCs w:val="30"/>
          <w:rtl/>
          <w:lang w:bidi="fa-IR"/>
        </w:rPr>
        <w:t>شیخ صدوق باز هم حدیث دیگری با سندی دیگر از همین جعفر بن محمد بن مالک کوفی که هویتش در بررسی حدیث سوم معلوم شد، آورده بدین ترتیب:</w:t>
      </w:r>
      <w:r w:rsidRPr="00F850AA">
        <w:rPr>
          <w:rFonts w:cs="B Lotus" w:hint="cs"/>
          <w:sz w:val="30"/>
          <w:szCs w:val="30"/>
          <w:rtl/>
          <w:lang w:bidi="fa-IR"/>
        </w:rPr>
        <w:t xml:space="preserve"> </w:t>
      </w:r>
    </w:p>
    <w:p w:rsidR="00481D13" w:rsidRPr="00F850AA" w:rsidRDefault="00481D13" w:rsidP="00481D13">
      <w:pPr>
        <w:widowControl w:val="0"/>
        <w:spacing w:line="221" w:lineRule="auto"/>
        <w:ind w:firstLine="284"/>
        <w:jc w:val="both"/>
        <w:rPr>
          <w:rFonts w:ascii="Lotus Linotype" w:hAnsi="Lotus Linotype" w:cs="Lotus Linotype"/>
          <w:sz w:val="30"/>
          <w:szCs w:val="30"/>
          <w:rtl/>
          <w:lang w:bidi="fa-IR"/>
        </w:rPr>
      </w:pPr>
      <w:r w:rsidRPr="00F850AA">
        <w:rPr>
          <w:rFonts w:ascii="Lotus Linotype" w:hAnsi="Lotus Linotype" w:cs="Lotus Linotype"/>
          <w:sz w:val="30"/>
          <w:szCs w:val="30"/>
          <w:rtl/>
          <w:lang w:bidi="fa-IR"/>
        </w:rPr>
        <w:t>«حدثنا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الحسین بن شاذویه المؤدب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حمد بن هرون القاضی (ره) قالا: حدثنا محمد بن عبدالله بن جعفر الحمیر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بیه جعفر بن محمد بن مالک الفزار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الکوف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مالک السلول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عبدالحمید عن عبدالله بن القاسم بن عبدالله بن جبل</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عن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السفایح عن جابر الجعف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جعفر محمد الباقر </w:t>
      </w:r>
      <w:r w:rsidRPr="00F850AA">
        <w:rPr>
          <w:rFonts w:ascii="Lotus Linotype" w:hAnsi="Lotus Linotype" w:cs="CTraditional Arabic" w:hint="cs"/>
          <w:sz w:val="28"/>
          <w:szCs w:val="28"/>
          <w:rtl/>
          <w:lang w:bidi="fa-IR"/>
        </w:rPr>
        <w:t>؛</w:t>
      </w:r>
      <w:r w:rsidRPr="00F850AA">
        <w:rPr>
          <w:rFonts w:ascii="Lotus Linotype" w:hAnsi="Lotus Linotype" w:cs="Lotus Linotype"/>
          <w:sz w:val="30"/>
          <w:szCs w:val="30"/>
          <w:rtl/>
          <w:lang w:bidi="fa-IR"/>
        </w:rPr>
        <w:t xml:space="preserve"> عن جابر بن عبدالله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نصار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دخلت علی مولات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فاطمه </w:t>
      </w:r>
      <w:r w:rsidRPr="00F850AA">
        <w:rPr>
          <w:rFonts w:ascii="Lotus Linotype" w:hAnsi="Lotus Linotype" w:cs="CTraditional Arabic" w:hint="cs"/>
          <w:sz w:val="30"/>
          <w:szCs w:val="30"/>
          <w:rtl/>
          <w:lang w:bidi="fa-IR"/>
        </w:rPr>
        <w:t>‘</w:t>
      </w:r>
      <w:r w:rsidRPr="00F850AA">
        <w:rPr>
          <w:rFonts w:ascii="Lotus Linotype" w:hAnsi="Lotus Linotype" w:cs="Lotus Linotype"/>
          <w:sz w:val="30"/>
          <w:szCs w:val="30"/>
          <w:rtl/>
          <w:lang w:bidi="fa-IR"/>
        </w:rPr>
        <w:t xml:space="preserve">  قدامها لوح یکاد ضوئه یغش</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بصار فیه اثن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عشر اسماء ثلاثة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ظاهره وثلاثة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باطنه وثلاثة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سماء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آخره وثلاثة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سماء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طرفه فعددتها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ذا ه</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اثن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عشر فقلت: من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سماء هولاء؟ قالت: هذه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سماء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وصیاء ....</w:t>
      </w:r>
      <w:r w:rsidRPr="00F850AA">
        <w:rPr>
          <w:rStyle w:val="a7"/>
          <w:rFonts w:ascii="Lotus Linotype" w:hAnsi="Lotus Linotype" w:cs="B Lotus"/>
          <w:sz w:val="30"/>
          <w:szCs w:val="30"/>
          <w:rtl/>
          <w:lang w:bidi="fa-IR"/>
        </w:rPr>
        <w:t>(</w:t>
      </w:r>
      <w:r w:rsidRPr="00F850AA">
        <w:rPr>
          <w:rStyle w:val="a7"/>
          <w:rFonts w:ascii="Lotus Linotype" w:hAnsi="Lotus Linotype" w:cs="B Lotus"/>
          <w:sz w:val="30"/>
          <w:szCs w:val="30"/>
          <w:rtl/>
          <w:lang w:bidi="fa-IR"/>
        </w:rPr>
        <w:footnoteReference w:id="131"/>
      </w:r>
      <w:r w:rsidRPr="00F850AA">
        <w:rPr>
          <w:rStyle w:val="a7"/>
          <w:rFonts w:ascii="Lotus Linotype" w:hAnsi="Lotus Linotype" w:cs="B Lotus"/>
          <w:sz w:val="30"/>
          <w:szCs w:val="30"/>
          <w:rtl/>
          <w:lang w:bidi="fa-IR"/>
        </w:rPr>
        <w:t>)</w:t>
      </w:r>
      <w:r w:rsidR="00714DC2">
        <w:rPr>
          <w:rFonts w:ascii="Lotus Linotype" w:hAnsi="Lotus Linotype" w:cs="Lotus Linotype"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این حدیث اسماء ائم</w:t>
      </w:r>
      <w:r w:rsidR="00C4315C">
        <w:rPr>
          <w:rFonts w:cs="B Lotus" w:hint="cs"/>
          <w:sz w:val="30"/>
          <w:szCs w:val="30"/>
          <w:rtl/>
          <w:lang w:bidi="fa-IR"/>
        </w:rPr>
        <w:t>ه‌ی</w:t>
      </w:r>
      <w:r w:rsidRPr="00F850AA">
        <w:rPr>
          <w:rFonts w:cs="B Lotus" w:hint="cs"/>
          <w:sz w:val="30"/>
          <w:szCs w:val="30"/>
          <w:rtl/>
          <w:lang w:bidi="fa-IR"/>
        </w:rPr>
        <w:t xml:space="preserve"> اثنی عشر به ترتیب نیست بلکه آنچه جابر دیده سه محمد است و چهار علی و اگر این خبر راست باشد باید گفت پس چگونه در اخبار قبلی اسم ائمه به ترتیب بوده؟ با معرفی راوی آن جعفر بن محمد بن مالک که هم کذاب است و هم قهرمان حدیث‌سازی و هم فاسد المذهب و هم فاسد الروایه دیگر احتیاجی به شرح حال دیگران و رسیدگی به متن حدیث نداریم و معلوم است که چنین شیطانی چه کارهائی می‌کند. راوی دیگر یعنی عبدالله بن قاسم نام چند نفر است و بنا به قول قاموس الرجال (6/103) و تنقیح المقال (2/203) و نقد الرجال (ص 204) ضعیف و غالی و کذاب بوده و قابل اعتناء نیست. از دو راوی قبل از او یعنی مالک السلولی و عبدالحمید نامی در کتب رجال نیست و مالک بن حصین که در تنقیح المقال (2/149) آمده نیز با او تطبیق می‌‌کند. به هر صورت هر حدیثی که در کتب رجال و حدیث از جابر بن عبدالله در موضوع لوح موجود است به لحاظ ارزش همسنگ این احادیث چهارگانه است!! </w:t>
      </w:r>
    </w:p>
    <w:p w:rsidR="00E2541C" w:rsidRDefault="00E2541C" w:rsidP="00E2541C">
      <w:pPr>
        <w:pStyle w:val="3"/>
        <w:rPr>
          <w:rFonts w:hint="cs"/>
          <w:rtl/>
        </w:rPr>
      </w:pPr>
      <w:bookmarkStart w:id="61" w:name="_Toc139680127"/>
    </w:p>
    <w:p w:rsidR="00E2541C" w:rsidRDefault="00481D13" w:rsidP="00E2541C">
      <w:pPr>
        <w:pStyle w:val="3"/>
        <w:rPr>
          <w:rFonts w:hint="cs"/>
          <w:rtl/>
        </w:rPr>
      </w:pPr>
      <w:bookmarkStart w:id="62" w:name="_Toc224905144"/>
      <w:r w:rsidRPr="00F850AA">
        <w:rPr>
          <w:rFonts w:hint="cs"/>
          <w:rtl/>
        </w:rPr>
        <w:t>حدیث پنجم</w:t>
      </w:r>
      <w:bookmarkEnd w:id="61"/>
      <w:bookmarkEnd w:id="62"/>
    </w:p>
    <w:p w:rsidR="00481D13" w:rsidRPr="00F850AA" w:rsidRDefault="00481D13" w:rsidP="00E2541C">
      <w:pPr>
        <w:pStyle w:val="2"/>
        <w:widowControl w:val="0"/>
        <w:spacing w:before="0" w:after="0" w:line="221" w:lineRule="auto"/>
        <w:jc w:val="lowKashida"/>
        <w:rPr>
          <w:rFonts w:cs="B Lotus" w:hint="cs"/>
          <w:sz w:val="30"/>
          <w:szCs w:val="30"/>
          <w:rtl/>
          <w:lang w:bidi="fa-IR"/>
        </w:rPr>
      </w:pPr>
      <w:r w:rsidRPr="00D67E7E">
        <w:rPr>
          <w:rFonts w:cs="B Lotus" w:hint="cs"/>
          <w:b w:val="0"/>
          <w:bCs w:val="0"/>
          <w:i w:val="0"/>
          <w:iCs w:val="0"/>
          <w:sz w:val="30"/>
          <w:szCs w:val="30"/>
          <w:rtl/>
          <w:lang w:bidi="fa-IR"/>
        </w:rPr>
        <w:t>از دیگر احادیثی که شیخ صدوق در کتاب اکمال الدین و عیون اخبار الرضا آورده که در آن نام أئم</w:t>
      </w:r>
      <w:r w:rsidR="00C4315C">
        <w:rPr>
          <w:rFonts w:cs="B Lotus" w:hint="cs"/>
          <w:b w:val="0"/>
          <w:bCs w:val="0"/>
          <w:i w:val="0"/>
          <w:iCs w:val="0"/>
          <w:sz w:val="30"/>
          <w:szCs w:val="30"/>
          <w:rtl/>
          <w:lang w:bidi="fa-IR"/>
        </w:rPr>
        <w:t>ه‌ی</w:t>
      </w:r>
      <w:r w:rsidRPr="00D67E7E">
        <w:rPr>
          <w:rFonts w:cs="B Lotus" w:hint="cs"/>
          <w:b w:val="0"/>
          <w:bCs w:val="0"/>
          <w:i w:val="0"/>
          <w:iCs w:val="0"/>
          <w:sz w:val="30"/>
          <w:szCs w:val="30"/>
          <w:rtl/>
          <w:lang w:bidi="fa-IR"/>
        </w:rPr>
        <w:t xml:space="preserve"> اثنی عشر به صراحت قید شده این حدیث است:</w:t>
      </w:r>
      <w:r w:rsidRPr="00F850AA">
        <w:rPr>
          <w:rFonts w:cs="B Lotus" w:hint="cs"/>
          <w:sz w:val="30"/>
          <w:szCs w:val="30"/>
          <w:rtl/>
          <w:lang w:bidi="fa-IR"/>
        </w:rPr>
        <w:t xml:space="preserve"> </w:t>
      </w:r>
    </w:p>
    <w:p w:rsidR="00481D13" w:rsidRPr="00F850AA" w:rsidRDefault="00481D13" w:rsidP="00481D13">
      <w:pPr>
        <w:widowControl w:val="0"/>
        <w:spacing w:line="221" w:lineRule="auto"/>
        <w:ind w:firstLine="284"/>
        <w:jc w:val="both"/>
        <w:rPr>
          <w:rFonts w:ascii="Lotus Linotype" w:hAnsi="Lotus Linotype" w:cs="Lotus Linotype"/>
          <w:sz w:val="30"/>
          <w:szCs w:val="30"/>
          <w:rtl/>
          <w:lang w:bidi="fa-IR"/>
        </w:rPr>
      </w:pPr>
      <w:r w:rsidRPr="00F850AA">
        <w:rPr>
          <w:rFonts w:ascii="Lotus Linotype" w:hAnsi="Lotus Linotype" w:cs="Lotus Linotype"/>
          <w:sz w:val="30"/>
          <w:szCs w:val="30"/>
          <w:rtl/>
          <w:lang w:bidi="fa-IR"/>
        </w:rPr>
        <w:t xml:space="preserve">«حدثنا محمد بن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براهیم بن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سحق قال: حدثنا محمد بن همام قال: حدثنا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حمد بن مابندار قال: حدثنا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حمد بن هلال عن محمد بن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عمیر عن المفضل بن عمر عن الصادق جعفر بن محمد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بیه عن آبائه </w:t>
      </w:r>
      <w:r w:rsidRPr="00F850AA">
        <w:rPr>
          <w:rFonts w:ascii="Lotus Linotype" w:hAnsi="Lotus Linotype" w:cs="CTraditional Arabic" w:hint="cs"/>
          <w:sz w:val="30"/>
          <w:szCs w:val="30"/>
          <w:rtl/>
          <w:lang w:bidi="fa-IR"/>
        </w:rPr>
        <w:t>ﻹ</w:t>
      </w:r>
      <w:r w:rsidRPr="00F850AA">
        <w:rPr>
          <w:rFonts w:ascii="Lotus Linotype" w:hAnsi="Lotus Linotype" w:cs="Lotus Linotype"/>
          <w:sz w:val="30"/>
          <w:szCs w:val="30"/>
          <w:rtl/>
          <w:lang w:bidi="fa-IR"/>
        </w:rPr>
        <w:t xml:space="preserve">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میر المؤمنین </w:t>
      </w:r>
      <w:r w:rsidRPr="00F850AA">
        <w:rPr>
          <w:rFonts w:ascii="Lotus Linotype" w:hAnsi="Lotus Linotype" w:cs="CTraditional Arabic" w:hint="cs"/>
          <w:sz w:val="28"/>
          <w:szCs w:val="28"/>
          <w:rtl/>
          <w:lang w:bidi="fa-IR"/>
        </w:rPr>
        <w:t>؛</w:t>
      </w:r>
      <w:r w:rsidRPr="00F850AA">
        <w:rPr>
          <w:rFonts w:ascii="Lotus Linotype" w:hAnsi="Lotus Linotype" w:cs="Lotus Linotype"/>
          <w:sz w:val="30"/>
          <w:szCs w:val="30"/>
          <w:rtl/>
          <w:lang w:bidi="fa-IR"/>
        </w:rPr>
        <w:t xml:space="preserve"> قال: قال رسول الله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لما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السماء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وح</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إلي</w:t>
      </w:r>
      <w:r w:rsidRPr="00F850AA">
        <w:rPr>
          <w:rFonts w:ascii="Lotus Linotype" w:hAnsi="Lotus Linotype" w:cs="Lotus Linotype"/>
          <w:sz w:val="30"/>
          <w:szCs w:val="30"/>
          <w:rtl/>
          <w:lang w:bidi="fa-IR"/>
        </w:rPr>
        <w:t xml:space="preserve"> رب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جل جلاله فقال: یا محمد </w:t>
      </w:r>
      <w:r w:rsidRPr="00F850AA">
        <w:rPr>
          <w:rFonts w:ascii="Lotus Linotype" w:hAnsi="Lotus Linotype" w:cs="Lotus Linotype" w:hint="cs"/>
          <w:sz w:val="30"/>
          <w:szCs w:val="30"/>
          <w:rtl/>
          <w:lang w:bidi="fa-IR"/>
        </w:rPr>
        <w:t>إني</w:t>
      </w:r>
      <w:r w:rsidRPr="00F850AA">
        <w:rPr>
          <w:rFonts w:ascii="Lotus Linotype" w:hAnsi="Lotus Linotype" w:cs="Lotus Linotype"/>
          <w:sz w:val="30"/>
          <w:szCs w:val="30"/>
          <w:rtl/>
          <w:lang w:bidi="fa-IR"/>
        </w:rPr>
        <w:t xml:space="preserve"> اطلعت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رض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طلاع</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فاخترتک منها فجعلتک نبیا وشققت لک من اسم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سما ف</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نا المحمود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نت محمد ثم اطلعت الثانی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اخترت منها علیا وجعلته وصیک وخلیفتک وزوج ابنتک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با ذریتک وشققت له اسما من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سمائ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نا العل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وهو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وخلقت فاطم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والحسن والحسین من نورکما ثم عرضت ولایتهم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الملائک</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فمن قبلها کان عند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من المقربین</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یا محمد لو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 عبداً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عبدن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حت</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ینقطع ویصیر کالشن البال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ثم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تان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جاحدا لولایتهم فما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سکنه جنت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ولا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ظلله تحت عرش</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یا محمد تحب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تراهم؟ قلت: بل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فقال عزوجل ارفع ر</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سک فرفعت ر</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ذا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نا ب</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نوار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وفاطم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والحسن والحسین وعل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الحسین ومحمد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وجعفر بن محمد</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وموسی بن جعفر وعل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موسی ومحمد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محمد والحسن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ومحمد بن الحسن القائم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وسطهم ک</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نه کوکب در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فقلت: یا رب ومن هؤلاء؟ قال: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ئمة وهذا القائم 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یحلل حلال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ویحرم حرام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وبه انتقم من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عدائ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وهو راح</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ولیائ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وهو 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یشف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قلوب شیعتک من الظالمین والجاحدین والکافرین یخرج اللات والعزی طریین فیحرقهما ولفتنة الناس یومئذ بها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شد من فتنة العجل والسامر</w:t>
      </w:r>
      <w:r w:rsidRPr="00F850AA">
        <w:rPr>
          <w:rFonts w:ascii="Lotus Linotype" w:hAnsi="Lotus Linotype" w:cs="Lotus Linotype" w:hint="cs"/>
          <w:sz w:val="30"/>
          <w:szCs w:val="30"/>
          <w:rtl/>
          <w:lang w:bidi="fa-IR"/>
        </w:rPr>
        <w:t>ي</w:t>
      </w:r>
      <w:r w:rsidR="00714DC2">
        <w:rPr>
          <w:rFonts w:ascii="Lotus Linotype" w:hAnsi="Lotus Linotype" w:cs="Lotus Linotype"/>
          <w:sz w:val="30"/>
          <w:szCs w:val="30"/>
          <w:rtl/>
          <w:lang w:bidi="fa-IR"/>
        </w:rPr>
        <w:t>»</w:t>
      </w:r>
      <w:r w:rsidR="00714DC2">
        <w:rPr>
          <w:rFonts w:ascii="Lotus Linotype" w:hAnsi="Lotus Linotype" w:cs="Lotus Linotype"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این حدیث که از مضمون آن دروغ می‌‌بارد باز از کسی نقل شده که خود مطعون بزرگان تشیع و موسوم به احمد بن هلال (متولد سال 180 و متوفی به سال 267) و مذموم تمام کتب رجال است: </w:t>
      </w:r>
    </w:p>
    <w:p w:rsidR="00481D13" w:rsidRPr="00F850AA" w:rsidRDefault="00E03E90" w:rsidP="00481D13">
      <w:pPr>
        <w:widowControl w:val="0"/>
        <w:numPr>
          <w:ilvl w:val="0"/>
          <w:numId w:val="9"/>
        </w:numPr>
        <w:tabs>
          <w:tab w:val="num" w:pos="554"/>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 xml:space="preserve">شیخ طوسی در الفهرست گفته: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حمد بن هلال مات سنة 267 کان غاليا متهما</w:t>
      </w:r>
      <w:r w:rsidR="00481D13" w:rsidRPr="00F850AA">
        <w:rPr>
          <w:rFonts w:cs="B Lotus" w:hint="cs"/>
          <w:sz w:val="30"/>
          <w:szCs w:val="30"/>
          <w:rtl/>
          <w:lang w:bidi="fa-IR"/>
        </w:rPr>
        <w:t xml:space="preserve">: احمد بن هلال سال در 267 مرده و متهم به غلو بوده است. </w:t>
      </w:r>
    </w:p>
    <w:p w:rsidR="00481D13" w:rsidRPr="00F850AA" w:rsidRDefault="00E03E90" w:rsidP="00481D13">
      <w:pPr>
        <w:widowControl w:val="0"/>
        <w:numPr>
          <w:ilvl w:val="0"/>
          <w:numId w:val="9"/>
        </w:numPr>
        <w:tabs>
          <w:tab w:val="num" w:pos="554"/>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 xml:space="preserve">در تهذیب فرموده: </w:t>
      </w:r>
      <w:r w:rsidR="00481D13" w:rsidRPr="00F850AA">
        <w:rPr>
          <w:rFonts w:ascii="Lotus Linotype" w:hAnsi="Lotus Linotype" w:cs="Lotus Linotype"/>
          <w:sz w:val="30"/>
          <w:szCs w:val="30"/>
          <w:rtl/>
          <w:lang w:bidi="fa-IR"/>
        </w:rPr>
        <w:t>«</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حمد بن هلال مشهور باللعنه والغلو»</w:t>
      </w:r>
      <w:r w:rsidR="00481D13" w:rsidRPr="00F850AA">
        <w:rPr>
          <w:rFonts w:cs="B Lotus" w:hint="cs"/>
          <w:sz w:val="30"/>
          <w:szCs w:val="30"/>
          <w:rtl/>
          <w:lang w:bidi="fa-IR"/>
        </w:rPr>
        <w:t xml:space="preserve"> مشهور است که او اهل غلو و مورد لعنت بوده. </w:t>
      </w:r>
    </w:p>
    <w:p w:rsidR="00481D13" w:rsidRPr="00F850AA" w:rsidRDefault="00E03E90" w:rsidP="00481D13">
      <w:pPr>
        <w:widowControl w:val="0"/>
        <w:numPr>
          <w:ilvl w:val="0"/>
          <w:numId w:val="9"/>
        </w:numPr>
        <w:tabs>
          <w:tab w:val="num" w:pos="554"/>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 xml:space="preserve">در رجال طوسی آورده: </w:t>
      </w:r>
      <w:r w:rsidR="00481D13" w:rsidRPr="00F850AA">
        <w:rPr>
          <w:rFonts w:ascii="Lotus Linotype" w:hAnsi="Lotus Linotype" w:cs="Lotus Linotype"/>
          <w:sz w:val="30"/>
          <w:szCs w:val="30"/>
          <w:rtl/>
          <w:lang w:bidi="fa-IR"/>
        </w:rPr>
        <w:t>«أحمد بن هلال بغدادي غال»</w:t>
      </w:r>
      <w:r w:rsidR="00481D13" w:rsidRPr="00F850AA">
        <w:rPr>
          <w:rFonts w:cs="B Lotus" w:hint="cs"/>
          <w:sz w:val="30"/>
          <w:szCs w:val="30"/>
          <w:rtl/>
          <w:lang w:bidi="fa-IR"/>
        </w:rPr>
        <w:t xml:space="preserve">: احمد بن هلال غالی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احمد بن هلال که خود راوی این حدیث است مورد لعن امام دوازدهم بوده و از قول به امامت او برگشته و عجیب است که چنین شخصی که خود اینگونه حدیث منصوصیت ائم</w:t>
      </w:r>
      <w:r w:rsidR="00C4315C">
        <w:rPr>
          <w:rFonts w:cs="B Lotus" w:hint="cs"/>
          <w:sz w:val="30"/>
          <w:szCs w:val="30"/>
          <w:rtl/>
          <w:lang w:bidi="fa-IR"/>
        </w:rPr>
        <w:t>ه‌ی</w:t>
      </w:r>
      <w:r w:rsidRPr="00F850AA">
        <w:rPr>
          <w:rFonts w:cs="B Lotus" w:hint="cs"/>
          <w:sz w:val="30"/>
          <w:szCs w:val="30"/>
          <w:rtl/>
          <w:lang w:bidi="fa-IR"/>
        </w:rPr>
        <w:t xml:space="preserve"> اثنی عشر را از فرمود</w:t>
      </w:r>
      <w:r w:rsidR="00C4315C">
        <w:rPr>
          <w:rFonts w:cs="B Lotus" w:hint="cs"/>
          <w:sz w:val="30"/>
          <w:szCs w:val="30"/>
          <w:rtl/>
          <w:lang w:bidi="fa-IR"/>
        </w:rPr>
        <w:t>ه‌ی</w:t>
      </w:r>
      <w:r w:rsidRPr="00F850AA">
        <w:rPr>
          <w:rFonts w:cs="B Lotus" w:hint="cs"/>
          <w:sz w:val="30"/>
          <w:szCs w:val="30"/>
          <w:rtl/>
          <w:lang w:bidi="fa-IR"/>
        </w:rPr>
        <w:t xml:space="preserve"> خدا می‌آورد، چگونه خود منکر می‌‌شود آیا خود همین امر دلالت ندارد که خودش می‌‌دانسته دروغ می‌‌گوید؟ شیخ طوسی در کتاب الغیبه خود گفته چون محمد بن عثمان (یکی از وکلای اربعه) که بعد از پدرش عثمان بن سعید ادعای نیابت از جانب امام زمان کرد، احمد بن هلال منکر آن شد و گفت: </w:t>
      </w:r>
      <w:r w:rsidRPr="00F850AA">
        <w:rPr>
          <w:rFonts w:ascii="Lotus Linotype" w:hAnsi="Lotus Linotype" w:cs="Lotus Linotype"/>
          <w:sz w:val="30"/>
          <w:szCs w:val="30"/>
          <w:rtl/>
          <w:lang w:bidi="fa-IR"/>
        </w:rPr>
        <w:t>«لم أسمعه بنص علیه بالوکال</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w:t>
      </w:r>
      <w:r w:rsidRPr="00F850AA">
        <w:rPr>
          <w:rFonts w:cs="B Lotus" w:hint="cs"/>
          <w:sz w:val="30"/>
          <w:szCs w:val="30"/>
          <w:rtl/>
          <w:lang w:bidi="fa-IR"/>
        </w:rPr>
        <w:t xml:space="preserve"> من نشنیدم که امام دربار</w:t>
      </w:r>
      <w:r w:rsidR="00C4315C">
        <w:rPr>
          <w:rFonts w:cs="B Lotus" w:hint="cs"/>
          <w:sz w:val="30"/>
          <w:szCs w:val="30"/>
          <w:rtl/>
          <w:lang w:bidi="fa-IR"/>
        </w:rPr>
        <w:t>ه‌ی</w:t>
      </w:r>
      <w:r w:rsidRPr="00F850AA">
        <w:rPr>
          <w:rFonts w:cs="B Lotus" w:hint="cs"/>
          <w:sz w:val="30"/>
          <w:szCs w:val="30"/>
          <w:rtl/>
          <w:lang w:bidi="fa-IR"/>
        </w:rPr>
        <w:t xml:space="preserve"> او به وکالت تصریح کرده باشد. گفتند اگر تو نشنیدی دیگران شنیده‌اند. </w:t>
      </w:r>
      <w:r w:rsidRPr="00F850AA">
        <w:rPr>
          <w:rFonts w:ascii="Lotus Linotype" w:hAnsi="Lotus Linotype" w:cs="Lotus Linotype"/>
          <w:sz w:val="30"/>
          <w:szCs w:val="30"/>
          <w:rtl/>
          <w:lang w:bidi="fa-IR"/>
        </w:rPr>
        <w:t>«فقال ف</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نتم وما سمعتم»</w:t>
      </w:r>
      <w:r w:rsidRPr="00F850AA">
        <w:rPr>
          <w:rFonts w:cs="B Lotus" w:hint="cs"/>
          <w:sz w:val="30"/>
          <w:szCs w:val="30"/>
          <w:rtl/>
          <w:lang w:bidi="fa-IR"/>
        </w:rPr>
        <w:t>: گفت شما دانید و آنچه شنیده‌اید! لذا در امامت حضرت امام محمد تقی توقف کرد و ائمه بعد از او را قبول نداشت لذا لعنتش کردند و از او برائت جستند آنگاه توقیعی به وسیل</w:t>
      </w:r>
      <w:r w:rsidR="00C4315C">
        <w:rPr>
          <w:rFonts w:cs="B Lotus" w:hint="cs"/>
          <w:sz w:val="30"/>
          <w:szCs w:val="30"/>
          <w:rtl/>
          <w:lang w:bidi="fa-IR"/>
        </w:rPr>
        <w:t>ه‌ی</w:t>
      </w:r>
      <w:r w:rsidRPr="00F850AA">
        <w:rPr>
          <w:rFonts w:cs="B Lotus" w:hint="cs"/>
          <w:sz w:val="30"/>
          <w:szCs w:val="30"/>
          <w:rtl/>
          <w:lang w:bidi="fa-IR"/>
        </w:rPr>
        <w:t xml:space="preserve"> حسین بن روح بیرون آمد که امام او را لعن کرده بود، شیخ می‌‌گوید همین دلیل است بر اینکه او از قول به امامت ائم</w:t>
      </w:r>
      <w:r w:rsidR="00C4315C">
        <w:rPr>
          <w:rFonts w:cs="B Lotus" w:hint="cs"/>
          <w:sz w:val="30"/>
          <w:szCs w:val="30"/>
          <w:rtl/>
          <w:lang w:bidi="fa-IR"/>
        </w:rPr>
        <w:t>ه‌ی</w:t>
      </w:r>
      <w:r w:rsidRPr="00F850AA">
        <w:rPr>
          <w:rFonts w:cs="B Lotus" w:hint="cs"/>
          <w:sz w:val="30"/>
          <w:szCs w:val="30"/>
          <w:rtl/>
          <w:lang w:bidi="fa-IR"/>
        </w:rPr>
        <w:t xml:space="preserve"> اثنی عشر رجوع کرده و بر إمامت حضرت امام محمد تقی </w:t>
      </w:r>
      <w:r w:rsidRPr="00F850AA">
        <w:rPr>
          <w:rFonts w:cs="CTraditional Arabic" w:hint="cs"/>
          <w:sz w:val="28"/>
          <w:szCs w:val="28"/>
          <w:rtl/>
          <w:lang w:bidi="fa-IR"/>
        </w:rPr>
        <w:t>؛</w:t>
      </w:r>
      <w:r w:rsidRPr="00F850AA">
        <w:rPr>
          <w:rFonts w:cs="B Lotus" w:hint="cs"/>
          <w:sz w:val="30"/>
          <w:szCs w:val="30"/>
          <w:rtl/>
          <w:lang w:bidi="fa-IR"/>
        </w:rPr>
        <w:t xml:space="preserve"> توقف کرده. وی نه تنها قائل به امامت ائم</w:t>
      </w:r>
      <w:r w:rsidR="00C4315C">
        <w:rPr>
          <w:rFonts w:cs="B Lotus" w:hint="cs"/>
          <w:sz w:val="30"/>
          <w:szCs w:val="30"/>
          <w:rtl/>
          <w:lang w:bidi="fa-IR"/>
        </w:rPr>
        <w:t>ه‌ی</w:t>
      </w:r>
      <w:r w:rsidRPr="00F850AA">
        <w:rPr>
          <w:rFonts w:cs="B Lotus" w:hint="cs"/>
          <w:sz w:val="30"/>
          <w:szCs w:val="30"/>
          <w:rtl/>
          <w:lang w:bidi="fa-IR"/>
        </w:rPr>
        <w:t xml:space="preserve"> اثنی عشر نبوده بلکه آنچه صدوق در همین اکمال الدین آورده، دلالت بر نصب او دارد زیرا روایت می‌‌کند: </w:t>
      </w:r>
      <w:r w:rsidRPr="00F850AA">
        <w:rPr>
          <w:rFonts w:ascii="Lotus Linotype" w:hAnsi="Lotus Linotype" w:cs="Lotus Linotype"/>
          <w:sz w:val="30"/>
          <w:szCs w:val="30"/>
          <w:rtl/>
          <w:lang w:bidi="fa-IR"/>
        </w:rPr>
        <w:t>«قال سمعت سعد بن عبدالله یقول ما سمعنا ولا ر</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ینا متشیعا یرجع من الشيعة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النصب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لا</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أح</w:t>
      </w:r>
      <w:r w:rsidRPr="00F850AA">
        <w:rPr>
          <w:rFonts w:ascii="Lotus Linotype" w:hAnsi="Lotus Linotype" w:cs="Lotus Linotype"/>
          <w:sz w:val="30"/>
          <w:szCs w:val="30"/>
          <w:rtl/>
          <w:lang w:bidi="fa-IR"/>
        </w:rPr>
        <w:t>مد بن هلال»</w:t>
      </w:r>
      <w:r w:rsidRPr="00F850AA">
        <w:rPr>
          <w:rFonts w:cs="B Lotus" w:hint="cs"/>
          <w:sz w:val="30"/>
          <w:szCs w:val="30"/>
          <w:rtl/>
          <w:lang w:bidi="fa-IR"/>
        </w:rPr>
        <w:t xml:space="preserve"> شنیدم سعد بن عبدالله می‌‌گوید: جز احمد بن هلال نشنیدم و ندیدم که کسی از شیعیان از تشیع به نصب رجوع کند! آری محمد بن همام که این روایت را از او نقل می‌‌کند او را ناصبی می‌‌داند لابد می‌‌خواسته بگوید </w:t>
      </w:r>
      <w:r w:rsidRPr="00F850AA">
        <w:rPr>
          <w:rFonts w:ascii="Lotus Linotype" w:hAnsi="Lotus Linotype" w:cs="Lotus Linotype"/>
          <w:sz w:val="30"/>
          <w:szCs w:val="30"/>
          <w:rtl/>
          <w:lang w:bidi="fa-IR"/>
        </w:rPr>
        <w:t>الفضل ما شهدت به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عداء</w:t>
      </w:r>
      <w:r w:rsidRPr="00F850AA">
        <w:rPr>
          <w:rFonts w:cs="B Lotus" w:hint="cs"/>
          <w:sz w:val="30"/>
          <w:szCs w:val="30"/>
          <w:rtl/>
          <w:lang w:bidi="fa-IR"/>
        </w:rPr>
        <w:t xml:space="preserve">!! </w:t>
      </w:r>
    </w:p>
    <w:p w:rsidR="00481D13" w:rsidRPr="00F850AA" w:rsidRDefault="00481D13" w:rsidP="00481D13">
      <w:pPr>
        <w:widowControl w:val="0"/>
        <w:spacing w:line="221" w:lineRule="auto"/>
        <w:ind w:firstLine="284"/>
        <w:jc w:val="both"/>
        <w:rPr>
          <w:rFonts w:cs="B Lotus" w:hint="cs"/>
          <w:sz w:val="30"/>
          <w:szCs w:val="30"/>
          <w:rtl/>
          <w:lang w:bidi="fa-IR"/>
        </w:rPr>
      </w:pPr>
      <w:r w:rsidRPr="00E03E90">
        <w:rPr>
          <w:rFonts w:cs="B Titr" w:hint="cs"/>
          <w:sz w:val="30"/>
          <w:szCs w:val="30"/>
          <w:rtl/>
          <w:lang w:bidi="fa-IR"/>
        </w:rPr>
        <w:t>بررسی متن و مضمون حديث</w:t>
      </w:r>
      <w:r w:rsidRPr="00F850AA">
        <w:rPr>
          <w:rFonts w:cs="B Lotus" w:hint="cs"/>
          <w:sz w:val="30"/>
          <w:szCs w:val="30"/>
          <w:rtl/>
          <w:lang w:bidi="fa-IR"/>
        </w:rPr>
        <w:t xml:space="preserve"> از لحن حدیث بر می‌آید که در معراج اولی</w:t>
      </w:r>
      <w:r w:rsidR="00C4315C">
        <w:rPr>
          <w:rFonts w:cs="B Lotus" w:hint="cs"/>
          <w:sz w:val="30"/>
          <w:szCs w:val="30"/>
          <w:rtl/>
          <w:lang w:bidi="fa-IR"/>
        </w:rPr>
        <w:t>ه‌ی</w:t>
      </w:r>
      <w:r w:rsidRPr="00F850AA">
        <w:rPr>
          <w:rFonts w:cs="B Lotus" w:hint="cs"/>
          <w:sz w:val="30"/>
          <w:szCs w:val="30"/>
          <w:rtl/>
          <w:lang w:bidi="fa-IR"/>
        </w:rPr>
        <w:t xml:space="preserve"> رسول خدا (معلوم نیست که پیامبر بیش از یک معراج داشته است) این گفتگو بین خدا و پیغمبر </w:t>
      </w:r>
      <w:r w:rsidRPr="00F850AA">
        <w:rPr>
          <w:rFonts w:cs="CTraditional Arabic" w:hint="cs"/>
          <w:sz w:val="28"/>
          <w:szCs w:val="28"/>
          <w:rtl/>
          <w:lang w:bidi="fa-IR"/>
        </w:rPr>
        <w:t>ص</w:t>
      </w:r>
      <w:r w:rsidRPr="00F850AA">
        <w:rPr>
          <w:rFonts w:cs="B Lotus" w:hint="cs"/>
          <w:sz w:val="30"/>
          <w:szCs w:val="30"/>
          <w:rtl/>
          <w:lang w:bidi="fa-IR"/>
        </w:rPr>
        <w:t xml:space="preserve"> رخ داده و خدا در اولین برخورد به رسول خدا فرموده من یک سری به زمین زدم (خدایی که محیط به کل شئ است، چنین سخنی نمی‌‌گوید) و تو را از آن اختیار کرده و پیغمبرت قرار دادم و از نام خدا نامی برای تو مشتق کردم، پس من محمودم و تو محمد!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البته اسمائی که خدا در قرآن برای خود آورده محمود در میانشان نیست که این منت را بر پیغمبر گذاشته و نام او را محمد کرده است!! و اساسا باید گفت چهل سال قبل از آنکه خدا سری به زمین بزند!! و محمد را انتخاب کند بت‌ پرستان نام محمد را می‌‌شناخته‌اند و قبل از این محمد </w:t>
      </w:r>
      <w:r w:rsidRPr="00F850AA">
        <w:rPr>
          <w:rFonts w:cs="CTraditional Arabic" w:hint="cs"/>
          <w:sz w:val="28"/>
          <w:szCs w:val="28"/>
          <w:rtl/>
          <w:lang w:bidi="fa-IR"/>
        </w:rPr>
        <w:t>ص</w:t>
      </w:r>
      <w:r w:rsidRPr="00F850AA">
        <w:rPr>
          <w:rFonts w:cs="B Lotus" w:hint="cs"/>
          <w:sz w:val="30"/>
          <w:szCs w:val="30"/>
          <w:rtl/>
          <w:lang w:bidi="fa-IR"/>
        </w:rPr>
        <w:t xml:space="preserve">، ده‌‌ها محمد در میان اعراب جاهلیت بوده‌اند و این امری نیست که از میان رحمت‌های خداوند نسبت به پیامبر، برای یادآوری بیان شود. ثانیا چرا خداوند این اشتقاق را از حمد یا لا اقل از حمید که از اسماء مذکور در قرآن است، انجام نداد؟ واضح است که جاعل حدیث، عربی‌ نمی‌‌دانسته زیرا به خداوند حمید می‌‌گویند زیرا دلالت بر امری ذاتی و با دوام دارد. ولی محمود نمی‌‌گویند چون چنین دلالتی در آن نیست و یا ضعیفتر است. باز جاعل از قول خداوند می‌‌گوید: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مرتب</w:t>
      </w:r>
      <w:r w:rsidR="00C4315C">
        <w:rPr>
          <w:rFonts w:cs="B Lotus" w:hint="cs"/>
          <w:sz w:val="30"/>
          <w:szCs w:val="30"/>
          <w:rtl/>
          <w:lang w:bidi="fa-IR"/>
        </w:rPr>
        <w:t>ه‌ی</w:t>
      </w:r>
      <w:r w:rsidRPr="00F850AA">
        <w:rPr>
          <w:rFonts w:cs="B Lotus" w:hint="cs"/>
          <w:sz w:val="30"/>
          <w:szCs w:val="30"/>
          <w:rtl/>
          <w:lang w:bidi="fa-IR"/>
        </w:rPr>
        <w:t xml:space="preserve"> دوم که سری به زمین زدم علی را اختیار کردم او را وصی و خلیف</w:t>
      </w:r>
      <w:r w:rsidR="00C4315C">
        <w:rPr>
          <w:rFonts w:cs="B Lotus" w:hint="cs"/>
          <w:sz w:val="30"/>
          <w:szCs w:val="30"/>
          <w:rtl/>
          <w:lang w:bidi="fa-IR"/>
        </w:rPr>
        <w:t>ه‌ی</w:t>
      </w:r>
      <w:r w:rsidRPr="00F850AA">
        <w:rPr>
          <w:rFonts w:cs="B Lotus" w:hint="cs"/>
          <w:sz w:val="30"/>
          <w:szCs w:val="30"/>
          <w:rtl/>
          <w:lang w:bidi="fa-IR"/>
        </w:rPr>
        <w:t xml:space="preserve"> تو و شوهر دخترت و پدر ذریه ‌ات قرار دادم و برای او نامی از نامهای خود اشتقاق کردم پس من علی اعلایم و او علی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آری خدا این نام را در چند جای قرآن برای خود آورده اما هیچ جا علی اعلا نیست و بلکه فقط علی یا علی کبیر و یا عظیم است. اما این منت هم بر سر علی بی‌جاست، زیرا نام علی هم چون نام محمد، قبلا در میان بت‌پرستان شایع بود و دهها علی قبل از آن حضرت، در اعراب جاهلیت بوده است. دیگر اینکه علی مشتق از علی اعلا نیست، بلکه همان علی است که فاقد صفت است! معلوم می‌‌شود که جاعل حدیث معنای اشتقاق را به درستی نمی‌‌دانسته!!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دیگر از مطالبی که ساختگی بودن حدیث را می‌‌رساند آن است که در آخر حدیث از علامات قائم ذکر می‌‌کند و می‌‌گوید: او لات و عزی (نام دو بت) را در حالی که تر و تازه‌اند از خاک بیرون آورده و آتش می‌زند و این اشاره به حدیثی مجعول است که گفته‌اند حضرت قائم ابوبکر و عمر را از قبر بیرون آورده و آتش می‌‌زند</w:t>
      </w:r>
      <w:r w:rsidRPr="00F850AA">
        <w:rPr>
          <w:rStyle w:val="a7"/>
          <w:rFonts w:cs="B Lotus"/>
          <w:sz w:val="30"/>
          <w:szCs w:val="30"/>
          <w:rtl/>
          <w:lang w:bidi="fa-IR"/>
        </w:rPr>
        <w:t>(</w:t>
      </w:r>
      <w:r w:rsidRPr="00F850AA">
        <w:rPr>
          <w:rStyle w:val="a7"/>
          <w:rFonts w:cs="B Lotus"/>
          <w:sz w:val="30"/>
          <w:szCs w:val="30"/>
          <w:rtl/>
          <w:lang w:bidi="fa-IR"/>
        </w:rPr>
        <w:footnoteReference w:id="132"/>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مثل اینکه خدا هم در اینجا - نعوذ بالله - تقیه کرده و به نام مستعار لات و عزی از آن دو زمامدار نام برده است!! آری این است آنچه دستاویز و مستمسک مدعیان دوستی اهل بیت </w:t>
      </w:r>
      <w:r w:rsidRPr="00F850AA">
        <w:rPr>
          <w:rFonts w:cs="CTraditional Arabic" w:hint="cs"/>
          <w:sz w:val="30"/>
          <w:szCs w:val="30"/>
          <w:rtl/>
          <w:lang w:bidi="fa-IR"/>
        </w:rPr>
        <w:t>ﻹ</w:t>
      </w:r>
      <w:r w:rsidRPr="00F850AA">
        <w:rPr>
          <w:rFonts w:cs="B Lotus" w:hint="cs"/>
          <w:sz w:val="30"/>
          <w:szCs w:val="30"/>
          <w:rtl/>
          <w:lang w:bidi="fa-IR"/>
        </w:rPr>
        <w:t xml:space="preserve"> است!! </w:t>
      </w:r>
    </w:p>
    <w:p w:rsidR="00E2541C" w:rsidRDefault="00E2541C" w:rsidP="00E2541C">
      <w:pPr>
        <w:pStyle w:val="3"/>
        <w:rPr>
          <w:rFonts w:hint="cs"/>
          <w:rtl/>
        </w:rPr>
      </w:pPr>
      <w:bookmarkStart w:id="63" w:name="_Toc139680128"/>
    </w:p>
    <w:p w:rsidR="00E2541C" w:rsidRDefault="00481D13" w:rsidP="00E2541C">
      <w:pPr>
        <w:pStyle w:val="3"/>
        <w:rPr>
          <w:rFonts w:hint="cs"/>
          <w:rtl/>
        </w:rPr>
      </w:pPr>
      <w:bookmarkStart w:id="64" w:name="_Toc224905145"/>
      <w:r w:rsidRPr="00F850AA">
        <w:rPr>
          <w:rFonts w:hint="cs"/>
          <w:rtl/>
        </w:rPr>
        <w:t>حدیث ششم</w:t>
      </w:r>
      <w:bookmarkEnd w:id="63"/>
      <w:bookmarkEnd w:id="64"/>
    </w:p>
    <w:p w:rsidR="00481D13" w:rsidRPr="00F850AA" w:rsidRDefault="00481D13" w:rsidP="00E2541C">
      <w:pPr>
        <w:pStyle w:val="2"/>
        <w:widowControl w:val="0"/>
        <w:spacing w:before="0" w:after="0" w:line="221" w:lineRule="auto"/>
        <w:jc w:val="lowKashida"/>
        <w:rPr>
          <w:rFonts w:cs="B Lotus" w:hint="cs"/>
          <w:sz w:val="30"/>
          <w:szCs w:val="30"/>
          <w:rtl/>
          <w:lang w:bidi="fa-IR"/>
        </w:rPr>
      </w:pPr>
      <w:r w:rsidRPr="00D67E7E">
        <w:rPr>
          <w:rFonts w:cs="B Lotus" w:hint="cs"/>
          <w:b w:val="0"/>
          <w:bCs w:val="0"/>
          <w:i w:val="0"/>
          <w:iCs w:val="0"/>
          <w:sz w:val="30"/>
          <w:szCs w:val="30"/>
          <w:rtl/>
          <w:lang w:bidi="fa-IR"/>
        </w:rPr>
        <w:t>حدیث دیگر که در آن اسماء ائم</w:t>
      </w:r>
      <w:r w:rsidR="00C4315C">
        <w:rPr>
          <w:rFonts w:cs="B Lotus" w:hint="cs"/>
          <w:b w:val="0"/>
          <w:bCs w:val="0"/>
          <w:i w:val="0"/>
          <w:iCs w:val="0"/>
          <w:sz w:val="30"/>
          <w:szCs w:val="30"/>
          <w:rtl/>
          <w:lang w:bidi="fa-IR"/>
        </w:rPr>
        <w:t>ه‌ی</w:t>
      </w:r>
      <w:r w:rsidRPr="00D67E7E">
        <w:rPr>
          <w:rFonts w:cs="B Lotus" w:hint="cs"/>
          <w:b w:val="0"/>
          <w:bCs w:val="0"/>
          <w:i w:val="0"/>
          <w:iCs w:val="0"/>
          <w:sz w:val="30"/>
          <w:szCs w:val="30"/>
          <w:rtl/>
          <w:lang w:bidi="fa-IR"/>
        </w:rPr>
        <w:t xml:space="preserve"> اثنی عشر به صراحت هست، حدیثی است که شیخ صدوق آن را در «اکمال الدین» آورده و در «بحار الانوار» چاپ تبریز (2/158) و در «اثبات الهداه» شیخ حر عاملی (2/372) نیز مذکور است:</w:t>
      </w:r>
      <w:r w:rsidRPr="00F850AA">
        <w:rPr>
          <w:rFonts w:cs="B Lotus" w:hint="cs"/>
          <w:sz w:val="30"/>
          <w:szCs w:val="30"/>
          <w:rtl/>
          <w:lang w:bidi="fa-IR"/>
        </w:rPr>
        <w:t xml:space="preserve"> </w:t>
      </w:r>
    </w:p>
    <w:p w:rsidR="00481D13" w:rsidRPr="00F850AA" w:rsidRDefault="00481D13" w:rsidP="00481D13">
      <w:pPr>
        <w:widowControl w:val="0"/>
        <w:spacing w:line="221" w:lineRule="auto"/>
        <w:ind w:firstLine="284"/>
        <w:jc w:val="both"/>
        <w:rPr>
          <w:rFonts w:ascii="Lotus Linotype" w:hAnsi="Lotus Linotype" w:cs="Lotus Linotype" w:hint="cs"/>
          <w:sz w:val="30"/>
          <w:szCs w:val="30"/>
          <w:rtl/>
          <w:lang w:bidi="fa-IR"/>
        </w:rPr>
      </w:pPr>
      <w:r w:rsidRPr="00F850AA">
        <w:rPr>
          <w:rFonts w:ascii="Lotus Linotype" w:hAnsi="Lotus Linotype" w:cs="Lotus Linotype"/>
          <w:sz w:val="30"/>
          <w:szCs w:val="30"/>
          <w:rtl/>
          <w:lang w:bidi="fa-IR"/>
        </w:rPr>
        <w:t xml:space="preserve">«حدثنا غیر واحد من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صحابنا قالوا: حدثنا محمد بن همام عن جعفر بن محمد بن مالک الفزار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حدثنا الحسن بن محمد بن سماع</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حمد بن الحرث قال: حدثن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الفضل بن عمر عن یونس بن ظبیان عن جابر بن یزید الجعف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سمعت جابر بن عبدالله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نصاری یقول: لما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نزل الله عزوجل علی نبیه محمد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w:t>
      </w:r>
      <w:r w:rsidRPr="00714DC2">
        <w:rPr>
          <w:rFonts w:ascii="QCF_BSML" w:hAnsi="QCF_BSML" w:cs="QCF_BSML"/>
          <w:sz w:val="28"/>
          <w:szCs w:val="28"/>
          <w:rtl/>
        </w:rPr>
        <w:t xml:space="preserve">ﮋ </w:t>
      </w:r>
      <w:r w:rsidRPr="00714DC2">
        <w:rPr>
          <w:rFonts w:ascii="QCF_P087" w:hAnsi="QCF_P087" w:cs="QCF_P087"/>
          <w:sz w:val="28"/>
          <w:szCs w:val="28"/>
          <w:rtl/>
        </w:rPr>
        <w:t xml:space="preserve">ﯵ ﯶ ﯷ ﯸ ﯹ ﯺ ﯻ ﯼ  ﯽ ﯾﯿ </w:t>
      </w:r>
      <w:r w:rsidRPr="00714DC2">
        <w:rPr>
          <w:rFonts w:ascii="QCF_BSML" w:hAnsi="QCF_BSML" w:cs="QCF_BSML"/>
          <w:sz w:val="28"/>
          <w:szCs w:val="28"/>
          <w:rtl/>
        </w:rPr>
        <w:t>ﮊ</w:t>
      </w:r>
      <w:r w:rsidRPr="00714DC2">
        <w:rPr>
          <w:rFonts w:ascii="Lotus Linotype" w:hAnsi="Lotus Linotype" w:cs="Lotus Linotype"/>
          <w:sz w:val="28"/>
          <w:szCs w:val="28"/>
          <w:rtl/>
          <w:lang w:bidi="fa-IR"/>
        </w:rPr>
        <w:t xml:space="preserve"> </w:t>
      </w:r>
      <w:r w:rsidRPr="00F850AA">
        <w:rPr>
          <w:rFonts w:ascii="Lotus Linotype" w:hAnsi="Lotus Linotype" w:cs="Lotus Linotype"/>
          <w:sz w:val="30"/>
          <w:szCs w:val="30"/>
          <w:rtl/>
          <w:lang w:bidi="fa-IR"/>
        </w:rPr>
        <w:t xml:space="preserve">قلت: یا رسول الله عرفنا الله ورسوله فمن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ولوا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مر الذین قرن الله طاعتهم بطاعتک؟ فقال </w:t>
      </w:r>
      <w:r w:rsidRPr="00F850AA">
        <w:rPr>
          <w:rFonts w:ascii="Lotus Linotype" w:hAnsi="Lotus Linotype" w:cs="CTraditional Arabic" w:hint="cs"/>
          <w:sz w:val="28"/>
          <w:szCs w:val="28"/>
          <w:rtl/>
          <w:lang w:bidi="fa-IR"/>
        </w:rPr>
        <w:t>؛</w:t>
      </w:r>
      <w:r w:rsidRPr="00F850AA">
        <w:rPr>
          <w:rFonts w:ascii="Lotus Linotype" w:hAnsi="Lotus Linotype" w:cs="Lotus Linotype"/>
          <w:sz w:val="30"/>
          <w:szCs w:val="30"/>
          <w:rtl/>
          <w:lang w:bidi="fa-IR"/>
        </w:rPr>
        <w:t>: خلفائ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یا جابر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ئمه المسلمین بعد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ولهم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طالب ثم الحسن والحسین ثم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الحسین ثم محمد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المعروف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التوراة بالباقر وستدرکه یا جابر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ذا لقیته فاقر</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ه من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السلام ثم الصادق جعفر بن محمد ثم موسی بن جعفر ثم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موسی ثم محمد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ثم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محمد ثم الحسن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ثم سمیی وکنیی حجة الله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رضه وبقیته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عباده ابن الحسن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ذلک 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یفتح الله تعال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ذکره،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یدیه مشارق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رض ومغاربها ذلک 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یغیب عن شیعته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ولیائه له غیب</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لا یثبت فیها علی القول ب</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مامته </w:t>
      </w:r>
      <w:r w:rsidRPr="00F850AA">
        <w:rPr>
          <w:rFonts w:ascii="Lotus Linotype" w:hAnsi="Lotus Linotype" w:cs="Lotus Linotype" w:hint="cs"/>
          <w:sz w:val="30"/>
          <w:szCs w:val="30"/>
          <w:rtl/>
          <w:lang w:bidi="fa-IR"/>
        </w:rPr>
        <w:t>إلاَّ</w:t>
      </w:r>
      <w:r w:rsidRPr="00F850AA">
        <w:rPr>
          <w:rFonts w:ascii="Lotus Linotype" w:hAnsi="Lotus Linotype" w:cs="Lotus Linotype"/>
          <w:sz w:val="30"/>
          <w:szCs w:val="30"/>
          <w:rtl/>
          <w:lang w:bidi="fa-IR"/>
        </w:rPr>
        <w:t xml:space="preserve"> من امتحن الله قلبه لل</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یمان قال جابر: فقلت: یا رسول الله فهل یقع لشیعته الانتفاع به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غیبته فقال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إي</w:t>
      </w:r>
      <w:r w:rsidRPr="00F850AA">
        <w:rPr>
          <w:rFonts w:ascii="Lotus Linotype" w:hAnsi="Lotus Linotype" w:cs="Lotus Linotype"/>
          <w:sz w:val="30"/>
          <w:szCs w:val="30"/>
          <w:rtl/>
          <w:lang w:bidi="fa-IR"/>
        </w:rPr>
        <w:t xml:space="preserve"> والذ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بعثن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بالنبوة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نهم یستضیؤون بنوره وینتفعون بولایته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غیبته کانتفاع الناس بالشمس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تجللها سحاب</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یا جابر هذا من مکنون سر الله ومخزون علم الله فاکتمه </w:t>
      </w:r>
      <w:r w:rsidRPr="00F850AA">
        <w:rPr>
          <w:rFonts w:ascii="Lotus Linotype" w:hAnsi="Lotus Linotype" w:cs="Lotus Linotype" w:hint="cs"/>
          <w:sz w:val="30"/>
          <w:szCs w:val="30"/>
          <w:rtl/>
          <w:lang w:bidi="fa-IR"/>
        </w:rPr>
        <w:t>إلاَّ</w:t>
      </w:r>
      <w:r w:rsidRPr="00F850AA">
        <w:rPr>
          <w:rFonts w:ascii="Lotus Linotype" w:hAnsi="Lotus Linotype" w:cs="Lotus Linotype"/>
          <w:sz w:val="30"/>
          <w:szCs w:val="30"/>
          <w:rtl/>
          <w:lang w:bidi="fa-IR"/>
        </w:rPr>
        <w:t xml:space="preserve">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هله»</w:t>
      </w:r>
      <w:r w:rsidRPr="00F850AA">
        <w:rPr>
          <w:rFonts w:ascii="Lotus Linotype" w:hAnsi="Lotus Linotype" w:cs="Lotus Linotype"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ذیل این حدیث قضی</w:t>
      </w:r>
      <w:r w:rsidR="00C4315C">
        <w:rPr>
          <w:rFonts w:cs="B Lotus" w:hint="cs"/>
          <w:sz w:val="30"/>
          <w:szCs w:val="30"/>
          <w:rtl/>
          <w:lang w:bidi="fa-IR"/>
        </w:rPr>
        <w:t>ه‌ی</w:t>
      </w:r>
      <w:r w:rsidRPr="00F850AA">
        <w:rPr>
          <w:rFonts w:cs="B Lotus" w:hint="cs"/>
          <w:sz w:val="30"/>
          <w:szCs w:val="30"/>
          <w:rtl/>
          <w:lang w:bidi="fa-IR"/>
        </w:rPr>
        <w:t xml:space="preserve"> ملاقات جابر را با حضرت باقر آورده است ما سند حدیث را بررسی کرده سپس متن آن را نقد می‌‌کنیم. </w:t>
      </w:r>
    </w:p>
    <w:p w:rsidR="00481D13" w:rsidRPr="00F850AA" w:rsidRDefault="00481D13" w:rsidP="00481D13">
      <w:pPr>
        <w:widowControl w:val="0"/>
        <w:spacing w:line="221" w:lineRule="auto"/>
        <w:ind w:firstLine="284"/>
        <w:jc w:val="both"/>
        <w:rPr>
          <w:rFonts w:cs="B Lotus" w:hint="cs"/>
          <w:sz w:val="30"/>
          <w:szCs w:val="30"/>
          <w:rtl/>
          <w:lang w:bidi="fa-IR"/>
        </w:rPr>
      </w:pPr>
      <w:r w:rsidRPr="00E03E90">
        <w:rPr>
          <w:rFonts w:cs="B Titr" w:hint="cs"/>
          <w:sz w:val="30"/>
          <w:szCs w:val="30"/>
          <w:rtl/>
          <w:lang w:bidi="fa-IR"/>
        </w:rPr>
        <w:t>بررسی سند حديث-</w:t>
      </w:r>
      <w:r w:rsidRPr="00F850AA">
        <w:rPr>
          <w:rFonts w:cs="B Lotus" w:hint="cs"/>
          <w:sz w:val="30"/>
          <w:szCs w:val="30"/>
          <w:rtl/>
          <w:lang w:bidi="fa-IR"/>
        </w:rPr>
        <w:t xml:space="preserve"> در سند این حدیث «محمد بن همام» راوی اول است در قاموس الرجال (8/428) در مذمت او آورده است که «احمد بن الحسین» حدیث جعل می‌کرد و محمد بن همام از او روایت می‌کرد، یعنی مروّج جعلیات! او بود!!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باری، محمد بن همام روایت کرده از جعفر بن محمد بن مالک که شرح حال او در ذیل حدیث سوم گذشت که هم ضعیف الحدیث است </w:t>
      </w:r>
      <w:r w:rsidRPr="00F850AA">
        <w:rPr>
          <w:rFonts w:ascii="Lotus Linotype" w:hAnsi="Lotus Linotype" w:cs="Lotus Linotype"/>
          <w:sz w:val="30"/>
          <w:szCs w:val="30"/>
          <w:rtl/>
          <w:lang w:bidi="fa-IR"/>
        </w:rPr>
        <w:t>«وکان یضع الحدیث وضعا»</w:t>
      </w:r>
      <w:r w:rsidRPr="00F850AA">
        <w:rPr>
          <w:rFonts w:cs="B Lotus" w:hint="cs"/>
          <w:sz w:val="30"/>
          <w:szCs w:val="30"/>
          <w:rtl/>
          <w:lang w:bidi="fa-IR"/>
        </w:rPr>
        <w:t>: در وضع حدیث دست قوی داشت. و هم از مجاهیل و ضعفاء روایت می‌کند و هم فاسد المذهب و فاسد الروايه است و بالأخره تمام عیوب راویان غالی و ضعیف در او جمع شده و مصداق این گفت</w:t>
      </w:r>
      <w:r w:rsidR="00C4315C">
        <w:rPr>
          <w:rFonts w:cs="B Lotus" w:hint="cs"/>
          <w:sz w:val="30"/>
          <w:szCs w:val="30"/>
          <w:rtl/>
          <w:lang w:bidi="fa-IR"/>
        </w:rPr>
        <w:t>ه‌ی</w:t>
      </w:r>
      <w:r w:rsidRPr="00F850AA">
        <w:rPr>
          <w:rFonts w:cs="B Lotus" w:hint="cs"/>
          <w:sz w:val="30"/>
          <w:szCs w:val="30"/>
          <w:rtl/>
          <w:lang w:bidi="fa-IR"/>
        </w:rPr>
        <w:t xml:space="preserve"> شاعر است که هرچه خوبان همه دارند، تو تنها داری! او روایت کرده از «حسن بن محمد بن سماعه» و این حسن را شیخ طوسی در رجال خود واقفی شمرده که در سال 263 یعنی سه سال پس از فوت حضرت امام حسن عسکری </w:t>
      </w:r>
      <w:r w:rsidRPr="00F850AA">
        <w:rPr>
          <w:rFonts w:cs="CTraditional Arabic" w:hint="cs"/>
          <w:sz w:val="28"/>
          <w:szCs w:val="28"/>
          <w:rtl/>
          <w:lang w:bidi="fa-IR"/>
        </w:rPr>
        <w:t>؛</w:t>
      </w:r>
      <w:r w:rsidRPr="00F850AA">
        <w:rPr>
          <w:rFonts w:cs="B Lotus" w:hint="cs"/>
          <w:sz w:val="30"/>
          <w:szCs w:val="30"/>
          <w:rtl/>
          <w:lang w:bidi="fa-IR"/>
        </w:rPr>
        <w:t xml:space="preserve"> در گذشته است. مؤلف «الفهرست» نیز او را واقفی المذهب دانسته. نجاشی نیز او را واقفی دانسته بلکه فرموده: </w:t>
      </w:r>
      <w:r w:rsidRPr="00F850AA">
        <w:rPr>
          <w:rFonts w:ascii="Lotus Linotype" w:hAnsi="Lotus Linotype" w:cs="Lotus Linotype"/>
          <w:sz w:val="30"/>
          <w:szCs w:val="30"/>
          <w:rtl/>
          <w:lang w:bidi="fa-IR"/>
        </w:rPr>
        <w:t>«الحسن بن محمد بن سماع</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محمد الکندر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الصیرف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من شیوخ الواقف</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کان یعاند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الوقف ویتعصب»</w:t>
      </w:r>
      <w:r w:rsidRPr="00F850AA">
        <w:rPr>
          <w:rFonts w:cs="B Lotus" w:hint="cs"/>
          <w:sz w:val="30"/>
          <w:szCs w:val="30"/>
          <w:rtl/>
          <w:lang w:bidi="fa-IR"/>
        </w:rPr>
        <w:t>: او در مذهب وقف از بزرگان واقفیه است که در این مذهب عناد می‌‌ورزید و متعصب بود. آیا ممکن است چنین کسی اینگونه حدیث از جابر نقل کند آنگاه خود بدان ایمان نداشته باشد و در مذهب واقفی بماند؟! در نسخ</w:t>
      </w:r>
      <w:r w:rsidR="00C4315C">
        <w:rPr>
          <w:rFonts w:cs="B Lotus" w:hint="cs"/>
          <w:sz w:val="30"/>
          <w:szCs w:val="30"/>
          <w:rtl/>
          <w:lang w:bidi="fa-IR"/>
        </w:rPr>
        <w:t>ه‌ی</w:t>
      </w:r>
      <w:r w:rsidRPr="00F850AA">
        <w:rPr>
          <w:rFonts w:cs="B Lotus" w:hint="cs"/>
          <w:sz w:val="30"/>
          <w:szCs w:val="30"/>
          <w:rtl/>
          <w:lang w:bidi="fa-IR"/>
        </w:rPr>
        <w:t xml:space="preserve"> «اکمال الدین» (ص 253) همین محمد بن سماعه از مفضل بن عمرو روایت کرده که او نیز در کتب رجال شدیدا مطعون است و روایات متعددی از قول امام صادق </w:t>
      </w:r>
      <w:r w:rsidRPr="00F850AA">
        <w:rPr>
          <w:rFonts w:cs="CTraditional Arabic" w:hint="cs"/>
          <w:sz w:val="28"/>
          <w:szCs w:val="28"/>
          <w:rtl/>
          <w:lang w:bidi="fa-IR"/>
        </w:rPr>
        <w:t>؛</w:t>
      </w:r>
      <w:r w:rsidRPr="00F850AA">
        <w:rPr>
          <w:rFonts w:cs="B Lotus" w:hint="cs"/>
          <w:sz w:val="30"/>
          <w:szCs w:val="30"/>
          <w:rtl/>
          <w:lang w:bidi="fa-IR"/>
        </w:rPr>
        <w:t xml:space="preserve"> در قدح و تکذیب او وارد شده است. در «جامع الرواه» اردبیلی (2/258) دربار</w:t>
      </w:r>
      <w:r w:rsidR="00C4315C">
        <w:rPr>
          <w:rFonts w:cs="B Lotus" w:hint="cs"/>
          <w:sz w:val="30"/>
          <w:szCs w:val="30"/>
          <w:rtl/>
          <w:lang w:bidi="fa-IR"/>
        </w:rPr>
        <w:t>ه‌ی</w:t>
      </w:r>
      <w:r w:rsidRPr="00F850AA">
        <w:rPr>
          <w:rFonts w:cs="B Lotus" w:hint="cs"/>
          <w:sz w:val="30"/>
          <w:szCs w:val="30"/>
          <w:rtl/>
          <w:lang w:bidi="fa-IR"/>
        </w:rPr>
        <w:t xml:space="preserve"> او می‌خوانیم: </w:t>
      </w:r>
      <w:r w:rsidRPr="00F850AA">
        <w:rPr>
          <w:rFonts w:ascii="Lotus Linotype" w:hAnsi="Lotus Linotype" w:cs="Lotus Linotype"/>
          <w:sz w:val="30"/>
          <w:szCs w:val="30"/>
          <w:rtl/>
          <w:lang w:bidi="fa-IR"/>
        </w:rPr>
        <w:t>«کوف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فاسد المذهب، مضطرب الروای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لا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یعبأ به، متهافت، مرتفع القول، خطاب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قد زید علیه ش</w:t>
      </w:r>
      <w:r w:rsidRPr="00F850AA">
        <w:rPr>
          <w:rFonts w:ascii="Lotus Linotype" w:hAnsi="Lotus Linotype" w:cs="Lotus Linotype" w:hint="cs"/>
          <w:sz w:val="30"/>
          <w:szCs w:val="30"/>
          <w:rtl/>
          <w:lang w:bidi="fa-IR"/>
        </w:rPr>
        <w:t>يء</w:t>
      </w:r>
      <w:r w:rsidRPr="00F850AA">
        <w:rPr>
          <w:rFonts w:ascii="Lotus Linotype" w:hAnsi="Lotus Linotype" w:cs="Lotus Linotype"/>
          <w:sz w:val="30"/>
          <w:szCs w:val="30"/>
          <w:rtl/>
          <w:lang w:bidi="fa-IR"/>
        </w:rPr>
        <w:t xml:space="preserve"> کثیر وحمل الغلاة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حدیثه حملا عظیما، لا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 xml:space="preserve">یجوز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یکتب حدیثه»</w:t>
      </w:r>
      <w:r w:rsidRPr="00F850AA">
        <w:rPr>
          <w:rFonts w:cs="B Lotus" w:hint="cs"/>
          <w:sz w:val="30"/>
          <w:szCs w:val="30"/>
          <w:rtl/>
          <w:lang w:bidi="fa-IR"/>
        </w:rPr>
        <w:t>: وی کوفی و فاسد المذهب است که روایاتش مشوش بوده و بدان اعتنا نمی‌‌شود. وی متناقض‌گو و در اقوالش غلو مشهود و از پیروان مذهب خطابیه</w:t>
      </w:r>
      <w:r w:rsidRPr="00F850AA">
        <w:rPr>
          <w:rStyle w:val="a7"/>
          <w:rFonts w:cs="B Lotus"/>
          <w:sz w:val="30"/>
          <w:szCs w:val="30"/>
          <w:rtl/>
          <w:lang w:bidi="fa-IR"/>
        </w:rPr>
        <w:t>(</w:t>
      </w:r>
      <w:r w:rsidRPr="00F850AA">
        <w:rPr>
          <w:rStyle w:val="a7"/>
          <w:rFonts w:cs="B Lotus"/>
          <w:sz w:val="30"/>
          <w:szCs w:val="30"/>
          <w:rtl/>
          <w:lang w:bidi="fa-IR"/>
        </w:rPr>
        <w:footnoteReference w:id="133"/>
      </w:r>
      <w:r w:rsidRPr="00F850AA">
        <w:rPr>
          <w:rStyle w:val="a7"/>
          <w:rFonts w:cs="B Lotus"/>
          <w:sz w:val="30"/>
          <w:szCs w:val="30"/>
          <w:rtl/>
          <w:lang w:bidi="fa-IR"/>
        </w:rPr>
        <w:t>)</w:t>
      </w:r>
      <w:r w:rsidRPr="00F850AA">
        <w:rPr>
          <w:rFonts w:cs="B Lotus" w:hint="cs"/>
          <w:sz w:val="30"/>
          <w:szCs w:val="30"/>
          <w:rtl/>
          <w:lang w:bidi="fa-IR"/>
        </w:rPr>
        <w:t xml:space="preserve"> است، امور بسیاری به او نسبت داده شده و غالیان در حدیث او اقوال بسیار افزوده‌اند (و بدین جهت) جایز نیست که حدیثش نوشته 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از عجایب امر آنکه طبق نقل «منهج المقال» (ص 107) از رجال نجاشی از احمد بن یحیی آورده که گفته است: من داخل مسجد شدم که نماز بخوانم چون نماز خواندم «حرب بن حسن بن الطحال» و جماعتی از اصحاب خودمان را دیدم که در آنجا نشسته‌اند من به سوی ایشان رفتم و به ایشان سلام کرده و نشستم، حسن بن سماعه نیز در میان ایشان بود در این مجلس قضی</w:t>
      </w:r>
      <w:r w:rsidR="00C4315C">
        <w:rPr>
          <w:rFonts w:cs="B Lotus" w:hint="cs"/>
          <w:sz w:val="30"/>
          <w:szCs w:val="30"/>
          <w:rtl/>
          <w:lang w:bidi="fa-IR"/>
        </w:rPr>
        <w:t>ه‌ی</w:t>
      </w:r>
      <w:r w:rsidRPr="00F850AA">
        <w:rPr>
          <w:rFonts w:cs="B Lotus" w:hint="cs"/>
          <w:sz w:val="30"/>
          <w:szCs w:val="30"/>
          <w:rtl/>
          <w:lang w:bidi="fa-IR"/>
        </w:rPr>
        <w:t xml:space="preserve"> شهادت حضرت حسین بن علی و زید بن علی بن الحسین </w:t>
      </w:r>
      <w:r w:rsidRPr="00F850AA">
        <w:rPr>
          <w:rFonts w:cs="CTraditional Arabic" w:hint="cs"/>
          <w:sz w:val="30"/>
          <w:szCs w:val="30"/>
          <w:rtl/>
          <w:lang w:bidi="fa-IR"/>
        </w:rPr>
        <w:t>ﻹ</w:t>
      </w:r>
      <w:r w:rsidRPr="00F850AA">
        <w:rPr>
          <w:rFonts w:cs="B Lotus" w:hint="cs"/>
          <w:sz w:val="30"/>
          <w:szCs w:val="30"/>
          <w:rtl/>
          <w:lang w:bidi="fa-IR"/>
        </w:rPr>
        <w:t xml:space="preserve"> مذاکره شد با ما مرد غریبی بود که ما او را نمی‌‌شناختیم او در ضمن گفتگو سخنی از کرامت و معجز</w:t>
      </w:r>
      <w:r w:rsidR="00C4315C">
        <w:rPr>
          <w:rFonts w:cs="B Lotus" w:hint="cs"/>
          <w:sz w:val="30"/>
          <w:szCs w:val="30"/>
          <w:rtl/>
          <w:lang w:bidi="fa-IR"/>
        </w:rPr>
        <w:t>ه‌ی</w:t>
      </w:r>
      <w:r w:rsidRPr="00F850AA">
        <w:rPr>
          <w:rFonts w:cs="B Lotus" w:hint="cs"/>
          <w:sz w:val="30"/>
          <w:szCs w:val="30"/>
          <w:rtl/>
          <w:lang w:bidi="fa-IR"/>
        </w:rPr>
        <w:t xml:space="preserve"> حضرت امام علی النقی به میان آورد اما حسن بن سماعه به سبب عنادی که با معتقدین به امامت ائم</w:t>
      </w:r>
      <w:r w:rsidR="00C4315C">
        <w:rPr>
          <w:rFonts w:cs="B Lotus" w:hint="cs"/>
          <w:sz w:val="30"/>
          <w:szCs w:val="30"/>
          <w:rtl/>
          <w:lang w:bidi="fa-IR"/>
        </w:rPr>
        <w:t>ه‌ی</w:t>
      </w:r>
      <w:r w:rsidRPr="00F850AA">
        <w:rPr>
          <w:rFonts w:cs="B Lotus" w:hint="cs"/>
          <w:sz w:val="30"/>
          <w:szCs w:val="30"/>
          <w:rtl/>
          <w:lang w:bidi="fa-IR"/>
        </w:rPr>
        <w:t xml:space="preserve"> بعد از حضرت موسی بن جعفر </w:t>
      </w:r>
      <w:r w:rsidRPr="00F850AA">
        <w:rPr>
          <w:rFonts w:cs="CTraditional Arabic" w:hint="cs"/>
          <w:sz w:val="28"/>
          <w:szCs w:val="28"/>
          <w:rtl/>
          <w:lang w:bidi="fa-IR"/>
        </w:rPr>
        <w:t>؛</w:t>
      </w:r>
      <w:r w:rsidRPr="00F850AA">
        <w:rPr>
          <w:rFonts w:cs="B Lotus" w:hint="cs"/>
          <w:sz w:val="30"/>
          <w:szCs w:val="30"/>
          <w:rtl/>
          <w:lang w:bidi="fa-IR"/>
        </w:rPr>
        <w:t xml:space="preserve"> داشت، به شدت آن را انکار کرد. تا آخر داستان. </w:t>
      </w:r>
    </w:p>
    <w:p w:rsidR="00481D13" w:rsidRPr="00F850AA" w:rsidRDefault="00481D13" w:rsidP="00E2541C">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آیا ممکن است کسی که تا این حد عدم اعتقاد به امامت حضرت علی النقی</w:t>
      </w:r>
      <w:r w:rsidRPr="00F850AA">
        <w:rPr>
          <w:rFonts w:cs="CTraditional Arabic" w:hint="cs"/>
          <w:sz w:val="28"/>
          <w:szCs w:val="28"/>
          <w:rtl/>
          <w:lang w:bidi="fa-IR"/>
        </w:rPr>
        <w:t>؛</w:t>
      </w:r>
      <w:r w:rsidRPr="00F850AA">
        <w:rPr>
          <w:rFonts w:cs="B Lotus" w:hint="cs"/>
          <w:sz w:val="30"/>
          <w:szCs w:val="30"/>
          <w:rtl/>
          <w:lang w:bidi="fa-IR"/>
        </w:rPr>
        <w:t xml:space="preserve"> در زمان خود آن حضرت داشته است، چنین حدیثی را روایت کند؟!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سند حدیث در «اکمال الدین» مختلف ذکر شده و آورده است که حسن بن محمد بن الحرث از سماعه روایت می‌کند که اگر این نسخه را نپذیرم، باز هم اشکال برجاست زیرا «سماعه بن مهران» نیز واقفی است! هرگز کسی که چنین روایتی از صادقین دارد در مذهب وقف نمی‌‌ماند. پس یقینا آقای جعفر بن محمد بن مالک این حدیث را ساخته و او همان دزد نابلدی است که سراغ کاهدان رفته و این حدیث را به کسانی نسبت داده که اصلا ایمانی نداشته‌اند!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به رجال دیگر این حدیث که همگی در کتب رجال بدنام‌اند کاری نداریم زیرا با هم</w:t>
      </w:r>
      <w:r w:rsidR="00C4315C">
        <w:rPr>
          <w:rFonts w:cs="B Lotus" w:hint="cs"/>
          <w:sz w:val="30"/>
          <w:szCs w:val="30"/>
          <w:rtl/>
          <w:lang w:bidi="fa-IR"/>
        </w:rPr>
        <w:t>ه‌ی</w:t>
      </w:r>
      <w:r w:rsidRPr="00F850AA">
        <w:rPr>
          <w:rFonts w:cs="B Lotus" w:hint="cs"/>
          <w:sz w:val="30"/>
          <w:szCs w:val="30"/>
          <w:rtl/>
          <w:lang w:bidi="fa-IR"/>
        </w:rPr>
        <w:t xml:space="preserve"> بدنامی، اگر این حدیث از آنان صادر شده بود قابل قبول بود زیرا قبل از تولد بعضی از ائمه از امامت آنان خبر داده بودند اما متأسفانه چنین نیست و حدیث ساخت</w:t>
      </w:r>
      <w:r w:rsidR="00C4315C">
        <w:rPr>
          <w:rFonts w:cs="B Lotus" w:hint="cs"/>
          <w:sz w:val="30"/>
          <w:szCs w:val="30"/>
          <w:rtl/>
          <w:lang w:bidi="fa-IR"/>
        </w:rPr>
        <w:t>ه‌ی</w:t>
      </w:r>
      <w:r w:rsidRPr="00F850AA">
        <w:rPr>
          <w:rFonts w:cs="B Lotus" w:hint="cs"/>
          <w:sz w:val="30"/>
          <w:szCs w:val="30"/>
          <w:rtl/>
          <w:lang w:bidi="fa-IR"/>
        </w:rPr>
        <w:t xml:space="preserve"> همان حدیث‌‌ساز معروف جعفر بن محمد بن مالک است و چنانکه دانسته شد این نادان حدیث را به کسانی نسبت داده است که خود واقفی بوده و ابدا به ائم</w:t>
      </w:r>
      <w:r w:rsidR="00C4315C">
        <w:rPr>
          <w:rFonts w:cs="B Lotus" w:hint="cs"/>
          <w:sz w:val="30"/>
          <w:szCs w:val="30"/>
          <w:rtl/>
          <w:lang w:bidi="fa-IR"/>
        </w:rPr>
        <w:t>ه‌ی</w:t>
      </w:r>
      <w:r w:rsidRPr="00F850AA">
        <w:rPr>
          <w:rFonts w:cs="B Lotus" w:hint="cs"/>
          <w:sz w:val="30"/>
          <w:szCs w:val="30"/>
          <w:rtl/>
          <w:lang w:bidi="fa-IR"/>
        </w:rPr>
        <w:t xml:space="preserve"> بعد از حضرت موسی بن جعفر </w:t>
      </w:r>
      <w:r w:rsidRPr="00F850AA">
        <w:rPr>
          <w:rFonts w:cs="CTraditional Arabic" w:hint="cs"/>
          <w:sz w:val="28"/>
          <w:szCs w:val="28"/>
          <w:rtl/>
          <w:lang w:bidi="fa-IR"/>
        </w:rPr>
        <w:t>؛</w:t>
      </w:r>
      <w:r w:rsidRPr="00F850AA">
        <w:rPr>
          <w:rFonts w:cs="B Lotus" w:hint="cs"/>
          <w:sz w:val="30"/>
          <w:szCs w:val="30"/>
          <w:rtl/>
          <w:lang w:bidi="fa-IR"/>
        </w:rPr>
        <w:t xml:space="preserve"> اعتقاد نداشته بلکه آنان را فاسق و حتی کافر می‌‌دانستند!! </w:t>
      </w:r>
    </w:p>
    <w:p w:rsidR="00481D13" w:rsidRPr="00F850AA" w:rsidRDefault="00481D13" w:rsidP="00481D13">
      <w:pPr>
        <w:widowControl w:val="0"/>
        <w:spacing w:line="221" w:lineRule="auto"/>
        <w:ind w:firstLine="284"/>
        <w:jc w:val="both"/>
        <w:rPr>
          <w:rFonts w:hint="cs"/>
          <w:sz w:val="30"/>
          <w:szCs w:val="30"/>
          <w:rtl/>
          <w:lang w:bidi="fa-IR"/>
        </w:rPr>
      </w:pPr>
      <w:r w:rsidRPr="00E03E90">
        <w:rPr>
          <w:rFonts w:ascii="Arial" w:hAnsi="Arial" w:cs="B Titr"/>
          <w:sz w:val="30"/>
          <w:szCs w:val="30"/>
          <w:rtl/>
          <w:lang w:bidi="fa-IR"/>
        </w:rPr>
        <w:t>بررسی متن و مضمون حد</w:t>
      </w:r>
      <w:r w:rsidRPr="00E03E90">
        <w:rPr>
          <w:rFonts w:ascii="Arial" w:hAnsi="Arial" w:cs="B Titr" w:hint="cs"/>
          <w:sz w:val="30"/>
          <w:szCs w:val="30"/>
          <w:rtl/>
          <w:lang w:bidi="fa-IR"/>
        </w:rPr>
        <w:t>ي</w:t>
      </w:r>
      <w:r w:rsidRPr="00E03E90">
        <w:rPr>
          <w:rFonts w:ascii="Arial" w:hAnsi="Arial" w:cs="B Titr"/>
          <w:sz w:val="30"/>
          <w:szCs w:val="30"/>
          <w:rtl/>
          <w:lang w:bidi="fa-IR"/>
        </w:rPr>
        <w:t>ث</w:t>
      </w:r>
      <w:r w:rsidRPr="00E03E90">
        <w:rPr>
          <w:rFonts w:cs="B Titr" w:hint="cs"/>
          <w:sz w:val="30"/>
          <w:szCs w:val="30"/>
          <w:rtl/>
          <w:lang w:bidi="fa-IR"/>
        </w:rPr>
        <w:t xml:space="preserve"> -</w:t>
      </w:r>
      <w:r w:rsidRPr="00F850AA">
        <w:rPr>
          <w:rFonts w:cs="B Lotus" w:hint="cs"/>
          <w:sz w:val="30"/>
          <w:szCs w:val="30"/>
          <w:rtl/>
          <w:lang w:bidi="fa-IR"/>
        </w:rPr>
        <w:t xml:space="preserve"> در این حدیث که سر تا پا ساخته و پرداخت</w:t>
      </w:r>
      <w:r w:rsidR="00C4315C">
        <w:rPr>
          <w:rFonts w:cs="B Lotus" w:hint="cs"/>
          <w:sz w:val="30"/>
          <w:szCs w:val="30"/>
          <w:rtl/>
          <w:lang w:bidi="fa-IR"/>
        </w:rPr>
        <w:t>ه‌ی</w:t>
      </w:r>
      <w:r w:rsidRPr="00F850AA">
        <w:rPr>
          <w:rFonts w:cs="B Lotus" w:hint="cs"/>
          <w:sz w:val="30"/>
          <w:szCs w:val="30"/>
          <w:rtl/>
          <w:lang w:bidi="fa-IR"/>
        </w:rPr>
        <w:t xml:space="preserve"> دروغگویان است، جابر بن یزید جعفی (که بعید است وی جابر بن عبدالله انصاری را در سن رشد و تمییز دریافته باشد زیرا جابر بن عبدالله در سال 74 یعنی در حدود شصت سال قبل از فوت جابر بن یزید، در گذشته است) می‌‌گوید من از جابر بن عبدالله انصاری شنیدم که می‌‌گفت: هنگامی که خداوند آی</w:t>
      </w:r>
      <w:r w:rsidR="00C4315C">
        <w:rPr>
          <w:rFonts w:cs="B Lotus" w:hint="cs"/>
          <w:sz w:val="30"/>
          <w:szCs w:val="30"/>
          <w:rtl/>
          <w:lang w:bidi="fa-IR"/>
        </w:rPr>
        <w:t>ه‌ی</w:t>
      </w:r>
      <w:r w:rsidRPr="00714DC2">
        <w:rPr>
          <w:rFonts w:cs="B Lotus" w:hint="cs"/>
          <w:sz w:val="28"/>
          <w:szCs w:val="28"/>
          <w:rtl/>
          <w:lang w:bidi="fa-IR"/>
        </w:rPr>
        <w:t xml:space="preserve"> </w:t>
      </w:r>
      <w:r w:rsidRPr="00714DC2">
        <w:rPr>
          <w:rFonts w:ascii="QCF_BSML" w:hAnsi="QCF_BSML" w:cs="QCF_BSML"/>
          <w:sz w:val="28"/>
          <w:szCs w:val="28"/>
          <w:rtl/>
        </w:rPr>
        <w:t xml:space="preserve">ﮋ </w:t>
      </w:r>
      <w:r w:rsidRPr="00714DC2">
        <w:rPr>
          <w:rFonts w:ascii="QCF_P087" w:hAnsi="QCF_P087" w:cs="QCF_P087"/>
          <w:sz w:val="28"/>
          <w:szCs w:val="28"/>
          <w:rtl/>
        </w:rPr>
        <w:t xml:space="preserve">ﯵ ﯶ ﯷ ﯸ ﯹ ﯺ ﯻ ﯼ  ﯽ ﯾﯿ </w:t>
      </w:r>
      <w:r w:rsidRPr="00714DC2">
        <w:rPr>
          <w:rFonts w:ascii="QCF_BSML" w:hAnsi="QCF_BSML" w:cs="QCF_BSML"/>
          <w:sz w:val="28"/>
          <w:szCs w:val="28"/>
          <w:rtl/>
        </w:rPr>
        <w:t>ﮊ</w:t>
      </w:r>
      <w:r w:rsidRPr="00714DC2">
        <w:rPr>
          <w:rFonts w:ascii="Arial" w:hAnsi="Arial" w:cs="Arial"/>
          <w:sz w:val="28"/>
          <w:szCs w:val="28"/>
          <w:rtl/>
        </w:rPr>
        <w:t xml:space="preserve"> </w:t>
      </w:r>
      <w:r w:rsidRPr="00714DC2">
        <w:rPr>
          <w:rFonts w:ascii="Traditional Arabic" w:hAnsi="Traditional Arabic" w:cs="B Lotus" w:hint="cs"/>
          <w:sz w:val="28"/>
          <w:szCs w:val="28"/>
          <w:rtl/>
        </w:rPr>
        <w:t>(</w:t>
      </w:r>
      <w:r w:rsidRPr="00714DC2">
        <w:rPr>
          <w:rFonts w:ascii="Traditional Arabic" w:hAnsi="Traditional Arabic" w:cs="B Lotus"/>
          <w:sz w:val="28"/>
          <w:szCs w:val="28"/>
          <w:rtl/>
        </w:rPr>
        <w:t>النساء: ٥٩</w:t>
      </w:r>
      <w:r w:rsidRPr="00714DC2">
        <w:rPr>
          <w:rFonts w:ascii="Traditional Arabic" w:hAnsi="Traditional Arabic" w:cs="B Lotus" w:hint="cs"/>
          <w:sz w:val="28"/>
          <w:szCs w:val="28"/>
          <w:rtl/>
        </w:rPr>
        <w:t>)</w:t>
      </w:r>
      <w:r w:rsidRPr="00714DC2">
        <w:rPr>
          <w:rFonts w:cs="B Lotus" w:hint="cs"/>
          <w:sz w:val="30"/>
          <w:szCs w:val="30"/>
          <w:rtl/>
          <w:lang w:bidi="fa-IR"/>
        </w:rPr>
        <w:t xml:space="preserve"> را به رسول خود نازل فرمود، من گفتم یا رسول الله، ما خدا و ر</w:t>
      </w:r>
      <w:r w:rsidRPr="00F850AA">
        <w:rPr>
          <w:rFonts w:cs="B Lotus" w:hint="cs"/>
          <w:sz w:val="30"/>
          <w:szCs w:val="30"/>
          <w:rtl/>
          <w:lang w:bidi="fa-IR"/>
        </w:rPr>
        <w:t>سولش را شناختیم، اما این اولواالامر که اطاعت ایشان را به طاعت تو قرین کرده کیان‌اند؟ رسول خدا فرمود: آنان جانشینان من‌‌اند، و ائم</w:t>
      </w:r>
      <w:r w:rsidR="00C4315C">
        <w:rPr>
          <w:rFonts w:cs="B Lotus" w:hint="cs"/>
          <w:sz w:val="30"/>
          <w:szCs w:val="30"/>
          <w:rtl/>
          <w:lang w:bidi="fa-IR"/>
        </w:rPr>
        <w:t>ه‌ی</w:t>
      </w:r>
      <w:r w:rsidRPr="00F850AA">
        <w:rPr>
          <w:rFonts w:cs="B Lotus" w:hint="cs"/>
          <w:sz w:val="30"/>
          <w:szCs w:val="30"/>
          <w:rtl/>
          <w:lang w:bidi="fa-IR"/>
        </w:rPr>
        <w:t xml:space="preserve"> مسلمین پس از من‌‌اند، نخستشان علی بن ابی‌طالب سپس حسن و حسین و سپس علی بن الحسین سپس محمد بن علی است که در تورات به باقر شناخته می‌‌شود و تو او را درک خواهی کرد ای جابر پس آنگاه که او را ملاقات کردی، از من به او سلام برسان(؟!) سپس صادق جعفر بن محمد سپس موسی بن جعفر سپس علی بن موسی سپس محمد بن علی سپس علی بن محمد سپس حسن بن علی سپس همنام و هم کنی</w:t>
      </w:r>
      <w:r w:rsidR="00C4315C">
        <w:rPr>
          <w:rFonts w:cs="B Lotus" w:hint="cs"/>
          <w:sz w:val="30"/>
          <w:szCs w:val="30"/>
          <w:rtl/>
          <w:lang w:bidi="fa-IR"/>
        </w:rPr>
        <w:t>ه‌ی</w:t>
      </w:r>
      <w:r w:rsidRPr="00F850AA">
        <w:rPr>
          <w:rFonts w:cs="B Lotus" w:hint="cs"/>
          <w:sz w:val="30"/>
          <w:szCs w:val="30"/>
          <w:rtl/>
          <w:lang w:bidi="fa-IR"/>
        </w:rPr>
        <w:t xml:space="preserve"> من و حجت خداوند در زمینش و بقی</w:t>
      </w:r>
      <w:r w:rsidR="00C4315C">
        <w:rPr>
          <w:rFonts w:cs="B Lotus" w:hint="cs"/>
          <w:sz w:val="30"/>
          <w:szCs w:val="30"/>
          <w:rtl/>
          <w:lang w:bidi="fa-IR"/>
        </w:rPr>
        <w:t>ه‌ی</w:t>
      </w:r>
      <w:r w:rsidRPr="00F850AA">
        <w:rPr>
          <w:rFonts w:cs="B Lotus" w:hint="cs"/>
          <w:sz w:val="30"/>
          <w:szCs w:val="30"/>
          <w:rtl/>
          <w:lang w:bidi="fa-IR"/>
        </w:rPr>
        <w:t xml:space="preserve"> خدا!! در میان بندگانش، پس حسن بن علی آن کسی است که خداوند متعال به دست او مشارق و مغارب ارض را می‌‌گشاید، آن کسی که از شیعیان و دوستانش غایب می‌‌شود و غیبتی دارد که در آن مدت جز کسی که خداوند دلش را برای ایمان آزموده است، بر قول به امامت او ثابت نمی‌‌ماند. جابر گفت: گفتم یا رسول الله! آیا شیعیانش در غیبتش از او بهره‌مند می‌‌شوند؟ حضرت فرمود: آری، قسم به کسی که مرا به پیغمبری برانگیخته، همچون انتفاع مردم از خورشید که ابر آن را پوشانیده باشد از او منتفع شده و به ولایت او استضائه می‌‌کنند. ای جابر این از پوشیده‌های اسرار الهی و از خزائن علم خداوند است، پس آن را جز از اهلش کتمان کن!</w:t>
      </w:r>
      <w:r w:rsidRPr="00F850AA">
        <w:rPr>
          <w:rStyle w:val="a7"/>
          <w:rFonts w:cs="B Lotus"/>
          <w:sz w:val="30"/>
          <w:szCs w:val="30"/>
          <w:rtl/>
          <w:lang w:bidi="fa-IR"/>
        </w:rPr>
        <w:t>(</w:t>
      </w:r>
      <w:r w:rsidRPr="00F850AA">
        <w:rPr>
          <w:rStyle w:val="a7"/>
          <w:rFonts w:cs="B Lotus"/>
          <w:sz w:val="30"/>
          <w:szCs w:val="30"/>
          <w:rtl/>
          <w:lang w:bidi="fa-IR"/>
        </w:rPr>
        <w:footnoteReference w:id="134"/>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در این حدیث علائمی که رسول خدا برای شناختن امام قائم داده به دلایل زیر کوتاه و نارسا است: </w:t>
      </w:r>
    </w:p>
    <w:p w:rsidR="00481D13" w:rsidRPr="00F850AA" w:rsidRDefault="00434398" w:rsidP="00481D13">
      <w:pPr>
        <w:widowControl w:val="0"/>
        <w:numPr>
          <w:ilvl w:val="0"/>
          <w:numId w:val="10"/>
        </w:numPr>
        <w:tabs>
          <w:tab w:val="clear" w:pos="794"/>
          <w:tab w:val="num" w:pos="568"/>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 xml:space="preserve">از نام روشن او مضایقه کرده شاید بر رسول خدا هم بردن نام او حرام بوده است! </w:t>
      </w:r>
    </w:p>
    <w:p w:rsidR="00481D13" w:rsidRPr="00F850AA" w:rsidRDefault="00434398" w:rsidP="00481D13">
      <w:pPr>
        <w:widowControl w:val="0"/>
        <w:numPr>
          <w:ilvl w:val="0"/>
          <w:numId w:val="10"/>
        </w:numPr>
        <w:tabs>
          <w:tab w:val="clear" w:pos="794"/>
          <w:tab w:val="num" w:pos="568"/>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فرموده کنی</w:t>
      </w:r>
      <w:r w:rsidR="00C4315C">
        <w:rPr>
          <w:rFonts w:cs="B Lotus" w:hint="cs"/>
          <w:sz w:val="30"/>
          <w:szCs w:val="30"/>
          <w:rtl/>
          <w:lang w:bidi="fa-IR"/>
        </w:rPr>
        <w:t>ه‌ی</w:t>
      </w:r>
      <w:r w:rsidR="00481D13" w:rsidRPr="00F850AA">
        <w:rPr>
          <w:rFonts w:cs="B Lotus" w:hint="cs"/>
          <w:sz w:val="30"/>
          <w:szCs w:val="30"/>
          <w:rtl/>
          <w:lang w:bidi="fa-IR"/>
        </w:rPr>
        <w:t xml:space="preserve"> او کنی</w:t>
      </w:r>
      <w:r w:rsidR="00C4315C">
        <w:rPr>
          <w:rFonts w:cs="B Lotus" w:hint="cs"/>
          <w:sz w:val="30"/>
          <w:szCs w:val="30"/>
          <w:rtl/>
          <w:lang w:bidi="fa-IR"/>
        </w:rPr>
        <w:t>ه‌ی</w:t>
      </w:r>
      <w:r w:rsidR="00481D13" w:rsidRPr="00F850AA">
        <w:rPr>
          <w:rFonts w:cs="B Lotus" w:hint="cs"/>
          <w:sz w:val="30"/>
          <w:szCs w:val="30"/>
          <w:rtl/>
          <w:lang w:bidi="fa-IR"/>
        </w:rPr>
        <w:t xml:space="preserve"> من است و پر واضح است تا کسی صاحب فرزند نشود کنی</w:t>
      </w:r>
      <w:r w:rsidR="00C4315C">
        <w:rPr>
          <w:rFonts w:cs="B Lotus" w:hint="cs"/>
          <w:sz w:val="30"/>
          <w:szCs w:val="30"/>
          <w:rtl/>
          <w:lang w:bidi="fa-IR"/>
        </w:rPr>
        <w:t>ه‌ی</w:t>
      </w:r>
      <w:r w:rsidR="00481D13" w:rsidRPr="00F850AA">
        <w:rPr>
          <w:rFonts w:cs="B Lotus" w:hint="cs"/>
          <w:sz w:val="30"/>
          <w:szCs w:val="30"/>
          <w:rtl/>
          <w:lang w:bidi="fa-IR"/>
        </w:rPr>
        <w:t xml:space="preserve"> معروفی ندارد و امام قائم که حتی وجود و تولد خود او بر مردم مخفی است، چگونه می‌توانند او را به کینه‌ی که پس از چندين سال برای او پیدا می‌‌شود بشناسد! </w:t>
      </w:r>
    </w:p>
    <w:p w:rsidR="00481D13" w:rsidRPr="00FD2A94" w:rsidRDefault="00434398" w:rsidP="00434398">
      <w:pPr>
        <w:widowControl w:val="0"/>
        <w:numPr>
          <w:ilvl w:val="0"/>
          <w:numId w:val="10"/>
        </w:numPr>
        <w:tabs>
          <w:tab w:val="clear" w:pos="794"/>
          <w:tab w:val="num" w:pos="568"/>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D2A94">
        <w:rPr>
          <w:rFonts w:cs="B Lotus" w:hint="cs"/>
          <w:sz w:val="30"/>
          <w:szCs w:val="30"/>
          <w:rtl/>
          <w:lang w:bidi="fa-IR"/>
        </w:rPr>
        <w:t>در حدیث می‌‌گوید این همان کسی است که غیبت چنین و چنان می‌‌کند پس از فتح مشارق و مغارب آن، یعنی غیبت حضرت بعد از فتح زمین خواهد بود، آری این عبارت حدیث است و کسی که از اعتقادات شیعه خبر نداشته باشد نمی‌تواند از این حدیث دریابد که امام قائم اول غیبت و پس از آن مشارق و مغارب زمین را فتح می‌‌کند و چنین می‌‌فهمد که آن جناب ابتداء فتح مشرق و مغرب می‌کند و سپس غیبت!! حالا یا رسول الله که افصح من نطق بالضاد(یعنی فصیح‌ترین کسی که به زبان عربی صحبت کرده) است نتوانسته مطلب را درست برساند، و یا جابر نتوانسته بیان آن حضرت را چنانکه بوده برساند، و یا خودش هم نفهمیده، و یا اینکه جعفر بن محمد بن مالک، واضع و جاعل حدیث از دست پاچگی ندانسته چه ببافد؟ و آن را هم از قول فردی که شاید احمد بن الحسین الاهواری غالی باشد، جعل کرده و محمد بن همام هم بدون توجه به این اشکالات آن را نقل نموده است. چون حسن بن محمد بن سماعه که خود در مذهب وقف متعصب بوده، محال است چنین حدیثی بیان کند. غریب‌تر از همه آن است که آی</w:t>
      </w:r>
      <w:r w:rsidR="00C4315C">
        <w:rPr>
          <w:rFonts w:cs="B Lotus" w:hint="cs"/>
          <w:sz w:val="30"/>
          <w:szCs w:val="30"/>
          <w:rtl/>
          <w:lang w:bidi="fa-IR"/>
        </w:rPr>
        <w:t>ه‌ی</w:t>
      </w:r>
      <w:r w:rsidR="00481D13" w:rsidRPr="00FD2A94">
        <w:rPr>
          <w:rFonts w:cs="B Lotus" w:hint="cs"/>
          <w:sz w:val="30"/>
          <w:szCs w:val="30"/>
          <w:rtl/>
          <w:lang w:bidi="fa-IR"/>
        </w:rPr>
        <w:t xml:space="preserve"> 59 سور</w:t>
      </w:r>
      <w:r w:rsidR="00C4315C">
        <w:rPr>
          <w:rFonts w:cs="B Lotus" w:hint="cs"/>
          <w:sz w:val="30"/>
          <w:szCs w:val="30"/>
          <w:rtl/>
          <w:lang w:bidi="fa-IR"/>
        </w:rPr>
        <w:t>ه‌ی</w:t>
      </w:r>
      <w:r w:rsidR="00481D13" w:rsidRPr="00FD2A94">
        <w:rPr>
          <w:rFonts w:cs="B Lotus" w:hint="cs"/>
          <w:sz w:val="30"/>
          <w:szCs w:val="30"/>
          <w:rtl/>
          <w:lang w:bidi="fa-IR"/>
        </w:rPr>
        <w:t xml:space="preserve"> نساء خطاب به جمیع مسلمین است که باید خدا و رسول و اولوالامر را اطاعت کنند و ناچار باید آنان را بشناسد تا اطاعت خدا کنند و گرنه دچار عصیان خدا و رسول می‌‌شوند و آن موجب ضلالت و دخول در آتش ابدی است چنانکه خدا فرموده: </w:t>
      </w:r>
      <w:r w:rsidR="00481D13" w:rsidRPr="00FD2A94">
        <w:rPr>
          <w:rFonts w:ascii="QCF_BSML" w:hAnsi="QCF_BSML" w:cs="QCF_BSML"/>
          <w:sz w:val="28"/>
          <w:szCs w:val="28"/>
          <w:rtl/>
        </w:rPr>
        <w:t>ﮋ</w:t>
      </w:r>
      <w:r w:rsidR="00481D13" w:rsidRPr="00FD2A94">
        <w:rPr>
          <w:rFonts w:ascii="QCF_P079" w:hAnsi="QCF_P079" w:cs="QCF_P079"/>
          <w:sz w:val="28"/>
          <w:szCs w:val="28"/>
          <w:rtl/>
        </w:rPr>
        <w:t>ﯫ ﯬ ﯭ ﯮ ﯯ ﯰ ﯱ ﯲ ﯳ ﯴ ﯵ ﯶ ﯷﯸ</w:t>
      </w:r>
      <w:r w:rsidR="00481D13" w:rsidRPr="00FD2A94">
        <w:rPr>
          <w:rFonts w:ascii="QCF_BSML" w:hAnsi="QCF_BSML" w:cs="QCF_BSML"/>
          <w:sz w:val="28"/>
          <w:szCs w:val="28"/>
          <w:rtl/>
        </w:rPr>
        <w:t>ﮊ</w:t>
      </w:r>
      <w:r w:rsidR="00481D13" w:rsidRPr="00FD2A94">
        <w:rPr>
          <w:rFonts w:ascii="Arial" w:hAnsi="Arial" w:cs="B Lotus"/>
          <w:sz w:val="28"/>
          <w:szCs w:val="28"/>
          <w:rtl/>
        </w:rPr>
        <w:t xml:space="preserve"> </w:t>
      </w:r>
      <w:r w:rsidR="00481D13" w:rsidRPr="00FD2A94">
        <w:rPr>
          <w:rFonts w:ascii="Traditional Arabic" w:hAnsi="Traditional Arabic" w:cs="B Lotus" w:hint="cs"/>
          <w:sz w:val="28"/>
          <w:szCs w:val="28"/>
          <w:rtl/>
        </w:rPr>
        <w:t>(</w:t>
      </w:r>
      <w:r w:rsidR="00481D13" w:rsidRPr="00FD2A94">
        <w:rPr>
          <w:rFonts w:ascii="Traditional Arabic" w:hAnsi="Traditional Arabic" w:cs="B Lotus"/>
          <w:sz w:val="28"/>
          <w:szCs w:val="28"/>
          <w:rtl/>
        </w:rPr>
        <w:t>النساء:</w:t>
      </w:r>
      <w:r w:rsidR="00481D13" w:rsidRPr="00FD2A94">
        <w:rPr>
          <w:rFonts w:ascii="Traditional Arabic" w:hAnsi="Traditional Arabic" w:cs="B Lotus" w:hint="cs"/>
          <w:sz w:val="28"/>
          <w:szCs w:val="28"/>
          <w:rtl/>
        </w:rPr>
        <w:t>14)</w:t>
      </w:r>
      <w:r w:rsidR="00FD2A94" w:rsidRPr="00FD2A94">
        <w:rPr>
          <w:rFonts w:cs="B Lotus" w:hint="cs"/>
          <w:sz w:val="28"/>
          <w:szCs w:val="28"/>
          <w:rtl/>
          <w:lang w:bidi="fa-IR"/>
        </w:rPr>
        <w:t>.</w:t>
      </w:r>
      <w:r w:rsidR="00481D13" w:rsidRPr="00FD2A94">
        <w:rPr>
          <w:rFonts w:cs="B Lotus" w:hint="cs"/>
          <w:sz w:val="30"/>
          <w:szCs w:val="30"/>
          <w:rtl/>
          <w:lang w:bidi="fa-IR"/>
        </w:rPr>
        <w:t xml:space="preserve"> «کسی که خدا و رسولش را نافرمانی کند و از حدود الهی تجاوز کند خداوند او را به آتش دوزخ در آورد که در آن مخلد است».</w:t>
      </w:r>
    </w:p>
    <w:p w:rsidR="00481D13" w:rsidRPr="00F850AA" w:rsidRDefault="00481D13" w:rsidP="00FD2A94">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فرموده: </w:t>
      </w:r>
      <w:r w:rsidRPr="00FD2A94">
        <w:rPr>
          <w:rFonts w:ascii="QCF_BSML" w:hAnsi="QCF_BSML" w:cs="QCF_BSML"/>
          <w:sz w:val="28"/>
          <w:szCs w:val="28"/>
          <w:rtl/>
        </w:rPr>
        <w:t xml:space="preserve">ﮋ </w:t>
      </w:r>
      <w:r w:rsidRPr="00FD2A94">
        <w:rPr>
          <w:rFonts w:ascii="QCF_P423" w:hAnsi="QCF_P423" w:cs="QCF_P423"/>
          <w:sz w:val="28"/>
          <w:szCs w:val="28"/>
          <w:rtl/>
        </w:rPr>
        <w:t xml:space="preserve">ﭢ ﭣ ﭤ ﭥ ﭦ   ﭧ ﭨ    ﭩ ﭪ </w:t>
      </w:r>
      <w:r w:rsidRPr="00FD2A94">
        <w:rPr>
          <w:rFonts w:ascii="QCF_BSML" w:hAnsi="QCF_BSML" w:cs="QCF_BSML"/>
          <w:sz w:val="28"/>
          <w:szCs w:val="28"/>
          <w:rtl/>
        </w:rPr>
        <w:t>ﮊ</w:t>
      </w:r>
      <w:r w:rsidRPr="00FD2A94">
        <w:rPr>
          <w:rFonts w:ascii="Arial" w:hAnsi="Arial" w:cs="Arial"/>
          <w:sz w:val="28"/>
          <w:szCs w:val="28"/>
          <w:rtl/>
        </w:rPr>
        <w:t xml:space="preserve"> </w:t>
      </w:r>
      <w:r w:rsidRPr="00FD2A94">
        <w:rPr>
          <w:rFonts w:ascii="Traditional Arabic" w:hAnsi="Traditional Arabic" w:cs="B Lotus" w:hint="cs"/>
          <w:sz w:val="28"/>
          <w:szCs w:val="28"/>
          <w:rtl/>
        </w:rPr>
        <w:t>(</w:t>
      </w:r>
      <w:r w:rsidRPr="00FD2A94">
        <w:rPr>
          <w:rFonts w:ascii="Traditional Arabic" w:hAnsi="Traditional Arabic" w:cs="B Lotus"/>
          <w:sz w:val="28"/>
          <w:szCs w:val="28"/>
          <w:rtl/>
        </w:rPr>
        <w:t>الأحزاب: ٣٦</w:t>
      </w:r>
      <w:r w:rsidRPr="00FD2A94">
        <w:rPr>
          <w:rFonts w:ascii="Traditional Arabic" w:hAnsi="Traditional Arabic" w:cs="B Lotus" w:hint="cs"/>
          <w:sz w:val="28"/>
          <w:szCs w:val="28"/>
          <w:rtl/>
        </w:rPr>
        <w:t>)</w:t>
      </w:r>
      <w:r w:rsidR="00FD2A94" w:rsidRPr="00FD2A94">
        <w:rPr>
          <w:rFonts w:cs="B Lotus" w:hint="cs"/>
          <w:sz w:val="28"/>
          <w:szCs w:val="28"/>
          <w:rtl/>
          <w:lang w:bidi="fa-IR"/>
        </w:rPr>
        <w:t>.</w:t>
      </w:r>
      <w:r w:rsidR="00FD2A94">
        <w:rPr>
          <w:rFonts w:cs="B Lotus" w:hint="cs"/>
          <w:sz w:val="30"/>
          <w:szCs w:val="30"/>
          <w:rtl/>
          <w:lang w:bidi="fa-IR"/>
        </w:rPr>
        <w:t xml:space="preserve"> </w:t>
      </w:r>
      <w:r w:rsidRPr="00F850AA">
        <w:rPr>
          <w:rFonts w:cs="B Lotus" w:hint="cs"/>
          <w:sz w:val="30"/>
          <w:szCs w:val="30"/>
          <w:rtl/>
          <w:lang w:bidi="fa-IR"/>
        </w:rPr>
        <w:t>«کسی که خداوند و پیامبرش را نافرمانی کند، بسیار گمراه شده است».</w:t>
      </w:r>
    </w:p>
    <w:p w:rsidR="00481D13" w:rsidRPr="00F850AA" w:rsidRDefault="00481D13" w:rsidP="00FD2A94">
      <w:pPr>
        <w:widowControl w:val="0"/>
        <w:spacing w:line="221" w:lineRule="auto"/>
        <w:ind w:firstLine="284"/>
        <w:jc w:val="both"/>
        <w:rPr>
          <w:rFonts w:cs="B Lotus" w:hint="cs"/>
          <w:sz w:val="30"/>
          <w:szCs w:val="30"/>
          <w:rtl/>
          <w:lang w:bidi="fa-IR"/>
        </w:rPr>
      </w:pPr>
      <w:r w:rsidRPr="00FD2A94">
        <w:rPr>
          <w:rFonts w:ascii="QCF_BSML" w:hAnsi="QCF_BSML" w:cs="QCF_BSML"/>
          <w:sz w:val="28"/>
          <w:szCs w:val="28"/>
          <w:rtl/>
        </w:rPr>
        <w:t xml:space="preserve">ﮋ </w:t>
      </w:r>
      <w:r w:rsidRPr="00FD2A94">
        <w:rPr>
          <w:rFonts w:ascii="QCF_P573" w:hAnsi="QCF_P573" w:cs="QCF_P573"/>
          <w:sz w:val="28"/>
          <w:szCs w:val="28"/>
          <w:rtl/>
        </w:rPr>
        <w:t xml:space="preserve">ﮰ ﮱ   ﯓ ﯔ ﯕ ﯖ ﯗ     ﯘ  ﯙ ﯚ ﯛ ﯜ </w:t>
      </w:r>
      <w:r w:rsidRPr="00FD2A94">
        <w:rPr>
          <w:rFonts w:ascii="QCF_BSML" w:hAnsi="QCF_BSML" w:cs="QCF_BSML"/>
          <w:sz w:val="28"/>
          <w:szCs w:val="28"/>
          <w:rtl/>
        </w:rPr>
        <w:t>ﮊ</w:t>
      </w:r>
      <w:r w:rsidRPr="00FD2A94">
        <w:rPr>
          <w:rFonts w:ascii="Arial" w:hAnsi="Arial" w:cs="Arial"/>
          <w:sz w:val="28"/>
          <w:szCs w:val="28"/>
          <w:rtl/>
        </w:rPr>
        <w:t xml:space="preserve"> </w:t>
      </w:r>
      <w:r w:rsidRPr="00FD2A94">
        <w:rPr>
          <w:rFonts w:ascii="Traditional Arabic" w:hAnsi="Traditional Arabic" w:cs="B Lotus" w:hint="cs"/>
          <w:sz w:val="28"/>
          <w:szCs w:val="28"/>
          <w:rtl/>
        </w:rPr>
        <w:t>(</w:t>
      </w:r>
      <w:r w:rsidRPr="00FD2A94">
        <w:rPr>
          <w:rFonts w:ascii="Traditional Arabic" w:hAnsi="Traditional Arabic" w:cs="B Lotus"/>
          <w:sz w:val="28"/>
          <w:szCs w:val="28"/>
          <w:rtl/>
        </w:rPr>
        <w:t>الجن: ٢٣</w:t>
      </w:r>
      <w:r w:rsidRPr="00FD2A94">
        <w:rPr>
          <w:rFonts w:ascii="Traditional Arabic" w:hAnsi="Traditional Arabic" w:cs="B Lotus" w:hint="cs"/>
          <w:sz w:val="28"/>
          <w:szCs w:val="28"/>
          <w:rtl/>
        </w:rPr>
        <w:t>)</w:t>
      </w:r>
      <w:r w:rsidR="00FD2A94" w:rsidRPr="00FD2A94">
        <w:rPr>
          <w:rFonts w:cs="B Lotus" w:hint="cs"/>
          <w:sz w:val="28"/>
          <w:szCs w:val="28"/>
          <w:rtl/>
          <w:lang w:bidi="fa-IR"/>
        </w:rPr>
        <w:t>.</w:t>
      </w:r>
      <w:r w:rsidRPr="00F850AA">
        <w:rPr>
          <w:rFonts w:cs="B Lotus" w:hint="cs"/>
          <w:sz w:val="30"/>
          <w:szCs w:val="30"/>
          <w:rtl/>
          <w:lang w:bidi="fa-IR"/>
        </w:rPr>
        <w:t xml:space="preserve"> «و هر که خداوند و پیامبرش را نافرمانی کند، جاودانه در آتش دوزخ است».</w:t>
      </w:r>
    </w:p>
    <w:p w:rsidR="00481D13" w:rsidRPr="00F850AA" w:rsidRDefault="00481D13" w:rsidP="00FD2A94">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همچنین اگر اولی الامر را بدون تمییز و تشخیص اطاعت کنند ممكن است از طریق اینگونه اطاعت دچار ضلالت و خسران شوند چنانکه خدا فرموده: </w:t>
      </w:r>
      <w:r w:rsidRPr="00FD2A94">
        <w:rPr>
          <w:rFonts w:ascii="QCF_BSML" w:hAnsi="QCF_BSML" w:cs="QCF_BSML"/>
          <w:sz w:val="28"/>
          <w:szCs w:val="28"/>
          <w:rtl/>
        </w:rPr>
        <w:t xml:space="preserve">ﮋ </w:t>
      </w:r>
      <w:r w:rsidRPr="00FD2A94">
        <w:rPr>
          <w:rFonts w:ascii="QCF_P142" w:hAnsi="QCF_P142" w:cs="QCF_P142"/>
          <w:sz w:val="28"/>
          <w:szCs w:val="28"/>
          <w:rtl/>
        </w:rPr>
        <w:t xml:space="preserve">ﯙ  ﯚ ﯛ ﯜ ﯝ ﯞ ﯟ ﯠ ﯡ ﯢﯣ </w:t>
      </w:r>
      <w:r w:rsidRPr="00FD2A94">
        <w:rPr>
          <w:rFonts w:ascii="QCF_BSML" w:hAnsi="QCF_BSML" w:cs="QCF_BSML"/>
          <w:sz w:val="28"/>
          <w:szCs w:val="28"/>
          <w:rtl/>
        </w:rPr>
        <w:t>ﮊ</w:t>
      </w:r>
      <w:r w:rsidRPr="00FD2A94">
        <w:rPr>
          <w:rFonts w:ascii="Arial" w:hAnsi="Arial" w:cs="Arial"/>
          <w:sz w:val="28"/>
          <w:szCs w:val="28"/>
          <w:rtl/>
        </w:rPr>
        <w:t xml:space="preserve"> </w:t>
      </w:r>
      <w:r w:rsidRPr="00FD2A94">
        <w:rPr>
          <w:rFonts w:ascii="Traditional Arabic" w:hAnsi="Traditional Arabic" w:cs="B Lotus" w:hint="cs"/>
          <w:sz w:val="28"/>
          <w:szCs w:val="28"/>
          <w:rtl/>
        </w:rPr>
        <w:t>(</w:t>
      </w:r>
      <w:r w:rsidRPr="00FD2A94">
        <w:rPr>
          <w:rFonts w:ascii="Traditional Arabic" w:hAnsi="Traditional Arabic" w:cs="B Lotus"/>
          <w:sz w:val="28"/>
          <w:szCs w:val="28"/>
          <w:rtl/>
        </w:rPr>
        <w:t>الأنعام: ١١٦</w:t>
      </w:r>
      <w:r w:rsidRPr="00FD2A94">
        <w:rPr>
          <w:rFonts w:ascii="Traditional Arabic" w:hAnsi="Traditional Arabic" w:cs="B Lotus" w:hint="cs"/>
          <w:sz w:val="28"/>
          <w:szCs w:val="28"/>
          <w:rtl/>
        </w:rPr>
        <w:t>)</w:t>
      </w:r>
      <w:r w:rsidR="00FD2A94" w:rsidRPr="00FD2A94">
        <w:rPr>
          <w:rFonts w:ascii="Traditional Arabic" w:hAnsi="Traditional Arabic" w:cs="B Lotus" w:hint="cs"/>
          <w:sz w:val="28"/>
          <w:szCs w:val="28"/>
          <w:rtl/>
        </w:rPr>
        <w:t>.</w:t>
      </w:r>
      <w:r w:rsidRPr="00FD2A94">
        <w:rPr>
          <w:rFonts w:cs="B Lotus" w:hint="cs"/>
          <w:sz w:val="30"/>
          <w:szCs w:val="30"/>
          <w:rtl/>
          <w:lang w:bidi="fa-IR"/>
        </w:rPr>
        <w:t xml:space="preserve"> </w:t>
      </w:r>
      <w:r w:rsidRPr="00F850AA">
        <w:rPr>
          <w:rFonts w:cs="B Lotus" w:hint="cs"/>
          <w:sz w:val="30"/>
          <w:szCs w:val="30"/>
          <w:rtl/>
          <w:lang w:bidi="fa-IR"/>
        </w:rPr>
        <w:t>«اگر اکثر اهل زمین را اطاعت کنی، تو را از راه حق گمراه می‌کنند».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پس امری بدین مهمی را چگونه رسول خدا تنها برای جابر بیان کرده؟ زیرا لحن روایت که می‌‌گوید: </w:t>
      </w:r>
      <w:r w:rsidRPr="00F850AA">
        <w:rPr>
          <w:rFonts w:ascii="Lotus Linotype" w:hAnsi="Lotus Linotype" w:cs="Lotus Linotype"/>
          <w:sz w:val="30"/>
          <w:szCs w:val="30"/>
          <w:rtl/>
          <w:lang w:bidi="fa-IR"/>
        </w:rPr>
        <w:t>«یا جابر هذا من مکنون سر الله ومخزن علم الله فاکتمه»</w:t>
      </w:r>
      <w:r w:rsidRPr="00F850AA">
        <w:rPr>
          <w:rFonts w:cs="B Lotus" w:hint="cs"/>
          <w:sz w:val="30"/>
          <w:szCs w:val="30"/>
          <w:rtl/>
          <w:lang w:bidi="fa-IR"/>
        </w:rPr>
        <w:t xml:space="preserve"> ای جابر این از پوشیده‌‌های اسرار الهی و از خزائن علم خداوند است پس آن را جز از اهلش پنهان کن! می‌‌رساند که جابر در تنهائی و خلوت از رسول خدا پرسیده که آن حضرت هم پس از آنکه اولی الامر را بیان کرده، فرموده است: این مطلب از اسرار پنهانی است آن را کتمان کن! آیا ممکن است خدا و رسول احکام شرع را برای مردم چنین بیان کنند؟! آری دروغگویانی چون جعفر بن محمد بن مالک و یا احمد بن الحسین نمی‌‌توانند حدیثی بهتر از این جعل کنند و ببافند! و حجت مخفی برای مردم می‌تراشند! </w:t>
      </w:r>
    </w:p>
    <w:p w:rsidR="00481D13" w:rsidRPr="00F850AA" w:rsidRDefault="00481D13" w:rsidP="00481D13">
      <w:pPr>
        <w:widowControl w:val="0"/>
        <w:numPr>
          <w:ilvl w:val="0"/>
          <w:numId w:val="10"/>
        </w:numPr>
        <w:tabs>
          <w:tab w:val="clear" w:pos="794"/>
          <w:tab w:val="num" w:pos="554"/>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از جمله عبارتهای این حدیث و احادیث دیگر که از غیبت حضرت قائم خبر داده‌اند این عبارت است: </w:t>
      </w:r>
      <w:r w:rsidRPr="00F850AA">
        <w:rPr>
          <w:rFonts w:ascii="Lotus Linotype" w:hAnsi="Lotus Linotype" w:cs="Lotus Linotype"/>
          <w:sz w:val="30"/>
          <w:szCs w:val="30"/>
          <w:rtl/>
          <w:lang w:bidi="fa-IR"/>
        </w:rPr>
        <w:t xml:space="preserve">«إي والذي بعثني بالنبوة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نهم یستضیئون بنوره وینتفعون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غیبته کانتفاع الناس بالشمس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جللتها السحاب»</w:t>
      </w:r>
      <w:r w:rsidRPr="00F850AA">
        <w:rPr>
          <w:rFonts w:cs="B Lotus" w:hint="cs"/>
          <w:sz w:val="30"/>
          <w:szCs w:val="30"/>
          <w:rtl/>
          <w:lang w:bidi="fa-IR"/>
        </w:rPr>
        <w:t xml:space="preserve"> خلاص</w:t>
      </w:r>
      <w:r w:rsidR="00C4315C">
        <w:rPr>
          <w:rFonts w:cs="B Lotus" w:hint="cs"/>
          <w:sz w:val="30"/>
          <w:szCs w:val="30"/>
          <w:rtl/>
          <w:lang w:bidi="fa-IR"/>
        </w:rPr>
        <w:t>ه‌ی</w:t>
      </w:r>
      <w:r w:rsidRPr="00F850AA">
        <w:rPr>
          <w:rFonts w:cs="B Lotus" w:hint="cs"/>
          <w:sz w:val="30"/>
          <w:szCs w:val="30"/>
          <w:rtl/>
          <w:lang w:bidi="fa-IR"/>
        </w:rPr>
        <w:t xml:space="preserve"> مضمون آن چنین است که شیعه از وجود امام قائم همان استفاده را می‌کند که مردم از آفتاب می‌‌کنند هر چند ابر آن را پوشانیده باشد و این مدعی جز با بافتن مقالات عرفانی ثابت نمی‌شود زیرا از جهت تشبیه صحیح نیست، از جهاتی: </w:t>
      </w:r>
    </w:p>
    <w:p w:rsidR="00481D13" w:rsidRPr="00434398" w:rsidRDefault="00481D13" w:rsidP="00434398">
      <w:pPr>
        <w:widowControl w:val="0"/>
        <w:spacing w:line="221" w:lineRule="auto"/>
        <w:ind w:firstLine="284"/>
        <w:jc w:val="both"/>
        <w:rPr>
          <w:rFonts w:cs="B Lotus" w:hint="cs"/>
          <w:sz w:val="30"/>
          <w:szCs w:val="30"/>
          <w:rtl/>
          <w:lang w:bidi="fa-IR"/>
        </w:rPr>
      </w:pPr>
      <w:r w:rsidRPr="00434398">
        <w:rPr>
          <w:rFonts w:cs="B Lotus" w:hint="cs"/>
          <w:sz w:val="30"/>
          <w:szCs w:val="30"/>
          <w:rtl/>
          <w:lang w:bidi="fa-IR"/>
        </w:rPr>
        <w:t>أ- خورشید وجودش در نزد هم</w:t>
      </w:r>
      <w:r w:rsidR="00C4315C" w:rsidRPr="00434398">
        <w:rPr>
          <w:rFonts w:cs="B Lotus" w:hint="cs"/>
          <w:sz w:val="30"/>
          <w:szCs w:val="30"/>
          <w:rtl/>
          <w:lang w:bidi="fa-IR"/>
        </w:rPr>
        <w:t>ه‌ی</w:t>
      </w:r>
      <w:r w:rsidRPr="00434398">
        <w:rPr>
          <w:rFonts w:cs="B Lotus" w:hint="cs"/>
          <w:sz w:val="30"/>
          <w:szCs w:val="30"/>
          <w:rtl/>
          <w:lang w:bidi="fa-IR"/>
        </w:rPr>
        <w:t xml:space="preserve"> مردم مسلّم است، و امام قائم چنین نیست. </w:t>
      </w:r>
    </w:p>
    <w:p w:rsidR="00481D13" w:rsidRPr="00434398" w:rsidRDefault="00481D13" w:rsidP="00434398">
      <w:pPr>
        <w:widowControl w:val="0"/>
        <w:spacing w:line="221" w:lineRule="auto"/>
        <w:ind w:firstLine="284"/>
        <w:jc w:val="both"/>
        <w:rPr>
          <w:rFonts w:cs="B Lotus" w:hint="cs"/>
          <w:sz w:val="30"/>
          <w:szCs w:val="30"/>
          <w:rtl/>
          <w:lang w:bidi="fa-IR"/>
        </w:rPr>
      </w:pPr>
      <w:r w:rsidRPr="00434398">
        <w:rPr>
          <w:rFonts w:cs="B Lotus" w:hint="cs"/>
          <w:sz w:val="30"/>
          <w:szCs w:val="30"/>
          <w:rtl/>
          <w:lang w:bidi="fa-IR"/>
        </w:rPr>
        <w:t xml:space="preserve">ب- خورشید را همه کس دیده و حس کرده است، و امام قائم چنین نیست. </w:t>
      </w:r>
    </w:p>
    <w:p w:rsidR="00481D13" w:rsidRPr="00434398" w:rsidRDefault="00434398" w:rsidP="00481D13">
      <w:pPr>
        <w:widowControl w:val="0"/>
        <w:spacing w:line="221" w:lineRule="auto"/>
        <w:ind w:firstLine="284"/>
        <w:jc w:val="both"/>
        <w:rPr>
          <w:rFonts w:cs="B Lotus" w:hint="cs"/>
          <w:sz w:val="30"/>
          <w:szCs w:val="30"/>
          <w:rtl/>
          <w:lang w:bidi="fa-IR"/>
        </w:rPr>
      </w:pPr>
      <w:r>
        <w:rPr>
          <w:rFonts w:cs="B Lotus" w:hint="cs"/>
          <w:sz w:val="30"/>
          <w:szCs w:val="30"/>
          <w:rtl/>
          <w:lang w:bidi="fa-IR"/>
        </w:rPr>
        <w:t>ج</w:t>
      </w:r>
      <w:r w:rsidR="00481D13" w:rsidRPr="00434398">
        <w:rPr>
          <w:rFonts w:cs="B Lotus" w:hint="cs"/>
          <w:sz w:val="30"/>
          <w:szCs w:val="30"/>
          <w:rtl/>
          <w:lang w:bidi="fa-IR"/>
        </w:rPr>
        <w:t>- وجود آفتاب برهانا بر هم</w:t>
      </w:r>
      <w:r w:rsidR="00C4315C" w:rsidRPr="00434398">
        <w:rPr>
          <w:rFonts w:cs="B Lotus" w:hint="cs"/>
          <w:sz w:val="30"/>
          <w:szCs w:val="30"/>
          <w:rtl/>
          <w:lang w:bidi="fa-IR"/>
        </w:rPr>
        <w:t>ه‌ی</w:t>
      </w:r>
      <w:r w:rsidR="00481D13" w:rsidRPr="00434398">
        <w:rPr>
          <w:rFonts w:cs="B Lotus" w:hint="cs"/>
          <w:sz w:val="30"/>
          <w:szCs w:val="30"/>
          <w:rtl/>
          <w:lang w:bidi="fa-IR"/>
        </w:rPr>
        <w:t xml:space="preserve"> اشیاء ارضی مقدم است و امام قائم چنین نیست. </w:t>
      </w:r>
    </w:p>
    <w:p w:rsidR="00481D13" w:rsidRPr="00434398" w:rsidRDefault="00434398" w:rsidP="00481D13">
      <w:pPr>
        <w:widowControl w:val="0"/>
        <w:spacing w:line="221" w:lineRule="auto"/>
        <w:ind w:firstLine="284"/>
        <w:jc w:val="both"/>
        <w:rPr>
          <w:rFonts w:cs="B Lotus" w:hint="cs"/>
          <w:sz w:val="30"/>
          <w:szCs w:val="30"/>
          <w:rtl/>
          <w:lang w:bidi="fa-IR"/>
        </w:rPr>
      </w:pPr>
      <w:r>
        <w:rPr>
          <w:rFonts w:cs="B Lotus" w:hint="cs"/>
          <w:sz w:val="30"/>
          <w:szCs w:val="30"/>
          <w:rtl/>
          <w:lang w:bidi="fa-IR"/>
        </w:rPr>
        <w:t>د</w:t>
      </w:r>
      <w:r w:rsidR="00481D13" w:rsidRPr="00434398">
        <w:rPr>
          <w:rFonts w:cs="B Lotus" w:hint="cs"/>
          <w:sz w:val="30"/>
          <w:szCs w:val="30"/>
          <w:rtl/>
          <w:lang w:bidi="fa-IR"/>
        </w:rPr>
        <w:t xml:space="preserve">- خورشید در پشت ابر محسوس است چنانکه تشخیص روز و شب به هر اندازه که آفتاب در پشت ابر ضخیم باشد آسان است و امام قائم چنین نیست. </w:t>
      </w:r>
    </w:p>
    <w:p w:rsidR="00481D13" w:rsidRPr="00434398" w:rsidRDefault="00434398" w:rsidP="00481D13">
      <w:pPr>
        <w:widowControl w:val="0"/>
        <w:spacing w:line="221" w:lineRule="auto"/>
        <w:ind w:firstLine="284"/>
        <w:jc w:val="both"/>
        <w:rPr>
          <w:rFonts w:cs="B Lotus" w:hint="cs"/>
          <w:sz w:val="30"/>
          <w:szCs w:val="30"/>
          <w:rtl/>
          <w:lang w:bidi="fa-IR"/>
        </w:rPr>
      </w:pPr>
      <w:r>
        <w:rPr>
          <w:rFonts w:cs="B Lotus" w:hint="cs"/>
          <w:sz w:val="30"/>
          <w:szCs w:val="30"/>
          <w:rtl/>
          <w:lang w:bidi="fa-IR"/>
        </w:rPr>
        <w:t>هـ</w:t>
      </w:r>
      <w:r w:rsidR="00481D13" w:rsidRPr="00434398">
        <w:rPr>
          <w:rFonts w:cs="B Lotus" w:hint="cs"/>
          <w:sz w:val="30"/>
          <w:szCs w:val="30"/>
          <w:rtl/>
          <w:lang w:bidi="fa-IR"/>
        </w:rPr>
        <w:t>- دوام خورشید در پشت ابر اندک است و گرنه با هم</w:t>
      </w:r>
      <w:r w:rsidR="00C4315C" w:rsidRPr="00434398">
        <w:rPr>
          <w:rFonts w:cs="B Lotus" w:hint="cs"/>
          <w:sz w:val="30"/>
          <w:szCs w:val="30"/>
          <w:rtl/>
          <w:lang w:bidi="fa-IR"/>
        </w:rPr>
        <w:t>ه‌ی</w:t>
      </w:r>
      <w:r w:rsidR="00481D13" w:rsidRPr="00434398">
        <w:rPr>
          <w:rFonts w:cs="B Lotus" w:hint="cs"/>
          <w:sz w:val="30"/>
          <w:szCs w:val="30"/>
          <w:rtl/>
          <w:lang w:bidi="fa-IR"/>
        </w:rPr>
        <w:t xml:space="preserve"> روشنی که دارد اگر صد سال مثلا در استتار باشد که هیچ کس او را نبیند حتما آن را منکر می‌‌شوند و تصور می‌رود که نابود شده باشد و معتقدین به امام قائم این حقیقت را دربار</w:t>
      </w:r>
      <w:r w:rsidR="00C4315C" w:rsidRPr="00434398">
        <w:rPr>
          <w:rFonts w:cs="B Lotus" w:hint="cs"/>
          <w:sz w:val="30"/>
          <w:szCs w:val="30"/>
          <w:rtl/>
          <w:lang w:bidi="fa-IR"/>
        </w:rPr>
        <w:t>ه‌ی</w:t>
      </w:r>
      <w:r w:rsidR="00481D13" w:rsidRPr="00434398">
        <w:rPr>
          <w:rFonts w:cs="B Lotus" w:hint="cs"/>
          <w:sz w:val="30"/>
          <w:szCs w:val="30"/>
          <w:rtl/>
          <w:lang w:bidi="fa-IR"/>
        </w:rPr>
        <w:t xml:space="preserve"> او قائل نیستند. </w:t>
      </w:r>
    </w:p>
    <w:p w:rsidR="00481D13" w:rsidRPr="00434398" w:rsidRDefault="00434398" w:rsidP="00481D13">
      <w:pPr>
        <w:widowControl w:val="0"/>
        <w:spacing w:line="221" w:lineRule="auto"/>
        <w:ind w:firstLine="284"/>
        <w:jc w:val="both"/>
        <w:rPr>
          <w:rFonts w:cs="B Lotus" w:hint="cs"/>
          <w:sz w:val="30"/>
          <w:szCs w:val="30"/>
          <w:rtl/>
          <w:lang w:bidi="fa-IR"/>
        </w:rPr>
      </w:pPr>
      <w:r>
        <w:rPr>
          <w:rFonts w:cs="B Lotus" w:hint="cs"/>
          <w:sz w:val="30"/>
          <w:szCs w:val="30"/>
          <w:rtl/>
          <w:lang w:bidi="fa-IR"/>
        </w:rPr>
        <w:t>و</w:t>
      </w:r>
      <w:r w:rsidR="00481D13" w:rsidRPr="00434398">
        <w:rPr>
          <w:rFonts w:cs="B Lotus" w:hint="cs"/>
          <w:sz w:val="30"/>
          <w:szCs w:val="30"/>
          <w:rtl/>
          <w:lang w:bidi="fa-IR"/>
        </w:rPr>
        <w:t>- اگر خورشید را در یک نقط</w:t>
      </w:r>
      <w:r w:rsidR="00C4315C" w:rsidRPr="00434398">
        <w:rPr>
          <w:rFonts w:cs="B Lotus" w:hint="cs"/>
          <w:sz w:val="30"/>
          <w:szCs w:val="30"/>
          <w:rtl/>
          <w:lang w:bidi="fa-IR"/>
        </w:rPr>
        <w:t>ه‌ی</w:t>
      </w:r>
      <w:r w:rsidR="00481D13" w:rsidRPr="00434398">
        <w:rPr>
          <w:rFonts w:cs="B Lotus" w:hint="cs"/>
          <w:sz w:val="30"/>
          <w:szCs w:val="30"/>
          <w:rtl/>
          <w:lang w:bidi="fa-IR"/>
        </w:rPr>
        <w:t xml:space="preserve"> جهان که ابر آن را پوشانیده باشد، نبینند باری در نقاط دیگر جهان دیده می‌‌شود و امام قائم چنین نیست. </w:t>
      </w:r>
    </w:p>
    <w:p w:rsidR="00481D13" w:rsidRPr="00434398" w:rsidRDefault="00434398" w:rsidP="00481D13">
      <w:pPr>
        <w:widowControl w:val="0"/>
        <w:spacing w:line="221" w:lineRule="auto"/>
        <w:ind w:firstLine="284"/>
        <w:jc w:val="both"/>
        <w:rPr>
          <w:rFonts w:cs="B Lotus" w:hint="cs"/>
          <w:sz w:val="30"/>
          <w:szCs w:val="30"/>
          <w:rtl/>
          <w:lang w:bidi="fa-IR"/>
        </w:rPr>
      </w:pPr>
      <w:r>
        <w:rPr>
          <w:rFonts w:cs="B Lotus" w:hint="cs"/>
          <w:sz w:val="30"/>
          <w:szCs w:val="30"/>
          <w:rtl/>
          <w:lang w:bidi="fa-IR"/>
        </w:rPr>
        <w:t>ز</w:t>
      </w:r>
      <w:r w:rsidR="00481D13" w:rsidRPr="00434398">
        <w:rPr>
          <w:rFonts w:cs="B Lotus" w:hint="cs"/>
          <w:sz w:val="30"/>
          <w:szCs w:val="30"/>
          <w:rtl/>
          <w:lang w:bidi="fa-IR"/>
        </w:rPr>
        <w:t xml:space="preserve">- منافع خورشید از قبیل گرم کردن کرات تابعه و پرورانیدن نباتات و حیوانات و معادن و جزر و مد دریاها و گردش سیارات و سایر منافع بی‌‌شمار آن به علت چند ساعت و چند روزی که در پشت ابر است از موجودات قطع نمی‌‌شود و فقط ممکن است چندی رؤیت نشود اما امام قائم چنین نیست.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اما منافعی که مربوط به امام است از احیاء معالم دین و امات</w:t>
      </w:r>
      <w:r w:rsidR="00C4315C">
        <w:rPr>
          <w:rFonts w:cs="B Lotus" w:hint="cs"/>
          <w:sz w:val="30"/>
          <w:szCs w:val="30"/>
          <w:rtl/>
          <w:lang w:bidi="fa-IR"/>
        </w:rPr>
        <w:t>ه‌ی</w:t>
      </w:r>
      <w:r w:rsidRPr="00F850AA">
        <w:rPr>
          <w:rFonts w:cs="B Lotus" w:hint="cs"/>
          <w:sz w:val="30"/>
          <w:szCs w:val="30"/>
          <w:rtl/>
          <w:lang w:bidi="fa-IR"/>
        </w:rPr>
        <w:t xml:space="preserve"> بدعت‌‌ها و رد خرافات و شبهات و هدایت مردم و بیان احکام و تشکیل حکومت اسلامی و ترویج اسلام و اقام</w:t>
      </w:r>
      <w:r w:rsidR="00C4315C">
        <w:rPr>
          <w:rFonts w:cs="B Lotus" w:hint="cs"/>
          <w:sz w:val="30"/>
          <w:szCs w:val="30"/>
          <w:rtl/>
          <w:lang w:bidi="fa-IR"/>
        </w:rPr>
        <w:t>ه‌ی</w:t>
      </w:r>
      <w:r w:rsidRPr="00F850AA">
        <w:rPr>
          <w:rFonts w:cs="B Lotus" w:hint="cs"/>
          <w:sz w:val="30"/>
          <w:szCs w:val="30"/>
          <w:rtl/>
          <w:lang w:bidi="fa-IR"/>
        </w:rPr>
        <w:t xml:space="preserve"> جهاد و اجرای حدود و اقام</w:t>
      </w:r>
      <w:r w:rsidR="00C4315C">
        <w:rPr>
          <w:rFonts w:cs="B Lotus" w:hint="cs"/>
          <w:sz w:val="30"/>
          <w:szCs w:val="30"/>
          <w:rtl/>
          <w:lang w:bidi="fa-IR"/>
        </w:rPr>
        <w:t>ه‌ی</w:t>
      </w:r>
      <w:r w:rsidRPr="00F850AA">
        <w:rPr>
          <w:rFonts w:cs="B Lotus" w:hint="cs"/>
          <w:sz w:val="30"/>
          <w:szCs w:val="30"/>
          <w:rtl/>
          <w:lang w:bidi="fa-IR"/>
        </w:rPr>
        <w:t xml:space="preserve"> جمعه و جماعت و جلوگیری از شرارت اشرار و نهی از منکرات هیچ یک در غیبت او صورت نمی‌گیرد و محرومیت مردم تنها از رؤیت نیست بلکه هیچ فایده‌ای از او متصور نیست و در اینجا عقل و وجدان و برهان بهترین گواه است، پس تشبیه غیبت امام به استتار شمس تناسبی ندارد. </w:t>
      </w:r>
    </w:p>
    <w:p w:rsidR="00E2541C" w:rsidRDefault="00E2541C" w:rsidP="00E2541C">
      <w:pPr>
        <w:pStyle w:val="2"/>
        <w:widowControl w:val="0"/>
        <w:spacing w:before="0" w:after="0" w:line="221" w:lineRule="auto"/>
        <w:jc w:val="lowKashida"/>
        <w:rPr>
          <w:rFonts w:cs="Jadid" w:hint="cs"/>
          <w:b w:val="0"/>
          <w:bCs w:val="0"/>
          <w:i w:val="0"/>
          <w:iCs w:val="0"/>
          <w:sz w:val="30"/>
          <w:szCs w:val="30"/>
          <w:rtl/>
          <w:lang w:bidi="fa-IR"/>
        </w:rPr>
      </w:pPr>
    </w:p>
    <w:p w:rsidR="00E2541C" w:rsidRDefault="00E2541C" w:rsidP="00E2541C">
      <w:pPr>
        <w:rPr>
          <w:rFonts w:hint="cs"/>
          <w:rtl/>
          <w:lang w:bidi="fa-IR"/>
        </w:rPr>
      </w:pPr>
    </w:p>
    <w:p w:rsidR="00E2541C" w:rsidRPr="00E2541C" w:rsidRDefault="00E2541C" w:rsidP="00E2541C">
      <w:pPr>
        <w:rPr>
          <w:rFonts w:hint="cs"/>
          <w:rtl/>
          <w:lang w:bidi="fa-IR"/>
        </w:rPr>
      </w:pPr>
    </w:p>
    <w:p w:rsidR="00E2541C" w:rsidRDefault="00481D13" w:rsidP="00E2541C">
      <w:pPr>
        <w:pStyle w:val="3"/>
        <w:rPr>
          <w:rFonts w:hint="cs"/>
          <w:rtl/>
        </w:rPr>
      </w:pPr>
      <w:bookmarkStart w:id="65" w:name="_Toc224905146"/>
      <w:r w:rsidRPr="00D67E7E">
        <w:rPr>
          <w:rFonts w:hint="cs"/>
          <w:rtl/>
        </w:rPr>
        <w:t>حديث هفتم</w:t>
      </w:r>
      <w:bookmarkEnd w:id="65"/>
    </w:p>
    <w:p w:rsidR="00481D13" w:rsidRPr="00D67E7E" w:rsidRDefault="00481D13" w:rsidP="00E2541C">
      <w:pPr>
        <w:pStyle w:val="2"/>
        <w:widowControl w:val="0"/>
        <w:spacing w:before="0" w:after="0" w:line="221" w:lineRule="auto"/>
        <w:jc w:val="lowKashida"/>
        <w:rPr>
          <w:rFonts w:ascii="Lotus Linotype" w:hAnsi="Lotus Linotype" w:cs="Lotus Linotype"/>
          <w:b w:val="0"/>
          <w:bCs w:val="0"/>
          <w:i w:val="0"/>
          <w:iCs w:val="0"/>
          <w:sz w:val="30"/>
          <w:szCs w:val="30"/>
          <w:rtl/>
          <w:lang w:bidi="fa-IR"/>
        </w:rPr>
      </w:pPr>
      <w:r w:rsidRPr="00D67E7E">
        <w:rPr>
          <w:rFonts w:cs="B Lotus" w:hint="cs"/>
          <w:b w:val="0"/>
          <w:bCs w:val="0"/>
          <w:i w:val="0"/>
          <w:iCs w:val="0"/>
          <w:sz w:val="30"/>
          <w:szCs w:val="30"/>
          <w:rtl/>
          <w:lang w:bidi="fa-IR"/>
        </w:rPr>
        <w:t>شیخ صدوق در «اکمال الدین» و «عیون اخبارالرضا» حدیثی به این سند آورده و ما خلاص</w:t>
      </w:r>
      <w:r w:rsidR="00C4315C">
        <w:rPr>
          <w:rFonts w:cs="B Lotus" w:hint="cs"/>
          <w:b w:val="0"/>
          <w:bCs w:val="0"/>
          <w:i w:val="0"/>
          <w:iCs w:val="0"/>
          <w:sz w:val="30"/>
          <w:szCs w:val="30"/>
          <w:rtl/>
          <w:lang w:bidi="fa-IR"/>
        </w:rPr>
        <w:t>ه‌ی</w:t>
      </w:r>
      <w:r w:rsidRPr="00D67E7E">
        <w:rPr>
          <w:rFonts w:cs="B Lotus" w:hint="cs"/>
          <w:b w:val="0"/>
          <w:bCs w:val="0"/>
          <w:i w:val="0"/>
          <w:iCs w:val="0"/>
          <w:sz w:val="30"/>
          <w:szCs w:val="30"/>
          <w:rtl/>
          <w:lang w:bidi="fa-IR"/>
        </w:rPr>
        <w:t xml:space="preserve"> آن را از کتاب اثبات الهداه شیخ حر عاملی (2/328) می‌‌آوریم: </w:t>
      </w:r>
      <w:r w:rsidRPr="00D67E7E">
        <w:rPr>
          <w:rFonts w:ascii="Lotus Linotype" w:hAnsi="Lotus Linotype" w:cs="Lotus Linotype"/>
          <w:b w:val="0"/>
          <w:bCs w:val="0"/>
          <w:i w:val="0"/>
          <w:iCs w:val="0"/>
          <w:sz w:val="30"/>
          <w:szCs w:val="30"/>
          <w:rtl/>
          <w:lang w:bidi="fa-IR"/>
        </w:rPr>
        <w:t xml:space="preserve">«حدثنا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بو الحسن عل</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بن ثابت الدوالیب</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بمدین</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السلام سنه 352 قال: حدثنا محمد بن الفضل النحو</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قال: حدثنا محمد بن عل</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بن عبدالصمد الکوف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قال: حدثنا عل</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بن عاصم عن محمد بن عل</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بن موسی </w:t>
      </w:r>
      <w:r w:rsidRPr="00D67E7E">
        <w:rPr>
          <w:rFonts w:ascii="Lotus Linotype" w:hAnsi="Lotus Linotype" w:cs="CTraditional Arabic" w:hint="cs"/>
          <w:b w:val="0"/>
          <w:bCs w:val="0"/>
          <w:i w:val="0"/>
          <w:iCs w:val="0"/>
          <w:rtl/>
          <w:lang w:bidi="fa-IR"/>
        </w:rPr>
        <w:t>؛</w:t>
      </w:r>
      <w:r w:rsidRPr="00D67E7E">
        <w:rPr>
          <w:rFonts w:ascii="Lotus Linotype" w:hAnsi="Lotus Linotype" w:cs="Lotus Linotype"/>
          <w:b w:val="0"/>
          <w:bCs w:val="0"/>
          <w:i w:val="0"/>
          <w:iCs w:val="0"/>
          <w:sz w:val="30"/>
          <w:szCs w:val="30"/>
          <w:rtl/>
          <w:lang w:bidi="fa-IR"/>
        </w:rPr>
        <w:t xml:space="preserve"> عن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بیه عل</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بن موسی عن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 xml:space="preserve">بیه موسی بن جعفر عن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 xml:space="preserve">بیه جعفر بن محمد عن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بیه محمد بن عل</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عن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بیه عل</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بن الحسین عن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بیه الحسین بن عل</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بن </w:t>
      </w:r>
      <w:r w:rsidRPr="00D67E7E">
        <w:rPr>
          <w:rFonts w:ascii="Lotus Linotype" w:hAnsi="Lotus Linotype" w:cs="Lotus Linotype" w:hint="cs"/>
          <w:b w:val="0"/>
          <w:bCs w:val="0"/>
          <w:i w:val="0"/>
          <w:iCs w:val="0"/>
          <w:sz w:val="30"/>
          <w:szCs w:val="30"/>
          <w:rtl/>
          <w:lang w:bidi="fa-IR"/>
        </w:rPr>
        <w:t>أبي</w:t>
      </w:r>
      <w:r w:rsidRPr="00D67E7E">
        <w:rPr>
          <w:rFonts w:ascii="Lotus Linotype" w:hAnsi="Lotus Linotype" w:cs="Lotus Linotype"/>
          <w:b w:val="0"/>
          <w:bCs w:val="0"/>
          <w:i w:val="0"/>
          <w:iCs w:val="0"/>
          <w:sz w:val="30"/>
          <w:szCs w:val="30"/>
          <w:rtl/>
          <w:lang w:bidi="fa-IR"/>
        </w:rPr>
        <w:t xml:space="preserve"> طالب </w:t>
      </w:r>
      <w:r w:rsidRPr="00D67E7E">
        <w:rPr>
          <w:rFonts w:ascii="Lotus Linotype" w:hAnsi="Lotus Linotype" w:cs="CTraditional Arabic" w:hint="cs"/>
          <w:b w:val="0"/>
          <w:bCs w:val="0"/>
          <w:i w:val="0"/>
          <w:iCs w:val="0"/>
          <w:sz w:val="30"/>
          <w:szCs w:val="30"/>
          <w:rtl/>
          <w:lang w:bidi="fa-IR"/>
        </w:rPr>
        <w:t>ﻹ</w:t>
      </w:r>
      <w:r w:rsidRPr="00D67E7E">
        <w:rPr>
          <w:rFonts w:ascii="Lotus Linotype" w:hAnsi="Lotus Linotype" w:cs="Lotus Linotype"/>
          <w:b w:val="0"/>
          <w:bCs w:val="0"/>
          <w:i w:val="0"/>
          <w:iCs w:val="0"/>
          <w:sz w:val="30"/>
          <w:szCs w:val="30"/>
          <w:rtl/>
          <w:lang w:bidi="fa-IR"/>
        </w:rPr>
        <w:t xml:space="preserve">، قال: دخلت علی رسول الله وعنده </w:t>
      </w:r>
      <w:r w:rsidRPr="00D67E7E">
        <w:rPr>
          <w:rFonts w:ascii="Lotus Linotype" w:hAnsi="Lotus Linotype" w:cs="Lotus Linotype" w:hint="cs"/>
          <w:b w:val="0"/>
          <w:bCs w:val="0"/>
          <w:i w:val="0"/>
          <w:iCs w:val="0"/>
          <w:sz w:val="30"/>
          <w:szCs w:val="30"/>
          <w:rtl/>
          <w:lang w:bidi="fa-IR"/>
        </w:rPr>
        <w:t>أبي</w:t>
      </w:r>
      <w:r w:rsidRPr="00D67E7E">
        <w:rPr>
          <w:rFonts w:ascii="Lotus Linotype" w:hAnsi="Lotus Linotype" w:cs="Lotus Linotype"/>
          <w:b w:val="0"/>
          <w:bCs w:val="0"/>
          <w:i w:val="0"/>
          <w:iCs w:val="0"/>
          <w:sz w:val="30"/>
          <w:szCs w:val="30"/>
          <w:rtl/>
          <w:lang w:bidi="fa-IR"/>
        </w:rPr>
        <w:t xml:space="preserve"> بن کعب، فقال رسول الله: مرحبا بک یا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با عبدالله یا زین السموات وال</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 xml:space="preserve">رض، فقال: </w:t>
      </w:r>
      <w:r w:rsidRPr="00D67E7E">
        <w:rPr>
          <w:rFonts w:ascii="Lotus Linotype" w:hAnsi="Lotus Linotype" w:cs="Lotus Linotype" w:hint="cs"/>
          <w:b w:val="0"/>
          <w:bCs w:val="0"/>
          <w:i w:val="0"/>
          <w:iCs w:val="0"/>
          <w:sz w:val="30"/>
          <w:szCs w:val="30"/>
          <w:rtl/>
          <w:lang w:bidi="fa-IR"/>
        </w:rPr>
        <w:t>أبي</w:t>
      </w:r>
      <w:r w:rsidRPr="00D67E7E">
        <w:rPr>
          <w:rFonts w:ascii="Lotus Linotype" w:hAnsi="Lotus Linotype" w:cs="Lotus Linotype"/>
          <w:b w:val="0"/>
          <w:bCs w:val="0"/>
          <w:i w:val="0"/>
          <w:iCs w:val="0"/>
          <w:sz w:val="30"/>
          <w:szCs w:val="30"/>
          <w:rtl/>
          <w:lang w:bidi="fa-IR"/>
        </w:rPr>
        <w:t xml:space="preserve"> وکیف یکون یا رسول الله زین السموات وال</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 xml:space="preserve">رض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 xml:space="preserve">حد غیرک؟ فقال: یا </w:t>
      </w:r>
      <w:r w:rsidRPr="00D67E7E">
        <w:rPr>
          <w:rFonts w:ascii="Lotus Linotype" w:hAnsi="Lotus Linotype" w:cs="Lotus Linotype" w:hint="cs"/>
          <w:b w:val="0"/>
          <w:bCs w:val="0"/>
          <w:i w:val="0"/>
          <w:iCs w:val="0"/>
          <w:sz w:val="30"/>
          <w:szCs w:val="30"/>
          <w:rtl/>
          <w:lang w:bidi="fa-IR"/>
        </w:rPr>
        <w:t>أبي</w:t>
      </w:r>
      <w:r w:rsidRPr="00D67E7E">
        <w:rPr>
          <w:rFonts w:ascii="Lotus Linotype" w:hAnsi="Lotus Linotype" w:cs="Lotus Linotype"/>
          <w:b w:val="0"/>
          <w:bCs w:val="0"/>
          <w:i w:val="0"/>
          <w:iCs w:val="0"/>
          <w:sz w:val="30"/>
          <w:szCs w:val="30"/>
          <w:rtl/>
          <w:lang w:bidi="fa-IR"/>
        </w:rPr>
        <w:t xml:space="preserve"> والذ</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بعثن</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بالحق نبیا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ن الحسین بن عل</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السماء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کبر منه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ال</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رض ف</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نه مکتوب عن یمین العرش مصباح هاد وسفينة نجاة و</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مام خیر ویمن وعز وفخر وعلم وذخر و</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ن الله رکب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صلبه نطفة طيبة مباركة زكية خلقت من قبل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ن یکون مخلوق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ال</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رحام ویجر</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ماء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ال</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 xml:space="preserve">صلاب ویکون لیل ونهار وقد لقن دعوات ما یدعوبهن مخلوق </w:t>
      </w:r>
      <w:r w:rsidRPr="00D67E7E">
        <w:rPr>
          <w:rFonts w:ascii="Lotus Linotype" w:hAnsi="Lotus Linotype" w:cs="Lotus Linotype" w:hint="cs"/>
          <w:b w:val="0"/>
          <w:bCs w:val="0"/>
          <w:i w:val="0"/>
          <w:iCs w:val="0"/>
          <w:sz w:val="30"/>
          <w:szCs w:val="30"/>
          <w:rtl/>
          <w:lang w:bidi="fa-IR"/>
        </w:rPr>
        <w:t>إلاّ</w:t>
      </w:r>
      <w:r w:rsidRPr="00D67E7E">
        <w:rPr>
          <w:rFonts w:ascii="Lotus Linotype" w:hAnsi="Lotus Linotype" w:cs="Lotus Linotype"/>
          <w:b w:val="0"/>
          <w:bCs w:val="0"/>
          <w:i w:val="0"/>
          <w:iCs w:val="0"/>
          <w:sz w:val="30"/>
          <w:szCs w:val="30"/>
          <w:rtl/>
          <w:lang w:bidi="fa-IR"/>
        </w:rPr>
        <w:t xml:space="preserve"> حشره الله عزوجل معه، وکان شفیعه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آخرته وفرج الله عنه کربه وقض</w:t>
      </w:r>
      <w:r w:rsidRPr="00D67E7E">
        <w:rPr>
          <w:rFonts w:ascii="Lotus Linotype" w:hAnsi="Lotus Linotype" w:cs="Lotus Linotype" w:hint="cs"/>
          <w:b w:val="0"/>
          <w:bCs w:val="0"/>
          <w:i w:val="0"/>
          <w:iCs w:val="0"/>
          <w:sz w:val="30"/>
          <w:szCs w:val="30"/>
          <w:rtl/>
          <w:lang w:bidi="fa-IR"/>
        </w:rPr>
        <w:t>ى</w:t>
      </w:r>
      <w:r w:rsidRPr="00D67E7E">
        <w:rPr>
          <w:rFonts w:ascii="Lotus Linotype" w:hAnsi="Lotus Linotype" w:cs="Lotus Linotype"/>
          <w:b w:val="0"/>
          <w:bCs w:val="0"/>
          <w:i w:val="0"/>
          <w:iCs w:val="0"/>
          <w:sz w:val="30"/>
          <w:szCs w:val="30"/>
          <w:rtl/>
          <w:lang w:bidi="fa-IR"/>
        </w:rPr>
        <w:t xml:space="preserve"> بها دینه ویسر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مره و</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 xml:space="preserve">وضح سبیله وقوّاه علی عدوّه ولم یهتک ستره، فقال </w:t>
      </w:r>
      <w:r w:rsidRPr="00D67E7E">
        <w:rPr>
          <w:rFonts w:ascii="Lotus Linotype" w:hAnsi="Lotus Linotype" w:cs="Lotus Linotype" w:hint="cs"/>
          <w:b w:val="0"/>
          <w:bCs w:val="0"/>
          <w:i w:val="0"/>
          <w:iCs w:val="0"/>
          <w:sz w:val="30"/>
          <w:szCs w:val="30"/>
          <w:rtl/>
          <w:lang w:bidi="fa-IR"/>
        </w:rPr>
        <w:t>أبي</w:t>
      </w:r>
      <w:r w:rsidRPr="00D67E7E">
        <w:rPr>
          <w:rFonts w:ascii="Lotus Linotype" w:hAnsi="Lotus Linotype" w:cs="Lotus Linotype"/>
          <w:b w:val="0"/>
          <w:bCs w:val="0"/>
          <w:i w:val="0"/>
          <w:iCs w:val="0"/>
          <w:sz w:val="30"/>
          <w:szCs w:val="30"/>
          <w:rtl/>
          <w:lang w:bidi="fa-IR"/>
        </w:rPr>
        <w:t xml:space="preserve"> بن کعب وما هذه الدعوات یا رسول الله؟ قال: تدعوا </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ذا فرغت من صلاتک و</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 xml:space="preserve">نت قاعد .... فقال له </w:t>
      </w:r>
      <w:r w:rsidRPr="00D67E7E">
        <w:rPr>
          <w:rFonts w:ascii="Lotus Linotype" w:hAnsi="Lotus Linotype" w:cs="Lotus Linotype" w:hint="cs"/>
          <w:b w:val="0"/>
          <w:bCs w:val="0"/>
          <w:i w:val="0"/>
          <w:iCs w:val="0"/>
          <w:sz w:val="30"/>
          <w:szCs w:val="30"/>
          <w:rtl/>
          <w:lang w:bidi="fa-IR"/>
        </w:rPr>
        <w:t>أبي</w:t>
      </w:r>
      <w:r w:rsidRPr="00D67E7E">
        <w:rPr>
          <w:rFonts w:ascii="Lotus Linotype" w:hAnsi="Lotus Linotype" w:cs="Lotus Linotype"/>
          <w:b w:val="0"/>
          <w:bCs w:val="0"/>
          <w:i w:val="0"/>
          <w:iCs w:val="0"/>
          <w:sz w:val="30"/>
          <w:szCs w:val="30"/>
          <w:rtl/>
          <w:lang w:bidi="fa-IR"/>
        </w:rPr>
        <w:t>: یا رسول الله ما هذه النطفة الت</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صلب حبیب</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الحسین قال: م</w:t>
      </w:r>
      <w:r w:rsidRPr="00D67E7E">
        <w:rPr>
          <w:rFonts w:ascii="Lotus Linotype" w:hAnsi="Lotus Linotype" w:cs="Lotus Linotype" w:hint="cs"/>
          <w:b w:val="0"/>
          <w:bCs w:val="0"/>
          <w:i w:val="0"/>
          <w:iCs w:val="0"/>
          <w:sz w:val="30"/>
          <w:szCs w:val="30"/>
          <w:rtl/>
          <w:lang w:bidi="fa-IR"/>
        </w:rPr>
        <w:t>َ</w:t>
      </w:r>
      <w:r w:rsidRPr="00D67E7E">
        <w:rPr>
          <w:rFonts w:ascii="Lotus Linotype" w:hAnsi="Lotus Linotype" w:cs="Lotus Linotype"/>
          <w:b w:val="0"/>
          <w:bCs w:val="0"/>
          <w:i w:val="0"/>
          <w:iCs w:val="0"/>
          <w:sz w:val="30"/>
          <w:szCs w:val="30"/>
          <w:rtl/>
          <w:lang w:bidi="fa-IR"/>
        </w:rPr>
        <w:t>ث</w:t>
      </w:r>
      <w:r w:rsidRPr="00D67E7E">
        <w:rPr>
          <w:rFonts w:ascii="Lotus Linotype" w:hAnsi="Lotus Linotype" w:cs="Lotus Linotype" w:hint="cs"/>
          <w:b w:val="0"/>
          <w:bCs w:val="0"/>
          <w:i w:val="0"/>
          <w:iCs w:val="0"/>
          <w:sz w:val="30"/>
          <w:szCs w:val="30"/>
          <w:rtl/>
          <w:lang w:bidi="fa-IR"/>
        </w:rPr>
        <w:t>َ</w:t>
      </w:r>
      <w:r w:rsidRPr="00D67E7E">
        <w:rPr>
          <w:rFonts w:ascii="Lotus Linotype" w:hAnsi="Lotus Linotype" w:cs="Lotus Linotype"/>
          <w:b w:val="0"/>
          <w:bCs w:val="0"/>
          <w:i w:val="0"/>
          <w:iCs w:val="0"/>
          <w:sz w:val="30"/>
          <w:szCs w:val="30"/>
          <w:rtl/>
          <w:lang w:bidi="fa-IR"/>
        </w:rPr>
        <w:t>ل هذه النطف</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کم</w:t>
      </w:r>
      <w:r w:rsidRPr="00D67E7E">
        <w:rPr>
          <w:rFonts w:ascii="Lotus Linotype" w:hAnsi="Lotus Linotype" w:cs="Lotus Linotype" w:hint="cs"/>
          <w:b w:val="0"/>
          <w:bCs w:val="0"/>
          <w:i w:val="0"/>
          <w:iCs w:val="0"/>
          <w:sz w:val="30"/>
          <w:szCs w:val="30"/>
          <w:rtl/>
          <w:lang w:bidi="fa-IR"/>
        </w:rPr>
        <w:t>َ</w:t>
      </w:r>
      <w:r w:rsidRPr="00D67E7E">
        <w:rPr>
          <w:rFonts w:ascii="Lotus Linotype" w:hAnsi="Lotus Linotype" w:cs="Lotus Linotype"/>
          <w:b w:val="0"/>
          <w:bCs w:val="0"/>
          <w:i w:val="0"/>
          <w:iCs w:val="0"/>
          <w:sz w:val="30"/>
          <w:szCs w:val="30"/>
          <w:rtl/>
          <w:lang w:bidi="fa-IR"/>
        </w:rPr>
        <w:t>ث</w:t>
      </w:r>
      <w:r w:rsidRPr="00D67E7E">
        <w:rPr>
          <w:rFonts w:ascii="Lotus Linotype" w:hAnsi="Lotus Linotype" w:cs="Lotus Linotype" w:hint="cs"/>
          <w:b w:val="0"/>
          <w:bCs w:val="0"/>
          <w:i w:val="0"/>
          <w:iCs w:val="0"/>
          <w:sz w:val="30"/>
          <w:szCs w:val="30"/>
          <w:rtl/>
          <w:lang w:bidi="fa-IR"/>
        </w:rPr>
        <w:t>َ</w:t>
      </w:r>
      <w:r w:rsidRPr="00D67E7E">
        <w:rPr>
          <w:rFonts w:ascii="Lotus Linotype" w:hAnsi="Lotus Linotype" w:cs="Lotus Linotype"/>
          <w:b w:val="0"/>
          <w:bCs w:val="0"/>
          <w:i w:val="0"/>
          <w:iCs w:val="0"/>
          <w:sz w:val="30"/>
          <w:szCs w:val="30"/>
          <w:rtl/>
          <w:lang w:bidi="fa-IR"/>
        </w:rPr>
        <w:t>ل القمر وه</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نطف</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تبیین وبیان، یکون من اتبعه رشیدا ومن ضل عنه هویا. قال: وما اسمه وما دعاؤه؟ قال: اسمه عل</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ودعاؤه یا دائم یا دیموم ...، قال له </w:t>
      </w:r>
      <w:r w:rsidRPr="00D67E7E">
        <w:rPr>
          <w:rFonts w:ascii="Lotus Linotype" w:hAnsi="Lotus Linotype" w:cs="Lotus Linotype" w:hint="cs"/>
          <w:b w:val="0"/>
          <w:bCs w:val="0"/>
          <w:i w:val="0"/>
          <w:iCs w:val="0"/>
          <w:sz w:val="30"/>
          <w:szCs w:val="30"/>
          <w:rtl/>
          <w:lang w:bidi="fa-IR"/>
        </w:rPr>
        <w:t>أبي</w:t>
      </w:r>
      <w:r w:rsidRPr="00D67E7E">
        <w:rPr>
          <w:rFonts w:ascii="Lotus Linotype" w:hAnsi="Lotus Linotype" w:cs="Lotus Linotype"/>
          <w:b w:val="0"/>
          <w:bCs w:val="0"/>
          <w:i w:val="0"/>
          <w:iCs w:val="0"/>
          <w:sz w:val="30"/>
          <w:szCs w:val="30"/>
          <w:rtl/>
          <w:lang w:bidi="fa-IR"/>
        </w:rPr>
        <w:t>: یا رسول الله فهل له من ذری</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من خلف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و وص</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قال نعم، له مواریث السموات وال</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رض. قال: وما معنی مواریث السموات وال</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رض؟ قال: القضاء بالحق والحکم بالدیانة وتأویل ال</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حلام [الاحکام] وبیان ما</w:t>
      </w:r>
      <w:r w:rsidRPr="00D67E7E">
        <w:rPr>
          <w:rFonts w:ascii="Lotus Linotype" w:hAnsi="Lotus Linotype" w:cs="Lotus Linotype" w:hint="cs"/>
          <w:b w:val="0"/>
          <w:bCs w:val="0"/>
          <w:i w:val="0"/>
          <w:iCs w:val="0"/>
          <w:sz w:val="30"/>
          <w:szCs w:val="30"/>
          <w:rtl/>
          <w:lang w:bidi="fa-IR"/>
        </w:rPr>
        <w:t xml:space="preserve"> </w:t>
      </w:r>
      <w:r w:rsidRPr="00D67E7E">
        <w:rPr>
          <w:rFonts w:ascii="Lotus Linotype" w:hAnsi="Lotus Linotype" w:cs="Lotus Linotype"/>
          <w:b w:val="0"/>
          <w:bCs w:val="0"/>
          <w:i w:val="0"/>
          <w:iCs w:val="0"/>
          <w:sz w:val="30"/>
          <w:szCs w:val="30"/>
          <w:rtl/>
          <w:lang w:bidi="fa-IR"/>
        </w:rPr>
        <w:t>یکون. قال: فما اسمه؟ قال: اسمه محمد و</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ن الملائک</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لتستأنس به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الس</w:t>
      </w:r>
      <w:r w:rsidRPr="00D67E7E">
        <w:rPr>
          <w:rFonts w:ascii="Lotus Linotype" w:hAnsi="Lotus Linotype" w:cs="Lotus Linotype" w:hint="cs"/>
          <w:b w:val="0"/>
          <w:bCs w:val="0"/>
          <w:i w:val="0"/>
          <w:iCs w:val="0"/>
          <w:sz w:val="30"/>
          <w:szCs w:val="30"/>
          <w:rtl/>
          <w:lang w:bidi="fa-IR"/>
        </w:rPr>
        <w:t>م</w:t>
      </w:r>
      <w:r w:rsidRPr="00D67E7E">
        <w:rPr>
          <w:rFonts w:ascii="Lotus Linotype" w:hAnsi="Lotus Linotype" w:cs="Lotus Linotype"/>
          <w:b w:val="0"/>
          <w:bCs w:val="0"/>
          <w:i w:val="0"/>
          <w:iCs w:val="0"/>
          <w:sz w:val="30"/>
          <w:szCs w:val="30"/>
          <w:rtl/>
          <w:lang w:bidi="fa-IR"/>
        </w:rPr>
        <w:t>وات ویقول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دعائه: ... فرکب الله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صلبه نطفة مباركة زكية و</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خبرن</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جبرئیل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ن الله طیب هذه النطف</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وسماه عنده جعفرا وجعله هادیا مهدیا وراضیا مرضیا یدعو ربه فیقول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دعائه: یا دیان غیر متوان یا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رحم الراحمین، اجعل لشیعت</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من النار وقاء و .... هب لهم الکبائر الت</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بینک وبینهم .... ومن دعا بهذا الدعاء حشره الله عنده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 xml:space="preserve">بیض الوجه مع جعفر بن محمد </w:t>
      </w:r>
      <w:r w:rsidRPr="00D67E7E">
        <w:rPr>
          <w:rFonts w:ascii="Lotus Linotype" w:hAnsi="Lotus Linotype" w:cs="Lotus Linotype" w:hint="cs"/>
          <w:b w:val="0"/>
          <w:bCs w:val="0"/>
          <w:i w:val="0"/>
          <w:iCs w:val="0"/>
          <w:sz w:val="30"/>
          <w:szCs w:val="30"/>
          <w:rtl/>
          <w:lang w:bidi="fa-IR"/>
        </w:rPr>
        <w:t>إلى</w:t>
      </w:r>
      <w:r w:rsidRPr="00D67E7E">
        <w:rPr>
          <w:rFonts w:ascii="Lotus Linotype" w:hAnsi="Lotus Linotype" w:cs="Lotus Linotype"/>
          <w:b w:val="0"/>
          <w:bCs w:val="0"/>
          <w:i w:val="0"/>
          <w:iCs w:val="0"/>
          <w:sz w:val="30"/>
          <w:szCs w:val="30"/>
          <w:rtl/>
          <w:lang w:bidi="fa-IR"/>
        </w:rPr>
        <w:t xml:space="preserve"> الجنة یا </w:t>
      </w:r>
      <w:r w:rsidRPr="00D67E7E">
        <w:rPr>
          <w:rFonts w:ascii="Lotus Linotype" w:hAnsi="Lotus Linotype" w:cs="Lotus Linotype" w:hint="cs"/>
          <w:b w:val="0"/>
          <w:bCs w:val="0"/>
          <w:i w:val="0"/>
          <w:iCs w:val="0"/>
          <w:sz w:val="30"/>
          <w:szCs w:val="30"/>
          <w:rtl/>
          <w:lang w:bidi="fa-IR"/>
        </w:rPr>
        <w:t>أبي</w:t>
      </w:r>
      <w:r w:rsidRPr="00D67E7E">
        <w:rPr>
          <w:rFonts w:ascii="Lotus Linotype" w:hAnsi="Lotus Linotype" w:cs="Lotus Linotype"/>
          <w:b w:val="0"/>
          <w:bCs w:val="0"/>
          <w:i w:val="0"/>
          <w:iCs w:val="0"/>
          <w:sz w:val="30"/>
          <w:szCs w:val="30"/>
          <w:rtl/>
          <w:lang w:bidi="fa-IR"/>
        </w:rPr>
        <w:t xml:space="preserve"> </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ن الله رکب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هذه النطفة نطفة زكية مباركة طيبة</w:t>
      </w:r>
      <w:r w:rsidRPr="00D67E7E">
        <w:rPr>
          <w:rFonts w:ascii="Lotus Linotype" w:hAnsi="Lotus Linotype" w:cs="Lotus Linotype" w:hint="cs"/>
          <w:b w:val="0"/>
          <w:bCs w:val="0"/>
          <w:i w:val="0"/>
          <w:iCs w:val="0"/>
          <w:sz w:val="30"/>
          <w:szCs w:val="30"/>
          <w:rtl/>
          <w:lang w:bidi="fa-IR"/>
        </w:rPr>
        <w:t xml:space="preserve"> أ</w:t>
      </w:r>
      <w:r w:rsidRPr="00D67E7E">
        <w:rPr>
          <w:rFonts w:ascii="Lotus Linotype" w:hAnsi="Lotus Linotype" w:cs="Lotus Linotype"/>
          <w:b w:val="0"/>
          <w:bCs w:val="0"/>
          <w:i w:val="0"/>
          <w:iCs w:val="0"/>
          <w:sz w:val="30"/>
          <w:szCs w:val="30"/>
          <w:rtl/>
          <w:lang w:bidi="fa-IR"/>
        </w:rPr>
        <w:t>نزل علیها الرحمة وسماها عنده موسی و</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ن الله رکب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صلبه نطفة مباركة طيبة زكية مرضية  سماها عنده علیا یکون الله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خلقه رضیا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علمه وحکمه ویجعله حجة لشیعته یحتجون به یوم القیام</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وله دعاء یدعو به ... و</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ن الله عزوجل رکب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صلبه نطفة طيبة مباركة زكية راضية وسماها محمد بن عل</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فهو شفیع لشیعته ووارث علم جده .... و</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ن الله تبارک وتعالی رکب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صلبه نطفه لا</w:t>
      </w:r>
      <w:r w:rsidRPr="00D67E7E">
        <w:rPr>
          <w:rFonts w:ascii="Lotus Linotype" w:hAnsi="Lotus Linotype" w:cs="Lotus Linotype" w:hint="cs"/>
          <w:b w:val="0"/>
          <w:bCs w:val="0"/>
          <w:i w:val="0"/>
          <w:iCs w:val="0"/>
          <w:sz w:val="30"/>
          <w:szCs w:val="30"/>
          <w:rtl/>
          <w:lang w:bidi="fa-IR"/>
        </w:rPr>
        <w:t xml:space="preserve"> </w:t>
      </w:r>
      <w:r w:rsidRPr="00D67E7E">
        <w:rPr>
          <w:rFonts w:ascii="Lotus Linotype" w:hAnsi="Lotus Linotype" w:cs="Lotus Linotype"/>
          <w:b w:val="0"/>
          <w:bCs w:val="0"/>
          <w:i w:val="0"/>
          <w:iCs w:val="0"/>
          <w:sz w:val="30"/>
          <w:szCs w:val="30"/>
          <w:rtl/>
          <w:lang w:bidi="fa-IR"/>
        </w:rPr>
        <w:t>باغیه ولا</w:t>
      </w:r>
      <w:r w:rsidRPr="00D67E7E">
        <w:rPr>
          <w:rFonts w:ascii="Lotus Linotype" w:hAnsi="Lotus Linotype" w:cs="Lotus Linotype" w:hint="cs"/>
          <w:b w:val="0"/>
          <w:bCs w:val="0"/>
          <w:i w:val="0"/>
          <w:iCs w:val="0"/>
          <w:sz w:val="30"/>
          <w:szCs w:val="30"/>
          <w:rtl/>
          <w:lang w:bidi="fa-IR"/>
        </w:rPr>
        <w:t xml:space="preserve"> </w:t>
      </w:r>
      <w:r w:rsidRPr="00D67E7E">
        <w:rPr>
          <w:rFonts w:ascii="Lotus Linotype" w:hAnsi="Lotus Linotype" w:cs="Lotus Linotype"/>
          <w:b w:val="0"/>
          <w:bCs w:val="0"/>
          <w:i w:val="0"/>
          <w:iCs w:val="0"/>
          <w:sz w:val="30"/>
          <w:szCs w:val="30"/>
          <w:rtl/>
          <w:lang w:bidi="fa-IR"/>
        </w:rPr>
        <w:t>طاغیه بار</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مبارک</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طیب</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طاهر</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سماها عنده عل</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بن محمد ف</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لبسها السکین</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والوقار و</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ودعها العلوم وکل ش</w:t>
      </w:r>
      <w:r w:rsidRPr="00D67E7E">
        <w:rPr>
          <w:rFonts w:ascii="Lotus Linotype" w:hAnsi="Lotus Linotype" w:cs="Lotus Linotype" w:hint="cs"/>
          <w:b w:val="0"/>
          <w:bCs w:val="0"/>
          <w:i w:val="0"/>
          <w:iCs w:val="0"/>
          <w:sz w:val="30"/>
          <w:szCs w:val="30"/>
          <w:rtl/>
          <w:lang w:bidi="fa-IR"/>
        </w:rPr>
        <w:t>يء</w:t>
      </w:r>
      <w:r w:rsidRPr="00D67E7E">
        <w:rPr>
          <w:rFonts w:ascii="Lotus Linotype" w:hAnsi="Lotus Linotype" w:cs="Lotus Linotype"/>
          <w:b w:val="0"/>
          <w:bCs w:val="0"/>
          <w:i w:val="0"/>
          <w:iCs w:val="0"/>
          <w:sz w:val="30"/>
          <w:szCs w:val="30"/>
          <w:rtl/>
          <w:lang w:bidi="fa-IR"/>
        </w:rPr>
        <w:t xml:space="preserve"> سر مکتوم من لقیه وف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صدره ش</w:t>
      </w:r>
      <w:r w:rsidRPr="00D67E7E">
        <w:rPr>
          <w:rFonts w:ascii="Lotus Linotype" w:hAnsi="Lotus Linotype" w:cs="Lotus Linotype" w:hint="cs"/>
          <w:b w:val="0"/>
          <w:bCs w:val="0"/>
          <w:i w:val="0"/>
          <w:iCs w:val="0"/>
          <w:sz w:val="30"/>
          <w:szCs w:val="30"/>
          <w:rtl/>
          <w:lang w:bidi="fa-IR"/>
        </w:rPr>
        <w:t>يء</w:t>
      </w:r>
      <w:r w:rsidRPr="00D67E7E">
        <w:rPr>
          <w:rFonts w:ascii="Lotus Linotype" w:hAnsi="Lotus Linotype" w:cs="Lotus Linotype"/>
          <w:b w:val="0"/>
          <w:bCs w:val="0"/>
          <w:i w:val="0"/>
          <w:iCs w:val="0"/>
          <w:sz w:val="30"/>
          <w:szCs w:val="30"/>
          <w:rtl/>
          <w:lang w:bidi="fa-IR"/>
        </w:rPr>
        <w:t xml:space="preserve">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نب</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ه به (؟!) ... و</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ن الله تبارک وتعال</w:t>
      </w:r>
      <w:r w:rsidRPr="00D67E7E">
        <w:rPr>
          <w:rFonts w:ascii="Lotus Linotype" w:hAnsi="Lotus Linotype" w:cs="Lotus Linotype" w:hint="cs"/>
          <w:b w:val="0"/>
          <w:bCs w:val="0"/>
          <w:i w:val="0"/>
          <w:iCs w:val="0"/>
          <w:sz w:val="30"/>
          <w:szCs w:val="30"/>
          <w:rtl/>
          <w:lang w:bidi="fa-IR"/>
        </w:rPr>
        <w:t>ى</w:t>
      </w:r>
      <w:r w:rsidRPr="00D67E7E">
        <w:rPr>
          <w:rFonts w:ascii="Lotus Linotype" w:hAnsi="Lotus Linotype" w:cs="Lotus Linotype"/>
          <w:b w:val="0"/>
          <w:bCs w:val="0"/>
          <w:i w:val="0"/>
          <w:iCs w:val="0"/>
          <w:sz w:val="30"/>
          <w:szCs w:val="30"/>
          <w:rtl/>
          <w:lang w:bidi="fa-IR"/>
        </w:rPr>
        <w:t xml:space="preserve"> رکب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صلبه نطف</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طیب</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وسماها عنده الحسن بن عل</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فجعله نورا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بلاده وخلیفته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عباده وعز ال</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 xml:space="preserve">مه جده هادیا لشیعته وشفیعا لهم عند ربهم ونقمه علی من خالفه وحجة لمن والاه و برهانا لمن اتخذه </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ماما ... و</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ن الله رکب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صلب الحسن نطف</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مبارک</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طیب</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طاهر</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مطهر</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یرضی بها کل مؤمن قد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خذ الله میثاقه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الولاية ویکفر بها کل جاحد وهو </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مام تق</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نق</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مرض</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هاد ومهد</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یحکم بالعدل وی</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مر به یصدق الله عزوجل ویصدقه الله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قوله یخرج من تهام</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حتی تظهر الدلائل والعلامات وله بالطالقان کنوز لا ذهب و لافضه </w:t>
      </w:r>
      <w:r w:rsidRPr="00D67E7E">
        <w:rPr>
          <w:rFonts w:ascii="Lotus Linotype" w:hAnsi="Lotus Linotype" w:cs="Lotus Linotype" w:hint="cs"/>
          <w:b w:val="0"/>
          <w:bCs w:val="0"/>
          <w:i w:val="0"/>
          <w:iCs w:val="0"/>
          <w:sz w:val="30"/>
          <w:szCs w:val="30"/>
          <w:rtl/>
          <w:lang w:bidi="fa-IR"/>
        </w:rPr>
        <w:t>إلاَّ</w:t>
      </w:r>
      <w:r w:rsidRPr="00D67E7E">
        <w:rPr>
          <w:rFonts w:ascii="Lotus Linotype" w:hAnsi="Lotus Linotype" w:cs="Lotus Linotype"/>
          <w:b w:val="0"/>
          <w:bCs w:val="0"/>
          <w:i w:val="0"/>
          <w:iCs w:val="0"/>
          <w:sz w:val="30"/>
          <w:szCs w:val="30"/>
          <w:rtl/>
          <w:lang w:bidi="fa-IR"/>
        </w:rPr>
        <w:t xml:space="preserve"> خیول مطهم</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ورجال مسومة یجمع الله عزوجل له من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قا</w:t>
      </w:r>
      <w:r w:rsidRPr="00D67E7E">
        <w:rPr>
          <w:rFonts w:ascii="Lotus Linotype" w:hAnsi="Lotus Linotype" w:cs="Lotus Linotype" w:hint="cs"/>
          <w:b w:val="0"/>
          <w:bCs w:val="0"/>
          <w:i w:val="0"/>
          <w:iCs w:val="0"/>
          <w:sz w:val="30"/>
          <w:szCs w:val="30"/>
          <w:rtl/>
          <w:lang w:bidi="fa-IR"/>
        </w:rPr>
        <w:t>صي</w:t>
      </w:r>
      <w:r w:rsidRPr="00D67E7E">
        <w:rPr>
          <w:rFonts w:ascii="Lotus Linotype" w:hAnsi="Lotus Linotype" w:cs="Lotus Linotype"/>
          <w:b w:val="0"/>
          <w:bCs w:val="0"/>
          <w:i w:val="0"/>
          <w:iCs w:val="0"/>
          <w:sz w:val="30"/>
          <w:szCs w:val="30"/>
          <w:rtl/>
          <w:lang w:bidi="fa-IR"/>
        </w:rPr>
        <w:t xml:space="preserve"> البلاد علی عدد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هل بدر ثلاثمائ</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وثلاث</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عشر رجلا، معه صحیف</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مختوم</w:t>
      </w:r>
      <w:r w:rsidRPr="00D67E7E">
        <w:rPr>
          <w:rFonts w:ascii="Lotus Linotype" w:hAnsi="Lotus Linotype" w:cs="Lotus Linotype" w:hint="cs"/>
          <w:b w:val="0"/>
          <w:bCs w:val="0"/>
          <w:i w:val="0"/>
          <w:iCs w:val="0"/>
          <w:sz w:val="30"/>
          <w:szCs w:val="30"/>
          <w:rtl/>
          <w:lang w:bidi="fa-IR"/>
        </w:rPr>
        <w:t>ة</w:t>
      </w:r>
      <w:r w:rsidRPr="00D67E7E">
        <w:rPr>
          <w:rFonts w:ascii="Lotus Linotype" w:hAnsi="Lotus Linotype" w:cs="Lotus Linotype"/>
          <w:b w:val="0"/>
          <w:bCs w:val="0"/>
          <w:i w:val="0"/>
          <w:iCs w:val="0"/>
          <w:sz w:val="30"/>
          <w:szCs w:val="30"/>
          <w:rtl/>
          <w:lang w:bidi="fa-IR"/>
        </w:rPr>
        <w:t xml:space="preserve"> فیها عدد </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صحابه ب</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سمائهم و</w:t>
      </w:r>
      <w:r w:rsidRPr="00D67E7E">
        <w:rPr>
          <w:rFonts w:ascii="Lotus Linotype" w:hAnsi="Lotus Linotype" w:cs="Lotus Linotype" w:hint="cs"/>
          <w:b w:val="0"/>
          <w:bCs w:val="0"/>
          <w:i w:val="0"/>
          <w:iCs w:val="0"/>
          <w:sz w:val="30"/>
          <w:szCs w:val="30"/>
          <w:rtl/>
          <w:lang w:bidi="fa-IR"/>
        </w:rPr>
        <w:t>أ</w:t>
      </w:r>
      <w:r w:rsidRPr="00D67E7E">
        <w:rPr>
          <w:rFonts w:ascii="Lotus Linotype" w:hAnsi="Lotus Linotype" w:cs="Lotus Linotype"/>
          <w:b w:val="0"/>
          <w:bCs w:val="0"/>
          <w:i w:val="0"/>
          <w:iCs w:val="0"/>
          <w:sz w:val="30"/>
          <w:szCs w:val="30"/>
          <w:rtl/>
          <w:lang w:bidi="fa-IR"/>
        </w:rPr>
        <w:t>نسابهم وبلدانهم وصنایعهم وکلامهم وکناهم کرارون مجدون ف</w:t>
      </w:r>
      <w:r w:rsidRPr="00D67E7E">
        <w:rPr>
          <w:rFonts w:ascii="Lotus Linotype" w:hAnsi="Lotus Linotype" w:cs="Lotus Linotype" w:hint="cs"/>
          <w:b w:val="0"/>
          <w:bCs w:val="0"/>
          <w:i w:val="0"/>
          <w:iCs w:val="0"/>
          <w:sz w:val="30"/>
          <w:szCs w:val="30"/>
          <w:rtl/>
          <w:lang w:bidi="fa-IR"/>
        </w:rPr>
        <w:t>ي</w:t>
      </w:r>
      <w:r w:rsidRPr="00D67E7E">
        <w:rPr>
          <w:rFonts w:ascii="Lotus Linotype" w:hAnsi="Lotus Linotype" w:cs="Lotus Linotype"/>
          <w:b w:val="0"/>
          <w:bCs w:val="0"/>
          <w:i w:val="0"/>
          <w:iCs w:val="0"/>
          <w:sz w:val="30"/>
          <w:szCs w:val="30"/>
          <w:rtl/>
          <w:lang w:bidi="fa-IR"/>
        </w:rPr>
        <w:t xml:space="preserve"> طاعته، فقال له </w:t>
      </w:r>
      <w:r w:rsidRPr="00D67E7E">
        <w:rPr>
          <w:rFonts w:ascii="Lotus Linotype" w:hAnsi="Lotus Linotype" w:cs="Lotus Linotype" w:hint="cs"/>
          <w:b w:val="0"/>
          <w:bCs w:val="0"/>
          <w:i w:val="0"/>
          <w:iCs w:val="0"/>
          <w:sz w:val="30"/>
          <w:szCs w:val="30"/>
          <w:rtl/>
          <w:lang w:bidi="fa-IR"/>
        </w:rPr>
        <w:t>أبي</w:t>
      </w:r>
      <w:r w:rsidRPr="00D67E7E">
        <w:rPr>
          <w:rFonts w:ascii="Lotus Linotype" w:hAnsi="Lotus Linotype" w:cs="Lotus Linotype"/>
          <w:b w:val="0"/>
          <w:bCs w:val="0"/>
          <w:i w:val="0"/>
          <w:iCs w:val="0"/>
          <w:sz w:val="30"/>
          <w:szCs w:val="30"/>
          <w:rtl/>
          <w:lang w:bidi="fa-IR"/>
        </w:rPr>
        <w:t xml:space="preserve">: وما دلائله وعلاماته یا رسول الله؟ قال: له علم </w:t>
      </w:r>
      <w:r w:rsidRPr="00D67E7E">
        <w:rPr>
          <w:rFonts w:ascii="Lotus Linotype" w:hAnsi="Lotus Linotype" w:cs="Lotus Linotype" w:hint="cs"/>
          <w:b w:val="0"/>
          <w:bCs w:val="0"/>
          <w:i w:val="0"/>
          <w:iCs w:val="0"/>
          <w:sz w:val="30"/>
          <w:szCs w:val="30"/>
          <w:rtl/>
          <w:lang w:bidi="fa-IR"/>
        </w:rPr>
        <w:t>إ</w:t>
      </w:r>
      <w:r w:rsidRPr="00D67E7E">
        <w:rPr>
          <w:rFonts w:ascii="Lotus Linotype" w:hAnsi="Lotus Linotype" w:cs="Lotus Linotype"/>
          <w:b w:val="0"/>
          <w:bCs w:val="0"/>
          <w:i w:val="0"/>
          <w:iCs w:val="0"/>
          <w:sz w:val="30"/>
          <w:szCs w:val="30"/>
          <w:rtl/>
          <w:lang w:bidi="fa-IR"/>
        </w:rPr>
        <w:t>ذا حان وقت</w:t>
      </w:r>
      <w:r w:rsidR="00FD2A94" w:rsidRPr="00D67E7E">
        <w:rPr>
          <w:rFonts w:ascii="Lotus Linotype" w:hAnsi="Lotus Linotype" w:cs="Lotus Linotype"/>
          <w:b w:val="0"/>
          <w:bCs w:val="0"/>
          <w:i w:val="0"/>
          <w:iCs w:val="0"/>
          <w:sz w:val="30"/>
          <w:szCs w:val="30"/>
          <w:rtl/>
          <w:lang w:bidi="fa-IR"/>
        </w:rPr>
        <w:t xml:space="preserve"> خروجه انتشر ذلک العلم من نفسه»</w:t>
      </w:r>
      <w:r w:rsidR="00FD2A94" w:rsidRPr="00D67E7E">
        <w:rPr>
          <w:rFonts w:ascii="Lotus Linotype" w:hAnsi="Lotus Linotype" w:cs="Lotus Linotype" w:hint="cs"/>
          <w:b w:val="0"/>
          <w:bCs w:val="0"/>
          <w:i w:val="0"/>
          <w:iCs w:val="0"/>
          <w:sz w:val="30"/>
          <w:szCs w:val="30"/>
          <w:rtl/>
          <w:lang w:bidi="fa-IR"/>
        </w:rPr>
        <w:t>.</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ترجم</w:t>
      </w:r>
      <w:r w:rsidR="00C4315C">
        <w:rPr>
          <w:rFonts w:cs="B Lotus" w:hint="cs"/>
          <w:sz w:val="30"/>
          <w:szCs w:val="30"/>
          <w:rtl/>
          <w:lang w:bidi="fa-IR"/>
        </w:rPr>
        <w:t>ه‌ی</w:t>
      </w:r>
      <w:r w:rsidRPr="00F850AA">
        <w:rPr>
          <w:rFonts w:cs="B Lotus" w:hint="cs"/>
          <w:sz w:val="30"/>
          <w:szCs w:val="30"/>
          <w:rtl/>
          <w:lang w:bidi="fa-IR"/>
        </w:rPr>
        <w:t xml:space="preserve"> حدیث: امام جواد </w:t>
      </w:r>
      <w:r w:rsidRPr="00F850AA">
        <w:rPr>
          <w:rFonts w:cs="CTraditional Arabic" w:hint="cs"/>
          <w:sz w:val="28"/>
          <w:szCs w:val="28"/>
          <w:rtl/>
          <w:lang w:bidi="fa-IR"/>
        </w:rPr>
        <w:t>؛</w:t>
      </w:r>
      <w:r w:rsidRPr="00F850AA">
        <w:rPr>
          <w:rFonts w:cs="B Lotus" w:hint="cs"/>
          <w:sz w:val="30"/>
          <w:szCs w:val="30"/>
          <w:rtl/>
          <w:lang w:bidi="fa-IR"/>
        </w:rPr>
        <w:t xml:space="preserve"> به نقل از آباء کرامش از امام حسین </w:t>
      </w:r>
      <w:r w:rsidRPr="00F850AA">
        <w:rPr>
          <w:rFonts w:cs="CTraditional Arabic" w:hint="cs"/>
          <w:sz w:val="28"/>
          <w:szCs w:val="28"/>
          <w:rtl/>
          <w:lang w:bidi="fa-IR"/>
        </w:rPr>
        <w:t>؛</w:t>
      </w:r>
      <w:r w:rsidRPr="00F850AA">
        <w:rPr>
          <w:rFonts w:cs="B Lotus" w:hint="cs"/>
          <w:sz w:val="30"/>
          <w:szCs w:val="30"/>
          <w:rtl/>
          <w:lang w:bidi="fa-IR"/>
        </w:rPr>
        <w:t xml:space="preserve"> نقل می‌کند که فرمود: در حالی که ابی بن کعب در حضور رسول الله </w:t>
      </w:r>
      <w:r w:rsidRPr="00F850AA">
        <w:rPr>
          <w:rFonts w:cs="CTraditional Arabic" w:hint="cs"/>
          <w:sz w:val="28"/>
          <w:szCs w:val="28"/>
          <w:rtl/>
          <w:lang w:bidi="fa-IR"/>
        </w:rPr>
        <w:t>ص</w:t>
      </w:r>
      <w:r w:rsidRPr="00F850AA">
        <w:rPr>
          <w:rFonts w:cs="B Lotus" w:hint="cs"/>
          <w:sz w:val="30"/>
          <w:szCs w:val="30"/>
          <w:rtl/>
          <w:lang w:bidi="fa-IR"/>
        </w:rPr>
        <w:t xml:space="preserve"> بود بر آن حضرت وارد شدم، پیامبر </w:t>
      </w:r>
      <w:r w:rsidRPr="00F850AA">
        <w:rPr>
          <w:rFonts w:cs="CTraditional Arabic" w:hint="cs"/>
          <w:sz w:val="28"/>
          <w:szCs w:val="28"/>
          <w:rtl/>
          <w:lang w:bidi="fa-IR"/>
        </w:rPr>
        <w:t>ص</w:t>
      </w:r>
      <w:r w:rsidRPr="00F850AA">
        <w:rPr>
          <w:rFonts w:cs="B Lotus" w:hint="cs"/>
          <w:sz w:val="30"/>
          <w:szCs w:val="30"/>
          <w:rtl/>
          <w:lang w:bidi="fa-IR"/>
        </w:rPr>
        <w:t xml:space="preserve"> به من فرمود: ای ابا عبدالله، ای زینت آسمان‌ها و زمین خوش آمدی. ابی بن کعب عرض کرد: ای رسول خدا چگونه ممکن است کسی غیر از تو زینت آسمان‌‌ها و زمین باشد؟ حضرت فرمود: سوگند به آنکه مرا به حق به پیامبری مبعوث فرمود، حسین در آسمان‌‌ها بزرگتر است از زمین و در جانب راست عرش پروردگار نوشته که او چراغ هدایت و کشتی نجات و امام خیر و فرخندگی و عزت و فخر و دانش و برگزیده است. همانا خداوند در صلب وی نطفه‌ای نیکو و مبارک و پاک ترکیب فرموده که پیش از آنکه در ارحام مخلوق باشد و یا آبی در اصلاب جاری شود و شب و روز موجود باشند، خلق شده است(؟!!) و به او دعاهایی تعلیم داده شده که مخلوقی آن را نمی‌‌خواند مگر آنکه خداوند او را با آن حضرت محشور می‌کند و آن حضرت در آخرت شفیع او می‌باشد و پروردگار اندوه او را بر طرف سازد و قرضش را ادا فرماید و کارش را آسان و راهش را روشن و آشکار نموده و او را بر دشمنش نیرومند ساخته و رسوایش نسازد. ابی گفت: این دعاها چیست ای رسول خدا؟ فرمود: هنگامی که از نمازت فراغت یافته‌ای و نشسته‌ای، می‌گویی ..... سپس ابی گفت: ای رسول خدا چیست این نطفه که در صلب حبیبم حسن است؟ فرمود: این نطفه مثل ماه است(؟!) و این نطفه تبیین و بیان است و هر که او را پیروی کند هدایت یافته است و هر که از او گمراه شود، هلاک شود. ابی پرسید: نام او چیست و دعایش کدام است؟ فرمود: نامش علی است و دعایش: یا دائم یا دیموم ... ابی پرسید: یا رسول الله آیا او نسل و جانشین و وصی دارد؟ فرمود: آری، او دارای مواریث آسمان‌‌ها و زمین است، پرسید: معنای مواریث آسمانها و زمین چیست؟ پیامبر فرمود: حکم کردن به حق و حکم به دینداری و تأویل رؤیاها [احکام] و بیان آنچه واقع می‌‌شود(!) عرض کرد: اسم او چیست؟ فرمود: نامش محمد است و همانا فرشتگان در آسمانها با او انس می‌‌گیرند (نطفه در آسمان چه می‌‌کند؟! فرشتگان چگونه با نطفه انس می‌گیرند؟! باید گفت به مصداق «المعنی فی بطن الشاعر» معنی انس فرشتگان آسمانی با نطفه را فقط راوی کذاب می‌داند و بس!) و در دعای خود می‌‌گوید ... پس خداوند در صلب او نطفه‌ای مبارک و پاک ترکیب کرد و جبرئیل مرا خبر داد که خداوند این نطفه را پاک و نیکو قرار داده و او را از نزد خود جعفر نامیده و او هدایت‌کننده و هدایت شده و راضی و مرضی است و در دعایش می‌گوید: ای دیانی که سست نمی‌‌گردد، ای ارحم الراحمین شیعیانم را از آتش حفظ فرما ... و گناهان کبیره‌ای که میان تو و ایشان است به آنان عطا فرما(!!) ... و هر که این دعا را بخواند خداوند او را روسفید در بهشت با جعفر بن محمد محشور می‌سازد(!) ای ابی، خداوند در این نطفه، نطفه‌ای پاک و مبارک و نیکو ترکیب فرموده (خواننده خود باید کشف کند که ترکیب نطفه در نطفه یعنی چه) و بر آن رحمت خویش را نازل کرد و او را نزد خود موسی نامید و خداوند در صلب او نطفه‌ای مبارک و نیکو و پاک و مرضیه‌ای ترکیب فرمود و او را نزد خود علی نامید و برای خداوند در میان خلقش در علم و حکم، مورد رضایت است و خدا او را حجت شیعیانش قرار داده که به وسیل</w:t>
      </w:r>
      <w:r w:rsidR="00C4315C">
        <w:rPr>
          <w:rFonts w:cs="B Lotus" w:hint="cs"/>
          <w:sz w:val="30"/>
          <w:szCs w:val="30"/>
          <w:rtl/>
          <w:lang w:bidi="fa-IR"/>
        </w:rPr>
        <w:t>ه‌ی</w:t>
      </w:r>
      <w:r w:rsidRPr="00F850AA">
        <w:rPr>
          <w:rFonts w:cs="B Lotus" w:hint="cs"/>
          <w:sz w:val="30"/>
          <w:szCs w:val="30"/>
          <w:rtl/>
          <w:lang w:bidi="fa-IR"/>
        </w:rPr>
        <w:t xml:space="preserve"> او در روز قیامت احتجاج می‌‌کنند و دعایی دارد و می‌گوید ... و خداوند در صلب او نطفه‌ای نیکو و مبارک و راضی و مرضی ترکیب کرد و او را محمد بن علی نامید و او شفیع شیعیانش می‌‌باشد</w:t>
      </w:r>
      <w:r w:rsidRPr="00F850AA">
        <w:rPr>
          <w:rStyle w:val="a7"/>
          <w:rFonts w:cs="B Lotus"/>
          <w:sz w:val="30"/>
          <w:szCs w:val="30"/>
          <w:rtl/>
          <w:lang w:bidi="fa-IR"/>
        </w:rPr>
        <w:t>(</w:t>
      </w:r>
      <w:r w:rsidRPr="00F850AA">
        <w:rPr>
          <w:rStyle w:val="a7"/>
          <w:rFonts w:cs="B Lotus"/>
          <w:sz w:val="30"/>
          <w:szCs w:val="30"/>
          <w:rtl/>
          <w:lang w:bidi="fa-IR"/>
        </w:rPr>
        <w:footnoteReference w:id="135"/>
      </w:r>
      <w:r w:rsidRPr="00F850AA">
        <w:rPr>
          <w:rStyle w:val="a7"/>
          <w:rFonts w:cs="B Lotus"/>
          <w:sz w:val="30"/>
          <w:szCs w:val="30"/>
          <w:rtl/>
          <w:lang w:bidi="fa-IR"/>
        </w:rPr>
        <w:t>)</w:t>
      </w:r>
      <w:r w:rsidRPr="00F850AA">
        <w:rPr>
          <w:rFonts w:cs="B Lotus" w:hint="cs"/>
          <w:sz w:val="30"/>
          <w:szCs w:val="30"/>
          <w:rtl/>
          <w:lang w:bidi="fa-IR"/>
        </w:rPr>
        <w:t xml:space="preserve"> و وارث دانش جد خویش است و ... خداوند در صلبش نطفه‌ای که نه سرکش است و نه طغیانگر ترکیب کرده، نیکوکار و مبارک و طیب و طاهر، و خداوند او را علی بن محمد نامید و او را جام</w:t>
      </w:r>
      <w:r w:rsidR="00C4315C">
        <w:rPr>
          <w:rFonts w:cs="B Lotus" w:hint="cs"/>
          <w:sz w:val="30"/>
          <w:szCs w:val="30"/>
          <w:rtl/>
          <w:lang w:bidi="fa-IR"/>
        </w:rPr>
        <w:t>ه‌ی</w:t>
      </w:r>
      <w:r w:rsidRPr="00F850AA">
        <w:rPr>
          <w:rFonts w:cs="B Lotus" w:hint="cs"/>
          <w:sz w:val="30"/>
          <w:szCs w:val="30"/>
          <w:rtl/>
          <w:lang w:bidi="fa-IR"/>
        </w:rPr>
        <w:t xml:space="preserve"> آرامش و وقار پوشاند و دانش‌ها و هر [چیز] راز مکتومی را نزد او به ودیعت نهاد و هر که او را دیدار کند و در سینه‌اش مطلبی باشد، او را از آن خبر می‌‌دهد(؟!)</w:t>
      </w:r>
      <w:r w:rsidRPr="00F850AA">
        <w:rPr>
          <w:rStyle w:val="a7"/>
          <w:rFonts w:cs="B Lotus"/>
          <w:sz w:val="30"/>
          <w:szCs w:val="30"/>
          <w:rtl/>
          <w:lang w:bidi="fa-IR"/>
        </w:rPr>
        <w:t>(</w:t>
      </w:r>
      <w:r w:rsidRPr="00F850AA">
        <w:rPr>
          <w:rStyle w:val="a7"/>
          <w:rFonts w:cs="B Lotus"/>
          <w:sz w:val="30"/>
          <w:szCs w:val="30"/>
          <w:rtl/>
          <w:lang w:bidi="fa-IR"/>
        </w:rPr>
        <w:footnoteReference w:id="136"/>
      </w:r>
      <w:r w:rsidRPr="00F850AA">
        <w:rPr>
          <w:rStyle w:val="a7"/>
          <w:rFonts w:cs="B Lotus"/>
          <w:sz w:val="30"/>
          <w:szCs w:val="30"/>
          <w:rtl/>
          <w:lang w:bidi="fa-IR"/>
        </w:rPr>
        <w:t>)</w:t>
      </w:r>
      <w:r w:rsidRPr="00F850AA">
        <w:rPr>
          <w:rFonts w:cs="B Lotus" w:hint="cs"/>
          <w:sz w:val="30"/>
          <w:szCs w:val="30"/>
          <w:rtl/>
          <w:lang w:bidi="fa-IR"/>
        </w:rPr>
        <w:t xml:space="preserve"> ... و خداوند در صلب او نطفه‌ای نیکو ترکیب کرد، و او را نزد خود حسن بن علی نامیده و او را نور شهرها و در میان بندگانش خلیف</w:t>
      </w:r>
      <w:r w:rsidR="00C4315C">
        <w:rPr>
          <w:rFonts w:cs="B Lotus" w:hint="cs"/>
          <w:sz w:val="30"/>
          <w:szCs w:val="30"/>
          <w:rtl/>
          <w:lang w:bidi="fa-IR"/>
        </w:rPr>
        <w:t>ه‌ی</w:t>
      </w:r>
      <w:r w:rsidRPr="00F850AA">
        <w:rPr>
          <w:rFonts w:cs="B Lotus" w:hint="cs"/>
          <w:sz w:val="30"/>
          <w:szCs w:val="30"/>
          <w:rtl/>
          <w:lang w:bidi="fa-IR"/>
        </w:rPr>
        <w:t xml:space="preserve"> خویش قرار دهد و مای</w:t>
      </w:r>
      <w:r w:rsidR="00C4315C">
        <w:rPr>
          <w:rFonts w:cs="B Lotus" w:hint="cs"/>
          <w:sz w:val="30"/>
          <w:szCs w:val="30"/>
          <w:rtl/>
          <w:lang w:bidi="fa-IR"/>
        </w:rPr>
        <w:t>ه‌ی</w:t>
      </w:r>
      <w:r w:rsidRPr="00F850AA">
        <w:rPr>
          <w:rFonts w:cs="B Lotus" w:hint="cs"/>
          <w:sz w:val="30"/>
          <w:szCs w:val="30"/>
          <w:rtl/>
          <w:lang w:bidi="fa-IR"/>
        </w:rPr>
        <w:t xml:space="preserve"> عزت امت جدش و هدایت‌کنند</w:t>
      </w:r>
      <w:r w:rsidR="00C4315C">
        <w:rPr>
          <w:rFonts w:cs="B Lotus" w:hint="cs"/>
          <w:sz w:val="30"/>
          <w:szCs w:val="30"/>
          <w:rtl/>
          <w:lang w:bidi="fa-IR"/>
        </w:rPr>
        <w:t>ه‌ی</w:t>
      </w:r>
      <w:r w:rsidRPr="00F850AA">
        <w:rPr>
          <w:rFonts w:cs="B Lotus" w:hint="cs"/>
          <w:sz w:val="30"/>
          <w:szCs w:val="30"/>
          <w:rtl/>
          <w:lang w:bidi="fa-IR"/>
        </w:rPr>
        <w:t xml:space="preserve"> شیعیانش و شفیع آنان نزد پروردگارشان و بلای کسی است که با او مخالفت کند. او را حجت کسی که با او دوستی کند و برهانی برای کسی که او را امام خویش گیرد، قرار می‌‌دهد. و همانا خداوند در صلب حسن نطف</w:t>
      </w:r>
      <w:r w:rsidR="00C4315C">
        <w:rPr>
          <w:rFonts w:cs="B Lotus" w:hint="cs"/>
          <w:sz w:val="30"/>
          <w:szCs w:val="30"/>
          <w:rtl/>
          <w:lang w:bidi="fa-IR"/>
        </w:rPr>
        <w:t>ه‌ی</w:t>
      </w:r>
      <w:r w:rsidRPr="00F850AA">
        <w:rPr>
          <w:rFonts w:cs="B Lotus" w:hint="cs"/>
          <w:sz w:val="30"/>
          <w:szCs w:val="30"/>
          <w:rtl/>
          <w:lang w:bidi="fa-IR"/>
        </w:rPr>
        <w:t xml:space="preserve"> مبارک نیکوی طاهر مطهری ترکیب کرده که به وسیل</w:t>
      </w:r>
      <w:r w:rsidR="00C4315C">
        <w:rPr>
          <w:rFonts w:cs="B Lotus" w:hint="cs"/>
          <w:sz w:val="30"/>
          <w:szCs w:val="30"/>
          <w:rtl/>
          <w:lang w:bidi="fa-IR"/>
        </w:rPr>
        <w:t>ه‌ی</w:t>
      </w:r>
      <w:r w:rsidRPr="00F850AA">
        <w:rPr>
          <w:rFonts w:cs="B Lotus" w:hint="cs"/>
          <w:sz w:val="30"/>
          <w:szCs w:val="30"/>
          <w:rtl/>
          <w:lang w:bidi="fa-IR"/>
        </w:rPr>
        <w:t xml:space="preserve"> او خشنود می‌شود هر مؤمنی که خداوند میثاق ولایتش را گرفته و کافر می‌‌شود به این نطفه هر منکری (؟!) و او امام تقی نقی پسندید</w:t>
      </w:r>
      <w:r w:rsidR="00C4315C">
        <w:rPr>
          <w:rFonts w:cs="B Lotus" w:hint="cs"/>
          <w:sz w:val="30"/>
          <w:szCs w:val="30"/>
          <w:rtl/>
          <w:lang w:bidi="fa-IR"/>
        </w:rPr>
        <w:t>ه‌ی</w:t>
      </w:r>
      <w:r w:rsidRPr="00F850AA">
        <w:rPr>
          <w:rFonts w:cs="B Lotus" w:hint="cs"/>
          <w:sz w:val="30"/>
          <w:szCs w:val="30"/>
          <w:rtl/>
          <w:lang w:bidi="fa-IR"/>
        </w:rPr>
        <w:t xml:space="preserve"> هدایت‌کنند</w:t>
      </w:r>
      <w:r w:rsidR="00C4315C">
        <w:rPr>
          <w:rFonts w:cs="B Lotus" w:hint="cs"/>
          <w:sz w:val="30"/>
          <w:szCs w:val="30"/>
          <w:rtl/>
          <w:lang w:bidi="fa-IR"/>
        </w:rPr>
        <w:t>ه‌ی</w:t>
      </w:r>
      <w:r w:rsidRPr="00F850AA">
        <w:rPr>
          <w:rFonts w:cs="B Lotus" w:hint="cs"/>
          <w:sz w:val="30"/>
          <w:szCs w:val="30"/>
          <w:rtl/>
          <w:lang w:bidi="fa-IR"/>
        </w:rPr>
        <w:t xml:space="preserve"> هدایت شده‌ای است که به عدالت حکم نموده و به عدل فرمان می‌‌دهد و او خداوند را تصدیق کرده و خداوند نیز او را در گفتارش تصدیق فرماید. از تهامه خروج می‌‌کند تا اینکه دلایل و علامات ظاهر شود و گنجهایی در طالقان دارد که طلا و نقره نیستند جز آنکه اسبانی درشت پیکر و مردانی خوش اندام‌‌اند که خداوند آنها را از شهرهای دور به عدد اهل بدر که سیصد و سیزده تن بودند، گرد آورد. (خروج چندین نفر با اسب، در قرن بیستم یا قرون پس از آن چیز جالبي است)! او صحیفه‌ای مهر شده دارد که در آن عدد یارانش و اسامی و نسب‌های آنان و شهرهایشان و کارها و سخنان و کینه‌‌هایشان مذکور است، آنها یورش آور بوده و با جدیت از او اطاعت می‌‌کنند. ابی پرسید: دلائل و علامات او چیست ای رسول خدا؟ فرمود: او علمی دارد که موقع خروج او، خود به خود بیرون آید .. الخ.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در آخر این حدیث می‌‌گوید: </w:t>
      </w:r>
      <w:r w:rsidRPr="00F850AA">
        <w:rPr>
          <w:rFonts w:ascii="Lotus Linotype" w:hAnsi="Lotus Linotype" w:cs="Lotus Linotype"/>
          <w:sz w:val="30"/>
          <w:szCs w:val="30"/>
          <w:rtl/>
          <w:lang w:bidi="fa-IR"/>
        </w:rPr>
        <w:t xml:space="preserve">«قال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یا رسول الله کیف حال بیان هذه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ئم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عن الله عزوجل؟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نزل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اثنا عشر صحیفه اسم کل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مام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خاتمه وصفته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صحیف</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w:t>
      </w:r>
      <w:r w:rsidRPr="00F850AA">
        <w:rPr>
          <w:rFonts w:cs="B Lotus" w:hint="cs"/>
          <w:sz w:val="30"/>
          <w:szCs w:val="30"/>
          <w:rtl/>
          <w:lang w:bidi="fa-IR"/>
        </w:rPr>
        <w:t>: ابی گفت: بیان حال این ائمه از جانب خداوند چگونه است؟ فرمود: همانا خدای عزوجل بر من دوازده صحیفه نازل فرمود که نام هر امامی بر مهرش مکتوب و وصف هر یک از آنان در صحیف</w:t>
      </w:r>
      <w:r w:rsidR="00C4315C">
        <w:rPr>
          <w:rFonts w:cs="B Lotus" w:hint="cs"/>
          <w:sz w:val="30"/>
          <w:szCs w:val="30"/>
          <w:rtl/>
          <w:lang w:bidi="fa-IR"/>
        </w:rPr>
        <w:t>ه‌ی</w:t>
      </w:r>
      <w:r w:rsidRPr="00F850AA">
        <w:rPr>
          <w:rFonts w:cs="B Lotus" w:hint="cs"/>
          <w:sz w:val="30"/>
          <w:szCs w:val="30"/>
          <w:rtl/>
          <w:lang w:bidi="fa-IR"/>
        </w:rPr>
        <w:t xml:space="preserve"> خودش مذکور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در این حدیث هر یک از ائمه دعای خاصی دارد که ثواب خواندن آن دعاها را هم رسول خدا برای ابی بن کعب بیان فرموده و چون حدیث طولانی است و آوردن آن دعاها لازم نبوده، طالبین می‌توانند خود به کتاب اکمال الدین (1/266) و یا به کتاب عیون اخبار الرضا (1/62) و یا بحار الانوار ج 9 (چاپ تبریز) مراجعه نمایند. </w:t>
      </w:r>
    </w:p>
    <w:p w:rsidR="00481D13" w:rsidRPr="00F850AA" w:rsidRDefault="00481D13" w:rsidP="00481D13">
      <w:pPr>
        <w:widowControl w:val="0"/>
        <w:spacing w:line="221" w:lineRule="auto"/>
        <w:ind w:firstLine="284"/>
        <w:jc w:val="both"/>
        <w:rPr>
          <w:rFonts w:cs="B Lotus" w:hint="cs"/>
          <w:sz w:val="30"/>
          <w:szCs w:val="30"/>
          <w:rtl/>
          <w:lang w:bidi="fa-IR"/>
        </w:rPr>
      </w:pPr>
      <w:r w:rsidRPr="00434398">
        <w:rPr>
          <w:rFonts w:cs="B Titr" w:hint="cs"/>
          <w:sz w:val="30"/>
          <w:szCs w:val="30"/>
          <w:rtl/>
          <w:lang w:bidi="fa-IR"/>
        </w:rPr>
        <w:t>بررسی سند حديث -</w:t>
      </w:r>
      <w:r w:rsidRPr="00F850AA">
        <w:rPr>
          <w:rFonts w:cs="B Lotus" w:hint="cs"/>
          <w:sz w:val="30"/>
          <w:szCs w:val="30"/>
          <w:rtl/>
          <w:lang w:bidi="fa-IR"/>
        </w:rPr>
        <w:t xml:space="preserve"> محمد بن الفضل النحوی و محمد بن علی بن عبدالصمد الکوفی از هیچ کدام نامی در کتب رجال شیعه نیست و ما نمی‌دانیم چه کسانی بوده‌اند. اما علی بن عاصم در کتب رجال شیعه و هم در کتب رجال عامه نامی دارد و هر دو طائفه او را به شیعه بودن نسبت می‌دهند، ممقانی در جلد دوم تنقیح المقال (ص 294)، شرح حال او را آورده که وی از شیوخ متقدم</w:t>
      </w:r>
      <w:r w:rsidR="00C4315C">
        <w:rPr>
          <w:rFonts w:cs="B Lotus" w:hint="cs"/>
          <w:sz w:val="30"/>
          <w:szCs w:val="30"/>
          <w:rtl/>
          <w:lang w:bidi="fa-IR"/>
        </w:rPr>
        <w:t>ه‌ی</w:t>
      </w:r>
      <w:r w:rsidRPr="00F850AA">
        <w:rPr>
          <w:rFonts w:cs="B Lotus" w:hint="cs"/>
          <w:sz w:val="30"/>
          <w:szCs w:val="30"/>
          <w:rtl/>
          <w:lang w:bidi="fa-IR"/>
        </w:rPr>
        <w:t xml:space="preserve"> شیعه بوده و در زمان المعتضد بالله عباسی او را با جماعتی از اصحابش به جرم تشیع، در غل و زنجیر به بغداد آورده و زندانی کردند و او در زندان جان سپرد و در کتب رجال عامه چون ذهبی و غیر او از قبیل ابن حجر عسقلانی در التقریب نیز گفته‌اند که به تشیع متهم است و در سال 201 هجری فوت نموده اما هیچ یک از این سخنان با علی بن عاصم راوی این حدیث موافق نیست زیرا هر گاه وی مورد غصب و تعقیب معتضد عباسی باشد چون معتضد هفتاد و هشت سال پس از مرگ علی بن عاصم، یعنی در سال 279 هجری به خلافت رسیده!!! پس چگونه علی بن عاصم را گرفته و حبس کرده؟!! و چون مدت خلافت او تا سال 289 می‌‌باشد و از زمان وفات حضرت امام محمد تقی در سال 220 هجری، که علی بن عاصم ظاهرا این حدیث را بلاواسطه از او گرفته در حدود هفتاد سال می‌‌شود و لا اقل در زمانی که عاصم این حدیث را از آن حضرت شنیده باید بلوغ را پشت سر گذاشته باشد. بنابراین سن علی بن عاصم باید نزدیک به هشتاد و پنج سال باشد و هیچ کس چنین سنی دربار</w:t>
      </w:r>
      <w:r w:rsidR="00C4315C">
        <w:rPr>
          <w:rFonts w:cs="B Lotus" w:hint="cs"/>
          <w:sz w:val="30"/>
          <w:szCs w:val="30"/>
          <w:rtl/>
          <w:lang w:bidi="fa-IR"/>
        </w:rPr>
        <w:t>ه‌ی</w:t>
      </w:r>
      <w:r w:rsidRPr="00F850AA">
        <w:rPr>
          <w:rFonts w:cs="B Lotus" w:hint="cs"/>
          <w:sz w:val="30"/>
          <w:szCs w:val="30"/>
          <w:rtl/>
          <w:lang w:bidi="fa-IR"/>
        </w:rPr>
        <w:t xml:space="preserve"> او نگفته و چون معتضد عباسی نسبت به شیعیان رفتاری نسبتا ملایم داشته هرگز باور نمی‌‌شود که یک مرد هشتاد و پنج ساله را گرفته و در زندان کرده باشد. بنابراین وجود چنین شخصی در زمان معتضد بسیار بعید است. در قاموس الرجال (7/10) و در مجمع الرجال (ص 202) نامی از وی آمده که معاصر معتضد عباسی بوده است و در زندان او جان سپرده است این شخص غیر از علی بن عاصم است که در تاریخ بغداد (11/446-448) شرح حال او آمده است که فضل بن شاذان نیز در الایضاح (ص 45) او را از مرجئه (که یکی از فرق ضاله است) شمرده. آری این علی بن عاصم که در سال 201 فوت نموده بیش از نود سال داشته و آن که در زندان المعتضد بوده هر چند شیعه بوده اما چنین کسی نمی‌‌تواند از حضرت امام محمد تقی </w:t>
      </w:r>
      <w:r w:rsidRPr="00F850AA">
        <w:rPr>
          <w:rFonts w:cs="CTraditional Arabic" w:hint="cs"/>
          <w:sz w:val="28"/>
          <w:szCs w:val="28"/>
          <w:rtl/>
          <w:lang w:bidi="fa-IR"/>
        </w:rPr>
        <w:t>؛</w:t>
      </w:r>
      <w:r w:rsidRPr="00F850AA">
        <w:rPr>
          <w:rFonts w:cs="B Lotus" w:hint="cs"/>
          <w:sz w:val="30"/>
          <w:szCs w:val="30"/>
          <w:rtl/>
          <w:lang w:bidi="fa-IR"/>
        </w:rPr>
        <w:t xml:space="preserve"> مستقیما حدیثی روایت کند. و اما آنکه علمای رجال عامه از او نامی برده و او را رمی به تشیع کرده‌اند، متفق القول‌اند که او در سال دویست و یک فوت کرده است و چون در این سال حضرت رضا حیات داشته و در خراسان بوده و علی بن عاصم که ظاهرا در کوفه بوده هرگز برای حدیث به حضرت جواد </w:t>
      </w:r>
      <w:r w:rsidRPr="00F850AA">
        <w:rPr>
          <w:rFonts w:cs="CTraditional Arabic" w:hint="cs"/>
          <w:sz w:val="28"/>
          <w:szCs w:val="28"/>
          <w:rtl/>
          <w:lang w:bidi="fa-IR"/>
        </w:rPr>
        <w:t>؛</w:t>
      </w:r>
      <w:r w:rsidRPr="00F850AA">
        <w:rPr>
          <w:rFonts w:cs="B Lotus" w:hint="cs"/>
          <w:sz w:val="30"/>
          <w:szCs w:val="30"/>
          <w:rtl/>
          <w:lang w:bidi="fa-IR"/>
        </w:rPr>
        <w:t xml:space="preserve"> که در سال فوت علی بن عاصم شش ساله بوده رجوع نمی‌کند، چون مرجع شیعه در آن زمان حضرت رضا </w:t>
      </w:r>
      <w:r w:rsidRPr="00F850AA">
        <w:rPr>
          <w:rFonts w:cs="CTraditional Arabic" w:hint="cs"/>
          <w:sz w:val="28"/>
          <w:szCs w:val="28"/>
          <w:rtl/>
          <w:lang w:bidi="fa-IR"/>
        </w:rPr>
        <w:t>؛</w:t>
      </w:r>
      <w:r w:rsidRPr="00F850AA">
        <w:rPr>
          <w:rFonts w:cs="B Lotus" w:hint="cs"/>
          <w:sz w:val="30"/>
          <w:szCs w:val="30"/>
          <w:rtl/>
          <w:lang w:bidi="fa-IR"/>
        </w:rPr>
        <w:t xml:space="preserve"> بوده است، پس انتساب این حدیث به علی بن عاصم، هر که باشد نسبت دروغ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دیگر آنکه صدور این حدیث که راوی آن حضرت حسین بن علی </w:t>
      </w:r>
      <w:r w:rsidRPr="00F850AA">
        <w:rPr>
          <w:rFonts w:cs="CTraditional Arabic" w:hint="cs"/>
          <w:sz w:val="28"/>
          <w:szCs w:val="28"/>
          <w:rtl/>
          <w:lang w:bidi="fa-IR"/>
        </w:rPr>
        <w:t>؛</w:t>
      </w:r>
      <w:r w:rsidRPr="00F850AA">
        <w:rPr>
          <w:rFonts w:cs="B Lotus" w:hint="cs"/>
          <w:sz w:val="30"/>
          <w:szCs w:val="30"/>
          <w:rtl/>
          <w:lang w:bidi="fa-IR"/>
        </w:rPr>
        <w:t xml:space="preserve"> است که در حیات رسول خدا </w:t>
      </w:r>
      <w:r w:rsidRPr="00F850AA">
        <w:rPr>
          <w:rFonts w:cs="CTraditional Arabic" w:hint="cs"/>
          <w:sz w:val="28"/>
          <w:szCs w:val="28"/>
          <w:rtl/>
          <w:lang w:bidi="fa-IR"/>
        </w:rPr>
        <w:t>ص</w:t>
      </w:r>
      <w:r w:rsidRPr="00F850AA">
        <w:rPr>
          <w:rFonts w:cs="B Lotus" w:hint="cs"/>
          <w:sz w:val="30"/>
          <w:szCs w:val="30"/>
          <w:rtl/>
          <w:lang w:bidi="fa-IR"/>
        </w:rPr>
        <w:t xml:space="preserve"> آن را از پیغمبر بزرگوار شنیده در حالی که در سند او فقط ابی بن کعب بوده از چند جهت مورد اشکال است: </w:t>
      </w:r>
    </w:p>
    <w:p w:rsidR="00481D13" w:rsidRPr="00F850AA" w:rsidRDefault="00481D13" w:rsidP="00481D13">
      <w:pPr>
        <w:widowControl w:val="0"/>
        <w:numPr>
          <w:ilvl w:val="0"/>
          <w:numId w:val="11"/>
        </w:numPr>
        <w:tabs>
          <w:tab w:val="clear" w:pos="794"/>
          <w:tab w:val="num" w:pos="540"/>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حسین بن علی </w:t>
      </w:r>
      <w:r w:rsidRPr="00F850AA">
        <w:rPr>
          <w:rFonts w:cs="CTraditional Arabic" w:hint="cs"/>
          <w:sz w:val="30"/>
          <w:szCs w:val="30"/>
          <w:rtl/>
          <w:lang w:bidi="fa-IR"/>
        </w:rPr>
        <w:t>إ</w:t>
      </w:r>
      <w:r w:rsidRPr="00F850AA">
        <w:rPr>
          <w:rFonts w:cs="B Lotus" w:hint="cs"/>
          <w:sz w:val="30"/>
          <w:szCs w:val="30"/>
          <w:rtl/>
          <w:lang w:bidi="fa-IR"/>
        </w:rPr>
        <w:t xml:space="preserve"> چرا این حدیث را به فرزندش حضرت علی بن الحسین </w:t>
      </w:r>
      <w:r w:rsidRPr="00F850AA">
        <w:rPr>
          <w:rFonts w:cs="CTraditional Arabic" w:hint="cs"/>
          <w:sz w:val="30"/>
          <w:szCs w:val="30"/>
          <w:rtl/>
          <w:lang w:bidi="fa-IR"/>
        </w:rPr>
        <w:t>إ</w:t>
      </w:r>
      <w:r w:rsidRPr="00F850AA">
        <w:rPr>
          <w:rFonts w:cs="B Lotus" w:hint="cs"/>
          <w:sz w:val="30"/>
          <w:szCs w:val="30"/>
          <w:rtl/>
          <w:lang w:bidi="fa-IR"/>
        </w:rPr>
        <w:t xml:space="preserve"> نقل نکرده و دیگری از آن جناب نشنیده است همچنین ائم</w:t>
      </w:r>
      <w:r w:rsidR="00C4315C">
        <w:rPr>
          <w:rFonts w:cs="B Lotus" w:hint="cs"/>
          <w:sz w:val="30"/>
          <w:szCs w:val="30"/>
          <w:rtl/>
          <w:lang w:bidi="fa-IR"/>
        </w:rPr>
        <w:t>ه‌ی</w:t>
      </w:r>
      <w:r w:rsidRPr="00F850AA">
        <w:rPr>
          <w:rFonts w:cs="B Lotus" w:hint="cs"/>
          <w:sz w:val="30"/>
          <w:szCs w:val="30"/>
          <w:rtl/>
          <w:lang w:bidi="fa-IR"/>
        </w:rPr>
        <w:t xml:space="preserve"> دیگر به یکدیگر نگفته‌اند و چنان می‌‌نماید که جزء اسرار بوده تا هنگامی که حضرت امام محمد تقی به علی بن عاصم نامعلوم بلکه ناموجود گفته است و قبل از آن اثری از آن نیست. </w:t>
      </w:r>
    </w:p>
    <w:p w:rsidR="00481D13" w:rsidRPr="00F850AA" w:rsidRDefault="00481D13" w:rsidP="00481D13">
      <w:pPr>
        <w:widowControl w:val="0"/>
        <w:numPr>
          <w:ilvl w:val="0"/>
          <w:numId w:val="11"/>
        </w:numPr>
        <w:tabs>
          <w:tab w:val="clear" w:pos="794"/>
          <w:tab w:val="num" w:pos="540"/>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ابی بن کعب تنها کسی بوده كه این حدیث را شنیده زیرا از هیچ یک از اصحاب رسول خدا چنین اظهاری نشده، چرا ابی آن را پنهان کرده و به کسی نگفته در حالی که او مانند جابر ممنوع نبوده که حدیث اولوالامر را به کسی نگوید ابی چنین منعی نداشته و این کتمان حق بلکه کتمان ما انزل الله موجب لعن است در حالی که ابی بن کعب از معاریف دوستداران اهل بیت بوده چنین کتمانی نمی‌کند. </w:t>
      </w:r>
    </w:p>
    <w:p w:rsidR="00481D13" w:rsidRPr="00F850AA" w:rsidRDefault="00481D13" w:rsidP="00481D13">
      <w:pPr>
        <w:widowControl w:val="0"/>
        <w:numPr>
          <w:ilvl w:val="0"/>
          <w:numId w:val="11"/>
        </w:numPr>
        <w:tabs>
          <w:tab w:val="clear" w:pos="794"/>
          <w:tab w:val="num" w:pos="540"/>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در این حدیث دعاهائی از ائمه روایت شده که رسول خدا لابد به وحی الهی می‌‌دانسته که این ادعیه مخصوص آن بزرگواران است و در متن حدیث ثواب‌های زیادی برای این دعاها آمده فرضا که نام بردن ائمه ممنوع بوده اما این دعاها که دارای این همه ثوابها هست جا داشت رسول خدا و یا ائمه آنها را به مردم تعلیم می‌‌دادند تا با خواندنشان به آن ثواب‌‌ها نائل شوند و چنین بخلی از هادیان راه خدا شایسته نیست، در حالی که حدیث این معنی را می‌‌رساند. </w:t>
      </w:r>
    </w:p>
    <w:p w:rsidR="00481D13" w:rsidRPr="00F850AA" w:rsidRDefault="00481D13" w:rsidP="00481D13">
      <w:pPr>
        <w:widowControl w:val="0"/>
        <w:spacing w:line="221" w:lineRule="auto"/>
        <w:ind w:firstLine="284"/>
        <w:jc w:val="both"/>
        <w:rPr>
          <w:rFonts w:cs="B Lotus" w:hint="cs"/>
          <w:sz w:val="30"/>
          <w:szCs w:val="30"/>
          <w:rtl/>
          <w:lang w:bidi="fa-IR"/>
        </w:rPr>
      </w:pPr>
      <w:r w:rsidRPr="00434398">
        <w:rPr>
          <w:rFonts w:cs="B Titr" w:hint="cs"/>
          <w:sz w:val="30"/>
          <w:szCs w:val="30"/>
          <w:rtl/>
          <w:lang w:bidi="fa-IR"/>
        </w:rPr>
        <w:t>بررسی مضمون و متن حدیث:</w:t>
      </w:r>
      <w:r w:rsidRPr="00F850AA">
        <w:rPr>
          <w:rFonts w:cs="B Lotus" w:hint="cs"/>
          <w:sz w:val="30"/>
          <w:szCs w:val="30"/>
          <w:rtl/>
          <w:lang w:bidi="fa-IR"/>
        </w:rPr>
        <w:t xml:space="preserve"> این حدیث دارای اشکالاتی است: </w:t>
      </w:r>
    </w:p>
    <w:p w:rsidR="00481D13" w:rsidRPr="00F850AA" w:rsidRDefault="00481D13" w:rsidP="00481D13">
      <w:pPr>
        <w:widowControl w:val="0"/>
        <w:numPr>
          <w:ilvl w:val="0"/>
          <w:numId w:val="12"/>
        </w:numPr>
        <w:tabs>
          <w:tab w:val="clear" w:pos="794"/>
          <w:tab w:val="num" w:pos="554"/>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 از قول حضرت حسین </w:t>
      </w:r>
      <w:r w:rsidRPr="00F850AA">
        <w:rPr>
          <w:rFonts w:cs="CTraditional Arabic" w:hint="cs"/>
          <w:sz w:val="28"/>
          <w:szCs w:val="28"/>
          <w:rtl/>
          <w:lang w:bidi="fa-IR"/>
        </w:rPr>
        <w:t>؛</w:t>
      </w:r>
      <w:r w:rsidRPr="00F850AA">
        <w:rPr>
          <w:rFonts w:cs="B Lotus" w:hint="cs"/>
          <w:sz w:val="30"/>
          <w:szCs w:val="30"/>
          <w:rtl/>
          <w:lang w:bidi="fa-IR"/>
        </w:rPr>
        <w:t xml:space="preserve"> آورده که </w:t>
      </w:r>
      <w:r w:rsidRPr="00F850AA">
        <w:rPr>
          <w:rFonts w:ascii="Lotus Linotype" w:hAnsi="Lotus Linotype" w:cs="Lotus Linotype"/>
          <w:sz w:val="30"/>
          <w:szCs w:val="30"/>
          <w:rtl/>
          <w:lang w:bidi="fa-IR"/>
        </w:rPr>
        <w:t>«دخلت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رسول الله وعنده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بن کعب فقال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مرحبا بک یا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با عبدالله»</w:t>
      </w:r>
      <w:r w:rsidRPr="00F850AA">
        <w:rPr>
          <w:rFonts w:cs="B Lotus" w:hint="cs"/>
          <w:sz w:val="30"/>
          <w:szCs w:val="30"/>
          <w:rtl/>
          <w:lang w:bidi="fa-IR"/>
        </w:rPr>
        <w:t>: بر رسول خدا که ابی کعب نزد آن حضرت بود، وارد شدم، پیامبر به من فرمود خوش آمدی ای ابا عبدالله حسین بن علی در سال وفات رسول خدا شش ساله بوده در حدیث معلوم نیست که در چه سالی به رسول خدا وارد شده و به هر صورت آن روزها آن جناب را کسی به کنی</w:t>
      </w:r>
      <w:r w:rsidR="00C4315C">
        <w:rPr>
          <w:rFonts w:cs="B Lotus" w:hint="cs"/>
          <w:sz w:val="30"/>
          <w:szCs w:val="30"/>
          <w:rtl/>
          <w:lang w:bidi="fa-IR"/>
        </w:rPr>
        <w:t>ه‌ی</w:t>
      </w:r>
      <w:r w:rsidRPr="00F850AA">
        <w:rPr>
          <w:rFonts w:cs="B Lotus" w:hint="cs"/>
          <w:sz w:val="30"/>
          <w:szCs w:val="30"/>
          <w:rtl/>
          <w:lang w:bidi="fa-IR"/>
        </w:rPr>
        <w:t xml:space="preserve"> ابو عبدالله خطاب نمی‌‌کرده و چنانکه گفتیم کنیه را پس از آنکه کسی صاحب فرزندی شد دارا خواهد شد، پس ذکر چنین كنيه‌ای یقینا در آن زمان نبوده است و حدیث‌ساز توجهی به این معنی نداشته! </w:t>
      </w:r>
    </w:p>
    <w:p w:rsidR="00481D13" w:rsidRPr="00FD2A94" w:rsidRDefault="00481D13" w:rsidP="00FD2A94">
      <w:pPr>
        <w:widowControl w:val="0"/>
        <w:numPr>
          <w:ilvl w:val="0"/>
          <w:numId w:val="12"/>
        </w:numPr>
        <w:tabs>
          <w:tab w:val="clear" w:pos="794"/>
          <w:tab w:val="num" w:pos="554"/>
        </w:tabs>
        <w:spacing w:line="221" w:lineRule="auto"/>
        <w:ind w:left="0" w:firstLine="284"/>
        <w:jc w:val="both"/>
        <w:rPr>
          <w:rFonts w:cs="B Lotus" w:hint="cs"/>
          <w:sz w:val="30"/>
          <w:szCs w:val="30"/>
          <w:rtl/>
          <w:lang w:bidi="fa-IR"/>
        </w:rPr>
      </w:pPr>
      <w:r w:rsidRPr="00FD2A94">
        <w:rPr>
          <w:rFonts w:cs="B Lotus" w:hint="cs"/>
          <w:sz w:val="30"/>
          <w:szCs w:val="30"/>
          <w:rtl/>
          <w:lang w:bidi="fa-IR"/>
        </w:rPr>
        <w:t xml:space="preserve"> رسول خدا به امام حسین </w:t>
      </w:r>
      <w:r w:rsidRPr="00FD2A94">
        <w:rPr>
          <w:rFonts w:cs="CTraditional Arabic" w:hint="cs"/>
          <w:sz w:val="28"/>
          <w:szCs w:val="28"/>
          <w:rtl/>
          <w:lang w:bidi="fa-IR"/>
        </w:rPr>
        <w:t>؛</w:t>
      </w:r>
      <w:r w:rsidRPr="00FD2A94">
        <w:rPr>
          <w:rFonts w:cs="B Lotus" w:hint="cs"/>
          <w:sz w:val="30"/>
          <w:szCs w:val="30"/>
          <w:rtl/>
          <w:lang w:bidi="fa-IR"/>
        </w:rPr>
        <w:t xml:space="preserve"> فرموده: یا زین السموات والارض و ابی بن کعب اعتراض کرده که چگونه او زینت آسمان‌ها و زمین است در حالی که غیر از تو احدی زین السموات والارض نیست، حال آنکه چنین لقب و شهرتی برای رسول خدا در میان اصحاب او شایع نبوده تا چه برسد به اینکه منحصر به آن حضرت باشد، اولا: آسمانها و زمین زینت خاصی ندارد که حضرت محمد </w:t>
      </w:r>
      <w:r w:rsidRPr="00FD2A94">
        <w:rPr>
          <w:rFonts w:cs="CTraditional Arabic" w:hint="cs"/>
          <w:sz w:val="28"/>
          <w:szCs w:val="28"/>
          <w:rtl/>
          <w:lang w:bidi="fa-IR"/>
        </w:rPr>
        <w:t>ص</w:t>
      </w:r>
      <w:r w:rsidRPr="00FD2A94">
        <w:rPr>
          <w:rFonts w:cs="B Lotus" w:hint="cs"/>
          <w:sz w:val="30"/>
          <w:szCs w:val="30"/>
          <w:rtl/>
          <w:lang w:bidi="fa-IR"/>
        </w:rPr>
        <w:t xml:space="preserve"> باشد و یا امام حسین </w:t>
      </w:r>
      <w:r w:rsidRPr="00FD2A94">
        <w:rPr>
          <w:rFonts w:cs="CTraditional Arabic" w:hint="cs"/>
          <w:sz w:val="28"/>
          <w:szCs w:val="28"/>
          <w:rtl/>
          <w:lang w:bidi="fa-IR"/>
        </w:rPr>
        <w:t>؛</w:t>
      </w:r>
      <w:r w:rsidRPr="00FD2A94">
        <w:rPr>
          <w:rFonts w:cs="B Lotus" w:hint="cs"/>
          <w:sz w:val="30"/>
          <w:szCs w:val="30"/>
          <w:rtl/>
          <w:lang w:bidi="fa-IR"/>
        </w:rPr>
        <w:t xml:space="preserve"> و خدا چنین لقبی برای ایشان در کتابش ذکر نفرموده است و زینت آسمان در نظر قرآن ستارگان‌اند چنانکه می‌فرماید: </w:t>
      </w:r>
      <w:r w:rsidRPr="00FD2A94">
        <w:rPr>
          <w:rFonts w:ascii="QCF_BSML" w:hAnsi="QCF_BSML" w:cs="QCF_BSML"/>
          <w:sz w:val="28"/>
          <w:szCs w:val="28"/>
          <w:rtl/>
        </w:rPr>
        <w:t>ﮋ</w:t>
      </w:r>
      <w:r w:rsidRPr="00FD2A94">
        <w:rPr>
          <w:rFonts w:ascii="QCF_P446" w:hAnsi="QCF_P446" w:cs="QCF_P446"/>
          <w:sz w:val="28"/>
          <w:szCs w:val="28"/>
          <w:rtl/>
        </w:rPr>
        <w:t xml:space="preserve">ﭦ ﭧ ﭨ ﭩ ﭪ ﭫ ﭬ </w:t>
      </w:r>
      <w:r w:rsidRPr="00FD2A94">
        <w:rPr>
          <w:rFonts w:ascii="QCF_BSML" w:hAnsi="QCF_BSML" w:cs="QCF_BSML"/>
          <w:sz w:val="28"/>
          <w:szCs w:val="28"/>
          <w:rtl/>
        </w:rPr>
        <w:t>ﮊ</w:t>
      </w:r>
      <w:r w:rsidRPr="00FD2A94">
        <w:rPr>
          <w:rFonts w:ascii="Arial" w:hAnsi="Arial" w:cs="B Lotus"/>
          <w:sz w:val="28"/>
          <w:szCs w:val="28"/>
          <w:rtl/>
        </w:rPr>
        <w:t xml:space="preserve"> </w:t>
      </w:r>
      <w:r w:rsidRPr="00FD2A94">
        <w:rPr>
          <w:rFonts w:ascii="Traditional Arabic" w:hAnsi="Traditional Arabic" w:cs="B Lotus" w:hint="cs"/>
          <w:sz w:val="28"/>
          <w:szCs w:val="28"/>
          <w:rtl/>
        </w:rPr>
        <w:t>(</w:t>
      </w:r>
      <w:r w:rsidRPr="00FD2A94">
        <w:rPr>
          <w:rFonts w:ascii="Traditional Arabic" w:hAnsi="Traditional Arabic" w:cs="B Lotus"/>
          <w:sz w:val="28"/>
          <w:szCs w:val="28"/>
          <w:rtl/>
        </w:rPr>
        <w:t>الصافات: ٦</w:t>
      </w:r>
      <w:r w:rsidRPr="00FD2A94">
        <w:rPr>
          <w:rFonts w:ascii="Traditional Arabic" w:hAnsi="Traditional Arabic" w:cs="B Lotus" w:hint="cs"/>
          <w:sz w:val="28"/>
          <w:szCs w:val="28"/>
          <w:rtl/>
        </w:rPr>
        <w:t>)</w:t>
      </w:r>
      <w:r w:rsidR="00FD2A94" w:rsidRPr="00FD2A94">
        <w:rPr>
          <w:rFonts w:cs="B Lotus" w:hint="cs"/>
          <w:sz w:val="28"/>
          <w:szCs w:val="28"/>
          <w:rtl/>
          <w:lang w:bidi="fa-IR"/>
        </w:rPr>
        <w:t>.</w:t>
      </w:r>
      <w:r w:rsidRPr="00FD2A94">
        <w:rPr>
          <w:rFonts w:cs="B Lotus" w:hint="cs"/>
          <w:sz w:val="30"/>
          <w:szCs w:val="30"/>
          <w:rtl/>
          <w:lang w:bidi="fa-IR"/>
        </w:rPr>
        <w:t xml:space="preserve"> «همانا ما آسمان دنیا را به زینت ستارگان آراستیم».</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ثانیا: بر فرض داشتن زینت، نه رسول خدا </w:t>
      </w:r>
      <w:r w:rsidRPr="00F850AA">
        <w:rPr>
          <w:rFonts w:cs="CTraditional Arabic" w:hint="cs"/>
          <w:sz w:val="28"/>
          <w:szCs w:val="28"/>
          <w:rtl/>
          <w:lang w:bidi="fa-IR"/>
        </w:rPr>
        <w:t>ص</w:t>
      </w:r>
      <w:r w:rsidRPr="00F850AA">
        <w:rPr>
          <w:rFonts w:cs="B Lotus" w:hint="cs"/>
          <w:sz w:val="30"/>
          <w:szCs w:val="30"/>
          <w:rtl/>
          <w:lang w:bidi="fa-IR"/>
        </w:rPr>
        <w:t xml:space="preserve"> زینت آن است و نه امام حسین </w:t>
      </w:r>
      <w:r w:rsidRPr="00F850AA">
        <w:rPr>
          <w:rFonts w:cs="CTraditional Arabic" w:hint="cs"/>
          <w:sz w:val="28"/>
          <w:szCs w:val="28"/>
          <w:rtl/>
          <w:lang w:bidi="fa-IR"/>
        </w:rPr>
        <w:t>؛</w:t>
      </w:r>
      <w:r w:rsidRPr="00F850AA">
        <w:rPr>
          <w:rFonts w:cs="B Lotus" w:hint="cs"/>
          <w:sz w:val="30"/>
          <w:szCs w:val="30"/>
          <w:rtl/>
          <w:lang w:bidi="fa-IR"/>
        </w:rPr>
        <w:t xml:space="preserve"> و اگر مراد از زینت، پیغمبری است. غیر از حضرت محمد </w:t>
      </w:r>
      <w:r w:rsidRPr="00F850AA">
        <w:rPr>
          <w:rFonts w:cs="CTraditional Arabic" w:hint="cs"/>
          <w:sz w:val="28"/>
          <w:szCs w:val="28"/>
          <w:rtl/>
          <w:lang w:bidi="fa-IR"/>
        </w:rPr>
        <w:t>ص</w:t>
      </w:r>
      <w:r w:rsidRPr="00F850AA">
        <w:rPr>
          <w:rFonts w:cs="B Lotus" w:hint="cs"/>
          <w:sz w:val="30"/>
          <w:szCs w:val="30"/>
          <w:rtl/>
          <w:lang w:bidi="fa-IR"/>
        </w:rPr>
        <w:t xml:space="preserve"> نیز پیامبرانی بوده‌اند و اگر مراد بند</w:t>
      </w:r>
      <w:r w:rsidR="00C4315C">
        <w:rPr>
          <w:rFonts w:cs="B Lotus" w:hint="cs"/>
          <w:sz w:val="30"/>
          <w:szCs w:val="30"/>
          <w:rtl/>
          <w:lang w:bidi="fa-IR"/>
        </w:rPr>
        <w:t>ه‌ی</w:t>
      </w:r>
      <w:r w:rsidRPr="00F850AA">
        <w:rPr>
          <w:rFonts w:cs="B Lotus" w:hint="cs"/>
          <w:sz w:val="30"/>
          <w:szCs w:val="30"/>
          <w:rtl/>
          <w:lang w:bidi="fa-IR"/>
        </w:rPr>
        <w:t xml:space="preserve"> صالح خدا بودن است، باز هم بندگانی صالح بوده‌اند، و این گونه نسبت در انحصار کسی نیست. </w:t>
      </w:r>
    </w:p>
    <w:p w:rsidR="00481D13" w:rsidRPr="00F850AA" w:rsidRDefault="00481D13" w:rsidP="00481D13">
      <w:pPr>
        <w:widowControl w:val="0"/>
        <w:numPr>
          <w:ilvl w:val="0"/>
          <w:numId w:val="12"/>
        </w:numPr>
        <w:tabs>
          <w:tab w:val="clear" w:pos="794"/>
          <w:tab w:val="num" w:pos="554"/>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 رسول خدا در مورد اعتراض ابی بن کعب جوابی به او نداد جز اینکه امام حسین </w:t>
      </w:r>
      <w:r w:rsidRPr="00F850AA">
        <w:rPr>
          <w:rFonts w:cs="CTraditional Arabic" w:hint="cs"/>
          <w:sz w:val="28"/>
          <w:szCs w:val="28"/>
          <w:rtl/>
          <w:lang w:bidi="fa-IR"/>
        </w:rPr>
        <w:t>؛</w:t>
      </w:r>
      <w:r w:rsidRPr="00F850AA">
        <w:rPr>
          <w:rFonts w:cs="B Lotus" w:hint="cs"/>
          <w:sz w:val="30"/>
          <w:szCs w:val="30"/>
          <w:rtl/>
          <w:lang w:bidi="fa-IR"/>
        </w:rPr>
        <w:t xml:space="preserve"> در آسمان بزرگتر است تا در زمین و البته بسیارند کسانی که در آسمان بزرگترند و مع هذا زين السموات والارض نیستند و این جواب از رسول خدا در مقابل آن اعتراض خیلی محکم نیست! بنابراین هر کس در آسمان بزرگتر باشد باید زین السموات والارض باشد پس منحصر به امام حسین </w:t>
      </w:r>
      <w:r w:rsidRPr="00F850AA">
        <w:rPr>
          <w:rFonts w:cs="CTraditional Arabic" w:hint="cs"/>
          <w:sz w:val="28"/>
          <w:szCs w:val="28"/>
          <w:rtl/>
          <w:lang w:bidi="fa-IR"/>
        </w:rPr>
        <w:t>؛</w:t>
      </w:r>
      <w:r w:rsidRPr="00F850AA">
        <w:rPr>
          <w:rFonts w:cs="B Lotus" w:hint="cs"/>
          <w:sz w:val="30"/>
          <w:szCs w:val="30"/>
          <w:rtl/>
          <w:lang w:bidi="fa-IR"/>
        </w:rPr>
        <w:t xml:space="preserve"> نیست. </w:t>
      </w:r>
    </w:p>
    <w:p w:rsidR="00481D13" w:rsidRPr="00F850AA" w:rsidRDefault="00481D13" w:rsidP="00481D13">
      <w:pPr>
        <w:widowControl w:val="0"/>
        <w:numPr>
          <w:ilvl w:val="0"/>
          <w:numId w:val="12"/>
        </w:numPr>
        <w:tabs>
          <w:tab w:val="clear" w:pos="794"/>
          <w:tab w:val="num" w:pos="554"/>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 در این حدیث رسول خدا به شرح نطف</w:t>
      </w:r>
      <w:r w:rsidR="00C4315C">
        <w:rPr>
          <w:rFonts w:cs="B Lotus" w:hint="cs"/>
          <w:sz w:val="30"/>
          <w:szCs w:val="30"/>
          <w:rtl/>
          <w:lang w:bidi="fa-IR"/>
        </w:rPr>
        <w:t>ه‌ی</w:t>
      </w:r>
      <w:r w:rsidRPr="00F850AA">
        <w:rPr>
          <w:rFonts w:cs="B Lotus" w:hint="cs"/>
          <w:sz w:val="30"/>
          <w:szCs w:val="30"/>
          <w:rtl/>
          <w:lang w:bidi="fa-IR"/>
        </w:rPr>
        <w:t xml:space="preserve"> حسین پرداخته و تمجید زیادی از نطفه کرده که باید این حدیث را حدیث نطفه نامید!! و در حالی که خداوند متعال در قرآن کریم نطفه را به صورت عام ماء مهین، آب پست خوانده، این حدیث به تعریف و تمجید و تکریم نطفه پرداخته است. دیگر آنکه اصولا نطفه‌ای که در اصلاب و ارحام نباشد، معنای واضحی ندارد. سوم اینکه هستی این نطفه را پیش از خلقت شب و روز دانسته یعنی قبل از خلقت خورشید و زمین!! از این گذشته فرضا اگر چنین صفتی، خوب بود می‌‌بایست دربار</w:t>
      </w:r>
      <w:r w:rsidR="00C4315C">
        <w:rPr>
          <w:rFonts w:cs="B Lotus" w:hint="cs"/>
          <w:sz w:val="30"/>
          <w:szCs w:val="30"/>
          <w:rtl/>
          <w:lang w:bidi="fa-IR"/>
        </w:rPr>
        <w:t>ه‌ی</w:t>
      </w:r>
      <w:r w:rsidRPr="00F850AA">
        <w:rPr>
          <w:rFonts w:cs="B Lotus" w:hint="cs"/>
          <w:sz w:val="30"/>
          <w:szCs w:val="30"/>
          <w:rtl/>
          <w:lang w:bidi="fa-IR"/>
        </w:rPr>
        <w:t xml:space="preserve"> امیر المؤمنین </w:t>
      </w:r>
      <w:r w:rsidRPr="00F850AA">
        <w:rPr>
          <w:rFonts w:cs="CTraditional Arabic" w:hint="cs"/>
          <w:sz w:val="28"/>
          <w:szCs w:val="28"/>
          <w:rtl/>
          <w:lang w:bidi="fa-IR"/>
        </w:rPr>
        <w:t>؛</w:t>
      </w:r>
      <w:r w:rsidRPr="00F850AA">
        <w:rPr>
          <w:rFonts w:cs="B Lotus" w:hint="cs"/>
          <w:sz w:val="30"/>
          <w:szCs w:val="30"/>
          <w:rtl/>
          <w:lang w:bidi="fa-IR"/>
        </w:rPr>
        <w:t xml:space="preserve"> یعنی پدر بزرگوار امام حسین </w:t>
      </w:r>
      <w:r w:rsidRPr="00F850AA">
        <w:rPr>
          <w:rFonts w:cs="CTraditional Arabic" w:hint="cs"/>
          <w:sz w:val="28"/>
          <w:szCs w:val="28"/>
          <w:rtl/>
          <w:lang w:bidi="fa-IR"/>
        </w:rPr>
        <w:t>؛</w:t>
      </w:r>
      <w:r w:rsidRPr="00F850AA">
        <w:rPr>
          <w:rFonts w:cs="B Lotus" w:hint="cs"/>
          <w:sz w:val="30"/>
          <w:szCs w:val="30"/>
          <w:rtl/>
          <w:lang w:bidi="fa-IR"/>
        </w:rPr>
        <w:t xml:space="preserve"> استفاده می‌‌شد که لا اقل سبقت وجودی بر فرزندش دارد. </w:t>
      </w:r>
    </w:p>
    <w:p w:rsidR="00481D13" w:rsidRPr="00F850AA" w:rsidRDefault="00481D13" w:rsidP="00481D13">
      <w:pPr>
        <w:widowControl w:val="0"/>
        <w:numPr>
          <w:ilvl w:val="0"/>
          <w:numId w:val="12"/>
        </w:numPr>
        <w:tabs>
          <w:tab w:val="clear" w:pos="794"/>
          <w:tab w:val="num" w:pos="554"/>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 رسول خدا به ابی فرموده به امام حسین </w:t>
      </w:r>
      <w:r w:rsidRPr="00F850AA">
        <w:rPr>
          <w:rFonts w:cs="CTraditional Arabic" w:hint="cs"/>
          <w:sz w:val="28"/>
          <w:szCs w:val="28"/>
          <w:rtl/>
          <w:lang w:bidi="fa-IR"/>
        </w:rPr>
        <w:t>؛</w:t>
      </w:r>
      <w:r w:rsidRPr="00F850AA">
        <w:rPr>
          <w:rFonts w:cs="B Lotus" w:hint="cs"/>
          <w:sz w:val="30"/>
          <w:szCs w:val="30"/>
          <w:rtl/>
          <w:lang w:bidi="fa-IR"/>
        </w:rPr>
        <w:t xml:space="preserve"> دعائی تلقین شده که هیچ مخلوقی آن را نمی‌‌خواند مگر اینکه خدا او را با حسین محشور می‌‌کند و حضرت حسین </w:t>
      </w:r>
      <w:r w:rsidRPr="00F850AA">
        <w:rPr>
          <w:rFonts w:cs="CTraditional Arabic" w:hint="cs"/>
          <w:sz w:val="28"/>
          <w:szCs w:val="28"/>
          <w:rtl/>
          <w:lang w:bidi="fa-IR"/>
        </w:rPr>
        <w:t>؛</w:t>
      </w:r>
      <w:r w:rsidRPr="00F850AA">
        <w:rPr>
          <w:rFonts w:cs="B Lotus" w:hint="cs"/>
          <w:sz w:val="30"/>
          <w:szCs w:val="30"/>
          <w:rtl/>
          <w:lang w:bidi="fa-IR"/>
        </w:rPr>
        <w:t xml:space="preserve"> در آخرت شفیع او خواهد شد و خدا اندوهش را بر طرف ساخته و دین او را ادا و کار او را آسان می‌‌کند و راه او را روشن می‌‌فرماید و او را بر دشمنانش نیرو می‌بخشد و سرّ او را هتک نمی‌‌کند، ابی آن دعا را می‌‌خواهد و رسول خدا آن دعا را که بیش از یک سطر و نیم نیست به او تعلیم می‌‌فرماید، باید پرسید این دعا چرا برای خود امام حسین </w:t>
      </w:r>
      <w:r w:rsidRPr="00F850AA">
        <w:rPr>
          <w:rFonts w:cs="CTraditional Arabic" w:hint="cs"/>
          <w:sz w:val="28"/>
          <w:szCs w:val="28"/>
          <w:rtl/>
          <w:lang w:bidi="fa-IR"/>
        </w:rPr>
        <w:t>؛</w:t>
      </w:r>
      <w:r w:rsidRPr="00F850AA">
        <w:rPr>
          <w:rFonts w:cs="B Lotus" w:hint="cs"/>
          <w:sz w:val="30"/>
          <w:szCs w:val="30"/>
          <w:rtl/>
          <w:lang w:bidi="fa-IR"/>
        </w:rPr>
        <w:t xml:space="preserve"> این خاصیت را نداشت؟ از همین جا معلوم می‌‌شود که این دعا و این حدیث ساخت</w:t>
      </w:r>
      <w:r w:rsidR="00C4315C">
        <w:rPr>
          <w:rFonts w:cs="B Lotus" w:hint="cs"/>
          <w:sz w:val="30"/>
          <w:szCs w:val="30"/>
          <w:rtl/>
          <w:lang w:bidi="fa-IR"/>
        </w:rPr>
        <w:t>ه‌ی</w:t>
      </w:r>
      <w:r w:rsidRPr="00F850AA">
        <w:rPr>
          <w:rFonts w:cs="B Lotus" w:hint="cs"/>
          <w:sz w:val="30"/>
          <w:szCs w:val="30"/>
          <w:rtl/>
          <w:lang w:bidi="fa-IR"/>
        </w:rPr>
        <w:t xml:space="preserve"> دست شیاطینی است که می‌‌خواهند مسلمانان را به امثال اینگونه افسانه‌ها مشغول و مغرور کنند تا آنان به فریب این خرافات از سعی و عمل بازمانده و در فسق و فجور جری و گستاخ شوند، چنانکه شده‌اند! </w:t>
      </w:r>
    </w:p>
    <w:p w:rsidR="00481D13" w:rsidRPr="00F850AA" w:rsidRDefault="00481D13" w:rsidP="00481D13">
      <w:pPr>
        <w:widowControl w:val="0"/>
        <w:numPr>
          <w:ilvl w:val="0"/>
          <w:numId w:val="12"/>
        </w:numPr>
        <w:tabs>
          <w:tab w:val="clear" w:pos="794"/>
          <w:tab w:val="num" w:pos="554"/>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 ابی از نطف</w:t>
      </w:r>
      <w:r w:rsidR="00C4315C">
        <w:rPr>
          <w:rFonts w:cs="B Lotus" w:hint="cs"/>
          <w:sz w:val="30"/>
          <w:szCs w:val="30"/>
          <w:rtl/>
          <w:lang w:bidi="fa-IR"/>
        </w:rPr>
        <w:t>ه‌ی</w:t>
      </w:r>
      <w:r w:rsidRPr="00F850AA">
        <w:rPr>
          <w:rFonts w:cs="B Lotus" w:hint="cs"/>
          <w:sz w:val="30"/>
          <w:szCs w:val="30"/>
          <w:rtl/>
          <w:lang w:bidi="fa-IR"/>
        </w:rPr>
        <w:t xml:space="preserve"> حسین می‌‌پرسد و رسول خدا </w:t>
      </w:r>
      <w:r w:rsidRPr="00F850AA">
        <w:rPr>
          <w:rFonts w:cs="CTraditional Arabic" w:hint="cs"/>
          <w:sz w:val="28"/>
          <w:szCs w:val="28"/>
          <w:rtl/>
          <w:lang w:bidi="fa-IR"/>
        </w:rPr>
        <w:t>ص</w:t>
      </w:r>
      <w:r w:rsidRPr="00F850AA">
        <w:rPr>
          <w:rFonts w:cs="B Lotus" w:hint="cs"/>
          <w:sz w:val="30"/>
          <w:szCs w:val="30"/>
          <w:rtl/>
          <w:lang w:bidi="fa-IR"/>
        </w:rPr>
        <w:t xml:space="preserve"> جواب می‌دهد که این نطفه مانند ماه است و آن نطف</w:t>
      </w:r>
      <w:r w:rsidR="00C4315C">
        <w:rPr>
          <w:rFonts w:cs="B Lotus" w:hint="cs"/>
          <w:sz w:val="30"/>
          <w:szCs w:val="30"/>
          <w:rtl/>
          <w:lang w:bidi="fa-IR"/>
        </w:rPr>
        <w:t>ه‌ی</w:t>
      </w:r>
      <w:r w:rsidRPr="00F850AA">
        <w:rPr>
          <w:rFonts w:cs="B Lotus" w:hint="cs"/>
          <w:sz w:val="30"/>
          <w:szCs w:val="30"/>
          <w:rtl/>
          <w:lang w:bidi="fa-IR"/>
        </w:rPr>
        <w:t xml:space="preserve"> پسرها و دخترها است با تبیین و بیان! معلوم نیست تشبیه نطفه به ماه که از آن هم پسر به وجود می‌‌آید و هم دختر، از چه جهت است و آیا دختران امام حسین </w:t>
      </w:r>
      <w:r w:rsidRPr="00F850AA">
        <w:rPr>
          <w:rFonts w:cs="CTraditional Arabic" w:hint="cs"/>
          <w:sz w:val="28"/>
          <w:szCs w:val="28"/>
          <w:rtl/>
          <w:lang w:bidi="fa-IR"/>
        </w:rPr>
        <w:t>؛</w:t>
      </w:r>
      <w:r w:rsidRPr="00F850AA">
        <w:rPr>
          <w:rFonts w:cs="B Lotus" w:hint="cs"/>
          <w:sz w:val="30"/>
          <w:szCs w:val="30"/>
          <w:rtl/>
          <w:lang w:bidi="fa-IR"/>
        </w:rPr>
        <w:t xml:space="preserve"> هم چون پسرانش امام‌‌اند؟! و بلافاصله رسول خدا بعد از بیان نطفه بدون اینکه ابی تقاضا کند دعای علی بن الحسین را تعلیم می‌دهد که هر کس بخواند خدا او را با علی بن الحسین محشور می‌‌کند و آن حضرت عصاکش خوانند</w:t>
      </w:r>
      <w:r w:rsidR="00C4315C">
        <w:rPr>
          <w:rFonts w:cs="B Lotus" w:hint="cs"/>
          <w:sz w:val="30"/>
          <w:szCs w:val="30"/>
          <w:rtl/>
          <w:lang w:bidi="fa-IR"/>
        </w:rPr>
        <w:t>ه‌ی</w:t>
      </w:r>
      <w:r w:rsidRPr="00F850AA">
        <w:rPr>
          <w:rFonts w:cs="B Lotus" w:hint="cs"/>
          <w:sz w:val="30"/>
          <w:szCs w:val="30"/>
          <w:rtl/>
          <w:lang w:bidi="fa-IR"/>
        </w:rPr>
        <w:t xml:space="preserve"> این دعا به بهشت خواهند شد! دعای نطف</w:t>
      </w:r>
      <w:r w:rsidR="00C4315C">
        <w:rPr>
          <w:rFonts w:cs="B Lotus" w:hint="cs"/>
          <w:sz w:val="30"/>
          <w:szCs w:val="30"/>
          <w:rtl/>
          <w:lang w:bidi="fa-IR"/>
        </w:rPr>
        <w:t>ه‌ی</w:t>
      </w:r>
      <w:r w:rsidRPr="00F850AA">
        <w:rPr>
          <w:rFonts w:cs="B Lotus" w:hint="cs"/>
          <w:sz w:val="30"/>
          <w:szCs w:val="30"/>
          <w:rtl/>
          <w:lang w:bidi="fa-IR"/>
        </w:rPr>
        <w:t xml:space="preserve"> حسین با این همه ثواب خیلی آسان است (آیا نطفه دعا می‌‌خواند؟) یا دائم یا دیموم یا حیّ یا قیّوم یا کاشف الغّم ویا فارج الهّم ویا باعث الرّسل ویا صادق الوعد!! </w:t>
      </w:r>
    </w:p>
    <w:p w:rsidR="00481D13" w:rsidRPr="00F850AA" w:rsidRDefault="00481D13" w:rsidP="00481D13">
      <w:pPr>
        <w:widowControl w:val="0"/>
        <w:numPr>
          <w:ilvl w:val="0"/>
          <w:numId w:val="12"/>
        </w:numPr>
        <w:tabs>
          <w:tab w:val="clear" w:pos="794"/>
          <w:tab w:val="num" w:pos="554"/>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 عجیب‌تر از آن، دعای نطف</w:t>
      </w:r>
      <w:r w:rsidR="00C4315C">
        <w:rPr>
          <w:rFonts w:cs="B Lotus" w:hint="cs"/>
          <w:sz w:val="30"/>
          <w:szCs w:val="30"/>
          <w:rtl/>
          <w:lang w:bidi="fa-IR"/>
        </w:rPr>
        <w:t>ه‌ی</w:t>
      </w:r>
      <w:r w:rsidRPr="00F850AA">
        <w:rPr>
          <w:rFonts w:cs="B Lotus" w:hint="cs"/>
          <w:sz w:val="30"/>
          <w:szCs w:val="30"/>
          <w:rtl/>
          <w:lang w:bidi="fa-IR"/>
        </w:rPr>
        <w:t xml:space="preserve"> حضرت باقر </w:t>
      </w:r>
      <w:r w:rsidRPr="00F850AA">
        <w:rPr>
          <w:rFonts w:cs="CTraditional Arabic" w:hint="cs"/>
          <w:sz w:val="28"/>
          <w:szCs w:val="28"/>
          <w:rtl/>
          <w:lang w:bidi="fa-IR"/>
        </w:rPr>
        <w:t>؛</w:t>
      </w:r>
      <w:r w:rsidRPr="00F850AA">
        <w:rPr>
          <w:rFonts w:cs="B Lotus" w:hint="cs"/>
          <w:sz w:val="30"/>
          <w:szCs w:val="30"/>
          <w:rtl/>
          <w:lang w:bidi="fa-IR"/>
        </w:rPr>
        <w:t xml:space="preserve">، یعنی حضرت صادق است که در دعای خود به خدا عرض می‌‌کند: </w:t>
      </w:r>
      <w:r w:rsidRPr="00F850AA">
        <w:rPr>
          <w:rFonts w:ascii="Lotus Linotype" w:hAnsi="Lotus Linotype" w:cs="Lotus Linotype"/>
          <w:sz w:val="30"/>
          <w:szCs w:val="30"/>
          <w:rtl/>
          <w:lang w:bidi="fa-IR"/>
        </w:rPr>
        <w:t>یا دیان غیر متوان، اجعل لشیعت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من النار وقاء و ... وهب لهم الکبائر الت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بینک وبینهم</w:t>
      </w:r>
      <w:r w:rsidRPr="00F850AA">
        <w:rPr>
          <w:rFonts w:cs="B Lotus" w:hint="cs"/>
          <w:sz w:val="30"/>
          <w:szCs w:val="30"/>
          <w:rtl/>
          <w:lang w:bidi="fa-IR"/>
        </w:rPr>
        <w:t xml:space="preserve"> .... الخ و می‌‌گوید هر کس این دعا را بخواند خدا او را روسفید و با امام جعفر صادق </w:t>
      </w:r>
      <w:r w:rsidRPr="00F850AA">
        <w:rPr>
          <w:rFonts w:cs="CTraditional Arabic" w:hint="cs"/>
          <w:sz w:val="28"/>
          <w:szCs w:val="28"/>
          <w:rtl/>
          <w:lang w:bidi="fa-IR"/>
        </w:rPr>
        <w:t>؛</w:t>
      </w:r>
      <w:r w:rsidRPr="00F850AA">
        <w:rPr>
          <w:rFonts w:cs="B Lotus" w:hint="cs"/>
          <w:sz w:val="30"/>
          <w:szCs w:val="30"/>
          <w:rtl/>
          <w:lang w:bidi="fa-IR"/>
        </w:rPr>
        <w:t xml:space="preserve"> محشور می‌‌کند. گیریم که امام جعفر صادق شیعه دارد و دربار</w:t>
      </w:r>
      <w:r w:rsidR="00C4315C">
        <w:rPr>
          <w:rFonts w:cs="B Lotus" w:hint="cs"/>
          <w:sz w:val="30"/>
          <w:szCs w:val="30"/>
          <w:rtl/>
          <w:lang w:bidi="fa-IR"/>
        </w:rPr>
        <w:t>ه‌ی</w:t>
      </w:r>
      <w:r w:rsidRPr="00F850AA">
        <w:rPr>
          <w:rFonts w:cs="B Lotus" w:hint="cs"/>
          <w:sz w:val="30"/>
          <w:szCs w:val="30"/>
          <w:rtl/>
          <w:lang w:bidi="fa-IR"/>
        </w:rPr>
        <w:t xml:space="preserve"> شیعیانش دعا می‌کند، مردم دیگر که شیعه ندارند، چگونه این دعا را بخوانند، چون شیعه مخصوص رئیس مذهب است و این دعا مناسب پیروان مذهب نیست.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علاوه بر این مگر خداوند گناهان کبیره را به دعای نطفه می‌‌بخشد؟! ملاحظه کنید چگونه دین خدا و مردم را به مسخره گرفته‌اند، چه می‌شود کرد حدیث‌ساز جعال کذاب هر چه شیطانش به او الهام کرده، آورده است!</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لازم است یادآور شویم که دشمنان لدود اسلام از قبیل یهودیان و نصاری و ایرانیان و رومیان که می‌دیدند این دین تازه، ارکان و بنیان دین و آیین موروثی آنان را متزلزل کرده، چون مطمئن شدند که از راه دشمنی آشکار نمی‌توانند به مقصود برسند، ناچار با نقاب دوست آمده و اظهار اسلام کردند و آنگاه سنت‌های جاهلیت و آداب و عادات مجوسیت و یهودیت و مسیحیت و .. را در لفاف</w:t>
      </w:r>
      <w:r w:rsidR="00C4315C">
        <w:rPr>
          <w:rFonts w:cs="B Lotus" w:hint="cs"/>
          <w:sz w:val="30"/>
          <w:szCs w:val="30"/>
          <w:rtl/>
          <w:lang w:bidi="fa-IR"/>
        </w:rPr>
        <w:t>ه‌ی</w:t>
      </w:r>
      <w:r w:rsidRPr="00F850AA">
        <w:rPr>
          <w:rFonts w:cs="B Lotus" w:hint="cs"/>
          <w:sz w:val="30"/>
          <w:szCs w:val="30"/>
          <w:rtl/>
          <w:lang w:bidi="fa-IR"/>
        </w:rPr>
        <w:t xml:space="preserve"> اسلامیت انتشار داده و بدین ترتیب تیشه به ریش</w:t>
      </w:r>
      <w:r w:rsidR="00C4315C">
        <w:rPr>
          <w:rFonts w:cs="B Lotus" w:hint="cs"/>
          <w:sz w:val="30"/>
          <w:szCs w:val="30"/>
          <w:rtl/>
          <w:lang w:bidi="fa-IR"/>
        </w:rPr>
        <w:t>ه‌ی</w:t>
      </w:r>
      <w:r w:rsidRPr="00F850AA">
        <w:rPr>
          <w:rFonts w:cs="B Lotus" w:hint="cs"/>
          <w:sz w:val="30"/>
          <w:szCs w:val="30"/>
          <w:rtl/>
          <w:lang w:bidi="fa-IR"/>
        </w:rPr>
        <w:t xml:space="preserve"> حقایق اسلام زدند و بسیاری از خرافاتی که امروز در میان مسلمین رواج دارد توسط دشمنان اسلام که شمار بسیاری از آنان حتی عرب نبوده‌اند، جعل شده است. از جمله همین حدیث که با دقت در الفاظ آن می‌‌توان مطمئن شد که گویند</w:t>
      </w:r>
      <w:r w:rsidR="00C4315C">
        <w:rPr>
          <w:rFonts w:cs="B Lotus" w:hint="cs"/>
          <w:sz w:val="30"/>
          <w:szCs w:val="30"/>
          <w:rtl/>
          <w:lang w:bidi="fa-IR"/>
        </w:rPr>
        <w:t>ه‌ی</w:t>
      </w:r>
      <w:r w:rsidRPr="00F850AA">
        <w:rPr>
          <w:rFonts w:cs="B Lotus" w:hint="cs"/>
          <w:sz w:val="30"/>
          <w:szCs w:val="30"/>
          <w:rtl/>
          <w:lang w:bidi="fa-IR"/>
        </w:rPr>
        <w:t xml:space="preserve"> آن حتی عرب نبوده است، تا چه رسد به اینکه امام یا پیغمبر باشد. </w:t>
      </w:r>
    </w:p>
    <w:p w:rsidR="00481D13" w:rsidRPr="00FD2A94" w:rsidRDefault="00481D13" w:rsidP="00FD2A94">
      <w:pPr>
        <w:widowControl w:val="0"/>
        <w:spacing w:line="221" w:lineRule="auto"/>
        <w:ind w:firstLine="284"/>
        <w:jc w:val="both"/>
        <w:rPr>
          <w:rFonts w:cs="B Lotus" w:hint="cs"/>
          <w:sz w:val="30"/>
          <w:szCs w:val="30"/>
          <w:rtl/>
        </w:rPr>
      </w:pPr>
      <w:r w:rsidRPr="00F850AA">
        <w:rPr>
          <w:rFonts w:cs="B Lotus" w:hint="cs"/>
          <w:sz w:val="30"/>
          <w:szCs w:val="30"/>
          <w:rtl/>
          <w:lang w:bidi="fa-IR"/>
        </w:rPr>
        <w:t>جاعل حدیث به جای آنکه بگوید: اغفر لهم الکبائر گفته است هب لهم الکبائر حال آنکه در زبان عربی برای آمرزش گناهاه هب لهم استعمال نمی‌‌شود بلکه از ماد</w:t>
      </w:r>
      <w:r w:rsidR="00C4315C">
        <w:rPr>
          <w:rFonts w:cs="B Lotus" w:hint="cs"/>
          <w:sz w:val="30"/>
          <w:szCs w:val="30"/>
          <w:rtl/>
          <w:lang w:bidi="fa-IR"/>
        </w:rPr>
        <w:t>ه‌ی</w:t>
      </w:r>
      <w:r w:rsidRPr="00F850AA">
        <w:rPr>
          <w:rFonts w:cs="B Lotus" w:hint="cs"/>
          <w:sz w:val="30"/>
          <w:szCs w:val="30"/>
          <w:rtl/>
          <w:lang w:bidi="fa-IR"/>
        </w:rPr>
        <w:t xml:space="preserve"> غفران استفاده می‌‌شود. زیرا هبه به معنای اعطاء امور خیر و مطلوب است. چنانکه در قرآن می‌‌خوانیم: </w:t>
      </w:r>
      <w:r w:rsidRPr="00FD2A94">
        <w:rPr>
          <w:rFonts w:ascii="QCF_BSML" w:hAnsi="QCF_BSML" w:cs="QCF_BSML"/>
          <w:sz w:val="28"/>
          <w:szCs w:val="28"/>
          <w:rtl/>
        </w:rPr>
        <w:t xml:space="preserve">ﮋ </w:t>
      </w:r>
      <w:r w:rsidRPr="00FD2A94">
        <w:rPr>
          <w:rFonts w:ascii="QCF_P050" w:hAnsi="QCF_P050" w:cs="QCF_P050"/>
          <w:sz w:val="28"/>
          <w:szCs w:val="28"/>
          <w:rtl/>
        </w:rPr>
        <w:t xml:space="preserve">ﯫ ﯬ ﯭ ﯮ ﯯ ﯰ  ﯱ ﯲ  ﯳ ﯴ ﯵ ﯶﯷ ﯸ  ﯹ ﯺ ﯻ </w:t>
      </w:r>
      <w:r w:rsidRPr="00FD2A94">
        <w:rPr>
          <w:rFonts w:ascii="QCF_BSML" w:hAnsi="QCF_BSML" w:cs="QCF_BSML"/>
          <w:sz w:val="28"/>
          <w:szCs w:val="28"/>
          <w:rtl/>
        </w:rPr>
        <w:t>ﮊ</w:t>
      </w:r>
      <w:r w:rsidRPr="00FD2A94">
        <w:rPr>
          <w:rFonts w:ascii="Arial" w:hAnsi="Arial" w:cs="Arial"/>
          <w:sz w:val="28"/>
          <w:szCs w:val="28"/>
          <w:rtl/>
        </w:rPr>
        <w:t xml:space="preserve"> </w:t>
      </w:r>
      <w:r w:rsidRPr="00FD2A94">
        <w:rPr>
          <w:rFonts w:ascii="Arial" w:hAnsi="Arial" w:cs="B Lotus" w:hint="cs"/>
          <w:sz w:val="28"/>
          <w:szCs w:val="28"/>
          <w:rtl/>
        </w:rPr>
        <w:t>(</w:t>
      </w:r>
      <w:r w:rsidRPr="00FD2A94">
        <w:rPr>
          <w:rFonts w:ascii="Traditional Arabic" w:hAnsi="Traditional Arabic" w:cs="B Lotus"/>
          <w:sz w:val="28"/>
          <w:szCs w:val="28"/>
          <w:rtl/>
        </w:rPr>
        <w:t>آل عمران: ٨</w:t>
      </w:r>
      <w:r w:rsidRPr="00FD2A94">
        <w:rPr>
          <w:rFonts w:ascii="Traditional Arabic" w:hAnsi="Traditional Arabic" w:cs="B Lotus" w:hint="cs"/>
          <w:sz w:val="28"/>
          <w:szCs w:val="28"/>
          <w:rtl/>
        </w:rPr>
        <w:t>)</w:t>
      </w:r>
      <w:r w:rsidR="00FD2A94" w:rsidRPr="00FD2A94">
        <w:rPr>
          <w:rFonts w:cs="B Lotus" w:hint="cs"/>
          <w:sz w:val="28"/>
          <w:szCs w:val="28"/>
          <w:rtl/>
        </w:rPr>
        <w:t>.</w:t>
      </w:r>
    </w:p>
    <w:p w:rsidR="00481D13" w:rsidRPr="00FD2A94" w:rsidRDefault="00481D13" w:rsidP="00481D13">
      <w:pPr>
        <w:widowControl w:val="0"/>
        <w:spacing w:line="221" w:lineRule="auto"/>
        <w:ind w:firstLine="284"/>
        <w:jc w:val="both"/>
        <w:rPr>
          <w:rFonts w:cs="B Lotus" w:hint="cs"/>
          <w:sz w:val="30"/>
          <w:szCs w:val="30"/>
          <w:rtl/>
          <w:lang w:bidi="fa-IR"/>
        </w:rPr>
      </w:pPr>
      <w:r w:rsidRPr="00FD2A94">
        <w:rPr>
          <w:rFonts w:cs="B Lotus" w:hint="cs"/>
          <w:sz w:val="30"/>
          <w:szCs w:val="30"/>
          <w:rtl/>
          <w:lang w:bidi="fa-IR"/>
        </w:rPr>
        <w:t>«از جانب خویش رحمتی به ما عطا فرما».</w:t>
      </w:r>
    </w:p>
    <w:p w:rsidR="00481D13" w:rsidRPr="00F850AA" w:rsidRDefault="00481D13" w:rsidP="00FD2A94">
      <w:pPr>
        <w:widowControl w:val="0"/>
        <w:spacing w:line="221" w:lineRule="auto"/>
        <w:ind w:firstLine="284"/>
        <w:jc w:val="both"/>
        <w:rPr>
          <w:rFonts w:cs="B Lotus" w:hint="cs"/>
          <w:sz w:val="30"/>
          <w:szCs w:val="30"/>
          <w:rtl/>
          <w:lang w:bidi="fa-IR"/>
        </w:rPr>
      </w:pPr>
      <w:r w:rsidRPr="00FD2A94">
        <w:rPr>
          <w:rFonts w:ascii="QCF_BSML" w:hAnsi="QCF_BSML" w:cs="QCF_BSML"/>
          <w:sz w:val="28"/>
          <w:szCs w:val="28"/>
          <w:rtl/>
        </w:rPr>
        <w:t xml:space="preserve">ﮋ </w:t>
      </w:r>
      <w:r w:rsidRPr="00FD2A94">
        <w:rPr>
          <w:rFonts w:ascii="QCF_P055" w:hAnsi="QCF_P055" w:cs="QCF_P055"/>
          <w:sz w:val="28"/>
          <w:szCs w:val="28"/>
          <w:rtl/>
        </w:rPr>
        <w:t xml:space="preserve">ﭑ ﭒ ﭓ ﭔﭕ ﭖ ﭗ ﭘ ﭙ ﭚ ﭛ ﭜ   ﭝﭞ ﭟ    ﭠ ﭡ ﭢ </w:t>
      </w:r>
      <w:r w:rsidRPr="00FD2A94">
        <w:rPr>
          <w:rFonts w:ascii="QCF_BSML" w:hAnsi="QCF_BSML" w:cs="QCF_BSML"/>
          <w:sz w:val="28"/>
          <w:szCs w:val="28"/>
          <w:rtl/>
        </w:rPr>
        <w:t>ﮊ</w:t>
      </w:r>
      <w:r w:rsidRPr="00FD2A94">
        <w:rPr>
          <w:rFonts w:ascii="Arial" w:hAnsi="Arial" w:cs="B Lotus"/>
          <w:sz w:val="28"/>
          <w:szCs w:val="28"/>
          <w:rtl/>
        </w:rPr>
        <w:t xml:space="preserve"> </w:t>
      </w:r>
      <w:r w:rsidRPr="00FD2A94">
        <w:rPr>
          <w:rFonts w:ascii="Traditional Arabic" w:hAnsi="Traditional Arabic" w:cs="B Lotus" w:hint="cs"/>
          <w:sz w:val="28"/>
          <w:szCs w:val="28"/>
          <w:rtl/>
        </w:rPr>
        <w:t>(</w:t>
      </w:r>
      <w:r w:rsidRPr="00FD2A94">
        <w:rPr>
          <w:rFonts w:ascii="Traditional Arabic" w:hAnsi="Traditional Arabic" w:cs="B Lotus"/>
          <w:sz w:val="28"/>
          <w:szCs w:val="28"/>
          <w:rtl/>
        </w:rPr>
        <w:t>آل عمران: ٣٨</w:t>
      </w:r>
      <w:r w:rsidRPr="00FD2A94">
        <w:rPr>
          <w:rFonts w:ascii="Traditional Arabic" w:hAnsi="Traditional Arabic" w:cs="B Lotus" w:hint="cs"/>
          <w:sz w:val="28"/>
          <w:szCs w:val="28"/>
          <w:rtl/>
        </w:rPr>
        <w:t>)</w:t>
      </w:r>
      <w:r w:rsidR="00FD2A94" w:rsidRPr="00FD2A94">
        <w:rPr>
          <w:rFonts w:cs="B Lotus" w:hint="cs"/>
          <w:sz w:val="28"/>
          <w:szCs w:val="28"/>
          <w:rtl/>
          <w:lang w:bidi="fa-IR"/>
        </w:rPr>
        <w:t>.</w:t>
      </w:r>
      <w:r w:rsidRPr="00FD2A94">
        <w:rPr>
          <w:rFonts w:cs="B Lotus" w:hint="cs"/>
          <w:sz w:val="30"/>
          <w:szCs w:val="30"/>
          <w:rtl/>
          <w:lang w:bidi="fa-IR"/>
        </w:rPr>
        <w:t xml:space="preserve"> «از جانب خویش </w:t>
      </w:r>
      <w:r w:rsidRPr="00F850AA">
        <w:rPr>
          <w:rFonts w:cs="B Lotus" w:hint="cs"/>
          <w:sz w:val="30"/>
          <w:szCs w:val="30"/>
          <w:rtl/>
          <w:lang w:bidi="fa-IR"/>
        </w:rPr>
        <w:t>مرا سلاله‌ای پاکیزه بخش».</w:t>
      </w:r>
    </w:p>
    <w:p w:rsidR="00481D13" w:rsidRPr="00F850AA" w:rsidRDefault="00FD2A94" w:rsidP="00D67E7E">
      <w:pPr>
        <w:widowControl w:val="0"/>
        <w:spacing w:line="221" w:lineRule="auto"/>
        <w:ind w:firstLine="284"/>
        <w:jc w:val="both"/>
        <w:rPr>
          <w:rFonts w:cs="B Lotus" w:hint="cs"/>
          <w:sz w:val="30"/>
          <w:szCs w:val="30"/>
          <w:rtl/>
          <w:lang w:bidi="fa-IR"/>
        </w:rPr>
      </w:pPr>
      <w:r>
        <w:rPr>
          <w:rFonts w:cs="B Lotus" w:hint="cs"/>
          <w:sz w:val="30"/>
          <w:szCs w:val="30"/>
          <w:rtl/>
          <w:lang w:bidi="fa-IR"/>
        </w:rPr>
        <w:t xml:space="preserve">و: </w:t>
      </w:r>
      <w:r w:rsidR="00481D13" w:rsidRPr="00FD2A94">
        <w:rPr>
          <w:rFonts w:ascii="QCF_BSML" w:hAnsi="QCF_BSML" w:cs="QCF_BSML"/>
          <w:sz w:val="28"/>
          <w:szCs w:val="28"/>
          <w:rtl/>
        </w:rPr>
        <w:t xml:space="preserve">ﮋ </w:t>
      </w:r>
      <w:r w:rsidR="00481D13" w:rsidRPr="00FD2A94">
        <w:rPr>
          <w:rFonts w:ascii="QCF_P455" w:hAnsi="QCF_P455" w:cs="QCF_P455"/>
          <w:sz w:val="28"/>
          <w:szCs w:val="28"/>
          <w:rtl/>
        </w:rPr>
        <w:t xml:space="preserve">ﮫ ﮬ ﮭ    ﮮ ﮯ ﮰ ﮱ ﯓ ﯔ ﯕ ﯖ ﯗﯘ ﯙ   ﯚ ﯛ ﯜ  </w:t>
      </w:r>
      <w:r w:rsidR="00481D13" w:rsidRPr="00FD2A94">
        <w:rPr>
          <w:rFonts w:ascii="QCF_BSML" w:hAnsi="QCF_BSML" w:cs="QCF_BSML"/>
          <w:sz w:val="28"/>
          <w:szCs w:val="28"/>
          <w:rtl/>
        </w:rPr>
        <w:t>ﮊ</w:t>
      </w:r>
      <w:r w:rsidR="00481D13" w:rsidRPr="00FD2A94">
        <w:rPr>
          <w:rFonts w:ascii="Arial" w:hAnsi="Arial" w:cs="Arial"/>
          <w:sz w:val="28"/>
          <w:szCs w:val="28"/>
          <w:rtl/>
        </w:rPr>
        <w:t xml:space="preserve"> </w:t>
      </w:r>
      <w:r w:rsidR="00481D13" w:rsidRPr="00FD2A94">
        <w:rPr>
          <w:rFonts w:ascii="Traditional Arabic" w:hAnsi="Traditional Arabic" w:cs="B Lotus" w:hint="cs"/>
          <w:sz w:val="28"/>
          <w:szCs w:val="28"/>
          <w:rtl/>
        </w:rPr>
        <w:t>(</w:t>
      </w:r>
      <w:r w:rsidR="00481D13" w:rsidRPr="00FD2A94">
        <w:rPr>
          <w:rFonts w:ascii="Traditional Arabic" w:hAnsi="Traditional Arabic" w:cs="B Lotus"/>
          <w:sz w:val="28"/>
          <w:szCs w:val="28"/>
          <w:rtl/>
        </w:rPr>
        <w:t>ص: ٣٥</w:t>
      </w:r>
      <w:r w:rsidR="00481D13" w:rsidRPr="00FD2A94">
        <w:rPr>
          <w:rFonts w:ascii="Traditional Arabic" w:hAnsi="Traditional Arabic" w:cs="B Lotus" w:hint="cs"/>
          <w:sz w:val="28"/>
          <w:szCs w:val="28"/>
          <w:rtl/>
        </w:rPr>
        <w:t>)</w:t>
      </w:r>
      <w:r w:rsidR="00481D13" w:rsidRPr="00FD2A94">
        <w:rPr>
          <w:rFonts w:ascii="Traditional Arabic" w:hAnsi="Traditional Arabic" w:cs="B Lotus"/>
          <w:sz w:val="28"/>
          <w:szCs w:val="28"/>
        </w:rPr>
        <w:t xml:space="preserve"> </w:t>
      </w:r>
      <w:r w:rsidRPr="00FD2A94">
        <w:rPr>
          <w:rFonts w:cs="B Lotus" w:hint="cs"/>
          <w:sz w:val="28"/>
          <w:szCs w:val="28"/>
          <w:rtl/>
          <w:lang w:bidi="fa-IR"/>
        </w:rPr>
        <w:t>.</w:t>
      </w:r>
      <w:r w:rsidR="00481D13" w:rsidRPr="00FD2A94">
        <w:rPr>
          <w:rFonts w:cs="B Lotus" w:hint="cs"/>
          <w:sz w:val="28"/>
          <w:szCs w:val="28"/>
          <w:rtl/>
          <w:lang w:bidi="fa-IR"/>
        </w:rPr>
        <w:t xml:space="preserve"> </w:t>
      </w:r>
      <w:r w:rsidR="00481D13" w:rsidRPr="00FD2A94">
        <w:rPr>
          <w:rFonts w:cs="B Lotus" w:hint="cs"/>
          <w:sz w:val="30"/>
          <w:szCs w:val="30"/>
          <w:rtl/>
          <w:lang w:bidi="fa-IR"/>
        </w:rPr>
        <w:t>«پروردگارا</w:t>
      </w:r>
      <w:r w:rsidR="00481D13" w:rsidRPr="00F850AA">
        <w:rPr>
          <w:rFonts w:cs="B Lotus" w:hint="cs"/>
          <w:sz w:val="30"/>
          <w:szCs w:val="30"/>
          <w:rtl/>
          <w:lang w:bidi="fa-IR"/>
        </w:rPr>
        <w:t xml:space="preserve"> مرا بیامرز و به من ملکی عطا فرما».</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 ... ولی صحیح نیست که گفته شود: </w:t>
      </w:r>
      <w:r w:rsidRPr="00F850AA">
        <w:rPr>
          <w:rFonts w:ascii="Lotus Linotype" w:hAnsi="Lotus Linotype" w:cs="Lotus Linotype"/>
          <w:sz w:val="30"/>
          <w:szCs w:val="30"/>
          <w:rtl/>
          <w:lang w:bidi="fa-IR"/>
        </w:rPr>
        <w:t>ربنا هب لنا الفواحش وکبائر الذنوب</w:t>
      </w:r>
      <w:r w:rsidRPr="00F850AA">
        <w:rPr>
          <w:rFonts w:cs="B Lotus" w:hint="cs"/>
          <w:sz w:val="30"/>
          <w:szCs w:val="30"/>
          <w:rtl/>
          <w:lang w:bidi="fa-IR"/>
        </w:rPr>
        <w:t xml:space="preserve">: پروردگارا به ما کارهای زشت و گناهان کبیره ببخش!!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پر واضح است که در زبان عربی بین الفاظی که مفهوم اعطا و اهداء و بخشش و ... را می‌‌رساند یعنی ماد</w:t>
      </w:r>
      <w:r w:rsidR="00C4315C">
        <w:rPr>
          <w:rFonts w:cs="B Lotus" w:hint="cs"/>
          <w:sz w:val="30"/>
          <w:szCs w:val="30"/>
          <w:rtl/>
          <w:lang w:bidi="fa-IR"/>
        </w:rPr>
        <w:t>ه‌ی</w:t>
      </w:r>
      <w:r w:rsidRPr="00F850AA">
        <w:rPr>
          <w:rFonts w:cs="B Lotus" w:hint="cs"/>
          <w:sz w:val="30"/>
          <w:szCs w:val="30"/>
          <w:rtl/>
          <w:lang w:bidi="fa-IR"/>
        </w:rPr>
        <w:t xml:space="preserve"> وهب </w:t>
      </w:r>
      <w:r w:rsidRPr="00F850AA">
        <w:rPr>
          <w:rFonts w:hint="cs"/>
          <w:sz w:val="30"/>
          <w:szCs w:val="30"/>
          <w:rtl/>
          <w:lang w:bidi="fa-IR"/>
        </w:rPr>
        <w:t>–</w:t>
      </w:r>
      <w:r w:rsidRPr="00F850AA">
        <w:rPr>
          <w:rFonts w:cs="B Lotus" w:hint="cs"/>
          <w:sz w:val="30"/>
          <w:szCs w:val="30"/>
          <w:rtl/>
          <w:lang w:bidi="fa-IR"/>
        </w:rPr>
        <w:t xml:space="preserve"> عطی - هدی - منح و ... و الفاظی که دال بر معنای غفران و آمرزش و بخشایش و ... است یعنی ماد</w:t>
      </w:r>
      <w:r w:rsidR="00C4315C">
        <w:rPr>
          <w:rFonts w:cs="B Lotus" w:hint="cs"/>
          <w:sz w:val="30"/>
          <w:szCs w:val="30"/>
          <w:rtl/>
          <w:lang w:bidi="fa-IR"/>
        </w:rPr>
        <w:t>ه‌ی</w:t>
      </w:r>
      <w:r w:rsidRPr="00F850AA">
        <w:rPr>
          <w:rFonts w:cs="B Lotus" w:hint="cs"/>
          <w:sz w:val="30"/>
          <w:szCs w:val="30"/>
          <w:rtl/>
          <w:lang w:bidi="fa-IR"/>
        </w:rPr>
        <w:t xml:space="preserve"> غفر</w:t>
      </w:r>
      <w:r w:rsidRPr="00F850AA">
        <w:rPr>
          <w:rFonts w:cs="B Lotus" w:hint="cs"/>
          <w:sz w:val="30"/>
          <w:szCs w:val="30"/>
          <w:rtl/>
        </w:rPr>
        <w:t>،</w:t>
      </w:r>
      <w:r w:rsidRPr="00F850AA">
        <w:rPr>
          <w:rFonts w:cs="B Lotus" w:hint="cs"/>
          <w:sz w:val="30"/>
          <w:szCs w:val="30"/>
          <w:rtl/>
          <w:lang w:bidi="fa-IR"/>
        </w:rPr>
        <w:t xml:space="preserve"> عفی</w:t>
      </w:r>
      <w:r w:rsidRPr="00F850AA">
        <w:rPr>
          <w:rFonts w:cs="B Lotus" w:hint="cs"/>
          <w:sz w:val="30"/>
          <w:szCs w:val="30"/>
          <w:rtl/>
        </w:rPr>
        <w:t>،</w:t>
      </w:r>
      <w:r w:rsidRPr="00F850AA">
        <w:rPr>
          <w:rFonts w:cs="B Lotus" w:hint="cs"/>
          <w:sz w:val="30"/>
          <w:szCs w:val="30"/>
          <w:rtl/>
          <w:lang w:bidi="fa-IR"/>
        </w:rPr>
        <w:t xml:space="preserve"> تجاوز عن و ... هیچگونه تشابه و تجانسی نیست و طبعا ممکن نیست عربی هر چند بی‌‌سواد، به چنین اشتباه و التباسی دچار شود زیرا در ذهنش هیچگونه تقاربی بین الفاظی که این دو معنای متفاوت را می‌‌رساند وجود ندارد.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اما فی المثل در زبان فارسی مفهوم هبه و مفهوم غفران هر دو با لفظ بخشیدن و بخشودن ادا می‌گردد که فعل امر مخاطب آن می‌‌شود ببخش یا ببخشا، مثلا می‌گوییم: گناه او را ببخش یا ببخشا معادل: اغفر له ذنبه، یا می‌گوییم: این لباس را به او ببخش معادل هب له هذا الثوب. </w:t>
      </w:r>
    </w:p>
    <w:p w:rsidR="00481D13" w:rsidRPr="00F850AA" w:rsidRDefault="00481D13" w:rsidP="00481D13">
      <w:pPr>
        <w:widowControl w:val="0"/>
        <w:spacing w:line="221" w:lineRule="auto"/>
        <w:ind w:firstLine="284"/>
        <w:jc w:val="both"/>
        <w:rPr>
          <w:rFonts w:cs="B Lotus" w:hint="cs"/>
          <w:sz w:val="30"/>
          <w:szCs w:val="30"/>
          <w:rtl/>
        </w:rPr>
      </w:pPr>
      <w:r w:rsidRPr="00F850AA">
        <w:rPr>
          <w:rFonts w:cs="B Lotus" w:hint="cs"/>
          <w:sz w:val="30"/>
          <w:szCs w:val="30"/>
          <w:rtl/>
          <w:lang w:bidi="fa-IR"/>
        </w:rPr>
        <w:t>وجود این تشابه و تجانس می‌‌تواند موجب چنین خطای فاحشی در استعمال کلم</w:t>
      </w:r>
      <w:r w:rsidR="00C4315C">
        <w:rPr>
          <w:rFonts w:cs="B Lotus" w:hint="cs"/>
          <w:sz w:val="30"/>
          <w:szCs w:val="30"/>
          <w:rtl/>
          <w:lang w:bidi="fa-IR"/>
        </w:rPr>
        <w:t>ه‌ی</w:t>
      </w:r>
      <w:r w:rsidRPr="00F850AA">
        <w:rPr>
          <w:rFonts w:cs="B Lotus" w:hint="cs"/>
          <w:sz w:val="30"/>
          <w:szCs w:val="30"/>
          <w:rtl/>
          <w:lang w:bidi="fa-IR"/>
        </w:rPr>
        <w:t xml:space="preserve"> هب، ببخش با کلم</w:t>
      </w:r>
      <w:r w:rsidR="00C4315C">
        <w:rPr>
          <w:rFonts w:cs="B Lotus" w:hint="cs"/>
          <w:sz w:val="30"/>
          <w:szCs w:val="30"/>
          <w:rtl/>
          <w:lang w:bidi="fa-IR"/>
        </w:rPr>
        <w:t>ه‌ی</w:t>
      </w:r>
      <w:r w:rsidRPr="00F850AA">
        <w:rPr>
          <w:rFonts w:cs="B Lotus" w:hint="cs"/>
          <w:sz w:val="30"/>
          <w:szCs w:val="30"/>
          <w:rtl/>
          <w:lang w:bidi="fa-IR"/>
        </w:rPr>
        <w:t xml:space="preserve"> اغفر، ببخشا شود!! زیرا چنانکه ملاحظه می‌‌شود در ذهن فارسی زبانان تقارب شدیدی بین این الفاظ هست و همین تشابه زمینه‌‌ساز خطای مذکور در افرادی است که فاقد تسلط به زبان عربی هستند و جناب جاعل نیز در متن حدیث به آن دچار شده؟!! به راستی که چراغ دروغ بی‌‌فروغ است. </w:t>
      </w:r>
    </w:p>
    <w:p w:rsidR="00481D13" w:rsidRPr="00F850AA" w:rsidRDefault="00481D13" w:rsidP="00481D13">
      <w:pPr>
        <w:widowControl w:val="0"/>
        <w:numPr>
          <w:ilvl w:val="0"/>
          <w:numId w:val="12"/>
        </w:numPr>
        <w:tabs>
          <w:tab w:val="clear" w:pos="794"/>
          <w:tab w:val="num" w:pos="554"/>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 در این حدیث بیان این دعا و اختصاص هر یک از آنها را به یک امام یا به قول این حدیث به یک نطفه، علامتی برای آن امام نمی‌‌تواند باشد تا مردم با آن علامت امام را بشناسند زیرا گفتن کلمات برای هر کس آسان است و نمی‌‌توان گفت هر که در دعای خود خواند </w:t>
      </w:r>
      <w:r w:rsidRPr="00F850AA">
        <w:rPr>
          <w:rFonts w:ascii="Lotus Linotype" w:hAnsi="Lotus Linotype" w:cs="Lotus Linotype"/>
          <w:sz w:val="30"/>
          <w:szCs w:val="30"/>
          <w:rtl/>
          <w:lang w:bidi="fa-IR"/>
        </w:rPr>
        <w:t>یا خالق الخلق ویا باسط الرزق ویا فالق الحب والنوی الخ</w:t>
      </w:r>
      <w:r w:rsidRPr="00F850AA">
        <w:rPr>
          <w:rFonts w:cs="B Lotus" w:hint="cs"/>
          <w:sz w:val="30"/>
          <w:szCs w:val="30"/>
          <w:rtl/>
          <w:lang w:bidi="fa-IR"/>
        </w:rPr>
        <w:t xml:space="preserve"> ... چنین کسی امام هفتم و به قول این حدیث نطف</w:t>
      </w:r>
      <w:r w:rsidR="00C4315C">
        <w:rPr>
          <w:rFonts w:cs="B Lotus" w:hint="cs"/>
          <w:sz w:val="30"/>
          <w:szCs w:val="30"/>
          <w:rtl/>
          <w:lang w:bidi="fa-IR"/>
        </w:rPr>
        <w:t>ه‌ی</w:t>
      </w:r>
      <w:r w:rsidRPr="00F850AA">
        <w:rPr>
          <w:rFonts w:cs="B Lotus" w:hint="cs"/>
          <w:sz w:val="30"/>
          <w:szCs w:val="30"/>
          <w:rtl/>
          <w:lang w:bidi="fa-IR"/>
        </w:rPr>
        <w:t xml:space="preserve"> زکی</w:t>
      </w:r>
      <w:r w:rsidR="00C4315C">
        <w:rPr>
          <w:rFonts w:cs="B Lotus" w:hint="cs"/>
          <w:sz w:val="30"/>
          <w:szCs w:val="30"/>
          <w:rtl/>
          <w:lang w:bidi="fa-IR"/>
        </w:rPr>
        <w:t>ه‌ی</w:t>
      </w:r>
      <w:r w:rsidRPr="00F850AA">
        <w:rPr>
          <w:rFonts w:cs="B Lotus" w:hint="cs"/>
          <w:sz w:val="30"/>
          <w:szCs w:val="30"/>
          <w:rtl/>
          <w:lang w:bidi="fa-IR"/>
        </w:rPr>
        <w:t xml:space="preserve"> حضرت جعفر صادق است پس به روشنی معلوم است که هدف حدیث دعاساز این بوده که این دعاها را با این ثواب‌‌ها به مردم عرضه کند تا هر چه بخواهند بکنند و خود را با ارتکاب گناه بیچاره کرده و عاقبت به شر شوند! </w:t>
      </w:r>
    </w:p>
    <w:p w:rsidR="00481D13" w:rsidRPr="00F850AA" w:rsidRDefault="00481D13" w:rsidP="00481D13">
      <w:pPr>
        <w:widowControl w:val="0"/>
        <w:numPr>
          <w:ilvl w:val="0"/>
          <w:numId w:val="12"/>
        </w:numPr>
        <w:tabs>
          <w:tab w:val="clear" w:pos="794"/>
          <w:tab w:val="num" w:pos="554"/>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 اما چرا این دعاها آن روز به ابی بن کعب تعلیم شده و دیگر امت از برکات آن محروم بوده‌اند و حضرت حسین بن علی هم جز به علی بن الحسین و او هم جز به امام پس از خود نگفته است تا نوبت به حضرت جواد رسیده و آن حضرت این دعاها را به علی بن عاصم مجهولی که معلوم نیست چه کاره بوده یا اصلا وجود داشته یا نه، تعلیم داده است تا زمانی که شیخ صدوق کتاب اکمال الدین و عیون اخبار الرضا را نوشته و این نعمت بزرگ عائد امت اسلامی شده، واقعا تا پیش از شیخ صدوق چه فوز عظیمی از دست رفته است!!! </w:t>
      </w:r>
    </w:p>
    <w:p w:rsidR="00481D13" w:rsidRPr="00F850AA" w:rsidRDefault="00481D13" w:rsidP="00481D13">
      <w:pPr>
        <w:widowControl w:val="0"/>
        <w:numPr>
          <w:ilvl w:val="0"/>
          <w:numId w:val="12"/>
        </w:numPr>
        <w:tabs>
          <w:tab w:val="clear" w:pos="794"/>
          <w:tab w:val="num" w:pos="554"/>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 در این حدیث از علائم ظهور سخن رفته و آن اینکه حضرت رسول </w:t>
      </w:r>
      <w:r w:rsidRPr="00F850AA">
        <w:rPr>
          <w:rFonts w:cs="CTraditional Arabic" w:hint="cs"/>
          <w:sz w:val="28"/>
          <w:szCs w:val="28"/>
          <w:rtl/>
          <w:lang w:bidi="fa-IR"/>
        </w:rPr>
        <w:t>ص</w:t>
      </w:r>
      <w:r w:rsidRPr="00F850AA">
        <w:rPr>
          <w:rFonts w:cs="B Lotus" w:hint="cs"/>
          <w:sz w:val="30"/>
          <w:szCs w:val="30"/>
          <w:rtl/>
          <w:lang w:bidi="fa-IR"/>
        </w:rPr>
        <w:t xml:space="preserve"> به ابی بن کعب فرمود قائم را در طالقان گنج‌هائی است که طلا و نقره نیست جز اسبان با زین و رکاب و مردان نشاندار که از بلاد دور به عدد اهل بدر که سیصد و سیزده نفر بودند و با هر کدام صحیفه‌ای مختومه است یا با امام قائم صحیف</w:t>
      </w:r>
      <w:r w:rsidR="00C4315C">
        <w:rPr>
          <w:rFonts w:cs="B Lotus" w:hint="cs"/>
          <w:sz w:val="30"/>
          <w:szCs w:val="30"/>
          <w:rtl/>
          <w:lang w:bidi="fa-IR"/>
        </w:rPr>
        <w:t>ه‌ی</w:t>
      </w:r>
      <w:r w:rsidRPr="00F850AA">
        <w:rPr>
          <w:rFonts w:cs="B Lotus" w:hint="cs"/>
          <w:sz w:val="30"/>
          <w:szCs w:val="30"/>
          <w:rtl/>
          <w:lang w:bidi="fa-IR"/>
        </w:rPr>
        <w:t xml:space="preserve"> مختومه‌ای است که در آن عدد اصحابش با نام و نشان و حرفه و زبانشان و حتی کنیه‌شان نوشته شده حاضر می‌‌شوند. ابی از رسول خدا می‌پرسد که دلائل و علائم امام قائم چیست؟ رسول خدا می‌‌فرماید چون وقت خروج او می‌‌شود علمی دارد که آن علم خود به خود باز می‌‌شود و خدا آن را به سخن در می‌‌آورد که آن علم به نحوی به آن حضرت می‌‌گوید: </w:t>
      </w:r>
      <w:r w:rsidRPr="00F850AA">
        <w:rPr>
          <w:rFonts w:ascii="Lotus Linotype" w:hAnsi="Lotus Linotype" w:cs="Lotus Linotype"/>
          <w:sz w:val="30"/>
          <w:szCs w:val="30"/>
          <w:rtl/>
          <w:lang w:bidi="fa-IR"/>
        </w:rPr>
        <w:t>اخرج یا ول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الله فاقتل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عداء الله</w:t>
      </w:r>
      <w:r w:rsidRPr="00F850AA">
        <w:rPr>
          <w:rFonts w:cs="B Lotus" w:hint="cs"/>
          <w:sz w:val="30"/>
          <w:szCs w:val="30"/>
          <w:rtl/>
          <w:lang w:bidi="fa-IR"/>
        </w:rPr>
        <w:t>: خارج شو ای ولی خدا و دشمنان خدا را بکش! و دو پرچم دارد و علامت دیگر و شمشیری که در غلاف است چون وقت خروج او می‌‌شود آن شمشیر از غلاف بیرون می‌‌آید و دشمنان خدا را می‌‌کشد جبرئیل از یمین و میکائیل از یسار و شعیب و صالح در مقدم</w:t>
      </w:r>
      <w:r w:rsidR="00C4315C">
        <w:rPr>
          <w:rFonts w:cs="B Lotus" w:hint="cs"/>
          <w:sz w:val="30"/>
          <w:szCs w:val="30"/>
          <w:rtl/>
          <w:lang w:bidi="fa-IR"/>
        </w:rPr>
        <w:t>ه‌ی</w:t>
      </w:r>
      <w:r w:rsidRPr="00F850AA">
        <w:rPr>
          <w:rFonts w:cs="B Lotus" w:hint="cs"/>
          <w:sz w:val="30"/>
          <w:szCs w:val="30"/>
          <w:rtl/>
          <w:lang w:bidi="fa-IR"/>
        </w:rPr>
        <w:t xml:space="preserve"> او هستند پس به همین زودی به یاد می‌آورید</w:t>
      </w:r>
      <w:r w:rsidR="00D67E7E">
        <w:rPr>
          <w:rFonts w:cs="B Lotus" w:hint="cs"/>
          <w:sz w:val="30"/>
          <w:szCs w:val="30"/>
          <w:rtl/>
          <w:lang w:bidi="fa-IR"/>
        </w:rPr>
        <w:t xml:space="preserve"> آنچه من امروز می‌‌گویم ... الخ.</w:t>
      </w:r>
    </w:p>
    <w:p w:rsidR="00481D13" w:rsidRPr="00F850AA" w:rsidRDefault="00481D13" w:rsidP="00FD2A94">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معلوم نیست چرا این حدیث با این همه خیر و برکت به مسلمانان گفته نشده و رسول خدا فقط به ابی بن کعب گفته؟ و معلوم نیست چرا ابی بخل ورزیده نخواسته مسلمانان از آن بهره برند و امامان خود را بشناسند، و اگر از ناحی</w:t>
      </w:r>
      <w:r w:rsidR="00C4315C">
        <w:rPr>
          <w:rFonts w:cs="B Lotus" w:hint="cs"/>
          <w:sz w:val="30"/>
          <w:szCs w:val="30"/>
          <w:rtl/>
          <w:lang w:bidi="fa-IR"/>
        </w:rPr>
        <w:t>ه‌ی</w:t>
      </w:r>
      <w:r w:rsidRPr="00F850AA">
        <w:rPr>
          <w:rFonts w:cs="B Lotus" w:hint="cs"/>
          <w:sz w:val="30"/>
          <w:szCs w:val="30"/>
          <w:rtl/>
          <w:lang w:bidi="fa-IR"/>
        </w:rPr>
        <w:t xml:space="preserve"> ابی این حدیث گفته می‌‌شد چقدر از ضلالت‌ها از بین می‌‌رفت، بلکه اصلا به وجود نمی‌آمد، و این همه فرقه‌ها که به نام شیعه در دنیا پیدا شده از کیسانیه و ناووسیه و کلابیه و غرابیه و زیدیه و اسماعیلیه و فطحیه و واقفیه و شیخیه و هزاران از این قبیل، پیدا نمی‌‌شد و به برکت حدیث نطفه مردم هدایت می‌‌شدند!! ای ابی چه می‌‌شد اگر این حدیث را می‌‌گفتی که از اصحاب رسول خدائی و قولت حجت و سند بود، زیرا ممکن بود این حدیث را از امام حسین </w:t>
      </w:r>
      <w:r w:rsidRPr="00F850AA">
        <w:rPr>
          <w:rFonts w:cs="CTraditional Arabic" w:hint="cs"/>
          <w:sz w:val="28"/>
          <w:szCs w:val="28"/>
          <w:rtl/>
          <w:lang w:bidi="fa-IR"/>
        </w:rPr>
        <w:t>؛</w:t>
      </w:r>
      <w:r w:rsidRPr="00F850AA">
        <w:rPr>
          <w:rFonts w:cs="B Lotus" w:hint="cs"/>
          <w:sz w:val="30"/>
          <w:szCs w:val="30"/>
          <w:rtl/>
          <w:lang w:bidi="fa-IR"/>
        </w:rPr>
        <w:t xml:space="preserve"> نشنوند و یا نپذیرند زیرا آن حضرت کودک بود و گفتار کودک در آن زمان حجت نبود و مردم آن عصر هم مانند شیعیان این زمان نبودند که گفتار امام حسین را در کودکی همچون گفت</w:t>
      </w:r>
      <w:r w:rsidR="00C4315C">
        <w:rPr>
          <w:rFonts w:cs="B Lotus" w:hint="cs"/>
          <w:sz w:val="30"/>
          <w:szCs w:val="30"/>
          <w:rtl/>
          <w:lang w:bidi="fa-IR"/>
        </w:rPr>
        <w:t>ه‌ی</w:t>
      </w:r>
      <w:r w:rsidRPr="00F850AA">
        <w:rPr>
          <w:rFonts w:cs="B Lotus" w:hint="cs"/>
          <w:sz w:val="30"/>
          <w:szCs w:val="30"/>
          <w:rtl/>
          <w:lang w:bidi="fa-IR"/>
        </w:rPr>
        <w:t xml:space="preserve"> حضرت عیسی و یحیی </w:t>
      </w:r>
      <w:r w:rsidRPr="00F850AA">
        <w:rPr>
          <w:rFonts w:cs="CTraditional Arabic" w:hint="cs"/>
          <w:sz w:val="30"/>
          <w:szCs w:val="30"/>
          <w:rtl/>
          <w:lang w:bidi="fa-IR"/>
        </w:rPr>
        <w:t>إ</w:t>
      </w:r>
      <w:r w:rsidRPr="00F850AA">
        <w:rPr>
          <w:rFonts w:cs="B Lotus" w:hint="cs"/>
          <w:sz w:val="30"/>
          <w:szCs w:val="30"/>
          <w:rtl/>
          <w:lang w:bidi="fa-IR"/>
        </w:rPr>
        <w:t xml:space="preserve"> بدانند. ثانیا امام حسین </w:t>
      </w:r>
      <w:r w:rsidRPr="00F850AA">
        <w:rPr>
          <w:rFonts w:cs="CTraditional Arabic" w:hint="cs"/>
          <w:sz w:val="28"/>
          <w:szCs w:val="28"/>
          <w:rtl/>
          <w:lang w:bidi="fa-IR"/>
        </w:rPr>
        <w:t>؛</w:t>
      </w:r>
      <w:r w:rsidRPr="00F850AA">
        <w:rPr>
          <w:rFonts w:cs="B Lotus" w:hint="cs"/>
          <w:sz w:val="30"/>
          <w:szCs w:val="30"/>
          <w:rtl/>
          <w:lang w:bidi="fa-IR"/>
        </w:rPr>
        <w:t xml:space="preserve"> در این حدیث از خود تنزیه و تقدیس کرده و خود را </w:t>
      </w:r>
      <w:r w:rsidRPr="00F850AA">
        <w:rPr>
          <w:rFonts w:ascii="Lotus Linotype" w:hAnsi="Lotus Linotype" w:cs="Lotus Linotype"/>
          <w:sz w:val="30"/>
          <w:szCs w:val="30"/>
          <w:rtl/>
          <w:lang w:bidi="fa-IR"/>
        </w:rPr>
        <w:t>زین السموات وال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رض وسفین</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النجا</w:t>
      </w:r>
      <w:r w:rsidRPr="00F850AA">
        <w:rPr>
          <w:rFonts w:ascii="Lotus Linotype" w:hAnsi="Lotus Linotype" w:cs="Lotus Linotype" w:hint="cs"/>
          <w:sz w:val="30"/>
          <w:szCs w:val="30"/>
          <w:rtl/>
          <w:lang w:bidi="fa-IR"/>
        </w:rPr>
        <w:t>ة</w:t>
      </w:r>
      <w:r w:rsidRPr="00F850AA">
        <w:rPr>
          <w:rFonts w:cs="B Lotus" w:hint="cs"/>
          <w:sz w:val="30"/>
          <w:szCs w:val="30"/>
          <w:rtl/>
          <w:lang w:bidi="fa-IR"/>
        </w:rPr>
        <w:t xml:space="preserve"> دانسته در حالی که آن امام همام بیش از سایرین با تعالیم اسلام و از جمله با آی</w:t>
      </w:r>
      <w:r w:rsidR="00C4315C">
        <w:rPr>
          <w:rFonts w:cs="B Lotus" w:hint="cs"/>
          <w:sz w:val="30"/>
          <w:szCs w:val="30"/>
          <w:rtl/>
          <w:lang w:bidi="fa-IR"/>
        </w:rPr>
        <w:t>ه‌ی</w:t>
      </w:r>
      <w:r w:rsidRPr="00F850AA">
        <w:rPr>
          <w:rFonts w:cs="B Lotus" w:hint="cs"/>
          <w:sz w:val="30"/>
          <w:szCs w:val="30"/>
          <w:rtl/>
          <w:lang w:bidi="fa-IR"/>
        </w:rPr>
        <w:t xml:space="preserve">: </w:t>
      </w:r>
      <w:r w:rsidRPr="00FD2A94">
        <w:rPr>
          <w:rFonts w:ascii="QCF_BSML" w:hAnsi="QCF_BSML" w:cs="QCF_BSML"/>
          <w:sz w:val="28"/>
          <w:szCs w:val="28"/>
          <w:rtl/>
        </w:rPr>
        <w:t xml:space="preserve">ﮋ </w:t>
      </w:r>
      <w:r w:rsidRPr="00FD2A94">
        <w:rPr>
          <w:rFonts w:ascii="QCF_P527" w:hAnsi="QCF_P527" w:cs="QCF_P527"/>
          <w:sz w:val="28"/>
          <w:szCs w:val="28"/>
          <w:rtl/>
        </w:rPr>
        <w:t xml:space="preserve">ﯙ ﯚ ﯛﯜ </w:t>
      </w:r>
      <w:r w:rsidRPr="00FD2A94">
        <w:rPr>
          <w:rFonts w:ascii="QCF_BSML" w:hAnsi="QCF_BSML" w:cs="QCF_BSML"/>
          <w:sz w:val="28"/>
          <w:szCs w:val="28"/>
          <w:rtl/>
        </w:rPr>
        <w:t>ﮊ</w:t>
      </w:r>
      <w:r w:rsidRPr="00FD2A94">
        <w:rPr>
          <w:rFonts w:ascii="Arial" w:hAnsi="Arial" w:cs="Arial"/>
          <w:sz w:val="28"/>
          <w:szCs w:val="28"/>
          <w:rtl/>
        </w:rPr>
        <w:t xml:space="preserve"> </w:t>
      </w:r>
      <w:r w:rsidRPr="00FD2A94">
        <w:rPr>
          <w:rFonts w:ascii="Traditional Arabic" w:hAnsi="Traditional Arabic" w:cs="B Lotus" w:hint="cs"/>
          <w:sz w:val="28"/>
          <w:szCs w:val="28"/>
          <w:rtl/>
        </w:rPr>
        <w:t>(</w:t>
      </w:r>
      <w:r w:rsidRPr="00FD2A94">
        <w:rPr>
          <w:rFonts w:ascii="Traditional Arabic" w:hAnsi="Traditional Arabic" w:cs="B Lotus"/>
          <w:sz w:val="28"/>
          <w:szCs w:val="28"/>
          <w:rtl/>
        </w:rPr>
        <w:t>النجم: ٣٢</w:t>
      </w:r>
      <w:r w:rsidRPr="00FD2A94">
        <w:rPr>
          <w:rFonts w:ascii="Traditional Arabic" w:hAnsi="Traditional Arabic" w:cs="B Lotus" w:hint="cs"/>
          <w:sz w:val="28"/>
          <w:szCs w:val="28"/>
          <w:rtl/>
        </w:rPr>
        <w:t>)</w:t>
      </w:r>
      <w:r w:rsidR="00FD2A94" w:rsidRPr="00FD2A94">
        <w:rPr>
          <w:rFonts w:cs="B Lotus" w:hint="cs"/>
          <w:sz w:val="28"/>
          <w:szCs w:val="28"/>
          <w:rtl/>
          <w:lang w:bidi="fa-IR"/>
        </w:rPr>
        <w:t>.</w:t>
      </w:r>
      <w:r w:rsidRPr="00FD2A94">
        <w:rPr>
          <w:rFonts w:cs="B Lotus" w:hint="cs"/>
          <w:sz w:val="30"/>
          <w:szCs w:val="30"/>
          <w:rtl/>
          <w:lang w:bidi="fa-IR"/>
        </w:rPr>
        <w:t xml:space="preserve"> «خود را نستایید».</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 xml:space="preserve">و با کلام پدرش که فرموده بود: </w:t>
      </w:r>
      <w:r w:rsidRPr="00F850AA">
        <w:rPr>
          <w:rFonts w:ascii="Lotus Linotype" w:hAnsi="Lotus Linotype" w:cs="Lotus Linotype"/>
          <w:sz w:val="30"/>
          <w:szCs w:val="30"/>
          <w:rtl/>
          <w:lang w:bidi="fa-IR"/>
        </w:rPr>
        <w:t>نه</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الله من تزکیة المرء نفسه</w:t>
      </w:r>
      <w:r w:rsidRPr="00F850AA">
        <w:rPr>
          <w:rFonts w:cs="B Lotus" w:hint="cs"/>
          <w:sz w:val="30"/>
          <w:szCs w:val="30"/>
          <w:rtl/>
          <w:lang w:bidi="fa-IR"/>
        </w:rPr>
        <w:t xml:space="preserve"> (نهج البلاغه/نام</w:t>
      </w:r>
      <w:r w:rsidR="00C4315C">
        <w:rPr>
          <w:rFonts w:cs="B Lotus" w:hint="cs"/>
          <w:sz w:val="30"/>
          <w:szCs w:val="30"/>
          <w:rtl/>
          <w:lang w:bidi="fa-IR"/>
        </w:rPr>
        <w:t>ه‌ی</w:t>
      </w:r>
      <w:r w:rsidRPr="00F850AA">
        <w:rPr>
          <w:rFonts w:cs="B Lotus" w:hint="cs"/>
          <w:sz w:val="30"/>
          <w:szCs w:val="30"/>
          <w:rtl/>
          <w:lang w:bidi="fa-IR"/>
        </w:rPr>
        <w:t xml:space="preserve"> 28) آشنا بود و قطعا چنین خودستایی‌هایی از خود نمی‌‌کرد، و البته چنین نسبت‌‌هایی به آن امام عالی مقام ظلم و افتراء بر اوست. اما ای کاش تو ای صحابی بزرگوار این حدیث را با آن همه ثواب‌ها و آن همه هدایت‌ها که در شناختن ائمه هست، برای مردم بیان می‌کردی تا خلق الله از آن بی‌‌نصیب نمانند، یقینا سهم اعلای ثواب این دعاها نصیب تو می‌‌شد، اما من شک ندارم که عذر تو قبول است زیرا خدا و رسول و فرشتگان خدا و تمام مسلمانان عاقل و هوشیار می‌‌دانند که این حدیث از بیخ دروغ و ساخته و پرداخت</w:t>
      </w:r>
      <w:r w:rsidR="00C4315C">
        <w:rPr>
          <w:rFonts w:cs="B Lotus" w:hint="cs"/>
          <w:sz w:val="30"/>
          <w:szCs w:val="30"/>
          <w:rtl/>
          <w:lang w:bidi="fa-IR"/>
        </w:rPr>
        <w:t>ه‌ی</w:t>
      </w:r>
      <w:r w:rsidRPr="00F850AA">
        <w:rPr>
          <w:rFonts w:cs="B Lotus" w:hint="cs"/>
          <w:sz w:val="30"/>
          <w:szCs w:val="30"/>
          <w:rtl/>
          <w:lang w:bidi="fa-IR"/>
        </w:rPr>
        <w:t xml:space="preserve"> کذابان و غالیان و بالاخره دشمنان اسلام و یا دوستان سفیه می‌‌باشد. </w:t>
      </w:r>
    </w:p>
    <w:p w:rsidR="00E2541C" w:rsidRDefault="00E2541C" w:rsidP="00D67E7E">
      <w:pPr>
        <w:pStyle w:val="2"/>
        <w:widowControl w:val="0"/>
        <w:spacing w:before="0" w:after="0" w:line="221" w:lineRule="auto"/>
        <w:ind w:firstLine="284"/>
        <w:jc w:val="lowKashida"/>
        <w:rPr>
          <w:rFonts w:cs="Jadid" w:hint="cs"/>
          <w:b w:val="0"/>
          <w:bCs w:val="0"/>
          <w:i w:val="0"/>
          <w:iCs w:val="0"/>
          <w:sz w:val="30"/>
          <w:szCs w:val="30"/>
          <w:rtl/>
          <w:lang w:bidi="fa-IR"/>
        </w:rPr>
      </w:pPr>
      <w:bookmarkStart w:id="66" w:name="_Toc139680130"/>
    </w:p>
    <w:p w:rsidR="00E2541C" w:rsidRDefault="00481D13" w:rsidP="00E2541C">
      <w:pPr>
        <w:pStyle w:val="3"/>
        <w:rPr>
          <w:rFonts w:hint="cs"/>
          <w:rtl/>
        </w:rPr>
      </w:pPr>
      <w:bookmarkStart w:id="67" w:name="_Toc224905147"/>
      <w:r w:rsidRPr="00D67E7E">
        <w:rPr>
          <w:rFonts w:hint="cs"/>
          <w:rtl/>
        </w:rPr>
        <w:t>حديث هشتم</w:t>
      </w:r>
      <w:bookmarkEnd w:id="66"/>
      <w:bookmarkEnd w:id="67"/>
    </w:p>
    <w:p w:rsidR="00481D13" w:rsidRPr="00D67E7E" w:rsidRDefault="00481D13" w:rsidP="00E2541C">
      <w:pPr>
        <w:pStyle w:val="2"/>
        <w:widowControl w:val="0"/>
        <w:spacing w:before="0" w:after="0" w:line="221" w:lineRule="auto"/>
        <w:jc w:val="lowKashida"/>
        <w:rPr>
          <w:rFonts w:cs="B Lotus" w:hint="cs"/>
          <w:b w:val="0"/>
          <w:bCs w:val="0"/>
          <w:i w:val="0"/>
          <w:iCs w:val="0"/>
          <w:sz w:val="30"/>
          <w:szCs w:val="30"/>
          <w:rtl/>
          <w:lang w:bidi="fa-IR"/>
        </w:rPr>
      </w:pPr>
      <w:r w:rsidRPr="00D67E7E">
        <w:rPr>
          <w:rFonts w:cs="B Lotus" w:hint="cs"/>
          <w:b w:val="0"/>
          <w:bCs w:val="0"/>
          <w:i w:val="0"/>
          <w:iCs w:val="0"/>
          <w:sz w:val="30"/>
          <w:szCs w:val="30"/>
          <w:rtl/>
          <w:lang w:bidi="fa-IR"/>
        </w:rPr>
        <w:t>حدیث دیگری که در آن به صراحت نام ائم</w:t>
      </w:r>
      <w:r w:rsidR="00C4315C">
        <w:rPr>
          <w:rFonts w:cs="B Lotus" w:hint="cs"/>
          <w:b w:val="0"/>
          <w:bCs w:val="0"/>
          <w:i w:val="0"/>
          <w:iCs w:val="0"/>
          <w:sz w:val="30"/>
          <w:szCs w:val="30"/>
          <w:rtl/>
          <w:lang w:bidi="fa-IR"/>
        </w:rPr>
        <w:t>ه‌ی</w:t>
      </w:r>
      <w:r w:rsidRPr="00D67E7E">
        <w:rPr>
          <w:rFonts w:cs="B Lotus" w:hint="cs"/>
          <w:b w:val="0"/>
          <w:bCs w:val="0"/>
          <w:i w:val="0"/>
          <w:iCs w:val="0"/>
          <w:sz w:val="30"/>
          <w:szCs w:val="30"/>
          <w:rtl/>
          <w:lang w:bidi="fa-IR"/>
        </w:rPr>
        <w:t xml:space="preserve"> اثنی عشر آمده حدیثی است که شیخ صدوق آن را در کتاب اکمال الدین آورده و مجلسی در جلد نهم بحار الانوار چاپ تبریز (ص 158) نقل کرده و شیخ حر عاملی در اثبات </w:t>
      </w:r>
      <w:r w:rsidRPr="00D67E7E">
        <w:rPr>
          <w:rFonts w:ascii="Lotus Linotype" w:hAnsi="Lotus Linotype" w:cs="Lotus Linotype"/>
          <w:b w:val="0"/>
          <w:bCs w:val="0"/>
          <w:i w:val="0"/>
          <w:iCs w:val="0"/>
          <w:sz w:val="30"/>
          <w:szCs w:val="30"/>
          <w:rtl/>
          <w:lang w:bidi="fa-IR"/>
        </w:rPr>
        <w:t>(الهداة بدین)</w:t>
      </w:r>
      <w:r w:rsidRPr="00D67E7E">
        <w:rPr>
          <w:rFonts w:cs="B Lotus" w:hint="cs"/>
          <w:b w:val="0"/>
          <w:bCs w:val="0"/>
          <w:i w:val="0"/>
          <w:iCs w:val="0"/>
          <w:sz w:val="30"/>
          <w:szCs w:val="30"/>
          <w:rtl/>
          <w:lang w:bidi="fa-IR"/>
        </w:rPr>
        <w:t xml:space="preserve"> سند ثبت کرده است:</w:t>
      </w:r>
    </w:p>
    <w:p w:rsidR="00481D13" w:rsidRPr="00F850AA" w:rsidRDefault="00481D13" w:rsidP="00481D13">
      <w:pPr>
        <w:widowControl w:val="0"/>
        <w:spacing w:line="221" w:lineRule="auto"/>
        <w:ind w:firstLine="284"/>
        <w:jc w:val="lowKashida"/>
        <w:rPr>
          <w:rFonts w:ascii="Lotus Linotype" w:hAnsi="Lotus Linotype" w:cs="Lotus Linotype" w:hint="cs"/>
          <w:sz w:val="30"/>
          <w:szCs w:val="30"/>
          <w:rtl/>
          <w:lang w:bidi="fa-IR"/>
        </w:rPr>
      </w:pPr>
      <w:r w:rsidRPr="00F850AA">
        <w:rPr>
          <w:rFonts w:ascii="Lotus Linotype" w:hAnsi="Lotus Linotype" w:cs="Lotus Linotype"/>
          <w:sz w:val="30"/>
          <w:szCs w:val="30"/>
          <w:rtl/>
          <w:lang w:bidi="fa-IR"/>
        </w:rPr>
        <w:t>حدثنا محمد بن موس</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المتوکل قال: حدثن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محمد بن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عبدالله الکوف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حدثنا موس</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بن عمران النخع</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عمه الحسین بن یزید عن الحسن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حمز</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بیه عن الصادق جعفر بن محمد عن آبائهم </w:t>
      </w:r>
      <w:r w:rsidRPr="00F850AA">
        <w:rPr>
          <w:rFonts w:ascii="Lotus Linotype" w:hAnsi="Lotus Linotype" w:cs="CTraditional Arabic" w:hint="cs"/>
          <w:sz w:val="30"/>
          <w:szCs w:val="30"/>
          <w:rtl/>
          <w:lang w:bidi="fa-IR"/>
        </w:rPr>
        <w:t>ﻹ</w:t>
      </w:r>
      <w:r w:rsidRPr="00F850AA">
        <w:rPr>
          <w:rFonts w:ascii="Lotus Linotype" w:hAnsi="Lotus Linotype" w:cs="Lotus Linotype"/>
          <w:sz w:val="30"/>
          <w:szCs w:val="30"/>
          <w:rtl/>
          <w:lang w:bidi="fa-IR"/>
        </w:rPr>
        <w:t xml:space="preserve"> قال: قال رسول الله</w:t>
      </w:r>
      <w:r w:rsidRPr="00F850AA">
        <w:rPr>
          <w:rFonts w:ascii="Lotus Linotype" w:hAnsi="Lotus Linotype" w:cs="Lotus Linotype" w:hint="cs"/>
          <w:sz w:val="30"/>
          <w:szCs w:val="30"/>
          <w:rtl/>
          <w:lang w:bidi="fa-IR"/>
        </w:rPr>
        <w:t xml:space="preserve">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حدثن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جبرئیل عن رب العالمین جل جلاله،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نه قال: من علم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نه لا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له </w:t>
      </w:r>
      <w:r w:rsidRPr="00F850AA">
        <w:rPr>
          <w:rFonts w:ascii="Lotus Linotype" w:hAnsi="Lotus Linotype" w:cs="Lotus Linotype" w:hint="cs"/>
          <w:sz w:val="30"/>
          <w:szCs w:val="30"/>
          <w:rtl/>
          <w:lang w:bidi="fa-IR"/>
        </w:rPr>
        <w:t>إلاَّ</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نا وحد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محمدا عبد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ورسول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w:t>
      </w:r>
      <w:r w:rsidRPr="00F850AA">
        <w:rPr>
          <w:rFonts w:ascii="Lotus Linotype" w:hAnsi="Lotus Linotype" w:cs="Lotus Linotype" w:hint="cs"/>
          <w:sz w:val="30"/>
          <w:szCs w:val="30"/>
          <w:rtl/>
          <w:lang w:bidi="fa-IR"/>
        </w:rPr>
        <w:t xml:space="preserve">أبي </w:t>
      </w:r>
      <w:r w:rsidRPr="00F850AA">
        <w:rPr>
          <w:rFonts w:ascii="Lotus Linotype" w:hAnsi="Lotus Linotype" w:cs="Lotus Linotype"/>
          <w:sz w:val="30"/>
          <w:szCs w:val="30"/>
          <w:rtl/>
          <w:lang w:bidi="fa-IR"/>
        </w:rPr>
        <w:t>طالب خلیفت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ئمه من ولده حجج</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دخلته الجن</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برحمت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ونجیته من النار بعفو</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بحت له جوار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وجبت له کرامت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تممت علیه نعمت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وجعلته من خاص</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وخالصت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نادان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لبیته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دعان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جبته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س</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لن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عطیته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سکت ابتد</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ته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ساء رحمته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فر من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دعوته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ن رجع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قبلته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قرع باب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فتحته ومن لم یشهد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 لا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له </w:t>
      </w:r>
      <w:r w:rsidRPr="00F850AA">
        <w:rPr>
          <w:rFonts w:ascii="Lotus Linotype" w:hAnsi="Lotus Linotype" w:cs="Lotus Linotype" w:hint="cs"/>
          <w:sz w:val="30"/>
          <w:szCs w:val="30"/>
          <w:rtl/>
          <w:lang w:bidi="fa-IR"/>
        </w:rPr>
        <w:t>إلاَّ</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نا وحدی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و شهد ولم یشهد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محمدا عبد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 رسول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و شهد و لم یشهد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طالب خلیفت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و شهد بذلک ولم یشهد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ئم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من ولده حجج</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فقد جحد نعمت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وصغر عظمت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وکفر بآیات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وکتب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قصدن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حجبته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س</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لن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حرمته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نادان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لم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سمع نداه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دعان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لم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سمع دعاه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رجان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خیبته وذلک جزاؤه من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وما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نا بظلام للعبید فقام جابر بن عبدالله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نصار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فقال: یا رسول الله ومن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ئم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من ولد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طالب؟ قال: الحسن والحسین سیدا شباب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هل الجن</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ثم سید العابدین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زمانه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الحسین ثم الباقر محمد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وستدرکه یا جابر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ذا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درکته فاقر</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ه من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السلام ثم الصادق جعفر بن محمد ثم الکاظم موسی بن جعفر ثم الرضا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موس</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ثم التق</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محمد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ثم الهاد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علی بن محمد ثم الزکی الحسن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ثم ابنه القائم بالحق مهد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متی یملا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رض قسط وعدلا کما ملئت ظلما وجورا هولاء یا جابر خلفائ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ولادی وعترت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طاعهم فقد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طاعن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ومن عصاهم فقد عصان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ومن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نکر واحدا منهم فقد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نکرن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بهم یمسک السموات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تقع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رض </w:t>
      </w:r>
      <w:r w:rsidRPr="00F850AA">
        <w:rPr>
          <w:rFonts w:ascii="Lotus Linotype" w:hAnsi="Lotus Linotype" w:cs="Lotus Linotype" w:hint="cs"/>
          <w:sz w:val="30"/>
          <w:szCs w:val="30"/>
          <w:rtl/>
          <w:lang w:bidi="fa-IR"/>
        </w:rPr>
        <w:t>إلاَّ</w:t>
      </w:r>
      <w:r w:rsidRPr="00F850AA">
        <w:rPr>
          <w:rFonts w:ascii="Lotus Linotype" w:hAnsi="Lotus Linotype" w:cs="Lotus Linotype"/>
          <w:sz w:val="30"/>
          <w:szCs w:val="30"/>
          <w:rtl/>
          <w:lang w:bidi="fa-IR"/>
        </w:rPr>
        <w:t xml:space="preserve"> ب</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ذنه وبهم یحفظ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رض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تمید ب</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هلها»</w:t>
      </w:r>
      <w:r w:rsidRPr="00F850AA">
        <w:rPr>
          <w:rFonts w:ascii="Lotus Linotype" w:hAnsi="Lotus Linotype" w:cs="Lotus Linotype" w:hint="cs"/>
          <w:sz w:val="30"/>
          <w:szCs w:val="30"/>
          <w:rtl/>
          <w:lang w:bidi="fa-IR"/>
        </w:rPr>
        <w:t>.</w:t>
      </w:r>
    </w:p>
    <w:p w:rsidR="00481D13" w:rsidRPr="00F850AA" w:rsidRDefault="00481D13" w:rsidP="00481D13">
      <w:pPr>
        <w:widowControl w:val="0"/>
        <w:spacing w:line="221" w:lineRule="auto"/>
        <w:ind w:firstLine="284"/>
        <w:jc w:val="lowKashida"/>
        <w:rPr>
          <w:rFonts w:cs="B Lotus" w:hint="cs"/>
          <w:sz w:val="30"/>
          <w:szCs w:val="30"/>
          <w:rtl/>
          <w:lang w:bidi="fa-IR"/>
        </w:rPr>
      </w:pPr>
      <w:r w:rsidRPr="00434398">
        <w:rPr>
          <w:rFonts w:cs="B Titr" w:hint="cs"/>
          <w:sz w:val="30"/>
          <w:szCs w:val="30"/>
          <w:rtl/>
          <w:lang w:bidi="fa-IR"/>
        </w:rPr>
        <w:t>بررسی سند حديث:</w:t>
      </w:r>
      <w:r w:rsidRPr="00F850AA">
        <w:rPr>
          <w:rFonts w:cs="B Lotus" w:hint="cs"/>
          <w:sz w:val="30"/>
          <w:szCs w:val="30"/>
          <w:rtl/>
          <w:lang w:bidi="fa-IR"/>
        </w:rPr>
        <w:t xml:space="preserve"> محمد بن ابی عبدالله الکوفی همان محمد بن جعفر بن محمد بن عون الاسدی است که به او محمد بن عبدالله می‌گویند و طبق نقل تنقیح المقال ممقانی (2/95) و نقد الرجال تفرشی (ص 298) نجاشی فرموده </w:t>
      </w:r>
      <w:r w:rsidRPr="00F850AA">
        <w:rPr>
          <w:rFonts w:ascii="Lotus Linotype" w:hAnsi="Lotus Linotype" w:cs="Lotus Linotype"/>
          <w:sz w:val="30"/>
          <w:szCs w:val="30"/>
          <w:rtl/>
          <w:lang w:bidi="fa-IR"/>
        </w:rPr>
        <w:t>کان ثق</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صحیح الحدیث </w:t>
      </w:r>
      <w:r w:rsidRPr="00F850AA">
        <w:rPr>
          <w:rFonts w:ascii="Lotus Linotype" w:hAnsi="Lotus Linotype" w:cs="Lotus Linotype" w:hint="cs"/>
          <w:sz w:val="30"/>
          <w:szCs w:val="30"/>
          <w:rtl/>
          <w:lang w:bidi="fa-IR"/>
        </w:rPr>
        <w:t>إلاَّ</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نه روی عن الضعفا</w:t>
      </w:r>
      <w:r w:rsidRPr="00F850AA">
        <w:rPr>
          <w:rFonts w:ascii="Lotus Linotype" w:hAnsi="Lotus Linotype" w:cs="Lotus Linotype"/>
          <w:sz w:val="30"/>
          <w:szCs w:val="30"/>
          <w:rtl/>
        </w:rPr>
        <w:t>ء</w:t>
      </w:r>
      <w:r w:rsidRPr="00F850AA">
        <w:rPr>
          <w:rFonts w:ascii="Lotus Linotype" w:hAnsi="Lotus Linotype" w:cs="Lotus Linotype"/>
          <w:sz w:val="30"/>
          <w:szCs w:val="30"/>
          <w:rtl/>
          <w:lang w:bidi="fa-IR"/>
        </w:rPr>
        <w:t xml:space="preserve"> وکان یقول بالجبر والتشبیه</w:t>
      </w:r>
      <w:r w:rsidRPr="00F850AA">
        <w:rPr>
          <w:rFonts w:cs="B Lotus" w:hint="cs"/>
          <w:sz w:val="30"/>
          <w:szCs w:val="30"/>
          <w:rtl/>
          <w:lang w:bidi="fa-IR"/>
        </w:rPr>
        <w:t>: هر چند او در بیان حدیث ثقه است لیکن از ضعفاء روایت می‌کند و مذهب جبر و تشبیه دارد، علام</w:t>
      </w:r>
      <w:r w:rsidR="00C4315C">
        <w:rPr>
          <w:rFonts w:cs="B Lotus" w:hint="cs"/>
          <w:sz w:val="30"/>
          <w:szCs w:val="30"/>
          <w:rtl/>
          <w:lang w:bidi="fa-IR"/>
        </w:rPr>
        <w:t>ه‌ی</w:t>
      </w:r>
      <w:r w:rsidRPr="00F850AA">
        <w:rPr>
          <w:rFonts w:cs="B Lotus" w:hint="cs"/>
          <w:sz w:val="30"/>
          <w:szCs w:val="30"/>
          <w:rtl/>
          <w:lang w:bidi="fa-IR"/>
        </w:rPr>
        <w:t xml:space="preserve"> حلی در خلاصه الرجال فرموده: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نا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حدیثه من المتوقفین</w:t>
      </w:r>
      <w:r w:rsidRPr="00F850AA">
        <w:rPr>
          <w:rFonts w:cs="B Lotus" w:hint="cs"/>
          <w:sz w:val="30"/>
          <w:szCs w:val="30"/>
          <w:rtl/>
          <w:lang w:bidi="fa-IR"/>
        </w:rPr>
        <w:t>: من دربار</w:t>
      </w:r>
      <w:r w:rsidR="00C4315C">
        <w:rPr>
          <w:rFonts w:cs="B Lotus" w:hint="cs"/>
          <w:sz w:val="30"/>
          <w:szCs w:val="30"/>
          <w:rtl/>
          <w:lang w:bidi="fa-IR"/>
        </w:rPr>
        <w:t>ه‌ی</w:t>
      </w:r>
      <w:r w:rsidRPr="00F850AA">
        <w:rPr>
          <w:rFonts w:cs="B Lotus" w:hint="cs"/>
          <w:sz w:val="30"/>
          <w:szCs w:val="30"/>
          <w:rtl/>
          <w:lang w:bidi="fa-IR"/>
        </w:rPr>
        <w:t xml:space="preserve"> حدیث او متوقفم، یعنی حدیث او را قبول ندارد. ابن داود نیز دربار</w:t>
      </w:r>
      <w:r w:rsidR="00C4315C">
        <w:rPr>
          <w:rFonts w:cs="B Lotus" w:hint="cs"/>
          <w:sz w:val="30"/>
          <w:szCs w:val="30"/>
          <w:rtl/>
          <w:lang w:bidi="fa-IR"/>
        </w:rPr>
        <w:t>ه‌ی</w:t>
      </w:r>
      <w:r w:rsidRPr="00F850AA">
        <w:rPr>
          <w:rFonts w:cs="B Lotus" w:hint="cs"/>
          <w:sz w:val="30"/>
          <w:szCs w:val="30"/>
          <w:rtl/>
          <w:lang w:bidi="fa-IR"/>
        </w:rPr>
        <w:t xml:space="preserve"> او می‌‌گوید: </w:t>
      </w:r>
      <w:r w:rsidRPr="00F850AA">
        <w:rPr>
          <w:rFonts w:ascii="Lotus Linotype" w:hAnsi="Lotus Linotype" w:cs="Lotus Linotype"/>
          <w:sz w:val="30"/>
          <w:szCs w:val="30"/>
          <w:rtl/>
          <w:lang w:bidi="fa-IR"/>
        </w:rPr>
        <w:t xml:space="preserve">فیه طعنا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وجب ذکره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الضعفاء</w:t>
      </w:r>
      <w:r w:rsidRPr="00F850AA">
        <w:rPr>
          <w:rFonts w:cs="B Lotus" w:hint="cs"/>
          <w:sz w:val="30"/>
          <w:szCs w:val="30"/>
          <w:rtl/>
          <w:lang w:bidi="fa-IR"/>
        </w:rPr>
        <w:t>: در او طعنی زده‌اند که باید او را در ردیف ضعفاء آورد، مرحوم ممقانی دربار</w:t>
      </w:r>
      <w:r w:rsidR="00C4315C">
        <w:rPr>
          <w:rFonts w:cs="B Lotus" w:hint="cs"/>
          <w:sz w:val="30"/>
          <w:szCs w:val="30"/>
          <w:rtl/>
          <w:lang w:bidi="fa-IR"/>
        </w:rPr>
        <w:t>ه‌ی</w:t>
      </w:r>
      <w:r w:rsidRPr="00F850AA">
        <w:rPr>
          <w:rFonts w:cs="B Lotus" w:hint="cs"/>
          <w:sz w:val="30"/>
          <w:szCs w:val="30"/>
          <w:rtl/>
          <w:lang w:bidi="fa-IR"/>
        </w:rPr>
        <w:t xml:space="preserve"> او نظر می‌‌دهد که </w:t>
      </w:r>
      <w:r w:rsidRPr="00F850AA">
        <w:rPr>
          <w:rFonts w:ascii="Lotus Linotype" w:hAnsi="Lotus Linotype" w:cs="Lotus Linotype"/>
          <w:sz w:val="30"/>
          <w:szCs w:val="30"/>
          <w:rtl/>
          <w:lang w:bidi="fa-IR"/>
        </w:rPr>
        <w:t>قوله بالجبر والتشبیه فاهه لو کان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حقیقته 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وجب فسقه بل کفره</w:t>
      </w:r>
      <w:r w:rsidRPr="00F850AA">
        <w:rPr>
          <w:rFonts w:cs="B Lotus" w:hint="cs"/>
          <w:sz w:val="30"/>
          <w:szCs w:val="30"/>
          <w:rtl/>
          <w:lang w:bidi="fa-IR"/>
        </w:rPr>
        <w:t xml:space="preserve">: اگر او واقعا معتقد به جبر و تشبیه باشد موجب فسق بلکه کفر اوست. </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این شخص با این سابق</w:t>
      </w:r>
      <w:r w:rsidR="00C4315C">
        <w:rPr>
          <w:rFonts w:cs="B Lotus" w:hint="cs"/>
          <w:sz w:val="30"/>
          <w:szCs w:val="30"/>
          <w:rtl/>
          <w:lang w:bidi="fa-IR"/>
        </w:rPr>
        <w:t>ه‌ی</w:t>
      </w:r>
      <w:r w:rsidRPr="00F850AA">
        <w:rPr>
          <w:rFonts w:cs="B Lotus" w:hint="cs"/>
          <w:sz w:val="30"/>
          <w:szCs w:val="30"/>
          <w:rtl/>
          <w:lang w:bidi="fa-IR"/>
        </w:rPr>
        <w:t xml:space="preserve"> روشن! از موسی بن عمران النخعی روایت می‌‌کند و ظاهرا این همان موسی نخعی باشد که با همین آقای کوفی دست به دست هم داده و زیارت جامع</w:t>
      </w:r>
      <w:r w:rsidR="00C4315C">
        <w:rPr>
          <w:rFonts w:cs="B Lotus" w:hint="cs"/>
          <w:sz w:val="30"/>
          <w:szCs w:val="30"/>
          <w:rtl/>
          <w:lang w:bidi="fa-IR"/>
        </w:rPr>
        <w:t>ه‌ی</w:t>
      </w:r>
      <w:r w:rsidRPr="00F850AA">
        <w:rPr>
          <w:rFonts w:cs="B Lotus" w:hint="cs"/>
          <w:sz w:val="30"/>
          <w:szCs w:val="30"/>
          <w:rtl/>
          <w:lang w:bidi="fa-IR"/>
        </w:rPr>
        <w:t xml:space="preserve"> کبیره را که مشحون از غلو و جبر و تشبیه است برای شیعیان به ارمغان آورده‌اند. اگر چه آن موسی نخعی را صریحا در کتاب رجال نام نبرده‌اند و در سند جامعه به نام موسی بن عبدالله ذکر کرده‌اند اما در عیون اخبار الرضا صریحا او را به نام موسی بن عمران النخعی نام برده و گفته: </w:t>
      </w:r>
      <w:r w:rsidRPr="00F850AA">
        <w:rPr>
          <w:rFonts w:ascii="Lotus Linotype" w:hAnsi="Lotus Linotype" w:cs="Lotus Linotype"/>
          <w:sz w:val="30"/>
          <w:szCs w:val="30"/>
          <w:rtl/>
          <w:lang w:bidi="fa-IR"/>
        </w:rPr>
        <w:t>حدثنا موسی بن عمران النخع</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قلت لعل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موس</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بن جعفر علمن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یابن رسول الله قولا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قوله بلیغا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ذا زرت واحدا منکم</w:t>
      </w:r>
      <w:r w:rsidRPr="00F850AA">
        <w:rPr>
          <w:rFonts w:cs="B Lotus" w:hint="cs"/>
          <w:sz w:val="30"/>
          <w:szCs w:val="30"/>
          <w:rtl/>
          <w:lang w:bidi="fa-IR"/>
        </w:rPr>
        <w:t>: موسی بن عمران نخعی به ما گفت که به حضرت موسی بن جعفر گفتم: ای پسر رسول خدا سخن بلیغی به من بیاموز که اگر یکی از شما را دیدار کردم، بگویم. و از مشرب محمد بن جعفر نیز بر می‌‌آید که با موسی نخعی که زیارت جامعه را آورده است همین موسی است که در این حدیث آمده است حال یا موسی بن عبدالله است یا موسی بن عمران و گمان دارم که این اشتباه از کاتبین کتب رجال و یا حدیث حاصل شده است زیرا عبدالله و عمران به یکدیگر مشتبه شده (خصوصا در خط کوفی) و به هر صورت موسی بن عمران یا موسی بن عبدالله این حدیث را از حسین بن یزید نقل کرده است که عموی او بوده و حسین بن یزید در کتب رجال به غلو مشهور است زیرا وی در آخر عمر به غلو مبتلا شده و طبق احادیث معتبره</w:t>
      </w:r>
      <w:r w:rsidRPr="00F850AA">
        <w:rPr>
          <w:rFonts w:cs="B Lotus" w:hint="cs"/>
          <w:sz w:val="30"/>
          <w:szCs w:val="30"/>
          <w:rtl/>
        </w:rPr>
        <w:t>،</w:t>
      </w:r>
      <w:r w:rsidRPr="00F850AA">
        <w:rPr>
          <w:rFonts w:cs="B Lotus" w:hint="cs"/>
          <w:sz w:val="30"/>
          <w:szCs w:val="30"/>
          <w:rtl/>
          <w:lang w:bidi="fa-IR"/>
        </w:rPr>
        <w:t xml:space="preserve"> اهل غلو از یهود و نصاری و مشرکین بدترند چنانکه در تنقیح المقال (1/349) می‌نویسد: قال النجاشی </w:t>
      </w:r>
      <w:r w:rsidRPr="00F850AA">
        <w:rPr>
          <w:rFonts w:ascii="Lotus Linotype" w:hAnsi="Lotus Linotype" w:cs="Lotus Linotype"/>
          <w:sz w:val="30"/>
          <w:szCs w:val="30"/>
          <w:rtl/>
          <w:lang w:bidi="fa-IR"/>
        </w:rPr>
        <w:t>حسین بن یزید بن محمد بن عبدالملک النوفل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غلا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آخر عمره وقد روی عن الحسن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أبي حمز</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w:t>
      </w:r>
      <w:r w:rsidRPr="00F850AA">
        <w:rPr>
          <w:rFonts w:cs="B Lotus" w:hint="cs"/>
          <w:sz w:val="30"/>
          <w:szCs w:val="30"/>
          <w:rtl/>
          <w:lang w:bidi="fa-IR"/>
        </w:rPr>
        <w:t xml:space="preserve"> یعنی نجاشی فرموده او در آخر عمرش غالی شده. ما نیز هر روایتی از او دیده‌ایم دلالت بر غلو دارد. حسین بن یزید از حسن بن علی بن ابی حمزه روایت می‌‌کند، این حسن فرزند علی بن ابی حمز</w:t>
      </w:r>
      <w:r w:rsidR="00C4315C">
        <w:rPr>
          <w:rFonts w:cs="B Lotus" w:hint="cs"/>
          <w:sz w:val="30"/>
          <w:szCs w:val="30"/>
          <w:rtl/>
          <w:lang w:bidi="fa-IR"/>
        </w:rPr>
        <w:t>ه‌ی</w:t>
      </w:r>
      <w:r w:rsidRPr="00F850AA">
        <w:rPr>
          <w:rFonts w:cs="B Lotus" w:hint="cs"/>
          <w:sz w:val="30"/>
          <w:szCs w:val="30"/>
          <w:rtl/>
          <w:lang w:bidi="fa-IR"/>
        </w:rPr>
        <w:t xml:space="preserve"> بطائنی است، در پاره‌ای از نسخ کلم</w:t>
      </w:r>
      <w:r w:rsidR="00C4315C">
        <w:rPr>
          <w:rFonts w:cs="B Lotus" w:hint="cs"/>
          <w:sz w:val="30"/>
          <w:szCs w:val="30"/>
          <w:rtl/>
          <w:lang w:bidi="fa-IR"/>
        </w:rPr>
        <w:t>ه‌ی</w:t>
      </w:r>
      <w:r w:rsidRPr="00F850AA">
        <w:rPr>
          <w:rFonts w:cs="B Lotus" w:hint="cs"/>
          <w:sz w:val="30"/>
          <w:szCs w:val="30"/>
          <w:rtl/>
          <w:lang w:bidi="fa-IR"/>
        </w:rPr>
        <w:t xml:space="preserve"> الثمالی را اشتباها به آن اضافه کرده‌اند، زیرا ابو حمز</w:t>
      </w:r>
      <w:r w:rsidR="00C4315C">
        <w:rPr>
          <w:rFonts w:cs="B Lotus" w:hint="cs"/>
          <w:sz w:val="30"/>
          <w:szCs w:val="30"/>
          <w:rtl/>
          <w:lang w:bidi="fa-IR"/>
        </w:rPr>
        <w:t>ه‌ی</w:t>
      </w:r>
      <w:r w:rsidRPr="00F850AA">
        <w:rPr>
          <w:rFonts w:cs="B Lotus" w:hint="cs"/>
          <w:sz w:val="30"/>
          <w:szCs w:val="30"/>
          <w:rtl/>
          <w:lang w:bidi="fa-IR"/>
        </w:rPr>
        <w:t xml:space="preserve"> ثمالی نوه‌ای به نام حسن ندارد و در کتب رجال چنین نامی نیست بلکه این حسن بن علی بن ابی حمزه البطائنی است چنانکه نجاشی بدان تصریح کرده و دربار</w:t>
      </w:r>
      <w:r w:rsidR="00C4315C">
        <w:rPr>
          <w:rFonts w:cs="B Lotus" w:hint="cs"/>
          <w:sz w:val="30"/>
          <w:szCs w:val="30"/>
          <w:rtl/>
          <w:lang w:bidi="fa-IR"/>
        </w:rPr>
        <w:t>ه‌ی</w:t>
      </w:r>
      <w:r w:rsidRPr="00F850AA">
        <w:rPr>
          <w:rFonts w:cs="B Lotus" w:hint="cs"/>
          <w:sz w:val="30"/>
          <w:szCs w:val="30"/>
          <w:rtl/>
          <w:lang w:bidi="fa-IR"/>
        </w:rPr>
        <w:t xml:space="preserve"> ابو حمز</w:t>
      </w:r>
      <w:r w:rsidR="00C4315C">
        <w:rPr>
          <w:rFonts w:cs="B Lotus" w:hint="cs"/>
          <w:sz w:val="30"/>
          <w:szCs w:val="30"/>
          <w:rtl/>
          <w:lang w:bidi="fa-IR"/>
        </w:rPr>
        <w:t>ه‌ی</w:t>
      </w:r>
      <w:r w:rsidRPr="00F850AA">
        <w:rPr>
          <w:rFonts w:cs="B Lotus" w:hint="cs"/>
          <w:sz w:val="30"/>
          <w:szCs w:val="30"/>
          <w:rtl/>
          <w:lang w:bidi="fa-IR"/>
        </w:rPr>
        <w:t xml:space="preserve"> ثمالی در رجال خود (ص 89) می‌‌نویسد: </w:t>
      </w:r>
      <w:r w:rsidRPr="00F850AA">
        <w:rPr>
          <w:rFonts w:ascii="Lotus Linotype" w:hAnsi="Lotus Linotype" w:cs="Lotus Linotype"/>
          <w:sz w:val="30"/>
          <w:szCs w:val="30"/>
          <w:rtl/>
          <w:lang w:bidi="fa-IR"/>
        </w:rPr>
        <w:t>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ولاده نوح ومنصور وحمز</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قتلوا مع زید</w:t>
      </w:r>
      <w:r w:rsidRPr="00F850AA">
        <w:rPr>
          <w:rFonts w:cs="B Lotus" w:hint="cs"/>
          <w:sz w:val="30"/>
          <w:szCs w:val="30"/>
          <w:rtl/>
          <w:lang w:bidi="fa-IR"/>
        </w:rPr>
        <w:t>: پسرانش نوح و منصور و حمزه با زید کشته شدند. پس او فرزندی به نام علی نداشته. دربار</w:t>
      </w:r>
      <w:r w:rsidR="00C4315C">
        <w:rPr>
          <w:rFonts w:cs="B Lotus" w:hint="cs"/>
          <w:sz w:val="30"/>
          <w:szCs w:val="30"/>
          <w:rtl/>
          <w:lang w:bidi="fa-IR"/>
        </w:rPr>
        <w:t>ه‌ی</w:t>
      </w:r>
      <w:r w:rsidRPr="00F850AA">
        <w:rPr>
          <w:rFonts w:cs="B Lotus" w:hint="cs"/>
          <w:sz w:val="30"/>
          <w:szCs w:val="30"/>
          <w:rtl/>
          <w:lang w:bidi="fa-IR"/>
        </w:rPr>
        <w:t xml:space="preserve"> حسن بن علی بن ابی حمز</w:t>
      </w:r>
      <w:r w:rsidR="00C4315C">
        <w:rPr>
          <w:rFonts w:cs="B Lotus" w:hint="cs"/>
          <w:sz w:val="30"/>
          <w:szCs w:val="30"/>
          <w:rtl/>
          <w:lang w:bidi="fa-IR"/>
        </w:rPr>
        <w:t>ه‌ی</w:t>
      </w:r>
      <w:r w:rsidRPr="00F850AA">
        <w:rPr>
          <w:rFonts w:cs="B Lotus" w:hint="cs"/>
          <w:sz w:val="30"/>
          <w:szCs w:val="30"/>
          <w:rtl/>
          <w:lang w:bidi="fa-IR"/>
        </w:rPr>
        <w:t xml:space="preserve"> بطائنی بنا به نقل اردبیلی در جامع الرواه (1/208) و تفرشی در نقد الرجال (ص 92) کشی در رجال خود فرموده: </w:t>
      </w:r>
      <w:r w:rsidRPr="00F850AA">
        <w:rPr>
          <w:rFonts w:ascii="Lotus Linotype" w:hAnsi="Lotus Linotype" w:cs="Lotus Linotype"/>
          <w:sz w:val="30"/>
          <w:szCs w:val="30"/>
          <w:rtl/>
          <w:lang w:bidi="fa-IR"/>
        </w:rPr>
        <w:t>قال محمد بن مسعود س</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لت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الحسین بن فضال عن الحسن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حمز</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البطائن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فقال: کذاب ملعون ...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لا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ستحل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رو</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عنه حدیثا واحدا، حکی 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بو الحسن حمدویه بن نصیر عن بعض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شیاخه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نه قال: الحسن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حمز</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رجل سوء</w:t>
      </w:r>
      <w:r w:rsidRPr="00F850AA">
        <w:rPr>
          <w:rStyle w:val="a7"/>
          <w:rFonts w:cs="B Lotus"/>
          <w:sz w:val="30"/>
          <w:szCs w:val="30"/>
          <w:rtl/>
          <w:lang w:bidi="fa-IR"/>
        </w:rPr>
        <w:t>(</w:t>
      </w:r>
      <w:r w:rsidRPr="00F850AA">
        <w:rPr>
          <w:rStyle w:val="a7"/>
          <w:rFonts w:cs="B Lotus"/>
          <w:sz w:val="30"/>
          <w:szCs w:val="30"/>
          <w:rtl/>
          <w:lang w:bidi="fa-IR"/>
        </w:rPr>
        <w:footnoteReference w:id="137"/>
      </w:r>
      <w:r w:rsidRPr="00F850AA">
        <w:rPr>
          <w:rStyle w:val="a7"/>
          <w:rFonts w:cs="B Lotus"/>
          <w:sz w:val="30"/>
          <w:szCs w:val="30"/>
          <w:rtl/>
          <w:lang w:bidi="fa-IR"/>
        </w:rPr>
        <w:t>)</w:t>
      </w:r>
      <w:r w:rsidRPr="00F850AA">
        <w:rPr>
          <w:rFonts w:cs="B Lotus" w:hint="cs"/>
          <w:sz w:val="30"/>
          <w:szCs w:val="30"/>
          <w:rtl/>
          <w:lang w:bidi="fa-IR"/>
        </w:rPr>
        <w:t>: علی بن فضال گفته حسن بن علی بن ابی حمزه بسیار دروغگوی ملعونی است تا آنجا که من جائز نمی‌دانم حتی یک حدیث از او روایت کنم. ابو الحسن حمدویه بن نصیر برایم از بعضی از مشایخ خود نقل کرده که حسن مرد بدی است. ابن الغضائری نیز دربار</w:t>
      </w:r>
      <w:r w:rsidR="00C4315C">
        <w:rPr>
          <w:rFonts w:cs="B Lotus" w:hint="cs"/>
          <w:sz w:val="30"/>
          <w:szCs w:val="30"/>
          <w:rtl/>
          <w:lang w:bidi="fa-IR"/>
        </w:rPr>
        <w:t>ه‌ی</w:t>
      </w:r>
      <w:r w:rsidRPr="00F850AA">
        <w:rPr>
          <w:rFonts w:cs="B Lotus" w:hint="cs"/>
          <w:sz w:val="30"/>
          <w:szCs w:val="30"/>
          <w:rtl/>
          <w:lang w:bidi="fa-IR"/>
        </w:rPr>
        <w:t xml:space="preserve"> او فرموده: </w:t>
      </w:r>
      <w:r w:rsidRPr="00F850AA">
        <w:rPr>
          <w:rFonts w:ascii="Lotus Linotype" w:hAnsi="Lotus Linotype" w:cs="Lotus Linotype"/>
          <w:sz w:val="30"/>
          <w:szCs w:val="30"/>
          <w:rtl/>
          <w:lang w:bidi="fa-IR"/>
        </w:rPr>
        <w:t>أبو محمد واقف بن واقفي ضعیف في نفسه وأبوه أوثق منه وقال الحسن بن علي بن فضال إني لأستح</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من الله أن أرو</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الحسن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فلازم ترک روایات الرجل</w:t>
      </w:r>
      <w:r w:rsidRPr="00F850AA">
        <w:rPr>
          <w:rFonts w:cs="B Lotus" w:hint="cs"/>
          <w:sz w:val="30"/>
          <w:szCs w:val="30"/>
          <w:rtl/>
          <w:lang w:bidi="fa-IR"/>
        </w:rPr>
        <w:t>: حسن بن علی که کنیه‌اش ابو محمد است واقفی پسر واقفی است(یعنی ائم</w:t>
      </w:r>
      <w:r w:rsidR="00C4315C">
        <w:rPr>
          <w:rFonts w:cs="B Lotus" w:hint="cs"/>
          <w:sz w:val="30"/>
          <w:szCs w:val="30"/>
          <w:rtl/>
          <w:lang w:bidi="fa-IR"/>
        </w:rPr>
        <w:t>ه‌ی</w:t>
      </w:r>
      <w:r w:rsidRPr="00F850AA">
        <w:rPr>
          <w:rFonts w:cs="B Lotus" w:hint="cs"/>
          <w:sz w:val="30"/>
          <w:szCs w:val="30"/>
          <w:rtl/>
          <w:lang w:bidi="fa-IR"/>
        </w:rPr>
        <w:t xml:space="preserve"> پس از موسی بن جعفر را قبول ندارد و طبعا ضعیف است) و پدرش از او اوثق است و ابن فضال گفته من از خدا شرم دارم که از حسن بن علی بن ابی حمزه روایت کنم؛ پس ترک روایات این مرد لازم است او از پدرش علی بن ابی حمزه روایت کرده است و پدرش علی بن ابی حمزه یکی از بزرگان مذهب واقفی است، در رجال نجاشی و در خلاصه الرجال، حلی از قول ابن الغضائری آورده که: </w:t>
      </w:r>
      <w:r w:rsidRPr="00F850AA">
        <w:rPr>
          <w:rFonts w:ascii="Lotus Linotype" w:hAnsi="Lotus Linotype" w:cs="Lotus Linotype"/>
          <w:sz w:val="30"/>
          <w:szCs w:val="30"/>
          <w:rtl/>
          <w:lang w:bidi="fa-IR"/>
        </w:rPr>
        <w:t>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حمز</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لعنه الله أصل الوقف وأشد الخلق عداوة للولي من بعد أبي إبراهیم</w:t>
      </w:r>
      <w:r w:rsidRPr="00F850AA">
        <w:rPr>
          <w:rFonts w:cs="B Lotus" w:hint="cs"/>
          <w:sz w:val="30"/>
          <w:szCs w:val="30"/>
          <w:rtl/>
          <w:lang w:bidi="fa-IR"/>
        </w:rPr>
        <w:t xml:space="preserve">: خدا لعنت کند علی بن ابی حمزه را، او پایه‌گذار مذهب واقفیه است و شدیدترین خلق خدا از حیث عداوت به ولی خدا پس از حضرت کاظم است یعنی دشمن بزرگ حضرت رضا </w:t>
      </w:r>
      <w:r w:rsidRPr="00F850AA">
        <w:rPr>
          <w:rFonts w:cs="CTraditional Arabic" w:hint="cs"/>
          <w:sz w:val="28"/>
          <w:szCs w:val="28"/>
          <w:rtl/>
          <w:lang w:bidi="fa-IR"/>
        </w:rPr>
        <w:t>؛</w:t>
      </w:r>
      <w:r w:rsidRPr="00F850AA">
        <w:rPr>
          <w:rFonts w:cs="B Lotus" w:hint="cs"/>
          <w:sz w:val="30"/>
          <w:szCs w:val="30"/>
          <w:rtl/>
          <w:lang w:bidi="fa-IR"/>
        </w:rPr>
        <w:t xml:space="preserve"> بوده است. در کتب رجال مذمت‌‌های فراوانی از او شده است که می‌‌توان به آنها رجوع کرد و نیز در رجال کشی (ص 393) داستان حضور علی بن حمزه را در خدمت حضرت رضا </w:t>
      </w:r>
      <w:r w:rsidRPr="00F850AA">
        <w:rPr>
          <w:rFonts w:cs="CTraditional Arabic" w:hint="cs"/>
          <w:sz w:val="28"/>
          <w:szCs w:val="28"/>
          <w:rtl/>
          <w:lang w:bidi="fa-IR"/>
        </w:rPr>
        <w:t>؛</w:t>
      </w:r>
      <w:r w:rsidRPr="00F850AA">
        <w:rPr>
          <w:rFonts w:cs="B Lotus" w:hint="cs"/>
          <w:sz w:val="30"/>
          <w:szCs w:val="30"/>
          <w:rtl/>
          <w:lang w:bidi="fa-IR"/>
        </w:rPr>
        <w:t xml:space="preserve"> آورده که با اینکه حضرت رضا با دلائل روشن به او ثابت کرد که حضرتش وارث موسی بن جعفر و امام پس از او می‌‌باشد و پدرش فوت نموده است ولی او قبول نکرد!! آیا هیچ عاقلی می‌‌تواند باور کند که کسانی چون او و پدرش که خود پایه‌گذار مذهب واقفیه بوده و از بدترین دشمنان ائمه پس از موسی بن جعفر </w:t>
      </w:r>
      <w:r w:rsidRPr="00F850AA">
        <w:rPr>
          <w:rFonts w:cs="CTraditional Arabic" w:hint="cs"/>
          <w:sz w:val="28"/>
          <w:szCs w:val="28"/>
          <w:rtl/>
          <w:lang w:bidi="fa-IR"/>
        </w:rPr>
        <w:t>؛</w:t>
      </w:r>
      <w:r w:rsidRPr="00F850AA">
        <w:rPr>
          <w:rFonts w:cs="B Lotus" w:hint="cs"/>
          <w:sz w:val="30"/>
          <w:szCs w:val="30"/>
          <w:rtl/>
          <w:lang w:bidi="fa-IR"/>
        </w:rPr>
        <w:t xml:space="preserve"> به شمار می‌روند، چنین حدیثی روایت کنند که در آن نام حضرت رضا </w:t>
      </w:r>
      <w:r w:rsidRPr="00F850AA">
        <w:rPr>
          <w:rFonts w:cs="CTraditional Arabic" w:hint="cs"/>
          <w:sz w:val="28"/>
          <w:szCs w:val="28"/>
          <w:rtl/>
          <w:lang w:bidi="fa-IR"/>
        </w:rPr>
        <w:t>؛</w:t>
      </w:r>
      <w:r w:rsidRPr="00F850AA">
        <w:rPr>
          <w:rFonts w:cs="B Lotus" w:hint="cs"/>
          <w:sz w:val="30"/>
          <w:szCs w:val="30"/>
          <w:rtl/>
          <w:lang w:bidi="fa-IR"/>
        </w:rPr>
        <w:t xml:space="preserve"> و نام سایر ائمه تا قائم، به صراحت ذکر شده و در متن حدیث آمده باشد، هر کس ائمه از فرزندان علی را به شرحی که آمده منکر شود تمام نعمت‌های خدا را منکر شده و عظمت مرا کوچک شمرده و به آیات من کافر شده، و در عین حال منکر امامان مذکور باشند؟ </w:t>
      </w:r>
    </w:p>
    <w:p w:rsidR="00481D13" w:rsidRPr="00F850AA" w:rsidRDefault="00481D13" w:rsidP="00481D13">
      <w:pPr>
        <w:widowControl w:val="0"/>
        <w:spacing w:line="221" w:lineRule="auto"/>
        <w:ind w:firstLine="284"/>
        <w:jc w:val="lowKashida"/>
        <w:rPr>
          <w:rFonts w:cs="B Lotus" w:hint="cs"/>
          <w:sz w:val="30"/>
          <w:szCs w:val="30"/>
          <w:rtl/>
          <w:lang w:bidi="fa-IR"/>
        </w:rPr>
      </w:pPr>
      <w:r w:rsidRPr="00434398">
        <w:rPr>
          <w:rFonts w:cs="B Titr" w:hint="cs"/>
          <w:sz w:val="30"/>
          <w:szCs w:val="30"/>
          <w:rtl/>
          <w:lang w:bidi="fa-IR"/>
        </w:rPr>
        <w:t>بررسی متن و مضمون حديث:</w:t>
      </w:r>
      <w:r w:rsidRPr="00F850AA">
        <w:rPr>
          <w:rFonts w:cs="B Lotus" w:hint="cs"/>
          <w:sz w:val="30"/>
          <w:szCs w:val="30"/>
          <w:rtl/>
          <w:lang w:bidi="fa-IR"/>
        </w:rPr>
        <w:t xml:space="preserve"> رسول خدا فرموده جبرئیل برای من از طرف پروردگار جهانیان حدیث کرده یعنی این حدیث در ردیف وحی و آیات قرآنی که نازل کرده نیست ولی به هر حال جبرئیل آن را برایم نقل کرده، از همین جمله معلوم می‌‌شود که این حدیث ساخته و پرداخت</w:t>
      </w:r>
      <w:r w:rsidR="00C4315C">
        <w:rPr>
          <w:rFonts w:cs="B Lotus" w:hint="cs"/>
          <w:sz w:val="30"/>
          <w:szCs w:val="30"/>
          <w:rtl/>
          <w:lang w:bidi="fa-IR"/>
        </w:rPr>
        <w:t>ه‌ی</w:t>
      </w:r>
      <w:r w:rsidRPr="00F850AA">
        <w:rPr>
          <w:rFonts w:cs="B Lotus" w:hint="cs"/>
          <w:sz w:val="30"/>
          <w:szCs w:val="30"/>
          <w:rtl/>
          <w:lang w:bidi="fa-IR"/>
        </w:rPr>
        <w:t xml:space="preserve"> شخص جبری مذهب است زیرا متن حدیث رسانند</w:t>
      </w:r>
      <w:r w:rsidR="00C4315C">
        <w:rPr>
          <w:rFonts w:cs="B Lotus" w:hint="cs"/>
          <w:sz w:val="30"/>
          <w:szCs w:val="30"/>
          <w:rtl/>
          <w:lang w:bidi="fa-IR"/>
        </w:rPr>
        <w:t>ه‌ی</w:t>
      </w:r>
      <w:r w:rsidRPr="00F850AA">
        <w:rPr>
          <w:rFonts w:cs="B Lotus" w:hint="cs"/>
          <w:sz w:val="30"/>
          <w:szCs w:val="30"/>
          <w:rtl/>
          <w:lang w:bidi="fa-IR"/>
        </w:rPr>
        <w:t xml:space="preserve"> این معنی است که خداوند متعال بدون اینکه به رسولش مأموریت بدهد که چنین مطلب مهمی را به امت ابلاغ نماید که هر کس چنین و چنان نباشد من با او چنین و چنان می‌کنم فرموده: کسی که بداند خدایی جز من نیست و محمد بنده و رسول من است و علی بن ابی طالب خلیف</w:t>
      </w:r>
      <w:r w:rsidR="00C4315C">
        <w:rPr>
          <w:rFonts w:cs="B Lotus" w:hint="cs"/>
          <w:sz w:val="30"/>
          <w:szCs w:val="30"/>
          <w:rtl/>
          <w:lang w:bidi="fa-IR"/>
        </w:rPr>
        <w:t>ه‌ی</w:t>
      </w:r>
      <w:r w:rsidRPr="00F850AA">
        <w:rPr>
          <w:rFonts w:cs="B Lotus" w:hint="cs"/>
          <w:sz w:val="30"/>
          <w:szCs w:val="30"/>
          <w:rtl/>
          <w:lang w:bidi="fa-IR"/>
        </w:rPr>
        <w:t xml:space="preserve"> من است و امامان از فرزندان علی حجت‌های من‌اند او را داخل بهشت می‌کنم الخ و هر کس که گواهی ندهد که خدائی جز من نیست یا چنین گواهی بدهد اما گواهی ندهد که محمد بنده و رسول من است یا چنین گواهی بدهد و گواهی ندهد که امامان از فرزندان او حجت‌‌های من‌‌اند، او منکر نعمت‌‌های من شده و عظمت مرا کوچک شمرده و به آیات من و کتاب‌های من کافر شده اگر قصد من کند حاجب او می‌شوم و اگر از من چیزی بخواهد محرومش می‌کنم و اگر مرا بخواند صدای او را نمی‌‌شنوم و اگر به من امید داشته باشد خائب و ناامیدش می‌‌کنم، این پاداش من برای اوست در حالی که من به بندگان خود ستمکار نیستم. </w:t>
      </w:r>
    </w:p>
    <w:p w:rsidR="00481D13" w:rsidRPr="00F850AA" w:rsidRDefault="00481D13" w:rsidP="00481D13">
      <w:pPr>
        <w:widowControl w:val="0"/>
        <w:spacing w:line="221" w:lineRule="auto"/>
        <w:ind w:firstLine="284"/>
        <w:jc w:val="lowKashida"/>
        <w:rPr>
          <w:rFonts w:hint="cs"/>
          <w:sz w:val="30"/>
          <w:szCs w:val="30"/>
          <w:rtl/>
          <w:lang w:bidi="fa-IR"/>
        </w:rPr>
      </w:pPr>
      <w:r w:rsidRPr="00F850AA">
        <w:rPr>
          <w:rFonts w:cs="B Lotus" w:hint="cs"/>
          <w:sz w:val="30"/>
          <w:szCs w:val="30"/>
          <w:rtl/>
          <w:lang w:bidi="fa-IR"/>
        </w:rPr>
        <w:t>ملاحظه می‌‌کنید که چگونه جبر از عبارات حدیث آشکار است. بدون اینکه از جانب خدا و رسول وحی و امری شود و رسول خدا هم آن را به طریق روشن و آشکار بر مردم ابلاغ نماید، هر کس بداند که علی خلیف</w:t>
      </w:r>
      <w:r w:rsidR="00C4315C">
        <w:rPr>
          <w:rFonts w:cs="B Lotus" w:hint="cs"/>
          <w:sz w:val="30"/>
          <w:szCs w:val="30"/>
          <w:rtl/>
          <w:lang w:bidi="fa-IR"/>
        </w:rPr>
        <w:t>ه‌ی</w:t>
      </w:r>
      <w:r w:rsidRPr="00F850AA">
        <w:rPr>
          <w:rFonts w:cs="B Lotus" w:hint="cs"/>
          <w:sz w:val="30"/>
          <w:szCs w:val="30"/>
          <w:rtl/>
          <w:lang w:bidi="fa-IR"/>
        </w:rPr>
        <w:t xml:space="preserve"> خدا است و امامان از فرزندان او حجت‌های خدایند چنین کسی را خدا به رحمت (یعنی بدون اینکه عمل صالحی انجام داده باشد و فقط برای همین دانستن)! داخل بهشت می‌‌کند و به عفو خود از آتش نجات می‌دهد و جوار خود را برای او مباح و کرامت خود را برای او واجب و نعمت خود را بر او تمام می‌‌کند و او را جزء خاصان خود قرار می‌‌دهد، اگر او خدا را بخواند خدا به او لبیک گوید و اگر سؤال کند عطا کرده و اگر ساکت باشد خود خدا ابتدا می‌کند! اگر بدی و گناه کند خدا او را رحمت کند و اگر از خدا فرار کند خدا او را دعوت می‌کند .... و (و کسی را هم نرسد که فضولی کند، زیرا به گمان جناب جاعل حدیث حسابی در کار نیست) اما کسی که شهادت ندهد که علی خلیف</w:t>
      </w:r>
      <w:r w:rsidR="00C4315C">
        <w:rPr>
          <w:rFonts w:cs="B Lotus" w:hint="cs"/>
          <w:sz w:val="30"/>
          <w:szCs w:val="30"/>
          <w:rtl/>
          <w:lang w:bidi="fa-IR"/>
        </w:rPr>
        <w:t>ه‌ی</w:t>
      </w:r>
      <w:r w:rsidRPr="00F850AA">
        <w:rPr>
          <w:rFonts w:cs="B Lotus" w:hint="cs"/>
          <w:sz w:val="30"/>
          <w:szCs w:val="30"/>
          <w:rtl/>
          <w:lang w:bidi="fa-IR"/>
        </w:rPr>
        <w:t xml:space="preserve"> خدا است هر چند گواهی به وحدانیت خدا و رسالت محمد </w:t>
      </w:r>
      <w:r w:rsidRPr="00F850AA">
        <w:rPr>
          <w:rFonts w:cs="CTraditional Arabic" w:hint="cs"/>
          <w:sz w:val="28"/>
          <w:szCs w:val="28"/>
          <w:rtl/>
          <w:lang w:bidi="fa-IR"/>
        </w:rPr>
        <w:t>ص</w:t>
      </w:r>
      <w:r w:rsidRPr="00F850AA">
        <w:rPr>
          <w:rFonts w:cs="B Lotus" w:hint="cs"/>
          <w:sz w:val="30"/>
          <w:szCs w:val="30"/>
          <w:rtl/>
          <w:lang w:bidi="fa-IR"/>
        </w:rPr>
        <w:t xml:space="preserve"> بدهد ولی گواهی ندهد که امامان از فرزندان علی حجتهای خدایند (بدون آنکه دلیلی و حجتی در دست داشته باشد) چنین کسی اگر قصد خدا کند خدا او را مانع و حاجب می‌‌شود اگر به خدا امیدوار باشد خدا او را ناامید می‌کند... </w:t>
      </w:r>
    </w:p>
    <w:p w:rsidR="00481D13" w:rsidRPr="00F850AA" w:rsidRDefault="00481D13" w:rsidP="00481D13">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حسین بن یزید در این حدیث به طور کامل عقید</w:t>
      </w:r>
      <w:r w:rsidR="00C4315C">
        <w:rPr>
          <w:rFonts w:cs="B Lotus" w:hint="cs"/>
          <w:sz w:val="30"/>
          <w:szCs w:val="30"/>
          <w:rtl/>
          <w:lang w:bidi="fa-IR"/>
        </w:rPr>
        <w:t>ه‌ی</w:t>
      </w:r>
      <w:r w:rsidRPr="00F850AA">
        <w:rPr>
          <w:rFonts w:cs="B Lotus" w:hint="cs"/>
          <w:sz w:val="30"/>
          <w:szCs w:val="30"/>
          <w:rtl/>
          <w:lang w:bidi="fa-IR"/>
        </w:rPr>
        <w:t xml:space="preserve"> خود را تزریق کرده اما رندانه و با زرنگی! دنبال</w:t>
      </w:r>
      <w:r w:rsidR="00C4315C">
        <w:rPr>
          <w:rFonts w:cs="B Lotus" w:hint="cs"/>
          <w:sz w:val="30"/>
          <w:szCs w:val="30"/>
          <w:rtl/>
          <w:lang w:bidi="fa-IR"/>
        </w:rPr>
        <w:t>ه‌ی</w:t>
      </w:r>
      <w:r w:rsidRPr="00F850AA">
        <w:rPr>
          <w:rFonts w:cs="B Lotus" w:hint="cs"/>
          <w:sz w:val="30"/>
          <w:szCs w:val="30"/>
          <w:rtl/>
          <w:lang w:bidi="fa-IR"/>
        </w:rPr>
        <w:t xml:space="preserve"> حدیث این است که جابر سوال می‌کند یا رسول الله! این امامان کیانند؟ آنگاه رسول خدا یک یک امامان را تا آخر شمرد و فرمود ای جابر اینان جانشینان من و اوصیاء من و فرزندان و عترت من‌اند کسی که آنان را اطاعت کند مرا اطاعت کرده است و کسی که آنان را نافرمانی کند مرا نافرمانی کرده است و کسی که حتی یک از آنان را منکر شود مرا منکر شده به وسیل</w:t>
      </w:r>
      <w:r w:rsidR="00C4315C">
        <w:rPr>
          <w:rFonts w:cs="B Lotus" w:hint="cs"/>
          <w:sz w:val="30"/>
          <w:szCs w:val="30"/>
          <w:rtl/>
          <w:lang w:bidi="fa-IR"/>
        </w:rPr>
        <w:t>ه‌ی</w:t>
      </w:r>
      <w:r w:rsidRPr="00F850AA">
        <w:rPr>
          <w:rFonts w:cs="B Lotus" w:hint="cs"/>
          <w:sz w:val="30"/>
          <w:szCs w:val="30"/>
          <w:rtl/>
          <w:lang w:bidi="fa-IR"/>
        </w:rPr>
        <w:t xml:space="preserve"> آنان آسمان‌ها را در بالا نگاه داشته‌اند که مبادا روی زمین بیفتد و به وسیل</w:t>
      </w:r>
      <w:r w:rsidR="00C4315C">
        <w:rPr>
          <w:rFonts w:cs="B Lotus" w:hint="cs"/>
          <w:sz w:val="30"/>
          <w:szCs w:val="30"/>
          <w:rtl/>
          <w:lang w:bidi="fa-IR"/>
        </w:rPr>
        <w:t>ه‌ی</w:t>
      </w:r>
      <w:r w:rsidRPr="00F850AA">
        <w:rPr>
          <w:rFonts w:cs="B Lotus" w:hint="cs"/>
          <w:sz w:val="30"/>
          <w:szCs w:val="30"/>
          <w:rtl/>
          <w:lang w:bidi="fa-IR"/>
        </w:rPr>
        <w:t xml:space="preserve"> اینها است که زمین حفظ می‌‌شود که مبادا اهل خود را هلاک کند. </w:t>
      </w:r>
    </w:p>
    <w:p w:rsidR="00481D13" w:rsidRPr="00F850AA" w:rsidRDefault="00481D13" w:rsidP="00FD2A94">
      <w:pPr>
        <w:widowControl w:val="0"/>
        <w:spacing w:line="221" w:lineRule="auto"/>
        <w:ind w:firstLine="284"/>
        <w:jc w:val="lowKashida"/>
        <w:rPr>
          <w:rFonts w:cs="B Lotus" w:hint="cs"/>
          <w:sz w:val="30"/>
          <w:szCs w:val="30"/>
          <w:rtl/>
          <w:lang w:bidi="fa-IR"/>
        </w:rPr>
      </w:pPr>
      <w:r w:rsidRPr="00F850AA">
        <w:rPr>
          <w:rFonts w:cs="B Lotus" w:hint="cs"/>
          <w:sz w:val="30"/>
          <w:szCs w:val="30"/>
          <w:rtl/>
          <w:lang w:bidi="fa-IR"/>
        </w:rPr>
        <w:t xml:space="preserve">از این جملات غلو حسین بن یزید، واضع حدیث آشکار است. و اگر از او بپرسند قبل از خلقت ائمه </w:t>
      </w:r>
      <w:r w:rsidRPr="00F850AA">
        <w:rPr>
          <w:rFonts w:cs="CTraditional Arabic" w:hint="cs"/>
          <w:sz w:val="30"/>
          <w:szCs w:val="30"/>
          <w:rtl/>
          <w:lang w:bidi="fa-IR"/>
        </w:rPr>
        <w:t>ﻹ</w:t>
      </w:r>
      <w:r w:rsidRPr="00F850AA">
        <w:rPr>
          <w:rFonts w:cs="B Lotus" w:hint="cs"/>
          <w:sz w:val="30"/>
          <w:szCs w:val="30"/>
          <w:rtl/>
          <w:lang w:bidi="fa-IR"/>
        </w:rPr>
        <w:t xml:space="preserve"> چرا آسمان‌‌ها بر زمین فرو نمی‌‌افتاد، چه می‌‌گوید؟! در حالی که اگر با قرآن آشنا بود، در می‌یافت که خداوند می‌‌فرماید: </w:t>
      </w:r>
      <w:r w:rsidRPr="00FD2A94">
        <w:rPr>
          <w:rFonts w:ascii="QCF_BSML" w:hAnsi="QCF_BSML" w:cs="QCF_BSML"/>
          <w:sz w:val="28"/>
          <w:szCs w:val="28"/>
          <w:rtl/>
        </w:rPr>
        <w:t xml:space="preserve">ﮋ </w:t>
      </w:r>
      <w:r w:rsidRPr="00FD2A94">
        <w:rPr>
          <w:rFonts w:ascii="QCF_P340" w:hAnsi="QCF_P340" w:cs="QCF_P340"/>
          <w:sz w:val="28"/>
          <w:szCs w:val="28"/>
          <w:rtl/>
        </w:rPr>
        <w:t xml:space="preserve">ﭟ ﭠ ﭡ ﭢ  ﭣ ﭤ ﭥ  ﭦﭧ ﭨ      ﭩ ﭪ ﭫ ﭬ ﭭ </w:t>
      </w:r>
      <w:r w:rsidRPr="00FD2A94">
        <w:rPr>
          <w:rFonts w:ascii="QCF_BSML" w:hAnsi="QCF_BSML" w:cs="QCF_BSML"/>
          <w:sz w:val="28"/>
          <w:szCs w:val="28"/>
          <w:rtl/>
        </w:rPr>
        <w:t>ﮊ</w:t>
      </w:r>
      <w:r w:rsidRPr="00FD2A94">
        <w:rPr>
          <w:rFonts w:ascii="Arial" w:hAnsi="Arial" w:cs="Arial"/>
          <w:sz w:val="28"/>
          <w:szCs w:val="28"/>
          <w:rtl/>
        </w:rPr>
        <w:t xml:space="preserve"> </w:t>
      </w:r>
      <w:r w:rsidRPr="00FD2A94">
        <w:rPr>
          <w:rFonts w:ascii="Traditional Arabic" w:hAnsi="Traditional Arabic" w:cs="B Lotus" w:hint="cs"/>
          <w:sz w:val="28"/>
          <w:szCs w:val="28"/>
          <w:rtl/>
        </w:rPr>
        <w:t>(</w:t>
      </w:r>
      <w:r w:rsidRPr="00FD2A94">
        <w:rPr>
          <w:rFonts w:ascii="Traditional Arabic" w:hAnsi="Traditional Arabic" w:cs="B Lotus"/>
          <w:sz w:val="28"/>
          <w:szCs w:val="28"/>
          <w:rtl/>
        </w:rPr>
        <w:t>الحج: ٦٥</w:t>
      </w:r>
      <w:r w:rsidRPr="00FD2A94">
        <w:rPr>
          <w:rFonts w:ascii="Traditional Arabic" w:hAnsi="Traditional Arabic" w:cs="B Lotus" w:hint="cs"/>
          <w:sz w:val="28"/>
          <w:szCs w:val="28"/>
          <w:rtl/>
        </w:rPr>
        <w:t>)</w:t>
      </w:r>
      <w:r w:rsidR="00FD2A94" w:rsidRPr="00FD2A94">
        <w:rPr>
          <w:rFonts w:cs="B Lotus" w:hint="cs"/>
          <w:sz w:val="28"/>
          <w:szCs w:val="28"/>
          <w:rtl/>
          <w:lang w:bidi="fa-IR"/>
        </w:rPr>
        <w:t>.</w:t>
      </w:r>
      <w:r w:rsidRPr="00FD2A94">
        <w:rPr>
          <w:rFonts w:cs="B Lotus" w:hint="cs"/>
          <w:sz w:val="30"/>
          <w:szCs w:val="30"/>
          <w:rtl/>
          <w:lang w:bidi="fa-IR"/>
        </w:rPr>
        <w:t xml:space="preserve"> «پروردگار </w:t>
      </w:r>
      <w:r w:rsidRPr="00F850AA">
        <w:rPr>
          <w:rFonts w:cs="B Lotus" w:hint="cs"/>
          <w:sz w:val="30"/>
          <w:szCs w:val="30"/>
          <w:rtl/>
          <w:lang w:bidi="fa-IR"/>
        </w:rPr>
        <w:t>آسمان را از اینکه بی رخصتش بر زمین افتد نگاه می‌‌دارد، همانا خداوند بر مردم رؤوف و مهربان است».</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یعنی رأفت و رحمت خداوندی است که مانع از فرو افتادن آسمان و اجرام آسمانی بر زمین است، نه وجود ائمه، و این امری است که هم‌ زمان قبل از ائمه و هم پس از خلقت ایشان را شامل می‌‌شود.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اما چرا این حدیث‌‌ها را از قول جابر بن عبدالله انصاری وضع می‌‌کنند؟ سفیان ثوری گفته است تنها از قول جابر بن عبدالله انصاری سی هزار حدیث ساخته‌اند که خود جابر جائز نمی‌‌داند که حتی یکی از آنها را به وی نسبت دهند. باری، در این حدیث معلوم نکرده که رسول خدا در کجا آن را بیان فرموده است چرا تنها جابر برخاسته و چنین سؤالی کرده در حالی که جابر قاعدتا باید از چنین سؤالی بی‌‌نیاز باشد زیرا بنابر نقل این واضعین و جاعلین جابر خود لوح فاطمه را دیده و نام‌های اولواالامر را از رسول خدا شنیده است آیا چنین کسی باز هم باید از رسول خدا از امامان از فرزندان علی پرسش نماید؟ جاعل دروغگوی جاهل، خوشنام‌‌تر از جابر انصاری نمی‌شناخته لذا حدیث خود را از زبان آن مظلوم وضع کرده است! </w:t>
      </w:r>
    </w:p>
    <w:p w:rsidR="00E2541C" w:rsidRDefault="00E2541C" w:rsidP="00E2541C">
      <w:pPr>
        <w:rPr>
          <w:rFonts w:hint="cs"/>
          <w:rtl/>
          <w:lang w:bidi="fa-IR"/>
        </w:rPr>
      </w:pPr>
      <w:bookmarkStart w:id="68" w:name="_Toc139680131"/>
    </w:p>
    <w:p w:rsidR="00CE5DD6" w:rsidRDefault="00CE5DD6" w:rsidP="00E2541C">
      <w:pPr>
        <w:rPr>
          <w:rFonts w:hint="cs"/>
          <w:rtl/>
          <w:lang w:bidi="fa-IR"/>
        </w:rPr>
      </w:pPr>
    </w:p>
    <w:p w:rsidR="00CE5DD6" w:rsidRDefault="00CE5DD6" w:rsidP="00E2541C">
      <w:pPr>
        <w:rPr>
          <w:rFonts w:hint="cs"/>
          <w:rtl/>
          <w:lang w:bidi="fa-IR"/>
        </w:rPr>
      </w:pPr>
    </w:p>
    <w:p w:rsidR="00CE5DD6" w:rsidRDefault="00CE5DD6" w:rsidP="00E2541C">
      <w:pPr>
        <w:rPr>
          <w:rFonts w:hint="cs"/>
          <w:rtl/>
          <w:lang w:bidi="fa-IR"/>
        </w:rPr>
      </w:pPr>
    </w:p>
    <w:p w:rsidR="00CE5DD6" w:rsidRDefault="00CE5DD6" w:rsidP="00E2541C">
      <w:pPr>
        <w:rPr>
          <w:rFonts w:hint="cs"/>
          <w:rtl/>
          <w:lang w:bidi="fa-IR"/>
        </w:rPr>
      </w:pPr>
    </w:p>
    <w:p w:rsidR="00CE5DD6" w:rsidRDefault="00CE5DD6" w:rsidP="00E2541C">
      <w:pPr>
        <w:rPr>
          <w:rFonts w:hint="cs"/>
          <w:rtl/>
          <w:lang w:bidi="fa-IR"/>
        </w:rPr>
      </w:pPr>
    </w:p>
    <w:p w:rsidR="00CE5DD6" w:rsidRDefault="00CE5DD6" w:rsidP="00E2541C">
      <w:pPr>
        <w:rPr>
          <w:rFonts w:hint="cs"/>
          <w:rtl/>
          <w:lang w:bidi="fa-IR"/>
        </w:rPr>
      </w:pPr>
    </w:p>
    <w:p w:rsidR="00CE5DD6" w:rsidRDefault="00CE5DD6" w:rsidP="00E2541C">
      <w:pPr>
        <w:rPr>
          <w:rFonts w:hint="cs"/>
          <w:rtl/>
          <w:lang w:bidi="fa-IR"/>
        </w:rPr>
      </w:pPr>
    </w:p>
    <w:p w:rsidR="00E2541C" w:rsidRDefault="00481D13" w:rsidP="00E2541C">
      <w:pPr>
        <w:pStyle w:val="3"/>
        <w:rPr>
          <w:rFonts w:hint="cs"/>
          <w:rtl/>
        </w:rPr>
      </w:pPr>
      <w:bookmarkStart w:id="69" w:name="_Toc224905148"/>
      <w:r w:rsidRPr="00F850AA">
        <w:rPr>
          <w:rFonts w:hint="cs"/>
          <w:rtl/>
        </w:rPr>
        <w:t>حديث نهم</w:t>
      </w:r>
      <w:bookmarkEnd w:id="68"/>
      <w:bookmarkEnd w:id="69"/>
    </w:p>
    <w:p w:rsidR="00481D13" w:rsidRPr="00F850AA" w:rsidRDefault="00481D13" w:rsidP="00E2541C">
      <w:pPr>
        <w:pStyle w:val="2"/>
        <w:widowControl w:val="0"/>
        <w:spacing w:before="0" w:after="0" w:line="221" w:lineRule="auto"/>
        <w:jc w:val="lowKashida"/>
        <w:rPr>
          <w:rFonts w:cs="B Lotus" w:hint="cs"/>
          <w:sz w:val="30"/>
          <w:szCs w:val="30"/>
          <w:rtl/>
          <w:lang w:bidi="fa-IR"/>
        </w:rPr>
      </w:pPr>
      <w:r w:rsidRPr="00D67E7E">
        <w:rPr>
          <w:rFonts w:cs="B Lotus" w:hint="cs"/>
          <w:b w:val="0"/>
          <w:bCs w:val="0"/>
          <w:i w:val="0"/>
          <w:iCs w:val="0"/>
          <w:sz w:val="30"/>
          <w:szCs w:val="30"/>
          <w:rtl/>
          <w:lang w:bidi="fa-IR"/>
        </w:rPr>
        <w:t>حدیث دیگری که در آن اسامی ائم</w:t>
      </w:r>
      <w:r w:rsidR="00C4315C">
        <w:rPr>
          <w:rFonts w:cs="B Lotus" w:hint="cs"/>
          <w:b w:val="0"/>
          <w:bCs w:val="0"/>
          <w:i w:val="0"/>
          <w:iCs w:val="0"/>
          <w:sz w:val="30"/>
          <w:szCs w:val="30"/>
          <w:rtl/>
          <w:lang w:bidi="fa-IR"/>
        </w:rPr>
        <w:t>ه‌ی</w:t>
      </w:r>
      <w:r w:rsidRPr="00D67E7E">
        <w:rPr>
          <w:rFonts w:cs="B Lotus" w:hint="cs"/>
          <w:b w:val="0"/>
          <w:bCs w:val="0"/>
          <w:i w:val="0"/>
          <w:iCs w:val="0"/>
          <w:sz w:val="30"/>
          <w:szCs w:val="30"/>
          <w:rtl/>
          <w:lang w:bidi="fa-IR"/>
        </w:rPr>
        <w:t xml:space="preserve"> اثنی عشر به صراحت آمده حدیثی است که شیخ طوسی آن را در کتاب الغیبه</w:t>
      </w:r>
      <w:r w:rsidRPr="00D67E7E">
        <w:rPr>
          <w:rStyle w:val="a7"/>
          <w:rFonts w:cs="B Lotus"/>
          <w:b w:val="0"/>
          <w:bCs w:val="0"/>
          <w:i w:val="0"/>
          <w:iCs w:val="0"/>
          <w:sz w:val="30"/>
          <w:szCs w:val="30"/>
          <w:rtl/>
          <w:lang w:bidi="fa-IR"/>
        </w:rPr>
        <w:t>(</w:t>
      </w:r>
      <w:r w:rsidRPr="00D67E7E">
        <w:rPr>
          <w:rStyle w:val="a7"/>
          <w:rFonts w:cs="B Lotus"/>
          <w:b w:val="0"/>
          <w:bCs w:val="0"/>
          <w:i w:val="0"/>
          <w:iCs w:val="0"/>
          <w:sz w:val="30"/>
          <w:szCs w:val="30"/>
          <w:rtl/>
          <w:lang w:bidi="fa-IR"/>
        </w:rPr>
        <w:footnoteReference w:id="138"/>
      </w:r>
      <w:r w:rsidRPr="00D67E7E">
        <w:rPr>
          <w:rStyle w:val="a7"/>
          <w:rFonts w:cs="B Lotus"/>
          <w:b w:val="0"/>
          <w:bCs w:val="0"/>
          <w:i w:val="0"/>
          <w:iCs w:val="0"/>
          <w:sz w:val="30"/>
          <w:szCs w:val="30"/>
          <w:rtl/>
          <w:lang w:bidi="fa-IR"/>
        </w:rPr>
        <w:t>)</w:t>
      </w:r>
      <w:r w:rsidRPr="00D67E7E">
        <w:rPr>
          <w:rFonts w:cs="B Lotus" w:hint="cs"/>
          <w:b w:val="0"/>
          <w:bCs w:val="0"/>
          <w:i w:val="0"/>
          <w:iCs w:val="0"/>
          <w:sz w:val="30"/>
          <w:szCs w:val="30"/>
          <w:rtl/>
          <w:lang w:bidi="fa-IR"/>
        </w:rPr>
        <w:t xml:space="preserve"> آورده است با این سند:</w:t>
      </w:r>
      <w:r w:rsidRPr="00F850AA">
        <w:rPr>
          <w:rFonts w:cs="B Lotus" w:hint="cs"/>
          <w:sz w:val="30"/>
          <w:szCs w:val="30"/>
          <w:rtl/>
          <w:lang w:bidi="fa-IR"/>
        </w:rPr>
        <w:t xml:space="preserve"> </w:t>
      </w:r>
    </w:p>
    <w:p w:rsidR="00481D13" w:rsidRPr="00F850AA" w:rsidRDefault="00481D13" w:rsidP="00481D13">
      <w:pPr>
        <w:widowControl w:val="0"/>
        <w:spacing w:line="221" w:lineRule="auto"/>
        <w:ind w:firstLine="284"/>
        <w:jc w:val="both"/>
        <w:rPr>
          <w:rFonts w:ascii="Lotus Linotype" w:hAnsi="Lotus Linotype" w:cs="Lotus Linotype" w:hint="cs"/>
          <w:sz w:val="30"/>
          <w:szCs w:val="30"/>
          <w:rtl/>
          <w:lang w:bidi="fa-IR"/>
        </w:rPr>
      </w:pPr>
      <w:r w:rsidRPr="00F850AA">
        <w:rPr>
          <w:rFonts w:ascii="Lotus Linotype" w:hAnsi="Lotus Linotype" w:cs="Lotus Linotype"/>
          <w:sz w:val="30"/>
          <w:szCs w:val="30"/>
          <w:rtl/>
          <w:lang w:bidi="fa-IR"/>
        </w:rPr>
        <w:t>«</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خبرنا جماع</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عبدالله الحسین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سفیان البروفر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سنان الموصل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العدل عن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الحسین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حمد بن محمد بن الخلیل عن جعفر بن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حمد المصر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عمه الحسین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بیه عن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عبدالله جعفر بن محمد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بیه الباقر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بیه 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الثفنات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بیه الحسین الزک</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الشهید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بیه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میر المؤمنین قال: قال رسول الله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اللیل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کانت فیها وفاته لعل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یا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با الحسن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حضر صحيفة ودواة ف</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w:t>
      </w:r>
      <w:r w:rsidRPr="00F850AA">
        <w:rPr>
          <w:rFonts w:ascii="Lotus Linotype" w:hAnsi="Lotus Linotype" w:cs="Lotus Linotype" w:hint="cs"/>
          <w:sz w:val="30"/>
          <w:szCs w:val="30"/>
          <w:rtl/>
          <w:lang w:bidi="fa-IR"/>
        </w:rPr>
        <w:t xml:space="preserve">لى </w:t>
      </w:r>
      <w:r w:rsidRPr="00F850AA">
        <w:rPr>
          <w:rFonts w:ascii="Lotus Linotype" w:hAnsi="Lotus Linotype" w:cs="Lotus Linotype"/>
          <w:sz w:val="30"/>
          <w:szCs w:val="30"/>
          <w:rtl/>
          <w:lang w:bidi="fa-IR"/>
        </w:rPr>
        <w:t>رسول الله وصیته حت</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انتهی </w:t>
      </w:r>
      <w:r w:rsidRPr="00F850AA">
        <w:rPr>
          <w:rFonts w:ascii="Lotus Linotype" w:hAnsi="Lotus Linotype" w:cs="Lotus Linotype" w:hint="cs"/>
          <w:sz w:val="30"/>
          <w:szCs w:val="30"/>
          <w:rtl/>
          <w:lang w:bidi="fa-IR"/>
        </w:rPr>
        <w:t>ألى</w:t>
      </w:r>
      <w:r w:rsidRPr="00F850AA">
        <w:rPr>
          <w:rFonts w:ascii="Lotus Linotype" w:hAnsi="Lotus Linotype" w:cs="Lotus Linotype"/>
          <w:sz w:val="30"/>
          <w:szCs w:val="30"/>
          <w:rtl/>
          <w:lang w:bidi="fa-IR"/>
        </w:rPr>
        <w:t xml:space="preserve"> هذا الموضع فقال: یا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نه سیکون بعد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اثناعشر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ماما ومن بعد هم </w:t>
      </w:r>
      <w:r w:rsidRPr="00F850AA">
        <w:rPr>
          <w:rFonts w:ascii="Lotus Linotype" w:hAnsi="Lotus Linotype" w:cs="Lotus Linotype" w:hint="cs"/>
          <w:sz w:val="30"/>
          <w:szCs w:val="30"/>
          <w:rtl/>
          <w:lang w:bidi="fa-IR"/>
        </w:rPr>
        <w:t>ا</w:t>
      </w:r>
      <w:r w:rsidRPr="00F850AA">
        <w:rPr>
          <w:rFonts w:ascii="Lotus Linotype" w:hAnsi="Lotus Linotype" w:cs="Lotus Linotype"/>
          <w:sz w:val="30"/>
          <w:szCs w:val="30"/>
          <w:rtl/>
          <w:lang w:bidi="fa-IR"/>
        </w:rPr>
        <w:t>ثناعشر مهدیا (!!) ف</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نت یا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 الاثن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عشر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مام سماک الله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سمائه علیا والمرتض</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میر المؤمنین والصدیق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کبر والفاروق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عظم والمأمون والمهد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لا</w:t>
      </w:r>
      <w:r w:rsidRPr="00F850AA">
        <w:rPr>
          <w:rFonts w:ascii="Lotus Linotype" w:hAnsi="Lotus Linotype" w:cs="Lotus Linotype"/>
          <w:sz w:val="30"/>
          <w:szCs w:val="30"/>
          <w:rtl/>
          <w:lang w:bidi="fa-IR"/>
        </w:rPr>
        <w:t xml:space="preserve"> تصلح هذا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سماء 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حد غیرک، یا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نت وصی</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هل بیت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حیهم ومیتهم وعل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نسائ</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فمن ثبتها لقتن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غدا ومن طلقتها ف</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نا بر</w:t>
      </w:r>
      <w:r w:rsidRPr="00F850AA">
        <w:rPr>
          <w:rFonts w:ascii="Lotus Linotype" w:hAnsi="Lotus Linotype" w:cs="Lotus Linotype" w:hint="cs"/>
          <w:sz w:val="30"/>
          <w:szCs w:val="30"/>
          <w:rtl/>
          <w:lang w:bidi="fa-IR"/>
        </w:rPr>
        <w:t xml:space="preserve">يء </w:t>
      </w:r>
      <w:r w:rsidRPr="00F850AA">
        <w:rPr>
          <w:rFonts w:ascii="Lotus Linotype" w:hAnsi="Lotus Linotype" w:cs="Lotus Linotype"/>
          <w:sz w:val="30"/>
          <w:szCs w:val="30"/>
          <w:rtl/>
          <w:lang w:bidi="fa-IR"/>
        </w:rPr>
        <w:t>منها لم ترن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ولم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رها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عرص</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القیام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نت خلیفت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من بعد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ذا حضرتک الوفا</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فسلمها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ابن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الحسن البر الوصل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ذا حضرتها الوفاة فلیسلمها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الحسین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ذا حضرتها الوفاة فلیسلمها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ابنه سید العابدین 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الثفنات ع</w:t>
      </w:r>
      <w:r w:rsidRPr="00F850AA">
        <w:rPr>
          <w:rFonts w:ascii="Lotus Linotype" w:hAnsi="Lotus Linotype" w:cs="Lotus Linotype" w:hint="cs"/>
          <w:sz w:val="30"/>
          <w:szCs w:val="30"/>
          <w:rtl/>
          <w:lang w:bidi="fa-IR"/>
        </w:rPr>
        <w:t>لي</w:t>
      </w:r>
      <w:r w:rsidRPr="00F850AA">
        <w:rPr>
          <w:rFonts w:ascii="Lotus Linotype" w:hAnsi="Lotus Linotype" w:cs="Lotus Linotype"/>
          <w:sz w:val="30"/>
          <w:szCs w:val="30"/>
          <w:rtl/>
          <w:lang w:bidi="fa-IR"/>
        </w:rPr>
        <w:t>،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ذا حضرته الوفاة فلیسلمها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ابنه جعفر الصادق، </w:t>
      </w:r>
      <w:r w:rsidRPr="00F850AA">
        <w:rPr>
          <w:rFonts w:ascii="Lotus Linotype" w:hAnsi="Lotus Linotype" w:cs="Lotus Linotype" w:hint="cs"/>
          <w:sz w:val="30"/>
          <w:szCs w:val="30"/>
          <w:rtl/>
          <w:lang w:bidi="fa-IR"/>
        </w:rPr>
        <w:t>فإ</w:t>
      </w:r>
      <w:r w:rsidRPr="00F850AA">
        <w:rPr>
          <w:rFonts w:ascii="Lotus Linotype" w:hAnsi="Lotus Linotype" w:cs="Lotus Linotype"/>
          <w:sz w:val="30"/>
          <w:szCs w:val="30"/>
          <w:rtl/>
          <w:lang w:bidi="fa-IR"/>
        </w:rPr>
        <w:t xml:space="preserve">ذا حضرته الوفاة فلیسلمها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ابنه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الرضا،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ذا حضرته الوفاة فلیسلمها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ابنه محمد الثق</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التق</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ذا حضرته الوفاة فلیسلمها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ابنه ع</w:t>
      </w:r>
      <w:r w:rsidRPr="00F850AA">
        <w:rPr>
          <w:rFonts w:ascii="Lotus Linotype" w:hAnsi="Lotus Linotype" w:cs="Lotus Linotype" w:hint="cs"/>
          <w:sz w:val="30"/>
          <w:szCs w:val="30"/>
          <w:rtl/>
          <w:lang w:bidi="fa-IR"/>
        </w:rPr>
        <w:t>لي</w:t>
      </w:r>
      <w:r w:rsidRPr="00F850AA">
        <w:rPr>
          <w:rFonts w:ascii="Lotus Linotype" w:hAnsi="Lotus Linotype" w:cs="Lotus Linotype"/>
          <w:sz w:val="30"/>
          <w:szCs w:val="30"/>
          <w:rtl/>
          <w:lang w:bidi="fa-IR"/>
        </w:rPr>
        <w:t xml:space="preserve"> الناصح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ذا حضرته الوفاة فلیسلمها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ابنه حسن الفاضل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ذا حضرته الوفاة فلیسلمها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ابنه محمد المستحفظ من آل محمد فذلک اثنا عشر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ماما، ثم یکون من بعده اثنی عشر مهدیا،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ذا حضرته الوفاة فلیسلمها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ول المقربین له ثلاثة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سام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اسمه کاسم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واسم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بیه اسم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وهو عبدالله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حمد والاسم الثان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المهد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هو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ول المؤمنین»</w:t>
      </w:r>
      <w:r w:rsidRPr="00F850AA">
        <w:rPr>
          <w:rFonts w:ascii="Lotus Linotype" w:hAnsi="Lotus Linotype" w:cs="Lotus Linotype" w:hint="cs"/>
          <w:sz w:val="30"/>
          <w:szCs w:val="30"/>
          <w:rtl/>
          <w:lang w:bidi="fa-IR"/>
        </w:rPr>
        <w:t>.</w:t>
      </w:r>
    </w:p>
    <w:p w:rsidR="00481D13" w:rsidRPr="00F850AA" w:rsidRDefault="00481D13" w:rsidP="00481D13">
      <w:pPr>
        <w:widowControl w:val="0"/>
        <w:spacing w:line="221" w:lineRule="auto"/>
        <w:ind w:firstLine="284"/>
        <w:jc w:val="lowKashida"/>
        <w:rPr>
          <w:rFonts w:cs="B Lotus" w:hint="cs"/>
          <w:sz w:val="30"/>
          <w:szCs w:val="30"/>
          <w:rtl/>
          <w:lang w:bidi="fa-IR"/>
        </w:rPr>
      </w:pPr>
      <w:r w:rsidRPr="00434398">
        <w:rPr>
          <w:rFonts w:cs="B Titr" w:hint="cs"/>
          <w:sz w:val="30"/>
          <w:szCs w:val="30"/>
          <w:rtl/>
          <w:lang w:bidi="fa-IR"/>
        </w:rPr>
        <w:t>بررسی سند حديث</w:t>
      </w:r>
      <w:r w:rsidR="00434398" w:rsidRPr="00434398">
        <w:rPr>
          <w:rFonts w:cs="B Titr" w:hint="cs"/>
          <w:sz w:val="30"/>
          <w:szCs w:val="30"/>
          <w:rtl/>
          <w:lang w:bidi="fa-IR"/>
        </w:rPr>
        <w:t>:</w:t>
      </w:r>
      <w:r w:rsidR="00434398">
        <w:rPr>
          <w:rFonts w:hint="cs"/>
          <w:sz w:val="30"/>
          <w:szCs w:val="30"/>
          <w:rtl/>
          <w:lang w:bidi="fa-IR"/>
        </w:rPr>
        <w:t xml:space="preserve"> </w:t>
      </w:r>
      <w:r w:rsidRPr="00F850AA">
        <w:rPr>
          <w:rFonts w:cs="B Lotus" w:hint="cs"/>
          <w:sz w:val="30"/>
          <w:szCs w:val="30"/>
          <w:rtl/>
          <w:lang w:bidi="fa-IR"/>
        </w:rPr>
        <w:t>1- دربار</w:t>
      </w:r>
      <w:r w:rsidR="00C4315C">
        <w:rPr>
          <w:rFonts w:cs="B Lotus" w:hint="cs"/>
          <w:sz w:val="30"/>
          <w:szCs w:val="30"/>
          <w:rtl/>
          <w:lang w:bidi="fa-IR"/>
        </w:rPr>
        <w:t>ه‌ی</w:t>
      </w:r>
      <w:r w:rsidRPr="00F850AA">
        <w:rPr>
          <w:rFonts w:cs="B Lotus" w:hint="cs"/>
          <w:sz w:val="30"/>
          <w:szCs w:val="30"/>
          <w:rtl/>
          <w:lang w:bidi="fa-IR"/>
        </w:rPr>
        <w:t xml:space="preserve"> علی بن سنان الموصلی در تنقیح المقال (2/291) آمده است: </w:t>
      </w:r>
      <w:r w:rsidRPr="00F850AA">
        <w:rPr>
          <w:rFonts w:ascii="Lotus Linotype" w:hAnsi="Lotus Linotype" w:cs="Lotus Linotype"/>
          <w:sz w:val="30"/>
          <w:szCs w:val="30"/>
          <w:rtl/>
          <w:lang w:bidi="fa-IR"/>
        </w:rPr>
        <w:t>لیس له ذکر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کتب الرجال</w:t>
      </w:r>
      <w:r w:rsidRPr="00F850AA">
        <w:rPr>
          <w:rFonts w:cs="B Lotus" w:hint="cs"/>
          <w:sz w:val="30"/>
          <w:szCs w:val="30"/>
          <w:rtl/>
          <w:lang w:bidi="fa-IR"/>
        </w:rPr>
        <w:t>: از این شخص اصلا نامی در کتب رجال نیست، معلوم نیست شیخ طوسی این حدیث را از کجا پیدا کرده است! علام</w:t>
      </w:r>
      <w:r w:rsidR="00C4315C">
        <w:rPr>
          <w:rFonts w:cs="B Lotus" w:hint="cs"/>
          <w:sz w:val="30"/>
          <w:szCs w:val="30"/>
          <w:rtl/>
          <w:lang w:bidi="fa-IR"/>
        </w:rPr>
        <w:t>ه‌ی</w:t>
      </w:r>
      <w:r w:rsidRPr="00F850AA">
        <w:rPr>
          <w:rFonts w:cs="B Lotus" w:hint="cs"/>
          <w:sz w:val="30"/>
          <w:szCs w:val="30"/>
          <w:rtl/>
          <w:lang w:bidi="fa-IR"/>
        </w:rPr>
        <w:t xml:space="preserve"> شوشتری در قاموس الرجال فرموده: </w:t>
      </w:r>
      <w:r w:rsidRPr="00F850AA">
        <w:rPr>
          <w:rFonts w:ascii="Lotus Linotype" w:hAnsi="Lotus Linotype" w:cs="Lotus Linotype"/>
          <w:sz w:val="30"/>
          <w:szCs w:val="30"/>
          <w:rtl/>
          <w:lang w:bidi="fa-IR"/>
        </w:rPr>
        <w:t>یستشم من وصفه بالعدل عامیته</w:t>
      </w:r>
      <w:r w:rsidRPr="00F850AA">
        <w:rPr>
          <w:rFonts w:cs="B Lotus" w:hint="cs"/>
          <w:sz w:val="30"/>
          <w:szCs w:val="30"/>
          <w:rtl/>
          <w:lang w:bidi="fa-IR"/>
        </w:rPr>
        <w:t>، شاید او از مخالفین باشد. این عجیب است که مردی مخالف و غیر شیعی حدیث برای اثبات امامت ائم</w:t>
      </w:r>
      <w:r w:rsidR="00C4315C">
        <w:rPr>
          <w:rFonts w:cs="B Lotus" w:hint="cs"/>
          <w:sz w:val="30"/>
          <w:szCs w:val="30"/>
          <w:rtl/>
          <w:lang w:bidi="fa-IR"/>
        </w:rPr>
        <w:t>ه‌ی</w:t>
      </w:r>
      <w:r w:rsidRPr="00F850AA">
        <w:rPr>
          <w:rFonts w:cs="B Lotus" w:hint="cs"/>
          <w:sz w:val="30"/>
          <w:szCs w:val="30"/>
          <w:rtl/>
          <w:lang w:bidi="fa-IR"/>
        </w:rPr>
        <w:t xml:space="preserve"> اثنی عشر آورده ولی خود قبول نکرده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2- علی بن الحسین، از این شخص نیز در کتب رجال نامی نیست زیرا علی بن الحسین که از احمد بن محمد بن الخلیل روایت می‌‌کند مجهول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3- احمد بن محمد بن الخلیل نجاشی فرموده: </w:t>
      </w:r>
      <w:r w:rsidRPr="00F850AA">
        <w:rPr>
          <w:rFonts w:ascii="Lotus Linotype" w:hAnsi="Lotus Linotype" w:cs="Lotus Linotype"/>
          <w:sz w:val="30"/>
          <w:szCs w:val="30"/>
          <w:rtl/>
          <w:lang w:bidi="fa-IR"/>
        </w:rPr>
        <w:t>أبو عبدالله ال</w:t>
      </w:r>
      <w:r w:rsidRPr="00F850AA">
        <w:rPr>
          <w:rFonts w:ascii="Lotus Linotype" w:hAnsi="Lotus Linotype" w:cs="Lotus Linotype" w:hint="cs"/>
          <w:sz w:val="30"/>
          <w:szCs w:val="30"/>
          <w:rtl/>
          <w:lang w:bidi="fa-IR"/>
        </w:rPr>
        <w:t>آ</w:t>
      </w:r>
      <w:r w:rsidRPr="00F850AA">
        <w:rPr>
          <w:rFonts w:ascii="Lotus Linotype" w:hAnsi="Lotus Linotype" w:cs="Lotus Linotype"/>
          <w:sz w:val="30"/>
          <w:szCs w:val="30"/>
          <w:rtl/>
          <w:lang w:bidi="fa-IR"/>
        </w:rPr>
        <w:t>ملي الطبري ضعیف جدا لا یلتفت إلیه</w:t>
      </w:r>
      <w:r w:rsidRPr="00F850AA">
        <w:rPr>
          <w:rFonts w:cs="B Lotus" w:hint="cs"/>
          <w:sz w:val="30"/>
          <w:szCs w:val="30"/>
          <w:rtl/>
          <w:lang w:bidi="fa-IR"/>
        </w:rPr>
        <w:t xml:space="preserve">: ابو عبدالله بسیار ضعیف است که به او اعتنا نمی‌‌شود غضائری فرموده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حمد بن محمد الطبر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أبو عبدالله الخلیل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کذاب وضاع للحدیث فاسد لا یلتفت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لیه</w:t>
      </w:r>
      <w:r w:rsidRPr="00F850AA">
        <w:rPr>
          <w:rFonts w:cs="B Lotus" w:hint="cs"/>
          <w:sz w:val="30"/>
          <w:szCs w:val="30"/>
          <w:rtl/>
          <w:lang w:bidi="fa-IR"/>
        </w:rPr>
        <w:t xml:space="preserve">: او هم بسیار دروغگو و هم حدیث‌ساز و فاسد است که اصلا نباید به او التفات داشت. او روایت کرده از جعفر بن احمد مصری و جعفر از عموی خود حسن بن علی بن ابی حمزه که شرح حال او در بررسی حدیث هشتم گذشت و او از پدرش که هر دو واقفی و دشمن امام رضا </w:t>
      </w:r>
      <w:r w:rsidRPr="00F850AA">
        <w:rPr>
          <w:rFonts w:cs="CTraditional Arabic" w:hint="cs"/>
          <w:sz w:val="28"/>
          <w:szCs w:val="28"/>
          <w:rtl/>
          <w:lang w:bidi="fa-IR"/>
        </w:rPr>
        <w:t>؛</w:t>
      </w:r>
      <w:r w:rsidRPr="00F850AA">
        <w:rPr>
          <w:rFonts w:cs="B Lotus" w:hint="cs"/>
          <w:sz w:val="30"/>
          <w:szCs w:val="30"/>
          <w:rtl/>
          <w:lang w:bidi="fa-IR"/>
        </w:rPr>
        <w:t xml:space="preserve"> بوده‌اند! و ارزش این حدیث هم از راویان واقفی آن آشکار می‌‌شود.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خوانندگان عزیز ملاحظه می‌‌فرماید که سند امامت را که گروهی مردم مجهول از یک عده واقفی که دشمن امام هشتم شیعیان بوده‌اند به دستشان داده‌اند!!! </w:t>
      </w:r>
    </w:p>
    <w:p w:rsidR="00481D13" w:rsidRPr="00F850AA" w:rsidRDefault="00481D13" w:rsidP="00481D13">
      <w:pPr>
        <w:widowControl w:val="0"/>
        <w:spacing w:line="221" w:lineRule="auto"/>
        <w:ind w:firstLine="284"/>
        <w:jc w:val="both"/>
        <w:rPr>
          <w:rFonts w:cs="B Lotus" w:hint="cs"/>
          <w:sz w:val="30"/>
          <w:szCs w:val="30"/>
          <w:rtl/>
          <w:lang w:bidi="fa-IR"/>
        </w:rPr>
      </w:pPr>
      <w:r w:rsidRPr="00434398">
        <w:rPr>
          <w:rFonts w:cs="B Titr" w:hint="cs"/>
          <w:sz w:val="30"/>
          <w:szCs w:val="30"/>
          <w:rtl/>
          <w:lang w:bidi="fa-IR"/>
        </w:rPr>
        <w:t>بررسی متن و مضمون حديث:</w:t>
      </w:r>
      <w:r w:rsidRPr="00F850AA">
        <w:rPr>
          <w:rFonts w:cs="B Lotus" w:hint="cs"/>
          <w:sz w:val="30"/>
          <w:szCs w:val="30"/>
          <w:rtl/>
          <w:lang w:bidi="fa-IR"/>
        </w:rPr>
        <w:t xml:space="preserve"> در این حدیث که از حضرت صادق ابا عن جد تا امیرالمؤمنین روایت شده که رسول خدا در آن شبی که وفات کرد (و حال آنکه آن حضرت در روز رحلت نمود) به علی فرمود صفحه‌ای کاغذ و یا پوستی با دوات حاضر کن و رسول خدا وصیت خود را املا فرمود تا رسید به اینجا که فرمود یا علی به زودی پس از من دوازده نفر امام خواهند بود و پس از آنان دوازده نفر مهدی خواهند بود (مثل اینکه حدیث‌ساز زمینه می‌چیده است که پس از دوازده امام، دوازده نفر مهدی هم برای شیعیان تحفه آورد!!) سپس فرمود یا علی تو اولین نفر از دوازده امامی (چنانکه گوئی علی تاکنون نمی‌‌دانسته که امام است و حالا این بشارتی است برای او) خدا تو را در آسمان علی نام نهاد (در حالی که نام علی منقبتی نیست که خاص آن جناب باشد و قبل از آن جناب در عرب، افراد بسیاری به نام علی بوده‌اند) و همچنین مرتضی و امیر المؤمنین و صدیق اکبر و فاروق اعظم و مأمون و مهدی</w:t>
      </w:r>
      <w:r w:rsidRPr="00F850AA">
        <w:rPr>
          <w:rFonts w:cs="B Lotus" w:hint="cs"/>
          <w:sz w:val="30"/>
          <w:szCs w:val="30"/>
          <w:rtl/>
        </w:rPr>
        <w:t>،</w:t>
      </w:r>
      <w:r w:rsidRPr="00F850AA">
        <w:rPr>
          <w:rFonts w:cs="B Lotus" w:hint="cs"/>
          <w:sz w:val="30"/>
          <w:szCs w:val="30"/>
          <w:rtl/>
          <w:lang w:bidi="fa-IR"/>
        </w:rPr>
        <w:t xml:space="preserve"> پس این نام‌‌ها برای کسی غیر تو شایسته نیست (معلوم است حدیث‌ساز با کسانی که چنین نام‌‌هایی داشته‌اند سخت مخالف بوده) یا علی تو وصی من بر اهل بیت من هستی بر زند</w:t>
      </w:r>
      <w:r w:rsidR="00C4315C">
        <w:rPr>
          <w:rFonts w:cs="B Lotus" w:hint="cs"/>
          <w:sz w:val="30"/>
          <w:szCs w:val="30"/>
          <w:rtl/>
          <w:lang w:bidi="fa-IR"/>
        </w:rPr>
        <w:t>ه‌ی</w:t>
      </w:r>
      <w:r w:rsidRPr="00F850AA">
        <w:rPr>
          <w:rFonts w:cs="B Lotus" w:hint="cs"/>
          <w:sz w:val="30"/>
          <w:szCs w:val="30"/>
          <w:rtl/>
          <w:lang w:bidi="fa-IR"/>
        </w:rPr>
        <w:t xml:space="preserve"> آنان و بر مردگان ایشان و برای زنان من، پس هر زنی که تو ثابت داشتی فردای قیامت مرا ملاقات خواهد کرد و هر که را طلاق دادی من از او بیزارم نه او مرا خواهد دید و نه من او را، (طلاق بعد از وفات زوج در دین اسلام تشریع نشده و معنی ندارد) و تو خلیف</w:t>
      </w:r>
      <w:r w:rsidR="00C4315C">
        <w:rPr>
          <w:rFonts w:cs="B Lotus" w:hint="cs"/>
          <w:sz w:val="30"/>
          <w:szCs w:val="30"/>
          <w:rtl/>
          <w:lang w:bidi="fa-IR"/>
        </w:rPr>
        <w:t>ه‌ی</w:t>
      </w:r>
      <w:r w:rsidRPr="00F850AA">
        <w:rPr>
          <w:rFonts w:cs="B Lotus" w:hint="cs"/>
          <w:sz w:val="30"/>
          <w:szCs w:val="30"/>
          <w:rtl/>
          <w:lang w:bidi="fa-IR"/>
        </w:rPr>
        <w:t xml:space="preserve"> من هستی برای امت من پس از من (خوب بود این وصیت را به امت می‌کرد و گرنه وصیت به علی </w:t>
      </w:r>
      <w:r w:rsidRPr="00F850AA">
        <w:rPr>
          <w:rFonts w:cs="CTraditional Arabic" w:hint="cs"/>
          <w:sz w:val="28"/>
          <w:szCs w:val="28"/>
          <w:rtl/>
          <w:lang w:bidi="fa-IR"/>
        </w:rPr>
        <w:t>؛</w:t>
      </w:r>
      <w:r w:rsidRPr="00F850AA">
        <w:rPr>
          <w:rFonts w:cs="B Lotus" w:hint="cs"/>
          <w:sz w:val="30"/>
          <w:szCs w:val="30"/>
          <w:rtl/>
          <w:lang w:bidi="fa-IR"/>
        </w:rPr>
        <w:t xml:space="preserve"> نیم</w:t>
      </w:r>
      <w:r w:rsidR="00C4315C">
        <w:rPr>
          <w:rFonts w:cs="B Lotus" w:hint="cs"/>
          <w:sz w:val="30"/>
          <w:szCs w:val="30"/>
          <w:rtl/>
          <w:lang w:bidi="fa-IR"/>
        </w:rPr>
        <w:t>ه‌ی</w:t>
      </w:r>
      <w:r w:rsidRPr="00F850AA">
        <w:rPr>
          <w:rFonts w:cs="B Lotus" w:hint="cs"/>
          <w:sz w:val="30"/>
          <w:szCs w:val="30"/>
          <w:rtl/>
          <w:lang w:bidi="fa-IR"/>
        </w:rPr>
        <w:t xml:space="preserve"> شب چه اثری دارد؟ فرضا که علی دانست که خلیفه است اما امت که از آن بی‌‌خبر است و تصور می‌‌کند که باید خلیفه را امت تعیین نماید! پس چنین وصیتی لغو است و رسول خدا از لغو بری است) پس چون تو را وفات در رسید آن را تسلیم کن به فرزندم حسن (معلوم نیست چه را تسلیم حسن کند؟ آیا همین وصیتی که تو امیر المؤمنین هستی و در آسمان نام تو علی است و کسی حق ندارد نام خود را امیر المؤمنین و صدیق اکبر و فاروق اعظم و .... بگذارد و زنان مرا هر کدام ثابت بداری مرا ملاقات خواهد کرد و هر که را طلاق دهی مرا ملاقات نکند یا اینکه نام‌‌های امامان اثنی عشر و اینکه دوازده مهدی پس از امامان خواهد آمد، کدام را تسلیم امام حسن </w:t>
      </w:r>
      <w:r w:rsidRPr="00F850AA">
        <w:rPr>
          <w:rFonts w:cs="CTraditional Arabic" w:hint="cs"/>
          <w:sz w:val="28"/>
          <w:szCs w:val="28"/>
          <w:rtl/>
          <w:lang w:bidi="fa-IR"/>
        </w:rPr>
        <w:t>؛</w:t>
      </w:r>
      <w:r w:rsidRPr="00F850AA">
        <w:rPr>
          <w:rFonts w:cs="B Lotus" w:hint="cs"/>
          <w:sz w:val="30"/>
          <w:szCs w:val="30"/>
          <w:rtl/>
          <w:lang w:bidi="fa-IR"/>
        </w:rPr>
        <w:t xml:space="preserve"> کند و فائد</w:t>
      </w:r>
      <w:r w:rsidR="00C4315C">
        <w:rPr>
          <w:rFonts w:cs="B Lotus" w:hint="cs"/>
          <w:sz w:val="30"/>
          <w:szCs w:val="30"/>
          <w:rtl/>
          <w:lang w:bidi="fa-IR"/>
        </w:rPr>
        <w:t>ه‌ی</w:t>
      </w:r>
      <w:r w:rsidRPr="00F850AA">
        <w:rPr>
          <w:rFonts w:cs="B Lotus" w:hint="cs"/>
          <w:sz w:val="30"/>
          <w:szCs w:val="30"/>
          <w:rtl/>
          <w:lang w:bidi="fa-IR"/>
        </w:rPr>
        <w:t xml:space="preserve"> این تسلیم چیست؟) به هر صورت حدیث‌ساز جاهل ندانسته چه ببافد و هذیان گفته است، و در آخر حدیث می‌‌آورد که بعد از این دوازده امام، دوازده مهدی دیگر خواهد آمد که چون امام دوازدهم را وفات یافت این وصیت را تسلیم اولین مهدی کند که او سه نام دارد نامش چون نام من است و نام پدرش عبدالله و احمد است و نام مهدی دوم معلوم نیست ولی اول مؤمنین است (حال اول مؤمنین یعنی چه، خدا می‌‌داند) آنگاه شیخ طوسی حدیث را بریده و ناقص گذاشته است؛ حال یا به دست او بیش از این نرسیده و یا اینکه رسیده اما دیده که مصلحت نیست بقی</w:t>
      </w:r>
      <w:r w:rsidR="00C4315C">
        <w:rPr>
          <w:rFonts w:cs="B Lotus" w:hint="cs"/>
          <w:sz w:val="30"/>
          <w:szCs w:val="30"/>
          <w:rtl/>
          <w:lang w:bidi="fa-IR"/>
        </w:rPr>
        <w:t>ه‌ی</w:t>
      </w:r>
      <w:r w:rsidRPr="00F850AA">
        <w:rPr>
          <w:rFonts w:cs="B Lotus" w:hint="cs"/>
          <w:sz w:val="30"/>
          <w:szCs w:val="30"/>
          <w:rtl/>
          <w:lang w:bidi="fa-IR"/>
        </w:rPr>
        <w:t xml:space="preserve"> آن را بیاورد، چون به ضرر علمای شیعه و افتضاح آور است، زیرا هر گاه امام دوازدهم هم وفات یابد و وصیت‌‌نامه را تسلیم مهدی اول کند که نام او احمد است یا نام‌های دیگر و همچنین مهدی‌‌های دیگر، نقض غرض خواهد شد، و زحمت ایشان برای نوشتن کتاب در باب حیات امام دوازدهم بر باد خواهد رفت؟! لذا دم حدیث را بریده!! </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 xml:space="preserve">آری با چنین احادیث بی‌ سر و تن که از یک مشت مردم کذاب و وضاع نقل شده و متأسفانه به نام امام مظلوم حضرت صادق </w:t>
      </w:r>
      <w:r w:rsidRPr="00F850AA">
        <w:rPr>
          <w:rFonts w:cs="CTraditional Arabic" w:hint="cs"/>
          <w:sz w:val="28"/>
          <w:szCs w:val="28"/>
          <w:rtl/>
          <w:lang w:bidi="fa-IR"/>
        </w:rPr>
        <w:t>؛</w:t>
      </w:r>
      <w:r w:rsidRPr="00F850AA">
        <w:rPr>
          <w:rFonts w:cs="B Lotus" w:hint="cs"/>
          <w:sz w:val="30"/>
          <w:szCs w:val="30"/>
          <w:rtl/>
          <w:lang w:bidi="fa-IR"/>
        </w:rPr>
        <w:t xml:space="preserve"> شهرت داده‌اند و به تصور اینکه هر کذابی می‌‌تواند به نام امام صادق </w:t>
      </w:r>
      <w:r w:rsidRPr="00F850AA">
        <w:rPr>
          <w:rFonts w:cs="CTraditional Arabic" w:hint="cs"/>
          <w:sz w:val="28"/>
          <w:szCs w:val="28"/>
          <w:rtl/>
          <w:lang w:bidi="fa-IR"/>
        </w:rPr>
        <w:t>؛</w:t>
      </w:r>
      <w:r w:rsidRPr="00F850AA">
        <w:rPr>
          <w:rFonts w:cs="B Lotus" w:hint="cs"/>
          <w:sz w:val="30"/>
          <w:szCs w:val="30"/>
          <w:rtl/>
          <w:lang w:bidi="fa-IR"/>
        </w:rPr>
        <w:t xml:space="preserve"> دروغ خود را از پیش ببرد، مذهبی این چنین ساخته و فتنه‌ها در امت پدید آورده‌اند. </w:t>
      </w:r>
    </w:p>
    <w:p w:rsidR="00CE5DD6" w:rsidRDefault="00CE5DD6" w:rsidP="00CE5DD6">
      <w:pPr>
        <w:pStyle w:val="3"/>
        <w:rPr>
          <w:rFonts w:hint="cs"/>
          <w:rtl/>
        </w:rPr>
      </w:pPr>
      <w:bookmarkStart w:id="70" w:name="_Toc139680132"/>
    </w:p>
    <w:p w:rsidR="00CE5DD6" w:rsidRDefault="00481D13" w:rsidP="00CE5DD6">
      <w:pPr>
        <w:pStyle w:val="3"/>
        <w:rPr>
          <w:rFonts w:hint="cs"/>
          <w:rtl/>
        </w:rPr>
      </w:pPr>
      <w:bookmarkStart w:id="71" w:name="_Toc224905149"/>
      <w:r w:rsidRPr="00F850AA">
        <w:rPr>
          <w:rFonts w:hint="cs"/>
          <w:rtl/>
        </w:rPr>
        <w:t>حديث دهم</w:t>
      </w:r>
      <w:bookmarkEnd w:id="70"/>
      <w:bookmarkEnd w:id="71"/>
    </w:p>
    <w:p w:rsidR="00481D13" w:rsidRPr="00F850AA" w:rsidRDefault="00481D13" w:rsidP="00CE5DD6">
      <w:pPr>
        <w:pStyle w:val="2"/>
        <w:widowControl w:val="0"/>
        <w:spacing w:before="0" w:after="0" w:line="221" w:lineRule="auto"/>
        <w:jc w:val="lowKashida"/>
        <w:rPr>
          <w:rFonts w:cs="B Lotus" w:hint="cs"/>
          <w:sz w:val="30"/>
          <w:szCs w:val="30"/>
          <w:rtl/>
          <w:lang w:bidi="fa-IR"/>
        </w:rPr>
      </w:pPr>
      <w:r w:rsidRPr="00D67E7E">
        <w:rPr>
          <w:rFonts w:cs="B Lotus" w:hint="cs"/>
          <w:b w:val="0"/>
          <w:bCs w:val="0"/>
          <w:i w:val="0"/>
          <w:iCs w:val="0"/>
          <w:sz w:val="30"/>
          <w:szCs w:val="30"/>
          <w:rtl/>
          <w:lang w:bidi="fa-IR"/>
        </w:rPr>
        <w:t xml:space="preserve">مجلسی این حدیث را در جلد چهارم بحار الانوار، چاپ تبریز (ص 54) و سید هاشم بن سلیمان البحرانی در کتاب </w:t>
      </w:r>
      <w:r w:rsidRPr="00D67E7E">
        <w:rPr>
          <w:rFonts w:ascii="Lotus Linotype" w:hAnsi="Lotus Linotype" w:cs="Lotus Linotype"/>
          <w:b w:val="0"/>
          <w:bCs w:val="0"/>
          <w:i w:val="0"/>
          <w:iCs w:val="0"/>
          <w:sz w:val="30"/>
          <w:szCs w:val="30"/>
          <w:rtl/>
          <w:lang w:bidi="fa-IR"/>
        </w:rPr>
        <w:t>غایة المرام</w:t>
      </w:r>
      <w:r w:rsidRPr="00D67E7E">
        <w:rPr>
          <w:rFonts w:cs="B Lotus" w:hint="cs"/>
          <w:b w:val="0"/>
          <w:bCs w:val="0"/>
          <w:i w:val="0"/>
          <w:iCs w:val="0"/>
          <w:sz w:val="30"/>
          <w:szCs w:val="30"/>
          <w:rtl/>
          <w:lang w:bidi="fa-IR"/>
        </w:rPr>
        <w:t xml:space="preserve"> خود در باب 62 (ص 60) با این سند آورده است:</w:t>
      </w:r>
      <w:r w:rsidRPr="00F850AA">
        <w:rPr>
          <w:rFonts w:cs="B Lotus" w:hint="cs"/>
          <w:sz w:val="30"/>
          <w:szCs w:val="30"/>
          <w:rtl/>
          <w:lang w:bidi="fa-IR"/>
        </w:rPr>
        <w:t xml:space="preserve"> </w:t>
      </w:r>
    </w:p>
    <w:p w:rsidR="00481D13" w:rsidRPr="00F850AA" w:rsidRDefault="00481D13" w:rsidP="00CE5DD6">
      <w:pPr>
        <w:widowControl w:val="0"/>
        <w:spacing w:line="221" w:lineRule="auto"/>
        <w:ind w:firstLine="284"/>
        <w:jc w:val="both"/>
        <w:rPr>
          <w:rFonts w:ascii="Lotus Linotype" w:hAnsi="Lotus Linotype" w:cs="Lotus Linotype" w:hint="cs"/>
          <w:sz w:val="30"/>
          <w:szCs w:val="30"/>
          <w:rtl/>
          <w:lang w:bidi="fa-IR"/>
        </w:rPr>
      </w:pPr>
      <w:r w:rsidRPr="00F850AA">
        <w:rPr>
          <w:rFonts w:ascii="Lotus Linotype" w:hAnsi="Lotus Linotype" w:cs="Lotus Linotype"/>
          <w:sz w:val="30"/>
          <w:szCs w:val="30"/>
          <w:rtl/>
          <w:lang w:bidi="fa-IR"/>
        </w:rPr>
        <w:t>ابن بابویه قال حدثنا الحسن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حدثنا هارون بن موسی قال: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خبرنا محمد بن الحسن الصفار عن یعقوب بن یزید عن محمد بن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عمیر عن هشام قال کنت عند الصادق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ذ دخل علیه معاوی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بن وهب وعبدالملک بن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عین فقال معا</w:t>
      </w:r>
      <w:r w:rsidRPr="00F850AA">
        <w:rPr>
          <w:rFonts w:ascii="Lotus Linotype" w:hAnsi="Lotus Linotype" w:cs="Lotus Linotype" w:hint="cs"/>
          <w:sz w:val="30"/>
          <w:szCs w:val="30"/>
          <w:rtl/>
          <w:lang w:bidi="fa-IR"/>
        </w:rPr>
        <w:t>و</w:t>
      </w:r>
      <w:r w:rsidRPr="00F850AA">
        <w:rPr>
          <w:rFonts w:ascii="Lotus Linotype" w:hAnsi="Lotus Linotype" w:cs="Lotus Linotype"/>
          <w:sz w:val="30"/>
          <w:szCs w:val="30"/>
          <w:rtl/>
          <w:lang w:bidi="fa-IR"/>
        </w:rPr>
        <w:t>ی</w:t>
      </w:r>
      <w:r w:rsidRPr="00F850AA">
        <w:rPr>
          <w:rFonts w:ascii="Lotus Linotype" w:hAnsi="Lotus Linotype" w:cs="Lotus Linotype" w:hint="cs"/>
          <w:sz w:val="30"/>
          <w:szCs w:val="30"/>
          <w:rtl/>
          <w:lang w:bidi="fa-IR"/>
        </w:rPr>
        <w:t xml:space="preserve">ة </w:t>
      </w:r>
      <w:r w:rsidRPr="00F850AA">
        <w:rPr>
          <w:rFonts w:ascii="Lotus Linotype" w:hAnsi="Lotus Linotype" w:cs="Lotus Linotype"/>
          <w:sz w:val="30"/>
          <w:szCs w:val="30"/>
          <w:rtl/>
          <w:lang w:bidi="fa-IR"/>
        </w:rPr>
        <w:t>بن وهب یابن رسول الله ما تقول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الخبر 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رو</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رسول الله ر</w:t>
      </w:r>
      <w:r w:rsidRPr="00F850AA">
        <w:rPr>
          <w:rFonts w:ascii="Lotus Linotype" w:hAnsi="Lotus Linotype" w:cs="Lotus Linotype" w:hint="cs"/>
          <w:sz w:val="30"/>
          <w:szCs w:val="30"/>
          <w:rtl/>
          <w:lang w:bidi="fa-IR"/>
        </w:rPr>
        <w:t xml:space="preserve">أى </w:t>
      </w:r>
      <w:r w:rsidRPr="00F850AA">
        <w:rPr>
          <w:rFonts w:ascii="Lotus Linotype" w:hAnsi="Lotus Linotype" w:cs="Lotus Linotype"/>
          <w:sz w:val="30"/>
          <w:szCs w:val="30"/>
          <w:rtl/>
          <w:lang w:bidi="fa-IR"/>
        </w:rPr>
        <w:t>ربه،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أي</w:t>
      </w:r>
      <w:r w:rsidRPr="00F850AA">
        <w:rPr>
          <w:rFonts w:ascii="Lotus Linotype" w:hAnsi="Lotus Linotype" w:cs="Lotus Linotype"/>
          <w:sz w:val="30"/>
          <w:szCs w:val="30"/>
          <w:rtl/>
          <w:lang w:bidi="fa-IR"/>
        </w:rPr>
        <w:t xml:space="preserve"> صور</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رآه؟ وعن الحدیث 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رووه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المؤمنین یرون ربهم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الجن</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أي</w:t>
      </w:r>
      <w:r w:rsidRPr="00F850AA">
        <w:rPr>
          <w:rFonts w:ascii="Lotus Linotype" w:hAnsi="Lotus Linotype" w:cs="Lotus Linotype"/>
          <w:sz w:val="30"/>
          <w:szCs w:val="30"/>
          <w:rtl/>
          <w:lang w:bidi="fa-IR"/>
        </w:rPr>
        <w:t xml:space="preserve"> صور</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یرونه؟ فتبسم ثم قال یا معاوی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ما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قبح الرجل ی</w:t>
      </w:r>
      <w:r w:rsidRPr="00F850AA">
        <w:rPr>
          <w:rFonts w:ascii="Lotus Linotype" w:hAnsi="Lotus Linotype" w:cs="Lotus Linotype" w:hint="cs"/>
          <w:sz w:val="30"/>
          <w:szCs w:val="30"/>
          <w:rtl/>
          <w:lang w:bidi="fa-IR"/>
        </w:rPr>
        <w:t>أتي</w:t>
      </w:r>
      <w:r w:rsidRPr="00F850AA">
        <w:rPr>
          <w:rFonts w:ascii="Lotus Linotype" w:hAnsi="Lotus Linotype" w:cs="Lotus Linotype"/>
          <w:sz w:val="30"/>
          <w:szCs w:val="30"/>
          <w:rtl/>
          <w:lang w:bidi="fa-IR"/>
        </w:rPr>
        <w:t xml:space="preserve"> علیه سبعون سن</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و ثمانون ...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فضل الفرائض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وجبها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نسان معرف</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الرب وال</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قرار له بالعبودية ...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دن</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معرف</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الرسول ال</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قرار بنبوته ... وبعده معرف</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ال</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مام 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ت</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تم بنعمته وصفته واسمه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حال الیسر والعسر .... ویعلم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ال</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مام بعد رسول الله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طالب وبعده الحسن والحسین ثم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الحسین ثم محمد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ثم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نا ثم بعد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موسی ابن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ثم بعده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وبعد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محمد ابنه وبعد محمد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ابنه وبعده الحسن ابنه والحج</w:t>
      </w:r>
      <w:r w:rsidRPr="00F850AA">
        <w:rPr>
          <w:rFonts w:ascii="Lotus Linotype" w:hAnsi="Lotus Linotype" w:cs="Lotus Linotype" w:hint="cs"/>
          <w:sz w:val="30"/>
          <w:szCs w:val="30"/>
          <w:rtl/>
          <w:lang w:bidi="fa-IR"/>
        </w:rPr>
        <w:t xml:space="preserve">ة </w:t>
      </w:r>
      <w:r w:rsidRPr="00F850AA">
        <w:rPr>
          <w:rFonts w:ascii="Lotus Linotype" w:hAnsi="Lotus Linotype" w:cs="Lotus Linotype"/>
          <w:sz w:val="30"/>
          <w:szCs w:val="30"/>
          <w:rtl/>
          <w:lang w:bidi="fa-IR"/>
        </w:rPr>
        <w:t>من ولد حسن ثم قال یا معاوی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جعلت لک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هذا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صلا فاعمل علیه</w:t>
      </w:r>
      <w:r w:rsidR="00CE5DD6">
        <w:rPr>
          <w:rFonts w:ascii="Lotus Linotype" w:hAnsi="Lotus Linotype" w:cs="Lotus Linotype" w:hint="cs"/>
          <w:sz w:val="30"/>
          <w:szCs w:val="30"/>
          <w:rtl/>
          <w:lang w:bidi="fa-IR"/>
        </w:rPr>
        <w:t xml:space="preserve"> </w:t>
      </w:r>
      <w:r w:rsidRPr="00F850AA">
        <w:rPr>
          <w:rFonts w:ascii="Lotus Linotype" w:hAnsi="Lotus Linotype" w:cs="Lotus Linotype" w:hint="cs"/>
          <w:sz w:val="30"/>
          <w:szCs w:val="30"/>
          <w:rtl/>
          <w:lang w:bidi="fa-IR"/>
        </w:rPr>
        <w:t>...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مضمون حدیث آن است که هشام بن سالم می‌‌گوید نزد امام صادق </w:t>
      </w:r>
      <w:r w:rsidRPr="00F850AA">
        <w:rPr>
          <w:rFonts w:cs="CTraditional Arabic" w:hint="cs"/>
          <w:sz w:val="28"/>
          <w:szCs w:val="28"/>
          <w:rtl/>
          <w:lang w:bidi="fa-IR"/>
        </w:rPr>
        <w:t>؛</w:t>
      </w:r>
      <w:r w:rsidRPr="00F850AA">
        <w:rPr>
          <w:rFonts w:cs="B Lotus" w:hint="cs"/>
          <w:sz w:val="30"/>
          <w:szCs w:val="30"/>
          <w:rtl/>
          <w:lang w:bidi="fa-IR"/>
        </w:rPr>
        <w:t xml:space="preserve"> بودم که معاویه بن وهب و عبدالملک بن اعین وارد شدند. معاویه پرسید ای فرزند رسول الله چه می‌فرمایی دربار</w:t>
      </w:r>
      <w:r w:rsidR="00C4315C">
        <w:rPr>
          <w:rFonts w:cs="B Lotus" w:hint="cs"/>
          <w:sz w:val="30"/>
          <w:szCs w:val="30"/>
          <w:rtl/>
          <w:lang w:bidi="fa-IR"/>
        </w:rPr>
        <w:t>ه‌ی</w:t>
      </w:r>
      <w:r w:rsidRPr="00F850AA">
        <w:rPr>
          <w:rFonts w:cs="B Lotus" w:hint="cs"/>
          <w:sz w:val="30"/>
          <w:szCs w:val="30"/>
          <w:rtl/>
          <w:lang w:bidi="fa-IR"/>
        </w:rPr>
        <w:t xml:space="preserve"> روایتی که می‌‌گوید پیامبر خداوند را رؤیت کرد، آن حضرت خداوند را به چه صورتی دید؟ و نیز دربار</w:t>
      </w:r>
      <w:r w:rsidR="00C4315C">
        <w:rPr>
          <w:rFonts w:cs="B Lotus" w:hint="cs"/>
          <w:sz w:val="30"/>
          <w:szCs w:val="30"/>
          <w:rtl/>
          <w:lang w:bidi="fa-IR"/>
        </w:rPr>
        <w:t>ه‌ی</w:t>
      </w:r>
      <w:r w:rsidRPr="00F850AA">
        <w:rPr>
          <w:rFonts w:cs="B Lotus" w:hint="cs"/>
          <w:sz w:val="30"/>
          <w:szCs w:val="30"/>
          <w:rtl/>
          <w:lang w:bidi="fa-IR"/>
        </w:rPr>
        <w:t xml:space="preserve"> روایتی که می‌گوید مؤمنان خدایشان را در بهشت می‌‌بینند، آنها خداوند را به چه صورتی می‌بینند؟ آن حضرت تبسمی فرمود و آنگاه گفت: ای معاویه، چه زشت است که انسان هفتاد یا هشتاد سال از عمرش بگذرد ... بالاترین واجبات و واجب‌‌تر از همه این است که انسان پروردگارش را بشناسد و به عبودیت خویش در برابر خدا اقرار کند و ... و کمترین آشنایی با پیامبر، اقرار به نبوت آن حضرت است .... و پس از آن اینکه در حال گشایش و تنگدستی، از صفت و نام پیشوایی که امام می‌‌شود آگاه باشد و بداند که امام پس از رسول خدا علی بن ابی طالب و پس از او حسن و حسین سپس علی بن الحسین سپس محمد بن علی سپس من و پس از من فرزندم موسی است و پس از او علی و بعد از علی فرزندش محمد و پس از محمد فرزندش علی و پس از او فرزندش حسن و حجت از فرزندان حسن است!! سپس فرمود: ای معاویه برای تو اصلی قرار داده‌ام، براساس آن عمل کن.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این حدیث ما به سند آن کاری نداریم</w:t>
      </w:r>
      <w:r w:rsidRPr="00F850AA">
        <w:rPr>
          <w:rFonts w:cs="B Lotus" w:hint="cs"/>
          <w:sz w:val="30"/>
          <w:szCs w:val="30"/>
          <w:rtl/>
        </w:rPr>
        <w:t>،</w:t>
      </w:r>
      <w:r w:rsidRPr="00F850AA">
        <w:rPr>
          <w:rFonts w:cs="B Lotus" w:hint="cs"/>
          <w:sz w:val="30"/>
          <w:szCs w:val="30"/>
          <w:rtl/>
          <w:lang w:bidi="fa-IR"/>
        </w:rPr>
        <w:t xml:space="preserve"> از بس مطالب واضح و رسوا است، احتیاج به صحت و سقم سند ندارد همین قدر می‌گوییم همین آقای محمد بن الحسن الصفار که این حدیث را از قول هشام بن سالم می‌‌آورد زیرا روایت ابن عمیر فقط از هشام بن سالم است از آن جهت که وی اختلافی شدید با هشام بن الحکم داشت و از وی اعراض می‌‌نمود و صاحب تنقیح المقال در (2/93) و (3/302) می‌‌نویسد: </w:t>
      </w:r>
      <w:r w:rsidRPr="00F850AA">
        <w:rPr>
          <w:rFonts w:ascii="Lotus Linotype" w:hAnsi="Lotus Linotype" w:cs="Lotus Linotype"/>
          <w:sz w:val="30"/>
          <w:szCs w:val="30"/>
          <w:rtl/>
          <w:lang w:bidi="fa-IR"/>
        </w:rPr>
        <w:t>ومن المعلوم روای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ابن عمیر عن هشام بن سالم</w:t>
      </w:r>
      <w:r w:rsidRPr="00F850AA">
        <w:rPr>
          <w:rFonts w:cs="B Lotus" w:hint="cs"/>
          <w:sz w:val="30"/>
          <w:szCs w:val="30"/>
          <w:rtl/>
          <w:lang w:bidi="fa-IR"/>
        </w:rPr>
        <w:t xml:space="preserve">: معلوم است که روایت ابن عمیر از هشام بن سالم است. آری همین آقای صفار در کتاب خود بصائر الدرجات (ص 250) چنین روایت کرده است </w:t>
      </w:r>
      <w:r w:rsidRPr="00F850AA">
        <w:rPr>
          <w:rFonts w:ascii="Lotus Linotype" w:hAnsi="Lotus Linotype" w:cs="Lotus Linotype"/>
          <w:sz w:val="30"/>
          <w:szCs w:val="30"/>
          <w:rtl/>
          <w:lang w:bidi="fa-IR"/>
        </w:rPr>
        <w:t>الهیسم بن النهد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سماعیل بن سهیل بن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عمیر عن هشام بن سالم قال دخلت علی عبدالله بن جعفر وأبي الحسن في المجلس قدامه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مراء متردي برداء موزر فأقبلت علی عبدالله أسأله حتی جرى ذکر الزکاة</w:t>
      </w:r>
      <w:r w:rsidRPr="00F850AA">
        <w:rPr>
          <w:rFonts w:cs="B Lotus" w:hint="cs"/>
          <w:sz w:val="30"/>
          <w:szCs w:val="30"/>
          <w:rtl/>
          <w:lang w:bidi="fa-IR"/>
        </w:rPr>
        <w:t xml:space="preserve"> حاصل روایت این است که هشام بن سالم پس از وفات حضرت صادق </w:t>
      </w:r>
      <w:r w:rsidRPr="00F850AA">
        <w:rPr>
          <w:rFonts w:cs="CTraditional Arabic" w:hint="cs"/>
          <w:sz w:val="28"/>
          <w:szCs w:val="28"/>
          <w:rtl/>
          <w:lang w:bidi="fa-IR"/>
        </w:rPr>
        <w:t>؛</w:t>
      </w:r>
      <w:r w:rsidRPr="00F850AA">
        <w:rPr>
          <w:rFonts w:cs="B Lotus" w:hint="cs"/>
          <w:sz w:val="30"/>
          <w:szCs w:val="30"/>
          <w:rtl/>
          <w:lang w:bidi="fa-IR"/>
        </w:rPr>
        <w:t xml:space="preserve"> چون صدها نفر از شیعیان که هیچ کدام از این احادیث معرفی ائم</w:t>
      </w:r>
      <w:r w:rsidR="00C4315C">
        <w:rPr>
          <w:rFonts w:cs="B Lotus" w:hint="cs"/>
          <w:sz w:val="30"/>
          <w:szCs w:val="30"/>
          <w:rtl/>
          <w:lang w:bidi="fa-IR"/>
        </w:rPr>
        <w:t>ه‌ی</w:t>
      </w:r>
      <w:r w:rsidRPr="00F850AA">
        <w:rPr>
          <w:rFonts w:cs="B Lotus" w:hint="cs"/>
          <w:sz w:val="30"/>
          <w:szCs w:val="30"/>
          <w:rtl/>
          <w:lang w:bidi="fa-IR"/>
        </w:rPr>
        <w:t xml:space="preserve"> اثنی عشر خبر نداشتند و طبعا نمی‌‌دانستند چه کسی بعد از آن حضرت امام است، بر عبدالله بن جعفر (معروف به افطح) که بعد از وفات حضرت صادق به عنوان جانشینی پدر بر مسند امامت نشسته بود، وارد می‌‌شود در حالی که حضرت کاظم </w:t>
      </w:r>
      <w:r w:rsidRPr="00F850AA">
        <w:rPr>
          <w:rFonts w:cs="CTraditional Arabic" w:hint="cs"/>
          <w:sz w:val="28"/>
          <w:szCs w:val="28"/>
          <w:rtl/>
          <w:lang w:bidi="fa-IR"/>
        </w:rPr>
        <w:t>؛</w:t>
      </w:r>
      <w:r w:rsidRPr="00F850AA">
        <w:rPr>
          <w:rFonts w:cs="B Lotus" w:hint="cs"/>
          <w:sz w:val="30"/>
          <w:szCs w:val="30"/>
          <w:rtl/>
          <w:lang w:bidi="fa-IR"/>
        </w:rPr>
        <w:t xml:space="preserve"> نیز در همان مجلس نشسته بود، تا اینکه مسأل</w:t>
      </w:r>
      <w:r w:rsidR="00C4315C">
        <w:rPr>
          <w:rFonts w:cs="B Lotus" w:hint="cs"/>
          <w:sz w:val="30"/>
          <w:szCs w:val="30"/>
          <w:rtl/>
          <w:lang w:bidi="fa-IR"/>
        </w:rPr>
        <w:t>ه‌ی</w:t>
      </w:r>
      <w:r w:rsidRPr="00F850AA">
        <w:rPr>
          <w:rFonts w:cs="B Lotus" w:hint="cs"/>
          <w:sz w:val="30"/>
          <w:szCs w:val="30"/>
          <w:rtl/>
          <w:lang w:bidi="fa-IR"/>
        </w:rPr>
        <w:t xml:space="preserve"> زکات پیش می‌‌آید و عبدالله از جواب آن مسأله در می‌‌ماند، هشام چون دیگران متحیرانه از نزد عبدالله خارج شده و می‌‌گوید: </w:t>
      </w:r>
      <w:r w:rsidRPr="00F850AA">
        <w:rPr>
          <w:rFonts w:ascii="Lotus Linotype" w:hAnsi="Lotus Linotype" w:cs="Lotus Linotype"/>
          <w:sz w:val="30"/>
          <w:szCs w:val="30"/>
          <w:rtl/>
          <w:lang w:bidi="fa-IR"/>
        </w:rPr>
        <w:t>«فأتیت القبر فقلت یا رسول الله إلى من إلى القدریة إلى الحروریة إلى المرجئة إلى الزیدیة قال فإني کذلک إذ أتاني غلام صغیر دون الخمس فجذب ثوبي، فقال: أجب! قلت: من؟ قال سیدي موسی بن جعفر ودخلت إلى صحن الدار فإذا هو في بیت وعلیه حلة فقال یا هشام، قلت: لبیک، فقال لي: لا إلى المرجئة ولا إلى القدریة ولکن إلینا، ثم دخلت علیه».</w:t>
      </w:r>
      <w:r w:rsidRPr="00F850AA">
        <w:rPr>
          <w:rFonts w:cs="B Lotus" w:hint="cs"/>
          <w:sz w:val="30"/>
          <w:szCs w:val="30"/>
          <w:rtl/>
          <w:lang w:bidi="fa-IR"/>
        </w:rPr>
        <w:t xml:space="preserve"> ترجمه: به مرقد پیامبر </w:t>
      </w:r>
      <w:r w:rsidRPr="00F850AA">
        <w:rPr>
          <w:rFonts w:cs="CTraditional Arabic" w:hint="cs"/>
          <w:sz w:val="28"/>
          <w:szCs w:val="28"/>
          <w:rtl/>
          <w:lang w:bidi="fa-IR"/>
        </w:rPr>
        <w:t>ص</w:t>
      </w:r>
      <w:r w:rsidRPr="00F850AA">
        <w:rPr>
          <w:rFonts w:cs="B Lotus" w:hint="cs"/>
          <w:sz w:val="30"/>
          <w:szCs w:val="30"/>
          <w:rtl/>
          <w:lang w:bidi="fa-IR"/>
        </w:rPr>
        <w:t xml:space="preserve"> رفتم و گفتم ای رسول خدا، به که رجوع کنیم به فرق</w:t>
      </w:r>
      <w:r w:rsidR="00C4315C">
        <w:rPr>
          <w:rFonts w:cs="B Lotus" w:hint="cs"/>
          <w:sz w:val="30"/>
          <w:szCs w:val="30"/>
          <w:rtl/>
          <w:lang w:bidi="fa-IR"/>
        </w:rPr>
        <w:t>ه‌ی</w:t>
      </w:r>
      <w:r w:rsidRPr="00F850AA">
        <w:rPr>
          <w:rFonts w:cs="B Lotus" w:hint="cs"/>
          <w:sz w:val="30"/>
          <w:szCs w:val="30"/>
          <w:rtl/>
          <w:lang w:bidi="fa-IR"/>
        </w:rPr>
        <w:t xml:space="preserve"> قدریه یا حروریه یا مرجئه یا زیدیه....؟ در همین حال بودم که پسری کمتر از پنج ساله، آمد و لباسم را کشید و گفت: اجابت کن، گفتم: که را اجابت کنم؟ گفت سرورم موسی بن جعفر را، و داخل صحن خانه شدم و دیدم آن حضرت در حالی که حله‌ای بر خویش انداخته، در خانه است و فرمود: ای هشام، گفتم: لبیک، فرمود: نه به مرجئه و نه قدریه بلکه به ما رجوع کن. آنگاه وارد مجلس امام شدم. </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 xml:space="preserve">اگر واقعا هشام چنان حدیثی را از حضرت صادق شنیده بود که صریحا فرمود: </w:t>
      </w:r>
      <w:r w:rsidRPr="00F850AA">
        <w:rPr>
          <w:rFonts w:ascii="Lotus Linotype" w:hAnsi="Lotus Linotype" w:cs="Lotus Linotype"/>
          <w:sz w:val="30"/>
          <w:szCs w:val="30"/>
          <w:rtl/>
          <w:lang w:bidi="fa-IR"/>
        </w:rPr>
        <w:t xml:space="preserve">إن الإمام بعد رسول الله ... ثم أنا ثم من بعدي موسی ...: </w:t>
      </w:r>
      <w:r w:rsidRPr="00F850AA">
        <w:rPr>
          <w:rFonts w:cs="B Lotus" w:hint="cs"/>
          <w:sz w:val="30"/>
          <w:szCs w:val="30"/>
          <w:rtl/>
          <w:lang w:bidi="fa-IR"/>
        </w:rPr>
        <w:t>امام پس از پیامبر ... سپس منم و پس از من موسى است و ... الخ دیگر چه مرضی داشت که برای تحقیق دربار</w:t>
      </w:r>
      <w:r w:rsidR="00C4315C">
        <w:rPr>
          <w:rFonts w:cs="B Lotus" w:hint="cs"/>
          <w:sz w:val="30"/>
          <w:szCs w:val="30"/>
          <w:rtl/>
          <w:lang w:bidi="fa-IR"/>
        </w:rPr>
        <w:t>ه‌ی</w:t>
      </w:r>
      <w:r w:rsidRPr="00F850AA">
        <w:rPr>
          <w:rFonts w:cs="B Lotus" w:hint="cs"/>
          <w:sz w:val="30"/>
          <w:szCs w:val="30"/>
          <w:rtl/>
          <w:lang w:bidi="fa-IR"/>
        </w:rPr>
        <w:t xml:space="preserve"> امام بعد از حضرت صادق، با بعضی از اصحاب، از کوفه تا مدینه بیاید و آنگاه در مجلس عبدالله بن جعفر حاضر شود و برای تحقیق از او مسأل</w:t>
      </w:r>
      <w:r w:rsidR="00C4315C">
        <w:rPr>
          <w:rFonts w:cs="B Lotus" w:hint="cs"/>
          <w:sz w:val="30"/>
          <w:szCs w:val="30"/>
          <w:rtl/>
          <w:lang w:bidi="fa-IR"/>
        </w:rPr>
        <w:t>ه‌ی</w:t>
      </w:r>
      <w:r w:rsidRPr="00F850AA">
        <w:rPr>
          <w:rFonts w:cs="B Lotus" w:hint="cs"/>
          <w:sz w:val="30"/>
          <w:szCs w:val="30"/>
          <w:rtl/>
          <w:lang w:bidi="fa-IR"/>
        </w:rPr>
        <w:t xml:space="preserve"> زکات بپرسد و چون او را امام نبیند، حیران و سرگردان به قبر رسول خدا پناه ببرد و از آن حضرت ملتمسانه و متحیرانه بپرسد که آیا به طائف</w:t>
      </w:r>
      <w:r w:rsidR="00C4315C">
        <w:rPr>
          <w:rFonts w:cs="B Lotus" w:hint="cs"/>
          <w:sz w:val="30"/>
          <w:szCs w:val="30"/>
          <w:rtl/>
          <w:lang w:bidi="fa-IR"/>
        </w:rPr>
        <w:t>ه‌ی</w:t>
      </w:r>
      <w:r w:rsidRPr="00F850AA">
        <w:rPr>
          <w:rFonts w:cs="B Lotus" w:hint="cs"/>
          <w:sz w:val="30"/>
          <w:szCs w:val="30"/>
          <w:rtl/>
          <w:lang w:bidi="fa-IR"/>
        </w:rPr>
        <w:t xml:space="preserve"> قدریه یا به مذهب مرجئه یا به شیع</w:t>
      </w:r>
      <w:r w:rsidR="00C4315C">
        <w:rPr>
          <w:rFonts w:cs="B Lotus" w:hint="cs"/>
          <w:sz w:val="30"/>
          <w:szCs w:val="30"/>
          <w:rtl/>
          <w:lang w:bidi="fa-IR"/>
        </w:rPr>
        <w:t>ه‌ی</w:t>
      </w:r>
      <w:r w:rsidRPr="00F850AA">
        <w:rPr>
          <w:rFonts w:cs="B Lotus" w:hint="cs"/>
          <w:sz w:val="30"/>
          <w:szCs w:val="30"/>
          <w:rtl/>
          <w:lang w:bidi="fa-IR"/>
        </w:rPr>
        <w:t xml:space="preserve"> زیدیه؟! .... رجوع کنیم؟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محمد بن ابی عمیر که حدیث معرفی ائم</w:t>
      </w:r>
      <w:r w:rsidR="00C4315C">
        <w:rPr>
          <w:rFonts w:cs="B Lotus" w:hint="cs"/>
          <w:sz w:val="30"/>
          <w:szCs w:val="30"/>
          <w:rtl/>
          <w:lang w:bidi="fa-IR"/>
        </w:rPr>
        <w:t>ه‌ی</w:t>
      </w:r>
      <w:r w:rsidRPr="00F850AA">
        <w:rPr>
          <w:rFonts w:cs="B Lotus" w:hint="cs"/>
          <w:sz w:val="30"/>
          <w:szCs w:val="30"/>
          <w:rtl/>
          <w:lang w:bidi="fa-IR"/>
        </w:rPr>
        <w:t xml:space="preserve"> اثنی عشر را از هشام روایت می‌کند همان محمد بن ابی عمیر است که حدیث حیرت را از هشام روایت می‌‌کند!! کدام یک از آنها راست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آری، اینها است حجت‌هائی که قائلین به نصوص آورده‌اند!! در آخر این حدیث می‌گوید: </w:t>
      </w:r>
      <w:r w:rsidRPr="00F850AA">
        <w:rPr>
          <w:rFonts w:ascii="Lotus Linotype" w:hAnsi="Lotus Linotype" w:cs="Lotus Linotype"/>
          <w:sz w:val="30"/>
          <w:szCs w:val="30"/>
          <w:rtl/>
          <w:lang w:bidi="fa-IR"/>
        </w:rPr>
        <w:t>والحجة من ولد الحسن</w:t>
      </w:r>
      <w:r w:rsidRPr="00F850AA">
        <w:rPr>
          <w:rFonts w:cs="B Lotus" w:hint="cs"/>
          <w:sz w:val="30"/>
          <w:szCs w:val="30"/>
          <w:rtl/>
          <w:lang w:bidi="fa-IR"/>
        </w:rPr>
        <w:t>: و حجت از فرزندان حسن است که ظاهرا کلم</w:t>
      </w:r>
      <w:r w:rsidR="00C4315C">
        <w:rPr>
          <w:rFonts w:cs="B Lotus" w:hint="cs"/>
          <w:sz w:val="30"/>
          <w:szCs w:val="30"/>
          <w:rtl/>
          <w:lang w:bidi="fa-IR"/>
        </w:rPr>
        <w:t>ه‌ی</w:t>
      </w:r>
      <w:r w:rsidRPr="00F850AA">
        <w:rPr>
          <w:rFonts w:cs="B Lotus" w:hint="cs"/>
          <w:sz w:val="30"/>
          <w:szCs w:val="30"/>
          <w:rtl/>
          <w:lang w:bidi="fa-IR"/>
        </w:rPr>
        <w:t xml:space="preserve"> وُلد به ضم (واو) و سکون (لام) جمع وَلَد به فتح (واو) و (لام) است، یعنی حجت صاحب الزمان از فرزندان امام حسن عسگری است در حالی که اکثر فرق شیعه که بعد از حضرت عسگری به پانزده فرقه رسیدند - قائل بودند که اصلا آن حضرت فرزندی ندارد تا چه رسد به اینکه فرزندانی داشته باشد! چه می‌‌شود کرد، دروغگو کم حافظه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ما، ده روایت از احادیث نصوص امامت ائم</w:t>
      </w:r>
      <w:r w:rsidR="00C4315C">
        <w:rPr>
          <w:rFonts w:cs="B Lotus" w:hint="cs"/>
          <w:sz w:val="30"/>
          <w:szCs w:val="30"/>
          <w:rtl/>
          <w:lang w:bidi="fa-IR"/>
        </w:rPr>
        <w:t>ه‌ی</w:t>
      </w:r>
      <w:r w:rsidRPr="00F850AA">
        <w:rPr>
          <w:rFonts w:cs="B Lotus" w:hint="cs"/>
          <w:sz w:val="30"/>
          <w:szCs w:val="30"/>
          <w:rtl/>
          <w:lang w:bidi="fa-IR"/>
        </w:rPr>
        <w:t xml:space="preserve"> اثنی عشر را آوردیم که آنها شاه بیت احادیث در این باب است و احادیث دیگری که به صراحت نام ائم</w:t>
      </w:r>
      <w:r w:rsidR="00C4315C">
        <w:rPr>
          <w:rFonts w:cs="B Lotus" w:hint="cs"/>
          <w:sz w:val="30"/>
          <w:szCs w:val="30"/>
          <w:rtl/>
          <w:lang w:bidi="fa-IR"/>
        </w:rPr>
        <w:t>ه‌ی</w:t>
      </w:r>
      <w:r w:rsidRPr="00F850AA">
        <w:rPr>
          <w:rFonts w:cs="B Lotus" w:hint="cs"/>
          <w:sz w:val="30"/>
          <w:szCs w:val="30"/>
          <w:rtl/>
          <w:lang w:bidi="fa-IR"/>
        </w:rPr>
        <w:t xml:space="preserve"> اثنی عشر را آورده باشد در کتب حدیث شیعه کمتر به نظر رسیده است و اگر این گونه احادیث را ذکر نکردیم، از آن‌روست که ارزشی بیش از آنچه ذکر شد، ندارند و پاره‌ای از احادیث که در آن نام ائم</w:t>
      </w:r>
      <w:r w:rsidR="00C4315C">
        <w:rPr>
          <w:rFonts w:cs="B Lotus" w:hint="cs"/>
          <w:sz w:val="30"/>
          <w:szCs w:val="30"/>
          <w:rtl/>
          <w:lang w:bidi="fa-IR"/>
        </w:rPr>
        <w:t>ه‌ی</w:t>
      </w:r>
      <w:r w:rsidRPr="00F850AA">
        <w:rPr>
          <w:rFonts w:cs="B Lotus" w:hint="cs"/>
          <w:sz w:val="30"/>
          <w:szCs w:val="30"/>
          <w:rtl/>
          <w:lang w:bidi="fa-IR"/>
        </w:rPr>
        <w:t xml:space="preserve"> اثنی عشر به صراحت قید شده احادیثی است که از سلیم بن قیس هلالی و از کتاب او آورده‌اند که دربار</w:t>
      </w:r>
      <w:r w:rsidR="00C4315C">
        <w:rPr>
          <w:rFonts w:cs="B Lotus" w:hint="cs"/>
          <w:sz w:val="30"/>
          <w:szCs w:val="30"/>
          <w:rtl/>
          <w:lang w:bidi="fa-IR"/>
        </w:rPr>
        <w:t>ه‌ی</w:t>
      </w:r>
      <w:r w:rsidRPr="00F850AA">
        <w:rPr>
          <w:rFonts w:cs="B Lotus" w:hint="cs"/>
          <w:sz w:val="30"/>
          <w:szCs w:val="30"/>
          <w:rtl/>
          <w:lang w:bidi="fa-IR"/>
        </w:rPr>
        <w:t xml:space="preserve"> ارزش این کتاب و خود سلیم قبلا</w:t>
      </w:r>
      <w:r w:rsidRPr="00F850AA">
        <w:rPr>
          <w:rStyle w:val="a7"/>
          <w:rFonts w:cs="B Lotus"/>
          <w:sz w:val="30"/>
          <w:szCs w:val="30"/>
          <w:rtl/>
          <w:lang w:bidi="fa-IR"/>
        </w:rPr>
        <w:t>(</w:t>
      </w:r>
      <w:r w:rsidRPr="00F850AA">
        <w:rPr>
          <w:rStyle w:val="a7"/>
          <w:rFonts w:cs="B Lotus"/>
          <w:sz w:val="30"/>
          <w:szCs w:val="30"/>
          <w:rtl/>
          <w:lang w:bidi="fa-IR"/>
        </w:rPr>
        <w:footnoteReference w:id="139"/>
      </w:r>
      <w:r w:rsidRPr="00F850AA">
        <w:rPr>
          <w:rStyle w:val="a7"/>
          <w:rFonts w:cs="B Lotus"/>
          <w:sz w:val="30"/>
          <w:szCs w:val="30"/>
          <w:rtl/>
          <w:lang w:bidi="fa-IR"/>
        </w:rPr>
        <w:t>)</w:t>
      </w:r>
      <w:r w:rsidRPr="00F850AA">
        <w:rPr>
          <w:rFonts w:cs="B Lotus" w:hint="cs"/>
          <w:sz w:val="30"/>
          <w:szCs w:val="30"/>
          <w:rtl/>
          <w:lang w:bidi="fa-IR"/>
        </w:rPr>
        <w:t xml:space="preserve"> سخن گفته‌ایم. و کتابی بی‌ارزش که علمای بزرگ شیعه در وضع و جعل آن اتفاق دارند، احتیاج به تعرض ندارد.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احادیث دیگری در نصوص بر ائم</w:t>
      </w:r>
      <w:r w:rsidR="00C4315C">
        <w:rPr>
          <w:rFonts w:cs="B Lotus" w:hint="cs"/>
          <w:sz w:val="30"/>
          <w:szCs w:val="30"/>
          <w:rtl/>
          <w:lang w:bidi="fa-IR"/>
        </w:rPr>
        <w:t>ه‌ی</w:t>
      </w:r>
      <w:r w:rsidRPr="00F850AA">
        <w:rPr>
          <w:rFonts w:cs="B Lotus" w:hint="cs"/>
          <w:sz w:val="30"/>
          <w:szCs w:val="30"/>
          <w:rtl/>
          <w:lang w:bidi="fa-IR"/>
        </w:rPr>
        <w:t xml:space="preserve"> اثنی عشر از جانب رسول خدا در کتب شیعه آمده که آنها را به علمای عامه نسبت داده‌اند و روایت آنها از عامه می‌‌باشند. اینگونه احادیث را سید هاشم بحرانی در کتاب </w:t>
      </w:r>
      <w:r w:rsidRPr="00F850AA">
        <w:rPr>
          <w:rFonts w:ascii="Lotus Linotype" w:hAnsi="Lotus Linotype" w:cs="Lotus Linotype"/>
          <w:sz w:val="30"/>
          <w:szCs w:val="30"/>
          <w:rtl/>
          <w:lang w:bidi="fa-IR"/>
        </w:rPr>
        <w:t>غای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المرام</w:t>
      </w:r>
      <w:r w:rsidRPr="00F850AA">
        <w:rPr>
          <w:rFonts w:cs="B Lotus" w:hint="cs"/>
          <w:sz w:val="30"/>
          <w:szCs w:val="30"/>
          <w:rtl/>
          <w:lang w:bidi="fa-IR"/>
        </w:rPr>
        <w:t xml:space="preserve"> و علی بن محمد القمی در کتاب </w:t>
      </w:r>
      <w:r w:rsidRPr="00F850AA">
        <w:rPr>
          <w:rFonts w:ascii="Lotus Linotype" w:hAnsi="Lotus Linotype" w:cs="Lotus Linotype"/>
          <w:sz w:val="30"/>
          <w:szCs w:val="30"/>
          <w:rtl/>
          <w:lang w:bidi="fa-IR"/>
        </w:rPr>
        <w:t>کفایة الاثر</w:t>
      </w:r>
      <w:r w:rsidRPr="00F850AA">
        <w:rPr>
          <w:rFonts w:cs="B Lotus" w:hint="cs"/>
          <w:sz w:val="30"/>
          <w:szCs w:val="30"/>
          <w:rtl/>
          <w:lang w:bidi="fa-IR"/>
        </w:rPr>
        <w:t xml:space="preserve"> و دیگران آورده‌اند که سند متصل به معصوم آن یا به ابن عباس و یا به ابی هریره و یا انس بن مالک و امثال آن می‌‌رسد و چون می‌‌دانیم این اشخاص خود قطعا به منصوصیت ائمه معتقد نبوده‌اند و طبعا چنین احادیثی از آنان صادر نشده بلکه کذابین و جعالین بوده‌اند که برای پیشرفت مقاصد خود و تفرق</w:t>
      </w:r>
      <w:r w:rsidR="00C4315C">
        <w:rPr>
          <w:rFonts w:cs="B Lotus" w:hint="cs"/>
          <w:sz w:val="30"/>
          <w:szCs w:val="30"/>
          <w:rtl/>
          <w:lang w:bidi="fa-IR"/>
        </w:rPr>
        <w:t>ه‌ی</w:t>
      </w:r>
      <w:r w:rsidRPr="00F850AA">
        <w:rPr>
          <w:rFonts w:cs="B Lotus" w:hint="cs"/>
          <w:sz w:val="30"/>
          <w:szCs w:val="30"/>
          <w:rtl/>
          <w:lang w:bidi="fa-IR"/>
        </w:rPr>
        <w:t xml:space="preserve"> بین مسلمین، اینگونه نسبت‌ها را به آن اشخاص داده‌اند. مثلا این حدیث را که سید هاشم بحرانی در کتاب </w:t>
      </w:r>
      <w:r w:rsidRPr="00F850AA">
        <w:rPr>
          <w:rFonts w:ascii="Lotus Linotype" w:hAnsi="Lotus Linotype" w:cs="Lotus Linotype"/>
          <w:sz w:val="30"/>
          <w:szCs w:val="30"/>
          <w:rtl/>
          <w:lang w:bidi="fa-IR"/>
        </w:rPr>
        <w:t>غایة المرام</w:t>
      </w:r>
      <w:r w:rsidRPr="00F850AA">
        <w:rPr>
          <w:rFonts w:cs="B Lotus" w:hint="cs"/>
          <w:sz w:val="30"/>
          <w:szCs w:val="30"/>
          <w:rtl/>
          <w:lang w:bidi="fa-IR"/>
        </w:rPr>
        <w:t xml:space="preserve"> (ص 57) به ابو هریره نسبت داده و گفته .... </w:t>
      </w:r>
      <w:r w:rsidRPr="00F850AA">
        <w:rPr>
          <w:rFonts w:ascii="Lotus Linotype" w:hAnsi="Lotus Linotype" w:cs="Lotus Linotype"/>
          <w:sz w:val="30"/>
          <w:szCs w:val="30"/>
          <w:rtl/>
          <w:lang w:bidi="fa-IR"/>
        </w:rPr>
        <w:t>محمد بن همام بن سهل الکاتب قال: حدثنا الحسن بن محمد بن جمهور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العم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[القم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بیه محمد بن جمهور قال: حدثن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عثمان بن عمره قال حدثنا شعبه ..... عن عبدالرحمن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عرج عن اب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هریر</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قال: کنت عند النب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مع أبوبکر وعمر</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ذ دخل الحسین بن</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خذه النب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وقبله ...: </w:t>
      </w:r>
      <w:r w:rsidRPr="00F850AA">
        <w:rPr>
          <w:rFonts w:cs="B Lotus" w:hint="cs"/>
          <w:sz w:val="30"/>
          <w:szCs w:val="30"/>
          <w:rtl/>
          <w:lang w:bidi="fa-IR"/>
        </w:rPr>
        <w:t xml:space="preserve">ابو هریره می‌‌گوید: با ابوبکر و عمر و فضل بن عباس و زید بن حارثه و عبدالله بن مسعود در محضر پیامبر </w:t>
      </w:r>
      <w:r w:rsidRPr="00F850AA">
        <w:rPr>
          <w:rFonts w:cs="CTraditional Arabic" w:hint="cs"/>
          <w:sz w:val="28"/>
          <w:szCs w:val="28"/>
          <w:rtl/>
          <w:lang w:bidi="fa-IR"/>
        </w:rPr>
        <w:t>ص</w:t>
      </w:r>
      <w:r w:rsidRPr="00F850AA">
        <w:rPr>
          <w:rFonts w:cs="B Lotus" w:hint="cs"/>
          <w:sz w:val="30"/>
          <w:szCs w:val="30"/>
          <w:rtl/>
          <w:lang w:bidi="fa-IR"/>
        </w:rPr>
        <w:t xml:space="preserve"> بودم که حضرت حسین </w:t>
      </w:r>
      <w:r w:rsidRPr="00F850AA">
        <w:rPr>
          <w:rFonts w:cs="CTraditional Arabic" w:hint="cs"/>
          <w:sz w:val="28"/>
          <w:szCs w:val="28"/>
          <w:rtl/>
          <w:lang w:bidi="fa-IR"/>
        </w:rPr>
        <w:t>؛</w:t>
      </w:r>
      <w:r w:rsidRPr="00F850AA">
        <w:rPr>
          <w:rFonts w:cs="B Lotus" w:hint="cs"/>
          <w:sz w:val="30"/>
          <w:szCs w:val="30"/>
          <w:rtl/>
          <w:lang w:bidi="fa-IR"/>
        </w:rPr>
        <w:t xml:space="preserve"> وارد شد و پیامبر او را گرفت و بوسید. </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 xml:space="preserve">سپس حدیث را با ذکر نام یکایک ائمه تا حضرت صادق </w:t>
      </w:r>
      <w:r w:rsidRPr="00F850AA">
        <w:rPr>
          <w:rFonts w:cs="CTraditional Arabic" w:hint="cs"/>
          <w:sz w:val="28"/>
          <w:szCs w:val="28"/>
          <w:rtl/>
          <w:lang w:bidi="fa-IR"/>
        </w:rPr>
        <w:t>؛</w:t>
      </w:r>
      <w:r w:rsidRPr="00F850AA">
        <w:rPr>
          <w:rFonts w:cs="B Lotus" w:hint="cs"/>
          <w:sz w:val="30"/>
          <w:szCs w:val="30"/>
          <w:rtl/>
          <w:lang w:bidi="fa-IR"/>
        </w:rPr>
        <w:t xml:space="preserve"> آورده که رسول خدا دربار</w:t>
      </w:r>
      <w:r w:rsidR="00C4315C">
        <w:rPr>
          <w:rFonts w:cs="B Lotus" w:hint="cs"/>
          <w:sz w:val="30"/>
          <w:szCs w:val="30"/>
          <w:rtl/>
          <w:lang w:bidi="fa-IR"/>
        </w:rPr>
        <w:t>ه‌ی</w:t>
      </w:r>
      <w:r w:rsidRPr="00F850AA">
        <w:rPr>
          <w:rFonts w:cs="B Lotus" w:hint="cs"/>
          <w:sz w:val="30"/>
          <w:szCs w:val="30"/>
          <w:rtl/>
          <w:lang w:bidi="fa-IR"/>
        </w:rPr>
        <w:t xml:space="preserve"> او فرمود: </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الطاعن علیه والراد علیه کالراد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قال: ثم دخل حسان بن ثابت ف</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نشد شعرا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رسول الله وانقطع الحدیث ...</w:t>
      </w:r>
      <w:r w:rsidRPr="00F850AA">
        <w:rPr>
          <w:rFonts w:ascii="Lotus Linotype" w:hAnsi="Lotus Linotype" w:cs="Lotus Linotype" w:hint="cs"/>
          <w:sz w:val="30"/>
          <w:szCs w:val="30"/>
          <w:rtl/>
          <w:lang w:bidi="fa-IR"/>
        </w:rPr>
        <w:t>»</w:t>
      </w:r>
      <w:r w:rsidRPr="00F850AA">
        <w:rPr>
          <w:rFonts w:cs="B Lotus" w:hint="cs"/>
          <w:sz w:val="30"/>
          <w:szCs w:val="30"/>
          <w:rtl/>
          <w:lang w:bidi="fa-IR"/>
        </w:rPr>
        <w:t>. ترجمه: طعن‌زنند</w:t>
      </w:r>
      <w:r w:rsidR="00C4315C">
        <w:rPr>
          <w:rFonts w:cs="B Lotus" w:hint="cs"/>
          <w:sz w:val="30"/>
          <w:szCs w:val="30"/>
          <w:rtl/>
          <w:lang w:bidi="fa-IR"/>
        </w:rPr>
        <w:t>ه‌ی</w:t>
      </w:r>
      <w:r w:rsidRPr="00F850AA">
        <w:rPr>
          <w:rFonts w:cs="B Lotus" w:hint="cs"/>
          <w:sz w:val="30"/>
          <w:szCs w:val="30"/>
          <w:rtl/>
          <w:lang w:bidi="fa-IR"/>
        </w:rPr>
        <w:t xml:space="preserve"> به او و رد کنند</w:t>
      </w:r>
      <w:r w:rsidR="00C4315C">
        <w:rPr>
          <w:rFonts w:cs="B Lotus" w:hint="cs"/>
          <w:sz w:val="30"/>
          <w:szCs w:val="30"/>
          <w:rtl/>
          <w:lang w:bidi="fa-IR"/>
        </w:rPr>
        <w:t>ه‌ی</w:t>
      </w:r>
      <w:r w:rsidRPr="00F850AA">
        <w:rPr>
          <w:rFonts w:cs="B Lotus" w:hint="cs"/>
          <w:sz w:val="30"/>
          <w:szCs w:val="30"/>
          <w:rtl/>
          <w:lang w:bidi="fa-IR"/>
        </w:rPr>
        <w:t xml:space="preserve"> او چنان کسی است که مرا رد کند، ابو هریره می‌‌گوید: در این وقت حسان بن ثابت وارد شد و شعری دربار</w:t>
      </w:r>
      <w:r w:rsidR="00C4315C">
        <w:rPr>
          <w:rFonts w:cs="B Lotus" w:hint="cs"/>
          <w:sz w:val="30"/>
          <w:szCs w:val="30"/>
          <w:rtl/>
          <w:lang w:bidi="fa-IR"/>
        </w:rPr>
        <w:t>ه‌ی</w:t>
      </w:r>
      <w:r w:rsidRPr="00F850AA">
        <w:rPr>
          <w:rFonts w:cs="B Lotus" w:hint="cs"/>
          <w:sz w:val="30"/>
          <w:szCs w:val="30"/>
          <w:rtl/>
          <w:lang w:bidi="fa-IR"/>
        </w:rPr>
        <w:t xml:space="preserve"> پیامبر سرود و کلام پیامبر قطع شد. (عجیب است که پیامبر نیز از هدایت آنها و تبلیغ مسائل دین خصوصا مسأل</w:t>
      </w:r>
      <w:r w:rsidR="00C4315C">
        <w:rPr>
          <w:rFonts w:cs="B Lotus" w:hint="cs"/>
          <w:sz w:val="30"/>
          <w:szCs w:val="30"/>
          <w:rtl/>
          <w:lang w:bidi="fa-IR"/>
        </w:rPr>
        <w:t>ه‌ی</w:t>
      </w:r>
      <w:r w:rsidRPr="00F850AA">
        <w:rPr>
          <w:rFonts w:cs="B Lotus" w:hint="cs"/>
          <w:sz w:val="30"/>
          <w:szCs w:val="30"/>
          <w:rtl/>
          <w:lang w:bidi="fa-IR"/>
        </w:rPr>
        <w:t xml:space="preserve"> مهم امامت منصرف شده و سخن خود را دنبال نکرده بلکه ترجیح داده شعری را که در مدح حضرت سروده شده، بشنوند!! همان پیامبری که فرموده: </w:t>
      </w:r>
      <w:r w:rsidRPr="00F850AA">
        <w:rPr>
          <w:rFonts w:ascii="Lotus Linotype" w:hAnsi="Lotus Linotype" w:cs="Lotus Linotype"/>
          <w:sz w:val="30"/>
          <w:szCs w:val="30"/>
          <w:rtl/>
          <w:lang w:bidi="fa-IR"/>
        </w:rPr>
        <w:t>احثوا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وجوه المداحین التراب</w:t>
      </w:r>
      <w:r w:rsidRPr="00F850AA">
        <w:rPr>
          <w:rFonts w:cs="B Lotus" w:hint="cs"/>
          <w:sz w:val="30"/>
          <w:szCs w:val="30"/>
          <w:rtl/>
          <w:lang w:bidi="fa-IR"/>
        </w:rPr>
        <w:t>: به صورت مداحان خاک بپاشید)</w:t>
      </w:r>
      <w:r w:rsidRPr="00F850AA">
        <w:rPr>
          <w:rStyle w:val="a7"/>
          <w:rFonts w:cs="B Lotus"/>
          <w:sz w:val="30"/>
          <w:szCs w:val="30"/>
          <w:rtl/>
          <w:lang w:bidi="fa-IR"/>
        </w:rPr>
        <w:t>(</w:t>
      </w:r>
      <w:r w:rsidRPr="00F850AA">
        <w:rPr>
          <w:rStyle w:val="a7"/>
          <w:rFonts w:cs="B Lotus"/>
          <w:sz w:val="30"/>
          <w:szCs w:val="30"/>
          <w:rtl/>
          <w:lang w:bidi="fa-IR"/>
        </w:rPr>
        <w:footnoteReference w:id="140"/>
      </w:r>
      <w:r w:rsidRPr="00F850AA">
        <w:rPr>
          <w:rStyle w:val="a7"/>
          <w:rFonts w:cs="B Lotus"/>
          <w:sz w:val="30"/>
          <w:szCs w:val="30"/>
          <w:rtl/>
          <w:lang w:bidi="fa-IR"/>
        </w:rPr>
        <w:t>)</w:t>
      </w:r>
      <w:r w:rsidRPr="00F850AA">
        <w:rPr>
          <w:rFonts w:cs="B Lotus" w:hint="cs"/>
          <w:sz w:val="30"/>
          <w:szCs w:val="30"/>
          <w:rtl/>
          <w:lang w:bidi="fa-IR"/>
        </w:rPr>
        <w:t>.!! سپس ابوهریره می‌گوید فردای آن روز که رسول خدا نماز صبح را به جای آورد و وارد خان</w:t>
      </w:r>
      <w:r w:rsidR="00C4315C">
        <w:rPr>
          <w:rFonts w:cs="B Lotus" w:hint="cs"/>
          <w:sz w:val="30"/>
          <w:szCs w:val="30"/>
          <w:rtl/>
          <w:lang w:bidi="fa-IR"/>
        </w:rPr>
        <w:t>ه‌ی</w:t>
      </w:r>
      <w:r w:rsidRPr="00F850AA">
        <w:rPr>
          <w:rFonts w:cs="B Lotus" w:hint="cs"/>
          <w:sz w:val="30"/>
          <w:szCs w:val="30"/>
          <w:rtl/>
          <w:lang w:bidi="fa-IR"/>
        </w:rPr>
        <w:t xml:space="preserve"> عایشه شد، ما نیز همراه آن حضرت داخل شدیم و علاوه بر من، علی </w:t>
      </w:r>
      <w:r w:rsidRPr="00F850AA">
        <w:rPr>
          <w:rFonts w:cs="CTraditional Arabic" w:hint="cs"/>
          <w:sz w:val="28"/>
          <w:szCs w:val="28"/>
          <w:rtl/>
          <w:lang w:bidi="fa-IR"/>
        </w:rPr>
        <w:t>؛</w:t>
      </w:r>
      <w:r w:rsidRPr="00F850AA">
        <w:rPr>
          <w:rFonts w:cs="B Lotus" w:hint="cs"/>
          <w:sz w:val="30"/>
          <w:szCs w:val="30"/>
          <w:rtl/>
          <w:lang w:bidi="fa-IR"/>
        </w:rPr>
        <w:t xml:space="preserve"> و عبدالله بن عباس هم بودند، من به رسول خدا عرض کردم:</w:t>
      </w:r>
      <w:r w:rsidRPr="00F850AA">
        <w:rPr>
          <w:rFonts w:ascii="Lotus Linotype" w:hAnsi="Lotus Linotype" w:cs="Lotus Linotype"/>
          <w:sz w:val="30"/>
          <w:szCs w:val="30"/>
          <w:rtl/>
          <w:lang w:bidi="fa-IR"/>
        </w:rPr>
        <w:t xml:space="preserve"> «ألا تخبرني بباقي الخلفاء من صلب الحسین؟» قال: نعم</w:t>
      </w:r>
      <w:r w:rsidRPr="00F850AA">
        <w:rPr>
          <w:rStyle w:val="a7"/>
          <w:rFonts w:ascii="Lotus Linotype" w:hAnsi="Lotus Linotype" w:cs="B Lotus"/>
          <w:sz w:val="30"/>
          <w:szCs w:val="30"/>
          <w:rtl/>
          <w:lang w:bidi="fa-IR"/>
        </w:rPr>
        <w:t>(</w:t>
      </w:r>
      <w:r w:rsidRPr="00F850AA">
        <w:rPr>
          <w:rStyle w:val="a7"/>
          <w:rFonts w:ascii="Lotus Linotype" w:hAnsi="Lotus Linotype" w:cs="B Lotus"/>
          <w:sz w:val="30"/>
          <w:szCs w:val="30"/>
          <w:rtl/>
          <w:lang w:bidi="fa-IR"/>
        </w:rPr>
        <w:footnoteReference w:id="141"/>
      </w:r>
      <w:r w:rsidRPr="00F850AA">
        <w:rPr>
          <w:rStyle w:val="a7"/>
          <w:rFonts w:ascii="Lotus Linotype" w:hAnsi="Lotus Linotype" w:cs="B Lotus"/>
          <w:sz w:val="30"/>
          <w:szCs w:val="30"/>
          <w:rtl/>
          <w:lang w:bidi="fa-IR"/>
        </w:rPr>
        <w:t>)</w:t>
      </w:r>
      <w:r w:rsidRPr="00F850AA">
        <w:rPr>
          <w:rFonts w:ascii="Lotus Linotype" w:hAnsi="Lotus Linotype" w:cs="Lotus Linotype"/>
          <w:sz w:val="30"/>
          <w:szCs w:val="30"/>
          <w:rtl/>
          <w:lang w:bidi="fa-IR"/>
        </w:rPr>
        <w:t xml:space="preserve"> یا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باهریر</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ویخرج من صلب جعفر مولودا تقیا طاهرا ..... سم</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موسی بن عمران</w:t>
      </w:r>
      <w:r w:rsidRPr="00F850AA">
        <w:rPr>
          <w:rFonts w:cs="B Lotus" w:hint="cs"/>
          <w:sz w:val="30"/>
          <w:szCs w:val="30"/>
          <w:rtl/>
          <w:lang w:bidi="fa-IR"/>
        </w:rPr>
        <w:t xml:space="preserve">: آری ای ابو هریره و از صلب جعفر مولودی پرهیزکار و طاهر، همنام حضرت موسی بن عمران متولد می‌‌شود و مثل اینکه آن حضرت پس از گرفتن نام امام هفتم سکوت کرده تا اینکه ابن عباس می‌‌پرسد: </w:t>
      </w:r>
      <w:r w:rsidRPr="00F850AA">
        <w:rPr>
          <w:rFonts w:ascii="Lotus Linotype" w:hAnsi="Lotus Linotype" w:cs="Lotus Linotype"/>
          <w:sz w:val="30"/>
          <w:szCs w:val="30"/>
          <w:rtl/>
          <w:lang w:bidi="fa-IR"/>
        </w:rPr>
        <w:t xml:space="preserve">ثمّ من یا رسول </w:t>
      </w:r>
      <w:r w:rsidRPr="00F850AA">
        <w:rPr>
          <w:rFonts w:ascii="Lotus Linotype" w:hAnsi="Lotus Linotype" w:cs="Lotus Linotype" w:hint="cs"/>
          <w:sz w:val="30"/>
          <w:szCs w:val="30"/>
          <w:rtl/>
          <w:lang w:bidi="fa-IR"/>
        </w:rPr>
        <w:t>الله</w:t>
      </w:r>
      <w:r w:rsidRPr="00F850AA">
        <w:rPr>
          <w:rFonts w:cs="B Lotus" w:hint="cs"/>
          <w:sz w:val="30"/>
          <w:szCs w:val="30"/>
          <w:rtl/>
          <w:lang w:bidi="fa-IR"/>
        </w:rPr>
        <w:t>: سپس چه کسانی هستند ای رسول خدا؟ و رسول خدا بقی</w:t>
      </w:r>
      <w:r w:rsidR="00C4315C">
        <w:rPr>
          <w:rFonts w:cs="B Lotus" w:hint="cs"/>
          <w:sz w:val="30"/>
          <w:szCs w:val="30"/>
          <w:rtl/>
          <w:lang w:bidi="fa-IR"/>
        </w:rPr>
        <w:t>ه‌ی</w:t>
      </w:r>
      <w:r w:rsidRPr="00F850AA">
        <w:rPr>
          <w:rFonts w:cs="B Lotus" w:hint="cs"/>
          <w:sz w:val="30"/>
          <w:szCs w:val="30"/>
          <w:rtl/>
          <w:lang w:bidi="fa-IR"/>
        </w:rPr>
        <w:t xml:space="preserve"> ائمه را نام می‌‌برد!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جالب است که راوی این حدیث یعنی ابو علی محمد بن همام در خاتم</w:t>
      </w:r>
      <w:r w:rsidR="00C4315C">
        <w:rPr>
          <w:rFonts w:cs="B Lotus" w:hint="cs"/>
          <w:sz w:val="30"/>
          <w:szCs w:val="30"/>
          <w:rtl/>
          <w:lang w:bidi="fa-IR"/>
        </w:rPr>
        <w:t>ه‌ی</w:t>
      </w:r>
      <w:r w:rsidRPr="00F850AA">
        <w:rPr>
          <w:rFonts w:cs="B Lotus" w:hint="cs"/>
          <w:sz w:val="30"/>
          <w:szCs w:val="30"/>
          <w:rtl/>
          <w:lang w:bidi="fa-IR"/>
        </w:rPr>
        <w:t xml:space="preserve"> حدیث می‌‌گوید: </w:t>
      </w:r>
      <w:r w:rsidRPr="00F850AA">
        <w:rPr>
          <w:rFonts w:ascii="Lotus Linotype" w:hAnsi="Lotus Linotype" w:cs="Lotus Linotype"/>
          <w:sz w:val="30"/>
          <w:szCs w:val="30"/>
          <w:rtl/>
          <w:lang w:bidi="fa-IR"/>
        </w:rPr>
        <w:t xml:space="preserve">العجب کل العجب من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هریر</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یروی هذه الأخبار ثم ینکر فضائل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هل البیت </w:t>
      </w:r>
      <w:r w:rsidRPr="00F850AA">
        <w:rPr>
          <w:rFonts w:cs="CTraditional Arabic" w:hint="cs"/>
          <w:sz w:val="30"/>
          <w:szCs w:val="30"/>
          <w:rtl/>
          <w:lang w:bidi="fa-IR"/>
        </w:rPr>
        <w:t>ﻹ</w:t>
      </w:r>
      <w:r w:rsidRPr="00F850AA">
        <w:rPr>
          <w:rFonts w:cs="B Lotus" w:hint="cs"/>
          <w:sz w:val="30"/>
          <w:szCs w:val="30"/>
          <w:rtl/>
          <w:lang w:bidi="fa-IR"/>
        </w:rPr>
        <w:t xml:space="preserve">!: بسیار عجیب است که ابو هریره خود این اخبار را روایت می‌کند سپس خود نیز منکر فضائل اهل بیت می‌‌شود!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آری ما هم تعجب می‌‌کنیم که چگونه ابو هریره و زید بن حارثه و ... و خصوصا ابن عباس که اصلا حضرت علی </w:t>
      </w:r>
      <w:r w:rsidRPr="00F850AA">
        <w:rPr>
          <w:rFonts w:cs="CTraditional Arabic" w:hint="cs"/>
          <w:sz w:val="28"/>
          <w:szCs w:val="28"/>
          <w:rtl/>
          <w:lang w:bidi="fa-IR"/>
        </w:rPr>
        <w:t>؛</w:t>
      </w:r>
      <w:r w:rsidRPr="00F850AA">
        <w:rPr>
          <w:rFonts w:cs="B Lotus" w:hint="cs"/>
          <w:sz w:val="30"/>
          <w:szCs w:val="30"/>
          <w:rtl/>
          <w:lang w:bidi="fa-IR"/>
        </w:rPr>
        <w:t xml:space="preserve"> را معصوم نمی‌‌دانست و در مواردی نظری غیر از رای علی </w:t>
      </w:r>
      <w:r w:rsidRPr="00F850AA">
        <w:rPr>
          <w:rFonts w:cs="CTraditional Arabic" w:hint="cs"/>
          <w:sz w:val="28"/>
          <w:szCs w:val="28"/>
          <w:rtl/>
          <w:lang w:bidi="fa-IR"/>
        </w:rPr>
        <w:t>؛</w:t>
      </w:r>
      <w:r w:rsidRPr="00F850AA">
        <w:rPr>
          <w:rFonts w:cs="B Lotus" w:hint="cs"/>
          <w:sz w:val="30"/>
          <w:szCs w:val="30"/>
          <w:rtl/>
          <w:lang w:bidi="fa-IR"/>
        </w:rPr>
        <w:t xml:space="preserve"> اختیار می‌کرد</w:t>
      </w:r>
      <w:r w:rsidRPr="00F850AA">
        <w:rPr>
          <w:rStyle w:val="a7"/>
          <w:rFonts w:cs="B Lotus"/>
          <w:sz w:val="30"/>
          <w:szCs w:val="30"/>
          <w:rtl/>
          <w:lang w:bidi="fa-IR"/>
        </w:rPr>
        <w:t>(</w:t>
      </w:r>
      <w:r w:rsidRPr="00F850AA">
        <w:rPr>
          <w:rStyle w:val="a7"/>
          <w:rFonts w:cs="B Lotus"/>
          <w:sz w:val="30"/>
          <w:szCs w:val="30"/>
          <w:rtl/>
          <w:lang w:bidi="fa-IR"/>
        </w:rPr>
        <w:footnoteReference w:id="142"/>
      </w:r>
      <w:r w:rsidRPr="00F850AA">
        <w:rPr>
          <w:rStyle w:val="a7"/>
          <w:rFonts w:cs="B Lotus"/>
          <w:sz w:val="30"/>
          <w:szCs w:val="30"/>
          <w:rtl/>
          <w:lang w:bidi="fa-IR"/>
        </w:rPr>
        <w:t>)</w:t>
      </w:r>
      <w:r w:rsidRPr="00F850AA">
        <w:rPr>
          <w:rFonts w:cs="B Lotus" w:hint="cs"/>
          <w:sz w:val="30"/>
          <w:szCs w:val="30"/>
          <w:rtl/>
          <w:lang w:bidi="fa-IR"/>
        </w:rPr>
        <w:t>، از اینگونه احادیث نقل می‌کنند ولی در عین حال منکر فضائل اهل بیت می‌‌شوند. البته ابن عباس مقصر نیست بلکه جاعلین روایت جاهل‌‌اند که ابن عباس و امثال او را برای جعل روایات خویش انتخاب کرده‌اند! اما تعجب بیشتر از جناب محمد بن همام است که از احمد بن الحسین که حدیث جعل می‌کرده روایت می‌‌کند و این امر البته برای محمد بن همام عیب کوچکی نیست زیرا به قول علام</w:t>
      </w:r>
      <w:r w:rsidR="00C4315C">
        <w:rPr>
          <w:rFonts w:cs="B Lotus" w:hint="cs"/>
          <w:sz w:val="30"/>
          <w:szCs w:val="30"/>
          <w:rtl/>
          <w:lang w:bidi="fa-IR"/>
        </w:rPr>
        <w:t>ه‌ی</w:t>
      </w:r>
      <w:r w:rsidRPr="00F850AA">
        <w:rPr>
          <w:rFonts w:cs="B Lotus" w:hint="cs"/>
          <w:sz w:val="30"/>
          <w:szCs w:val="30"/>
          <w:rtl/>
          <w:lang w:bidi="fa-IR"/>
        </w:rPr>
        <w:t xml:space="preserve"> شوشتری</w:t>
      </w:r>
      <w:r w:rsidRPr="00F850AA">
        <w:rPr>
          <w:rStyle w:val="a7"/>
          <w:rFonts w:cs="B Lotus"/>
          <w:sz w:val="30"/>
          <w:szCs w:val="30"/>
          <w:rtl/>
          <w:lang w:bidi="fa-IR"/>
        </w:rPr>
        <w:t>(</w:t>
      </w:r>
      <w:r w:rsidRPr="00F850AA">
        <w:rPr>
          <w:rStyle w:val="a7"/>
          <w:rFonts w:cs="B Lotus"/>
          <w:sz w:val="30"/>
          <w:szCs w:val="30"/>
          <w:rtl/>
          <w:lang w:bidi="fa-IR"/>
        </w:rPr>
        <w:footnoteReference w:id="143"/>
      </w:r>
      <w:r w:rsidRPr="00F850AA">
        <w:rPr>
          <w:rStyle w:val="a7"/>
          <w:rFonts w:cs="B Lotus"/>
          <w:sz w:val="30"/>
          <w:szCs w:val="30"/>
          <w:rtl/>
          <w:lang w:bidi="fa-IR"/>
        </w:rPr>
        <w:t>)</w:t>
      </w:r>
      <w:r w:rsidRPr="00F850AA">
        <w:rPr>
          <w:rFonts w:cs="B Lotus" w:hint="cs"/>
          <w:sz w:val="30"/>
          <w:szCs w:val="30"/>
          <w:rtl/>
          <w:lang w:bidi="fa-IR"/>
        </w:rPr>
        <w:t xml:space="preserve"> نقل روایت از جاعلین و کذابان موجب ضعف و مای</w:t>
      </w:r>
      <w:r w:rsidR="00C4315C">
        <w:rPr>
          <w:rFonts w:cs="B Lotus" w:hint="cs"/>
          <w:sz w:val="30"/>
          <w:szCs w:val="30"/>
          <w:rtl/>
          <w:lang w:bidi="fa-IR"/>
        </w:rPr>
        <w:t>ه‌ی</w:t>
      </w:r>
      <w:r w:rsidRPr="00F850AA">
        <w:rPr>
          <w:rFonts w:cs="B Lotus" w:hint="cs"/>
          <w:sz w:val="30"/>
          <w:szCs w:val="30"/>
          <w:rtl/>
          <w:lang w:bidi="fa-IR"/>
        </w:rPr>
        <w:t xml:space="preserve"> طعن راوی است و نمی‌‌توان به منقولات وی اعتماد کرد.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جالب‌تر اینکه احمد بن الحسین نیز از حسن بن محمد جمهور روایت می‌‌کند که فرد اخیر به تشخیص مؤلف تنقیح المقال (1/306) همچون ابن همام از ضعفاء روایت می‌‌کند و دربار</w:t>
      </w:r>
      <w:r w:rsidR="00C4315C">
        <w:rPr>
          <w:rFonts w:cs="B Lotus" w:hint="cs"/>
          <w:sz w:val="30"/>
          <w:szCs w:val="30"/>
          <w:rtl/>
          <w:lang w:bidi="fa-IR"/>
        </w:rPr>
        <w:t>ه‌ی</w:t>
      </w:r>
      <w:r w:rsidRPr="00F850AA">
        <w:rPr>
          <w:rFonts w:cs="B Lotus" w:hint="cs"/>
          <w:sz w:val="30"/>
          <w:szCs w:val="30"/>
          <w:rtl/>
          <w:lang w:bidi="fa-IR"/>
        </w:rPr>
        <w:t xml:space="preserve"> او گفته‌اند: </w:t>
      </w:r>
      <w:r w:rsidRPr="00F850AA">
        <w:rPr>
          <w:rFonts w:ascii="Lotus Linotype" w:hAnsi="Lotus Linotype" w:cs="Lotus Linotype"/>
          <w:sz w:val="30"/>
          <w:szCs w:val="30"/>
          <w:rtl/>
          <w:lang w:bidi="fa-IR"/>
        </w:rPr>
        <w:t>یرو</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الضعفاء ویعتمد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المراسیل</w:t>
      </w:r>
      <w:r w:rsidRPr="00F850AA">
        <w:rPr>
          <w:rFonts w:cs="B Lotus" w:hint="cs"/>
          <w:sz w:val="30"/>
          <w:szCs w:val="30"/>
          <w:rtl/>
          <w:lang w:bidi="fa-IR"/>
        </w:rPr>
        <w:t>: وی از ضعفاء روایت کرده و به احادیث مرسل اعتماد می‌‌کند و ایشان هم ناقل روایات پدر خویش محمد بن حسن بن الجمهور‌اند که از بد نام‌‌ترین روات حدیث است!! شیخ نجاشی دربار</w:t>
      </w:r>
      <w:r w:rsidR="00C4315C">
        <w:rPr>
          <w:rFonts w:cs="B Lotus" w:hint="cs"/>
          <w:sz w:val="30"/>
          <w:szCs w:val="30"/>
          <w:rtl/>
          <w:lang w:bidi="fa-IR"/>
        </w:rPr>
        <w:t>ه‌ی</w:t>
      </w:r>
      <w:r w:rsidRPr="00F850AA">
        <w:rPr>
          <w:rFonts w:cs="B Lotus" w:hint="cs"/>
          <w:sz w:val="30"/>
          <w:szCs w:val="30"/>
          <w:rtl/>
          <w:lang w:bidi="fa-IR"/>
        </w:rPr>
        <w:t xml:space="preserve"> محمد بن حسن بن الجمهور ابو عبدالله العمی [القمی] فرموده: </w:t>
      </w:r>
      <w:r w:rsidRPr="00F850AA">
        <w:rPr>
          <w:rFonts w:ascii="Lotus Linotype" w:hAnsi="Lotus Linotype" w:cs="Lotus Linotype"/>
          <w:sz w:val="30"/>
          <w:szCs w:val="30"/>
          <w:rtl/>
          <w:lang w:bidi="fa-IR"/>
        </w:rPr>
        <w:t xml:space="preserve">ضعیف في الحدیث، فاسد المذهب وقیل فیه أشیاء، الله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علم بها من عظمها</w:t>
      </w:r>
      <w:r w:rsidRPr="00F850AA">
        <w:rPr>
          <w:rFonts w:cs="B Lotus" w:hint="cs"/>
          <w:sz w:val="30"/>
          <w:szCs w:val="30"/>
          <w:rtl/>
          <w:lang w:bidi="fa-IR"/>
        </w:rPr>
        <w:t>: حدیث او ضعیف و فردی فاسد المذهب است، دربار</w:t>
      </w:r>
      <w:r w:rsidR="00C4315C">
        <w:rPr>
          <w:rFonts w:cs="B Lotus" w:hint="cs"/>
          <w:sz w:val="30"/>
          <w:szCs w:val="30"/>
          <w:rtl/>
          <w:lang w:bidi="fa-IR"/>
        </w:rPr>
        <w:t>ه‌ی</w:t>
      </w:r>
      <w:r w:rsidRPr="00F850AA">
        <w:rPr>
          <w:rFonts w:cs="B Lotus" w:hint="cs"/>
          <w:sz w:val="30"/>
          <w:szCs w:val="30"/>
          <w:rtl/>
          <w:lang w:bidi="fa-IR"/>
        </w:rPr>
        <w:t xml:space="preserve"> او چیزها گفته شده که خداوند به بزرگی آنها آگاهتر است و ابن الغضائری دربار</w:t>
      </w:r>
      <w:r w:rsidR="00C4315C">
        <w:rPr>
          <w:rFonts w:cs="B Lotus" w:hint="cs"/>
          <w:sz w:val="30"/>
          <w:szCs w:val="30"/>
          <w:rtl/>
          <w:lang w:bidi="fa-IR"/>
        </w:rPr>
        <w:t>ه‌ی</w:t>
      </w:r>
      <w:r w:rsidRPr="00F850AA">
        <w:rPr>
          <w:rFonts w:cs="B Lotus" w:hint="cs"/>
          <w:sz w:val="30"/>
          <w:szCs w:val="30"/>
          <w:rtl/>
          <w:lang w:bidi="fa-IR"/>
        </w:rPr>
        <w:t xml:space="preserve"> او فرموده: </w:t>
      </w:r>
      <w:r w:rsidRPr="00F850AA">
        <w:rPr>
          <w:rFonts w:ascii="Lotus Linotype" w:hAnsi="Lotus Linotype" w:cs="Lotus Linotype"/>
          <w:sz w:val="30"/>
          <w:szCs w:val="30"/>
          <w:rtl/>
          <w:lang w:bidi="fa-IR"/>
        </w:rPr>
        <w:t>محمد بن الحسن بن الجمهور ابو عبدالله العم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[القم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غال، فاسد المذهب، لا یکتب حدیث، رایت له شعرا یحلل فیه المحرمات</w:t>
      </w:r>
      <w:r w:rsidRPr="00F850AA">
        <w:rPr>
          <w:rFonts w:cs="B Lotus" w:hint="cs"/>
          <w:sz w:val="30"/>
          <w:szCs w:val="30"/>
          <w:rtl/>
          <w:lang w:bidi="fa-IR"/>
        </w:rPr>
        <w:t xml:space="preserve"> و نیز فرموده </w:t>
      </w:r>
      <w:r w:rsidRPr="00F850AA">
        <w:rPr>
          <w:rFonts w:ascii="Lotus Linotype" w:hAnsi="Lotus Linotype" w:cs="Lotus Linotype"/>
          <w:sz w:val="30"/>
          <w:szCs w:val="30"/>
          <w:rtl/>
          <w:lang w:bidi="fa-IR"/>
        </w:rPr>
        <w:t>محمد بن الجمهور عرب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بصر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غال</w:t>
      </w:r>
      <w:r w:rsidRPr="00F850AA">
        <w:rPr>
          <w:rFonts w:cs="B Lotus" w:hint="cs"/>
          <w:sz w:val="30"/>
          <w:szCs w:val="30"/>
          <w:rtl/>
          <w:lang w:bidi="fa-IR"/>
        </w:rPr>
        <w:t xml:space="preserve"> یعنی محمد بن حسن بن جمهور غالی فاسد المذهبی است که حدیث او نوشته نمی‌‌شود و شعری از او دیده‌ام که امور حرام را حلال شمرده! او عربی از اهالی بصره و اهل غلو است</w:t>
      </w:r>
      <w:r w:rsidRPr="00F850AA">
        <w:rPr>
          <w:rStyle w:val="a7"/>
          <w:rFonts w:cs="B Lotus"/>
          <w:sz w:val="30"/>
          <w:szCs w:val="30"/>
          <w:rtl/>
          <w:lang w:bidi="fa-IR"/>
        </w:rPr>
        <w:t>(</w:t>
      </w:r>
      <w:r w:rsidRPr="00F850AA">
        <w:rPr>
          <w:rStyle w:val="a7"/>
          <w:rFonts w:cs="B Lotus"/>
          <w:sz w:val="30"/>
          <w:szCs w:val="30"/>
          <w:rtl/>
          <w:lang w:bidi="fa-IR"/>
        </w:rPr>
        <w:footnoteReference w:id="144"/>
      </w:r>
      <w:r w:rsidRPr="00F850AA">
        <w:rPr>
          <w:rStyle w:val="a7"/>
          <w:rFonts w:cs="B Lotus"/>
          <w:sz w:val="30"/>
          <w:szCs w:val="30"/>
          <w:rtl/>
          <w:lang w:bidi="fa-IR"/>
        </w:rPr>
        <w:t>)</w:t>
      </w:r>
      <w:r w:rsidRPr="00F850AA">
        <w:rPr>
          <w:rFonts w:cs="B Lotus" w:hint="cs"/>
          <w:sz w:val="30"/>
          <w:szCs w:val="30"/>
          <w:rtl/>
          <w:lang w:bidi="fa-IR"/>
        </w:rPr>
        <w:t xml:space="preserve">. ابن داوود نیز در کتاب رجال خود حسن بن محمد را در قسم دوم تألیف خویش (ص 442) که مخصوص مجروحین و مجهولین است، آورده و فرموده: </w:t>
      </w:r>
      <w:r w:rsidRPr="00F850AA">
        <w:rPr>
          <w:rFonts w:ascii="Lotus Linotype" w:hAnsi="Lotus Linotype" w:cs="Lotus Linotype"/>
          <w:sz w:val="30"/>
          <w:szCs w:val="30"/>
          <w:rtl/>
          <w:lang w:bidi="fa-IR"/>
        </w:rPr>
        <w:t>یرو</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الضعفاء ویعتمد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المراسیل</w:t>
      </w:r>
      <w:r w:rsidRPr="00F850AA">
        <w:rPr>
          <w:rFonts w:cs="B Lotus" w:hint="cs"/>
          <w:sz w:val="30"/>
          <w:szCs w:val="30"/>
          <w:rtl/>
          <w:lang w:bidi="fa-IR"/>
        </w:rPr>
        <w:t xml:space="preserve">: حدیث را از ضعفاء نقل و به احادیث مرسل اعتماد می‌‌کند. در دیگر کتب رجال نیز کمتر کسی به بد نامی محمد بن جمهور است و چون عمری دراز یعنی صد و ده سال داشته و اهل غلو نیز بوده و به احتمال قوی در همان اواخر قرن سوم این حدیث را جعل و به پسرش تعلیم کرده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آری، چنین اشخاصی، حدیثی دروغین ساخته و نقل می‌‌کنند و جناب محمد بن همام نیز بی‌‌آنکه توجه کند حدیث را از که می‌‌گيرد و به همین سبب نیز چندان مورد وثوق نیست</w:t>
      </w:r>
      <w:r w:rsidRPr="00F850AA">
        <w:rPr>
          <w:rStyle w:val="a7"/>
          <w:rFonts w:cs="B Lotus"/>
          <w:sz w:val="30"/>
          <w:szCs w:val="30"/>
          <w:rtl/>
          <w:lang w:bidi="fa-IR"/>
        </w:rPr>
        <w:t>(</w:t>
      </w:r>
      <w:r w:rsidRPr="00F850AA">
        <w:rPr>
          <w:rStyle w:val="a7"/>
          <w:rFonts w:cs="B Lotus"/>
          <w:sz w:val="30"/>
          <w:szCs w:val="30"/>
          <w:rtl/>
          <w:lang w:bidi="fa-IR"/>
        </w:rPr>
        <w:footnoteReference w:id="145"/>
      </w:r>
      <w:r w:rsidRPr="00F850AA">
        <w:rPr>
          <w:rStyle w:val="a7"/>
          <w:rFonts w:cs="B Lotus"/>
          <w:sz w:val="30"/>
          <w:szCs w:val="30"/>
          <w:rtl/>
          <w:lang w:bidi="fa-IR"/>
        </w:rPr>
        <w:t>)</w:t>
      </w:r>
      <w:r w:rsidRPr="00F850AA">
        <w:rPr>
          <w:rFonts w:cs="B Lotus" w:hint="cs"/>
          <w:sz w:val="30"/>
          <w:szCs w:val="30"/>
          <w:rtl/>
          <w:lang w:bidi="fa-IR"/>
        </w:rPr>
        <w:t xml:space="preserve"> آن را دستاویز کرده و از ابو هریره اظهار تعجب می‌‌کند</w:t>
      </w:r>
      <w:r w:rsidRPr="00F850AA">
        <w:rPr>
          <w:rStyle w:val="a7"/>
          <w:rFonts w:cs="B Lotus"/>
          <w:sz w:val="30"/>
          <w:szCs w:val="30"/>
          <w:rtl/>
          <w:lang w:bidi="fa-IR"/>
        </w:rPr>
        <w:t>(</w:t>
      </w:r>
      <w:r w:rsidRPr="00F850AA">
        <w:rPr>
          <w:rStyle w:val="a7"/>
          <w:rFonts w:cs="B Lotus"/>
          <w:sz w:val="30"/>
          <w:szCs w:val="30"/>
          <w:rtl/>
          <w:lang w:bidi="fa-IR"/>
        </w:rPr>
        <w:footnoteReference w:id="146"/>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کتب شیعه علاوه بر این احادیث که در آن نام ائم</w:t>
      </w:r>
      <w:r w:rsidR="00C4315C">
        <w:rPr>
          <w:rFonts w:cs="B Lotus" w:hint="cs"/>
          <w:sz w:val="30"/>
          <w:szCs w:val="30"/>
          <w:rtl/>
          <w:lang w:bidi="fa-IR"/>
        </w:rPr>
        <w:t>ه‌ی</w:t>
      </w:r>
      <w:r w:rsidRPr="00F850AA">
        <w:rPr>
          <w:rFonts w:cs="B Lotus" w:hint="cs"/>
          <w:sz w:val="30"/>
          <w:szCs w:val="30"/>
          <w:rtl/>
          <w:lang w:bidi="fa-IR"/>
        </w:rPr>
        <w:t xml:space="preserve"> اثنی عشر صریحا قید شده است، احادیث دیگری هست که در آن امامت ایشان به طور اشاره و کنایه آمده که مهمتر از همه احادیثی است که در کتاب اصول کافی کتاب الحجه </w:t>
      </w:r>
      <w:r w:rsidRPr="00F850AA">
        <w:rPr>
          <w:rFonts w:ascii="Lotus Linotype" w:hAnsi="Lotus Linotype" w:cs="Lotus Linotype"/>
          <w:sz w:val="30"/>
          <w:szCs w:val="30"/>
          <w:rtl/>
          <w:lang w:bidi="fa-IR"/>
        </w:rPr>
        <w:t>(باب ما جاء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الاثن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عشر والنص علیهم، </w:t>
      </w:r>
      <w:r w:rsidRPr="00F850AA">
        <w:rPr>
          <w:rFonts w:ascii="Lotus Linotype" w:hAnsi="Lotus Linotype" w:cs="CTraditional Arabic" w:hint="cs"/>
          <w:sz w:val="30"/>
          <w:szCs w:val="30"/>
          <w:rtl/>
          <w:lang w:bidi="fa-IR"/>
        </w:rPr>
        <w:t>ﻹ</w:t>
      </w:r>
      <w:r w:rsidRPr="00F850AA">
        <w:rPr>
          <w:rFonts w:ascii="Lotus Linotype" w:hAnsi="Lotus Linotype" w:cs="Lotus Linotype"/>
          <w:sz w:val="30"/>
          <w:szCs w:val="30"/>
          <w:rtl/>
          <w:lang w:bidi="fa-IR"/>
        </w:rPr>
        <w:t>)</w:t>
      </w:r>
      <w:r w:rsidRPr="00F850AA">
        <w:rPr>
          <w:rFonts w:cs="B Lotus" w:hint="cs"/>
          <w:sz w:val="30"/>
          <w:szCs w:val="30"/>
          <w:rtl/>
          <w:lang w:bidi="fa-IR"/>
        </w:rPr>
        <w:t xml:space="preserve"> آمده است. در این باب شیخ کلینی بیست حدیث آورده است که به تشخیص علام</w:t>
      </w:r>
      <w:r w:rsidR="00C4315C">
        <w:rPr>
          <w:rFonts w:cs="B Lotus" w:hint="cs"/>
          <w:sz w:val="30"/>
          <w:szCs w:val="30"/>
          <w:rtl/>
          <w:lang w:bidi="fa-IR"/>
        </w:rPr>
        <w:t>ه‌ی</w:t>
      </w:r>
      <w:r w:rsidRPr="00F850AA">
        <w:rPr>
          <w:rFonts w:cs="B Lotus" w:hint="cs"/>
          <w:sz w:val="30"/>
          <w:szCs w:val="30"/>
          <w:rtl/>
          <w:lang w:bidi="fa-IR"/>
        </w:rPr>
        <w:t xml:space="preserve"> مجلسی در کتاب مرآت العقول</w:t>
      </w:r>
      <w:r w:rsidRPr="00F850AA">
        <w:rPr>
          <w:rStyle w:val="a7"/>
          <w:rFonts w:cs="B Lotus"/>
          <w:sz w:val="30"/>
          <w:szCs w:val="30"/>
          <w:rtl/>
          <w:lang w:bidi="fa-IR"/>
        </w:rPr>
        <w:t>(</w:t>
      </w:r>
      <w:r w:rsidRPr="00F850AA">
        <w:rPr>
          <w:rStyle w:val="a7"/>
          <w:rFonts w:cs="B Lotus"/>
          <w:sz w:val="30"/>
          <w:szCs w:val="30"/>
          <w:rtl/>
          <w:lang w:bidi="fa-IR"/>
        </w:rPr>
        <w:footnoteReference w:id="147"/>
      </w:r>
      <w:r w:rsidRPr="00F850AA">
        <w:rPr>
          <w:rStyle w:val="a7"/>
          <w:rFonts w:cs="B Lotus"/>
          <w:sz w:val="30"/>
          <w:szCs w:val="30"/>
          <w:rtl/>
          <w:lang w:bidi="fa-IR"/>
        </w:rPr>
        <w:t>)</w:t>
      </w:r>
      <w:r w:rsidRPr="00F850AA">
        <w:rPr>
          <w:rFonts w:cs="B Lotus" w:hint="cs"/>
          <w:sz w:val="30"/>
          <w:szCs w:val="30"/>
          <w:rtl/>
          <w:lang w:bidi="fa-IR"/>
        </w:rPr>
        <w:t xml:space="preserve"> که آن را در شرح اصول کافی تألیف کرده، نُه حدیث آن ضعیف و شش حدیث آن مجهول و یک حدیث آن مختلف فیه و یک حدیث آن مرفوع و یک حدیث آن حسن و فقط دو حدیث آن صحیح است و آن دو حدیث صحیح هم یکی حدیث ابو هاشم جعفری است که از حضرت امام محمد تقی </w:t>
      </w:r>
      <w:r w:rsidRPr="00F850AA">
        <w:rPr>
          <w:rFonts w:cs="CTraditional Arabic" w:hint="cs"/>
          <w:sz w:val="28"/>
          <w:szCs w:val="28"/>
          <w:rtl/>
          <w:lang w:bidi="fa-IR"/>
        </w:rPr>
        <w:t>؛</w:t>
      </w:r>
      <w:r w:rsidRPr="00F850AA">
        <w:rPr>
          <w:rFonts w:cs="B Lotus" w:hint="cs"/>
          <w:sz w:val="30"/>
          <w:szCs w:val="30"/>
          <w:rtl/>
          <w:lang w:bidi="fa-IR"/>
        </w:rPr>
        <w:t xml:space="preserve"> روایت می‌‌کند که ما ضعف و بی‌‌اعتباری او را در صفحات آینده بیان خواهیم کرد</w:t>
      </w:r>
      <w:r w:rsidRPr="00F850AA">
        <w:rPr>
          <w:rStyle w:val="a7"/>
          <w:rFonts w:cs="B Lotus"/>
          <w:sz w:val="30"/>
          <w:szCs w:val="30"/>
          <w:rtl/>
          <w:lang w:bidi="fa-IR"/>
        </w:rPr>
        <w:t>(</w:t>
      </w:r>
      <w:r w:rsidRPr="00F850AA">
        <w:rPr>
          <w:rStyle w:val="a7"/>
          <w:rFonts w:cs="B Lotus"/>
          <w:sz w:val="30"/>
          <w:szCs w:val="30"/>
          <w:rtl/>
          <w:lang w:bidi="fa-IR"/>
        </w:rPr>
        <w:footnoteReference w:id="148"/>
      </w:r>
      <w:r w:rsidRPr="00F850AA">
        <w:rPr>
          <w:rStyle w:val="a7"/>
          <w:rFonts w:cs="B Lotus"/>
          <w:sz w:val="30"/>
          <w:szCs w:val="30"/>
          <w:rtl/>
          <w:lang w:bidi="fa-IR"/>
        </w:rPr>
        <w:t>)</w:t>
      </w:r>
      <w:r w:rsidRPr="00F850AA">
        <w:rPr>
          <w:rFonts w:cs="B Lotus" w:hint="cs"/>
          <w:sz w:val="30"/>
          <w:szCs w:val="30"/>
          <w:rtl/>
          <w:lang w:bidi="fa-IR"/>
        </w:rPr>
        <w:t xml:space="preserve"> و حدیث دیگر نیز همان حدیث ابو هاشم است البته با سندی دیگر که آن نیز چون توسط احمد بن محمد بن خالد برقی روایت شده، ضعیف است، اما معلوم نیست چرا علام</w:t>
      </w:r>
      <w:r w:rsidR="00C4315C">
        <w:rPr>
          <w:rFonts w:cs="B Lotus" w:hint="cs"/>
          <w:sz w:val="30"/>
          <w:szCs w:val="30"/>
          <w:rtl/>
          <w:lang w:bidi="fa-IR"/>
        </w:rPr>
        <w:t>ه‌ی</w:t>
      </w:r>
      <w:r w:rsidRPr="00F850AA">
        <w:rPr>
          <w:rFonts w:cs="B Lotus" w:hint="cs"/>
          <w:sz w:val="30"/>
          <w:szCs w:val="30"/>
          <w:rtl/>
          <w:lang w:bidi="fa-IR"/>
        </w:rPr>
        <w:t xml:space="preserve"> مجلسی آن را صحیح شمرده است؟!</w:t>
      </w:r>
      <w:r w:rsidRPr="00F850AA">
        <w:rPr>
          <w:rStyle w:val="a7"/>
          <w:rFonts w:cs="B Lotus"/>
          <w:sz w:val="30"/>
          <w:szCs w:val="30"/>
          <w:rtl/>
          <w:lang w:bidi="fa-IR"/>
        </w:rPr>
        <w:t>(</w:t>
      </w:r>
      <w:r w:rsidRPr="00F850AA">
        <w:rPr>
          <w:rStyle w:val="a7"/>
          <w:rFonts w:cs="B Lotus"/>
          <w:sz w:val="30"/>
          <w:szCs w:val="30"/>
          <w:rtl/>
          <w:lang w:bidi="fa-IR"/>
        </w:rPr>
        <w:footnoteReference w:id="149"/>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البته علاوه بر ضعف سند احادیث مذکور، باطل بودن و نادرستی متن آنهاست، به حدی که ما را از تحقیق در سندشان بی‌نیاز می‌‌سازد.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زیرا در هفت حدیث از روایات این باب، یعنی احادیث 6-7-8-96-14-17-18، عدد ائمه سیزده می‌‌شود!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حدیث ششم که از ابو حمز</w:t>
      </w:r>
      <w:r w:rsidR="00C4315C">
        <w:rPr>
          <w:rFonts w:cs="B Lotus" w:hint="cs"/>
          <w:sz w:val="30"/>
          <w:szCs w:val="30"/>
          <w:rtl/>
          <w:lang w:bidi="fa-IR"/>
        </w:rPr>
        <w:t>ه‌ی</w:t>
      </w:r>
      <w:r w:rsidRPr="00F850AA">
        <w:rPr>
          <w:rFonts w:cs="B Lotus" w:hint="cs"/>
          <w:sz w:val="30"/>
          <w:szCs w:val="30"/>
          <w:rtl/>
          <w:lang w:bidi="fa-IR"/>
        </w:rPr>
        <w:t xml:space="preserve"> ثمالی روایت شده، حضرت سجاد </w:t>
      </w:r>
      <w:r w:rsidRPr="00F850AA">
        <w:rPr>
          <w:rFonts w:cs="CTraditional Arabic" w:hint="cs"/>
          <w:sz w:val="28"/>
          <w:szCs w:val="28"/>
          <w:rtl/>
          <w:lang w:bidi="fa-IR"/>
        </w:rPr>
        <w:t>؛</w:t>
      </w:r>
      <w:r w:rsidRPr="00F850AA">
        <w:rPr>
          <w:rFonts w:cs="B Lotus" w:hint="cs"/>
          <w:sz w:val="30"/>
          <w:szCs w:val="30"/>
          <w:rtl/>
          <w:lang w:bidi="fa-IR"/>
        </w:rPr>
        <w:t xml:space="preserve"> فرموده است: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الله خلق محمدا وعلیا وأحد عشر من ولده من نور عظمته .... یسبحون الله ویقدسونه وهم الأئمه من ولد رسول الله</w:t>
      </w:r>
      <w:r w:rsidRPr="00F850AA">
        <w:rPr>
          <w:rFonts w:cs="B Lotus" w:hint="cs"/>
          <w:sz w:val="30"/>
          <w:szCs w:val="30"/>
          <w:rtl/>
          <w:lang w:bidi="fa-IR"/>
        </w:rPr>
        <w:t xml:space="preserve">: همانا خداوند محمد و علی و یازده فرزندش را از نور عظمت خویش آفرید ..... آنان پروردگار را تسبیح و تقدیس می‌‌کنند و ایشان امامانی از فرزندان رسول خدایند؟!! در حالی که امیر المؤمنین </w:t>
      </w:r>
      <w:r w:rsidRPr="00F850AA">
        <w:rPr>
          <w:rFonts w:cs="CTraditional Arabic" w:hint="cs"/>
          <w:sz w:val="28"/>
          <w:szCs w:val="28"/>
          <w:rtl/>
          <w:lang w:bidi="fa-IR"/>
        </w:rPr>
        <w:t>؛</w:t>
      </w:r>
      <w:r w:rsidRPr="00F850AA">
        <w:rPr>
          <w:rFonts w:cs="B Lotus" w:hint="cs"/>
          <w:sz w:val="30"/>
          <w:szCs w:val="30"/>
          <w:rtl/>
          <w:lang w:bidi="fa-IR"/>
        </w:rPr>
        <w:t xml:space="preserve"> فرزند پیامبر نیست! در این صورت اگر علی </w:t>
      </w:r>
      <w:r w:rsidRPr="00F850AA">
        <w:rPr>
          <w:rFonts w:cs="CTraditional Arabic" w:hint="cs"/>
          <w:sz w:val="28"/>
          <w:szCs w:val="28"/>
          <w:rtl/>
          <w:lang w:bidi="fa-IR"/>
        </w:rPr>
        <w:t>؛</w:t>
      </w:r>
      <w:r w:rsidRPr="00F850AA">
        <w:rPr>
          <w:rFonts w:cs="B Lotus" w:hint="cs"/>
          <w:sz w:val="30"/>
          <w:szCs w:val="30"/>
          <w:rtl/>
          <w:lang w:bidi="fa-IR"/>
        </w:rPr>
        <w:t xml:space="preserve"> را به آنان اضافه کنیم سیزده تن می‌‌شوند و اگر علی </w:t>
      </w:r>
      <w:r w:rsidRPr="00F850AA">
        <w:rPr>
          <w:rFonts w:cs="CTraditional Arabic" w:hint="cs"/>
          <w:sz w:val="28"/>
          <w:szCs w:val="28"/>
          <w:rtl/>
          <w:lang w:bidi="fa-IR"/>
        </w:rPr>
        <w:t>؛</w:t>
      </w:r>
      <w:r w:rsidRPr="00F850AA">
        <w:rPr>
          <w:rFonts w:cs="B Lotus" w:hint="cs"/>
          <w:sz w:val="30"/>
          <w:szCs w:val="30"/>
          <w:rtl/>
          <w:lang w:bidi="fa-IR"/>
        </w:rPr>
        <w:t xml:space="preserve"> را به حساب نیاوریم باید او را در شمار ائمه ندانیم زیرا حدیث امامت را در فرزندان پیامبر دانسته!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در حدیث هفتم امام باقر </w:t>
      </w:r>
      <w:r w:rsidRPr="00F850AA">
        <w:rPr>
          <w:rFonts w:cs="CTraditional Arabic" w:hint="cs"/>
          <w:sz w:val="28"/>
          <w:szCs w:val="28"/>
          <w:rtl/>
          <w:lang w:bidi="fa-IR"/>
        </w:rPr>
        <w:t>؛</w:t>
      </w:r>
      <w:r w:rsidRPr="00F850AA">
        <w:rPr>
          <w:rFonts w:cs="B Lotus" w:hint="cs"/>
          <w:sz w:val="30"/>
          <w:szCs w:val="30"/>
          <w:rtl/>
          <w:lang w:bidi="fa-IR"/>
        </w:rPr>
        <w:t xml:space="preserve"> می‌‌فرماید: </w:t>
      </w:r>
      <w:r w:rsidRPr="00F850AA">
        <w:rPr>
          <w:rFonts w:ascii="Lotus Linotype" w:hAnsi="Lotus Linotype" w:cs="Lotus Linotype"/>
          <w:sz w:val="30"/>
          <w:szCs w:val="30"/>
          <w:rtl/>
          <w:lang w:bidi="fa-IR"/>
        </w:rPr>
        <w:t>الاثن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عشر الامام من آل محمد کلهم محدث من ولد رسول الله </w:t>
      </w:r>
      <w:r w:rsidRPr="00F850AA">
        <w:rPr>
          <w:rFonts w:ascii="Lotus Linotype" w:hAnsi="Lotus Linotype" w:cs="CTraditional Arabic" w:hint="cs"/>
          <w:sz w:val="28"/>
          <w:szCs w:val="28"/>
          <w:rtl/>
          <w:lang w:bidi="fa-IR"/>
        </w:rPr>
        <w:t>ص</w:t>
      </w:r>
      <w:r w:rsidRPr="00F850AA">
        <w:rPr>
          <w:rFonts w:cs="B Lotus" w:hint="cs"/>
          <w:sz w:val="30"/>
          <w:szCs w:val="30"/>
          <w:rtl/>
          <w:lang w:bidi="fa-IR"/>
        </w:rPr>
        <w:t xml:space="preserve"> ...: دوازده امام از خاندان محمد </w:t>
      </w:r>
      <w:r w:rsidRPr="00F850AA">
        <w:rPr>
          <w:rFonts w:cs="CTraditional Arabic" w:hint="cs"/>
          <w:sz w:val="28"/>
          <w:szCs w:val="28"/>
          <w:rtl/>
          <w:lang w:bidi="fa-IR"/>
        </w:rPr>
        <w:t>ص</w:t>
      </w:r>
      <w:r w:rsidRPr="00F850AA">
        <w:rPr>
          <w:rFonts w:cs="B Lotus" w:hint="cs"/>
          <w:sz w:val="30"/>
          <w:szCs w:val="30"/>
          <w:rtl/>
          <w:lang w:bidi="fa-IR"/>
        </w:rPr>
        <w:t xml:space="preserve"> که همگی محدث از فرزندان پیامبرند!!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حدیث هشتم</w:t>
      </w:r>
      <w:r w:rsidRPr="00F850AA">
        <w:rPr>
          <w:rFonts w:cs="B Lotus" w:hint="cs"/>
          <w:sz w:val="30"/>
          <w:szCs w:val="30"/>
          <w:rtl/>
        </w:rPr>
        <w:t>،</w:t>
      </w:r>
      <w:r w:rsidRPr="00F850AA">
        <w:rPr>
          <w:rFonts w:cs="B Lotus" w:hint="cs"/>
          <w:sz w:val="30"/>
          <w:szCs w:val="30"/>
          <w:rtl/>
          <w:lang w:bidi="fa-IR"/>
        </w:rPr>
        <w:t xml:space="preserve"> امیر المؤمنین </w:t>
      </w:r>
      <w:r w:rsidRPr="00F850AA">
        <w:rPr>
          <w:rFonts w:cs="CTraditional Arabic" w:hint="cs"/>
          <w:sz w:val="28"/>
          <w:szCs w:val="28"/>
          <w:rtl/>
          <w:lang w:bidi="fa-IR"/>
        </w:rPr>
        <w:t>؛</w:t>
      </w:r>
      <w:r w:rsidRPr="00F850AA">
        <w:rPr>
          <w:rFonts w:cs="B Lotus" w:hint="cs"/>
          <w:sz w:val="30"/>
          <w:szCs w:val="30"/>
          <w:rtl/>
          <w:lang w:bidi="fa-IR"/>
        </w:rPr>
        <w:t xml:space="preserve"> فرموده است: </w:t>
      </w:r>
      <w:r w:rsidRPr="00F850AA">
        <w:rPr>
          <w:rFonts w:ascii="Lotus Linotype" w:hAnsi="Lotus Linotype" w:cs="Lotus Linotype"/>
          <w:sz w:val="30"/>
          <w:szCs w:val="30"/>
          <w:rtl/>
          <w:lang w:bidi="fa-IR"/>
        </w:rPr>
        <w:t>إن لهذه الأمة اثني عشر امام هدى من ذریة نبیها</w:t>
      </w:r>
      <w:r w:rsidRPr="00F850AA">
        <w:rPr>
          <w:rFonts w:cs="B Lotus" w:hint="cs"/>
          <w:sz w:val="30"/>
          <w:szCs w:val="30"/>
          <w:rtl/>
          <w:lang w:bidi="fa-IR"/>
        </w:rPr>
        <w:t xml:space="preserve"> .....: این امت دوازده امام هدایت از نسل پیامبرش دارد!! </w:t>
      </w:r>
    </w:p>
    <w:p w:rsidR="00481D13" w:rsidRPr="00F850AA" w:rsidRDefault="00481D13" w:rsidP="0039289B">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حدیث نهم</w:t>
      </w:r>
      <w:r w:rsidRPr="00F850AA">
        <w:rPr>
          <w:rFonts w:cs="B Lotus" w:hint="cs"/>
          <w:sz w:val="30"/>
          <w:szCs w:val="30"/>
          <w:rtl/>
        </w:rPr>
        <w:t>،</w:t>
      </w:r>
      <w:r w:rsidRPr="00F850AA">
        <w:rPr>
          <w:rFonts w:cs="B Lotus" w:hint="cs"/>
          <w:sz w:val="30"/>
          <w:szCs w:val="30"/>
          <w:rtl/>
          <w:lang w:bidi="fa-IR"/>
        </w:rPr>
        <w:t xml:space="preserve"> امام باقر </w:t>
      </w:r>
      <w:r w:rsidRPr="00F850AA">
        <w:rPr>
          <w:rFonts w:cs="CTraditional Arabic" w:hint="cs"/>
          <w:sz w:val="28"/>
          <w:szCs w:val="28"/>
          <w:rtl/>
          <w:lang w:bidi="fa-IR"/>
        </w:rPr>
        <w:t>؛</w:t>
      </w:r>
      <w:r w:rsidRPr="00F850AA">
        <w:rPr>
          <w:rFonts w:cs="B Lotus" w:hint="cs"/>
          <w:sz w:val="30"/>
          <w:szCs w:val="30"/>
          <w:rtl/>
          <w:lang w:bidi="fa-IR"/>
        </w:rPr>
        <w:t xml:space="preserve"> از قول جابر انصاری نقل فرموده: </w:t>
      </w:r>
      <w:r w:rsidRPr="00F850AA">
        <w:rPr>
          <w:rFonts w:ascii="Lotus Linotype" w:hAnsi="Lotus Linotype" w:cs="Lotus Linotype"/>
          <w:sz w:val="30"/>
          <w:szCs w:val="30"/>
          <w:rtl/>
          <w:lang w:bidi="fa-IR"/>
        </w:rPr>
        <w:t>قال دخلت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فاطم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w:t>
      </w:r>
      <w:r w:rsidR="0039289B">
        <w:rPr>
          <w:rFonts w:ascii="Lotus Linotype" w:hAnsi="Lotus Linotype" w:cs="CTraditional Arabic" w:hint="cs"/>
          <w:sz w:val="28"/>
          <w:szCs w:val="28"/>
          <w:rtl/>
          <w:lang w:bidi="fa-IR"/>
        </w:rPr>
        <w:t>ب</w:t>
      </w:r>
      <w:r w:rsidRPr="00F850AA">
        <w:rPr>
          <w:rFonts w:ascii="Lotus Linotype" w:hAnsi="Lotus Linotype" w:cs="Lotus Linotype"/>
          <w:sz w:val="30"/>
          <w:szCs w:val="30"/>
          <w:rtl/>
          <w:lang w:bidi="fa-IR"/>
        </w:rPr>
        <w:t xml:space="preserve"> وبین یدیها لوح فیه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سماء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وصیاء من ولدها، فعددت اثن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عشر، آخرهم القائم، ثلاث</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منهم محمد وثلاث</w:t>
      </w:r>
      <w:r w:rsidRPr="00F850AA">
        <w:rPr>
          <w:rFonts w:ascii="Lotus Linotype" w:hAnsi="Lotus Linotype" w:cs="Lotus Linotype" w:hint="cs"/>
          <w:sz w:val="30"/>
          <w:szCs w:val="30"/>
          <w:rtl/>
          <w:lang w:bidi="fa-IR"/>
        </w:rPr>
        <w:t>ة</w:t>
      </w:r>
      <w:r w:rsidRPr="00F850AA">
        <w:rPr>
          <w:rStyle w:val="a7"/>
          <w:rFonts w:ascii="Lotus Linotype" w:hAnsi="Lotus Linotype" w:cs="B Lotus"/>
          <w:sz w:val="30"/>
          <w:szCs w:val="30"/>
          <w:rtl/>
          <w:lang w:bidi="fa-IR"/>
        </w:rPr>
        <w:t>(</w:t>
      </w:r>
      <w:r w:rsidRPr="00F850AA">
        <w:rPr>
          <w:rStyle w:val="a7"/>
          <w:rFonts w:ascii="Lotus Linotype" w:hAnsi="Lotus Linotype" w:cs="B Lotus"/>
          <w:sz w:val="30"/>
          <w:szCs w:val="30"/>
          <w:rtl/>
          <w:lang w:bidi="fa-IR"/>
        </w:rPr>
        <w:footnoteReference w:id="150"/>
      </w:r>
      <w:r w:rsidRPr="00F850AA">
        <w:rPr>
          <w:rStyle w:val="a7"/>
          <w:rFonts w:ascii="Lotus Linotype" w:hAnsi="Lotus Linotype" w:cs="B Lotus"/>
          <w:sz w:val="30"/>
          <w:szCs w:val="30"/>
          <w:rtl/>
          <w:lang w:bidi="fa-IR"/>
        </w:rPr>
        <w:t>)</w:t>
      </w:r>
      <w:r w:rsidRPr="00F850AA">
        <w:rPr>
          <w:rFonts w:ascii="Lotus Linotype" w:hAnsi="Lotus Linotype" w:cs="Lotus Linotype"/>
          <w:sz w:val="30"/>
          <w:szCs w:val="30"/>
          <w:rtl/>
          <w:lang w:bidi="fa-IR"/>
        </w:rPr>
        <w:t xml:space="preserve"> منهم عل</w:t>
      </w:r>
      <w:r w:rsidRPr="00F850AA">
        <w:rPr>
          <w:rFonts w:ascii="Lotus Linotype" w:hAnsi="Lotus Linotype" w:cs="Lotus Linotype" w:hint="cs"/>
          <w:sz w:val="30"/>
          <w:szCs w:val="30"/>
          <w:rtl/>
          <w:lang w:bidi="fa-IR"/>
        </w:rPr>
        <w:t>ي</w:t>
      </w:r>
      <w:r w:rsidRPr="00F850AA">
        <w:rPr>
          <w:rFonts w:cs="B Lotus" w:hint="cs"/>
          <w:sz w:val="30"/>
          <w:szCs w:val="30"/>
          <w:rtl/>
          <w:lang w:bidi="fa-IR"/>
        </w:rPr>
        <w:t xml:space="preserve">: جابر می‌‌گوید بر حضرت فاطمه </w:t>
      </w:r>
      <w:r w:rsidR="0039289B">
        <w:rPr>
          <w:rFonts w:cs="CTraditional Arabic" w:hint="cs"/>
          <w:sz w:val="30"/>
          <w:szCs w:val="30"/>
          <w:rtl/>
          <w:lang w:bidi="fa-IR"/>
        </w:rPr>
        <w:t>ب</w:t>
      </w:r>
      <w:r w:rsidRPr="00F850AA">
        <w:rPr>
          <w:rFonts w:cs="B Lotus" w:hint="cs"/>
          <w:sz w:val="30"/>
          <w:szCs w:val="30"/>
          <w:rtl/>
          <w:lang w:bidi="fa-IR"/>
        </w:rPr>
        <w:t xml:space="preserve"> وارد شدم که در مقابلش لوحی قرار داشت که نام‌‌های اوصیاء از فرزندان او در آن بود، شمردم دوازده نفر بودند، آخرین آنها قائم بود و سه محمد و سه علی در میان آنها بود!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حدیث چهاردهم</w:t>
      </w:r>
      <w:r w:rsidRPr="00F850AA">
        <w:rPr>
          <w:rFonts w:cs="B Lotus" w:hint="cs"/>
          <w:sz w:val="30"/>
          <w:szCs w:val="30"/>
          <w:rtl/>
        </w:rPr>
        <w:t>،</w:t>
      </w:r>
      <w:r w:rsidRPr="00F850AA">
        <w:rPr>
          <w:rFonts w:cs="B Lotus" w:hint="cs"/>
          <w:sz w:val="30"/>
          <w:szCs w:val="30"/>
          <w:rtl/>
          <w:lang w:bidi="fa-IR"/>
        </w:rPr>
        <w:t xml:space="preserve"> زراره از قول امام صادق </w:t>
      </w:r>
      <w:r w:rsidRPr="00F850AA">
        <w:rPr>
          <w:rFonts w:cs="CTraditional Arabic" w:hint="cs"/>
          <w:sz w:val="28"/>
          <w:szCs w:val="28"/>
          <w:rtl/>
          <w:lang w:bidi="fa-IR"/>
        </w:rPr>
        <w:t>؛</w:t>
      </w:r>
      <w:r w:rsidRPr="00F850AA">
        <w:rPr>
          <w:rFonts w:cs="B Lotus" w:hint="cs"/>
          <w:sz w:val="30"/>
          <w:szCs w:val="30"/>
          <w:rtl/>
          <w:lang w:bidi="fa-IR"/>
        </w:rPr>
        <w:t xml:space="preserve"> نقل کرده که: </w:t>
      </w:r>
      <w:r w:rsidRPr="00F850AA">
        <w:rPr>
          <w:rFonts w:ascii="Lotus Linotype" w:hAnsi="Lotus Linotype" w:cs="Lotus Linotype"/>
          <w:sz w:val="30"/>
          <w:szCs w:val="30"/>
          <w:rtl/>
          <w:lang w:bidi="fa-IR"/>
        </w:rPr>
        <w:t>الاثنا عشر الامام من آل محمد کلهم محدث من ولد رسول الله</w:t>
      </w:r>
      <w:r w:rsidRPr="00F850AA">
        <w:rPr>
          <w:rFonts w:cs="B Lotus" w:hint="cs"/>
          <w:sz w:val="30"/>
          <w:szCs w:val="30"/>
          <w:rtl/>
          <w:lang w:bidi="fa-IR"/>
        </w:rPr>
        <w:t xml:space="preserve"> ....: دوازده امام از خاندان محمد و از فرزندان رسول خدا </w:t>
      </w:r>
      <w:r w:rsidRPr="00F850AA">
        <w:rPr>
          <w:rFonts w:cs="CTraditional Arabic" w:hint="cs"/>
          <w:sz w:val="28"/>
          <w:szCs w:val="28"/>
          <w:rtl/>
          <w:lang w:bidi="fa-IR"/>
        </w:rPr>
        <w:t>ص</w:t>
      </w:r>
      <w:r w:rsidRPr="00F850AA">
        <w:rPr>
          <w:rFonts w:cs="B Lotus" w:hint="cs"/>
          <w:sz w:val="30"/>
          <w:szCs w:val="30"/>
          <w:rtl/>
          <w:lang w:bidi="fa-IR"/>
        </w:rPr>
        <w:t xml:space="preserve"> همگی محدث‌‌اند!!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حدیث هفدهم</w:t>
      </w:r>
      <w:r w:rsidRPr="00F850AA">
        <w:rPr>
          <w:rFonts w:cs="B Lotus" w:hint="cs"/>
          <w:sz w:val="30"/>
          <w:szCs w:val="30"/>
          <w:rtl/>
        </w:rPr>
        <w:t>،</w:t>
      </w:r>
      <w:r w:rsidRPr="00F850AA">
        <w:rPr>
          <w:rFonts w:cs="B Lotus" w:hint="cs"/>
          <w:sz w:val="30"/>
          <w:szCs w:val="30"/>
          <w:rtl/>
          <w:lang w:bidi="fa-IR"/>
        </w:rPr>
        <w:t xml:space="preserve"> پیامبر </w:t>
      </w:r>
      <w:r w:rsidRPr="00F850AA">
        <w:rPr>
          <w:rFonts w:cs="CTraditional Arabic" w:hint="cs"/>
          <w:sz w:val="28"/>
          <w:szCs w:val="28"/>
          <w:rtl/>
          <w:lang w:bidi="fa-IR"/>
        </w:rPr>
        <w:t>ص</w:t>
      </w:r>
      <w:r w:rsidRPr="00F850AA">
        <w:rPr>
          <w:rFonts w:cs="B Lotus" w:hint="cs"/>
          <w:sz w:val="30"/>
          <w:szCs w:val="30"/>
          <w:rtl/>
          <w:lang w:bidi="fa-IR"/>
        </w:rPr>
        <w:t xml:space="preserve"> به امیر المؤمنین می‌‌فرمايد: </w:t>
      </w:r>
      <w:r w:rsidRPr="00F850AA">
        <w:rPr>
          <w:rFonts w:ascii="Lotus Linotype" w:hAnsi="Lotus Linotype" w:cs="Lotus Linotype"/>
          <w:sz w:val="30"/>
          <w:szCs w:val="30"/>
          <w:rtl/>
          <w:lang w:bidi="fa-IR"/>
        </w:rPr>
        <w:t>إن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واثني عشر من ولدي وأنت یا علي زر الأرض</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 xml:space="preserve"> یعني أوتادها وجبالها بنا أوتد الله الأرض أن تسیخ بأهلها، فإذا ذهب الاثنا عشر من ولدی ساخت الأرض بأهلها ولم ینظروا</w:t>
      </w:r>
      <w:r w:rsidRPr="00F850AA">
        <w:rPr>
          <w:rFonts w:cs="B Lotus" w:hint="cs"/>
          <w:sz w:val="30"/>
          <w:szCs w:val="30"/>
          <w:rtl/>
          <w:lang w:bidi="fa-IR"/>
        </w:rPr>
        <w:t xml:space="preserve">: همانا من و دوازده تن از فرزندانم و تو ای علی کلید زمین یعنی میخها و کوه‌های زمین هستیم، به سبب ماست که خداوند زمین را میخ کوبیده که اهلش را فرو نبرد و چون دوازدهمین فرزندم از دنیا برود زمین اهلش را فرو می‌‌برد و به مردم مهلت نمی‌‌دهد!!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حدیث هجدهم</w:t>
      </w:r>
      <w:r w:rsidRPr="00F850AA">
        <w:rPr>
          <w:rFonts w:cs="B Lotus" w:hint="cs"/>
          <w:sz w:val="30"/>
          <w:szCs w:val="30"/>
          <w:rtl/>
        </w:rPr>
        <w:t>،</w:t>
      </w:r>
      <w:r w:rsidRPr="00F850AA">
        <w:rPr>
          <w:rFonts w:cs="B Lotus" w:hint="cs"/>
          <w:sz w:val="30"/>
          <w:szCs w:val="30"/>
          <w:rtl/>
          <w:lang w:bidi="fa-IR"/>
        </w:rPr>
        <w:t xml:space="preserve"> حضرت باقر فرموده: </w:t>
      </w:r>
      <w:r w:rsidRPr="00F850AA">
        <w:rPr>
          <w:rFonts w:ascii="Lotus Linotype" w:hAnsi="Lotus Linotype" w:cs="Lotus Linotype"/>
          <w:sz w:val="30"/>
          <w:szCs w:val="30"/>
          <w:rtl/>
          <w:lang w:bidi="fa-IR"/>
        </w:rPr>
        <w:t xml:space="preserve">قال رسول الله </w:t>
      </w:r>
      <w:r w:rsidRPr="00F850AA">
        <w:rPr>
          <w:rFonts w:ascii="Lotus Linotype" w:hAnsi="Lotus Linotype" w:cs="CTraditional Arabic" w:hint="cs"/>
          <w:sz w:val="28"/>
          <w:szCs w:val="28"/>
          <w:rtl/>
          <w:lang w:bidi="fa-IR"/>
        </w:rPr>
        <w:t>ص</w:t>
      </w:r>
      <w:r w:rsidRPr="00F850AA">
        <w:rPr>
          <w:rFonts w:ascii="Lotus Linotype" w:hAnsi="Lotus Linotype" w:cs="Lotus Linotype"/>
          <w:sz w:val="30"/>
          <w:szCs w:val="30"/>
          <w:rtl/>
          <w:lang w:bidi="fa-IR"/>
        </w:rPr>
        <w:t xml:space="preserve"> من ولد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اثنا عشر نقیبا نجباء محدثون مفهمون</w:t>
      </w:r>
      <w:r w:rsidRPr="00F850AA">
        <w:rPr>
          <w:rFonts w:cs="B Lotus" w:hint="cs"/>
          <w:sz w:val="30"/>
          <w:szCs w:val="30"/>
          <w:rtl/>
          <w:lang w:bidi="fa-IR"/>
        </w:rPr>
        <w:t xml:space="preserve"> ....: پیامبر </w:t>
      </w:r>
      <w:r w:rsidRPr="00F850AA">
        <w:rPr>
          <w:rFonts w:cs="CTraditional Arabic" w:hint="cs"/>
          <w:sz w:val="28"/>
          <w:szCs w:val="28"/>
          <w:rtl/>
          <w:lang w:bidi="fa-IR"/>
        </w:rPr>
        <w:t>ص</w:t>
      </w:r>
      <w:r w:rsidRPr="00F850AA">
        <w:rPr>
          <w:rFonts w:cs="B Lotus" w:hint="cs"/>
          <w:sz w:val="30"/>
          <w:szCs w:val="30"/>
          <w:rtl/>
          <w:lang w:bidi="fa-IR"/>
        </w:rPr>
        <w:t xml:space="preserve"> فرمود: از فرزندانم دوازده تن سرپرست امت‌اند که نجیب و محدث و مفهم می‌‌باشند!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به راستی جاعلین و ناقلین این احادیث، نسبت به دیگران چگونه می‌‌اندیشیده‌اند که به بافته‌های خود کمترین اعتنایی نداشته‌اند و نمی‌‌اندیشیدند که ممکن است روزی این مجعولات به دست کسانی بیفتد که بتوانند، دوازده را از سیزده تشخیص داده و بین این دو عدد تفاوتی قائل باشند!!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با تحقیق در اسناد این احادیث و بررسی مضامین آنها، ثابت شد که هم</w:t>
      </w:r>
      <w:r w:rsidR="00C4315C">
        <w:rPr>
          <w:rFonts w:cs="B Lotus" w:hint="cs"/>
          <w:sz w:val="30"/>
          <w:szCs w:val="30"/>
          <w:rtl/>
          <w:lang w:bidi="fa-IR"/>
        </w:rPr>
        <w:t>ه‌ی</w:t>
      </w:r>
      <w:r w:rsidRPr="00F850AA">
        <w:rPr>
          <w:rFonts w:cs="B Lotus" w:hint="cs"/>
          <w:sz w:val="30"/>
          <w:szCs w:val="30"/>
          <w:rtl/>
          <w:lang w:bidi="fa-IR"/>
        </w:rPr>
        <w:t xml:space="preserve"> آنها کذب و جعل بوده و چنین احادیثی از ائمه و یا از رسول خدا </w:t>
      </w:r>
      <w:r w:rsidRPr="00F850AA">
        <w:rPr>
          <w:rFonts w:cs="CTraditional Arabic" w:hint="cs"/>
          <w:sz w:val="28"/>
          <w:szCs w:val="28"/>
          <w:rtl/>
          <w:lang w:bidi="fa-IR"/>
        </w:rPr>
        <w:t>ص</w:t>
      </w:r>
      <w:r w:rsidRPr="00F850AA">
        <w:rPr>
          <w:rFonts w:cs="B Lotus" w:hint="cs"/>
          <w:sz w:val="30"/>
          <w:szCs w:val="30"/>
          <w:rtl/>
          <w:lang w:bidi="fa-IR"/>
        </w:rPr>
        <w:t xml:space="preserve"> قطعا صادر نشده است، اینک بپردازیم به تاریخ و احوال و اقوال خود این بزرگواران تا ببینیم آنان در این باب چه گفته‌‌اند و چه كرده‌‌اند. </w:t>
      </w:r>
    </w:p>
    <w:p w:rsidR="00481D13" w:rsidRPr="00F850AA" w:rsidRDefault="00481D13" w:rsidP="00B367C5">
      <w:pPr>
        <w:pStyle w:val="1"/>
        <w:rPr>
          <w:rFonts w:hint="cs"/>
          <w:rtl/>
        </w:rPr>
      </w:pPr>
      <w:bookmarkStart w:id="72" w:name="_Toc139680133"/>
      <w:r w:rsidRPr="00F850AA">
        <w:rPr>
          <w:rFonts w:cs="B Lotus"/>
          <w:rtl/>
        </w:rPr>
        <w:br w:type="page"/>
      </w:r>
      <w:bookmarkStart w:id="73" w:name="_Toc224905150"/>
      <w:r w:rsidRPr="00F850AA">
        <w:rPr>
          <w:rFonts w:hint="cs"/>
          <w:rtl/>
        </w:rPr>
        <w:t>تاريخ أئمه مکذّب نصوص است</w:t>
      </w:r>
      <w:bookmarkEnd w:id="72"/>
      <w:bookmarkEnd w:id="73"/>
    </w:p>
    <w:p w:rsidR="00481D13" w:rsidRPr="00F850AA" w:rsidRDefault="00481D13" w:rsidP="00481D13">
      <w:pPr>
        <w:widowControl w:val="0"/>
        <w:spacing w:line="221" w:lineRule="auto"/>
        <w:ind w:firstLine="284"/>
        <w:rPr>
          <w:rFonts w:hint="cs"/>
          <w:sz w:val="30"/>
          <w:szCs w:val="30"/>
          <w:rtl/>
          <w:lang w:bidi="fa-IR"/>
        </w:rPr>
      </w:pPr>
    </w:p>
    <w:p w:rsidR="00481D13" w:rsidRPr="00F850AA" w:rsidRDefault="00481D13" w:rsidP="00481D13">
      <w:pPr>
        <w:widowControl w:val="0"/>
        <w:numPr>
          <w:ilvl w:val="0"/>
          <w:numId w:val="13"/>
        </w:numPr>
        <w:tabs>
          <w:tab w:val="clear" w:pos="914"/>
          <w:tab w:val="num" w:pos="330"/>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در فصول گذشته معلوم و ثابت شد که حضرت امیر المؤمنین </w:t>
      </w:r>
      <w:r w:rsidRPr="00F850AA">
        <w:rPr>
          <w:rFonts w:cs="CTraditional Arabic" w:hint="cs"/>
          <w:sz w:val="28"/>
          <w:szCs w:val="28"/>
          <w:rtl/>
          <w:lang w:bidi="fa-IR"/>
        </w:rPr>
        <w:t>؛</w:t>
      </w:r>
      <w:r w:rsidRPr="00F850AA">
        <w:rPr>
          <w:rFonts w:cs="B Lotus" w:hint="cs"/>
          <w:sz w:val="30"/>
          <w:szCs w:val="30"/>
          <w:rtl/>
          <w:lang w:bidi="fa-IR"/>
        </w:rPr>
        <w:t xml:space="preserve"> هیچ گاه در مورد خود ادعای امامت و خلافت منصوصه از جانب خدا و رسول نکرد، جز اینکه خود را بدین مقام لایق‌تر و شایسته می‌‌دانست و اعتراض آن جناب به بیعت «سقیف</w:t>
      </w:r>
      <w:r w:rsidR="00C4315C">
        <w:rPr>
          <w:rFonts w:cs="B Lotus" w:hint="cs"/>
          <w:sz w:val="30"/>
          <w:szCs w:val="30"/>
          <w:rtl/>
          <w:lang w:bidi="fa-IR"/>
        </w:rPr>
        <w:t>ه‌ی</w:t>
      </w:r>
      <w:r w:rsidRPr="00F850AA">
        <w:rPr>
          <w:rFonts w:cs="B Lotus" w:hint="cs"/>
          <w:sz w:val="30"/>
          <w:szCs w:val="30"/>
          <w:rtl/>
          <w:lang w:bidi="fa-IR"/>
        </w:rPr>
        <w:t xml:space="preserve"> بین ساعده» آن بود که بیعت باید با مشورت تمام مهاجر و انصار و یا لاأقل با مشورت فضلاء مهاجرین و انصار از جمله خودش باشد، که صد البته، حق با آن حضرت بود</w:t>
      </w:r>
      <w:r w:rsidRPr="00F850AA">
        <w:rPr>
          <w:rStyle w:val="a7"/>
          <w:rFonts w:cs="B Lotus"/>
          <w:sz w:val="30"/>
          <w:szCs w:val="30"/>
          <w:rtl/>
          <w:lang w:bidi="fa-IR"/>
        </w:rPr>
        <w:t>(</w:t>
      </w:r>
      <w:r w:rsidRPr="00F850AA">
        <w:rPr>
          <w:rStyle w:val="a7"/>
          <w:rFonts w:cs="B Lotus"/>
          <w:sz w:val="30"/>
          <w:szCs w:val="30"/>
          <w:rtl/>
          <w:lang w:bidi="fa-IR"/>
        </w:rPr>
        <w:footnoteReference w:id="151"/>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numPr>
          <w:ilvl w:val="0"/>
          <w:numId w:val="13"/>
        </w:numPr>
        <w:tabs>
          <w:tab w:val="clear" w:pos="914"/>
          <w:tab w:val="num" w:pos="330"/>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علاوه بر آنچه گفتیم، امام حسن مجتبی </w:t>
      </w:r>
      <w:r w:rsidRPr="00F850AA">
        <w:rPr>
          <w:rFonts w:cs="CTraditional Arabic" w:hint="cs"/>
          <w:sz w:val="28"/>
          <w:szCs w:val="28"/>
          <w:rtl/>
          <w:lang w:bidi="fa-IR"/>
        </w:rPr>
        <w:t>؛</w:t>
      </w:r>
      <w:r w:rsidRPr="00F850AA">
        <w:rPr>
          <w:rFonts w:cs="B Lotus" w:hint="cs"/>
          <w:sz w:val="30"/>
          <w:szCs w:val="30"/>
          <w:rtl/>
          <w:lang w:bidi="fa-IR"/>
        </w:rPr>
        <w:t xml:space="preserve"> نیز نه‌ تنها خود ادعای نص نفرمود، بله پدر بزرگوارش نیز در مورد خلافت آن حضرت سخنی از نص به میان نیاورد و چنانکه «مسعودی» و «طبری» و «ابن کثیر»</w:t>
      </w:r>
      <w:r w:rsidRPr="00F850AA">
        <w:rPr>
          <w:rStyle w:val="a7"/>
          <w:rFonts w:cs="B Lotus"/>
          <w:sz w:val="30"/>
          <w:szCs w:val="30"/>
          <w:rtl/>
          <w:lang w:bidi="fa-IR"/>
        </w:rPr>
        <w:t>(</w:t>
      </w:r>
      <w:r w:rsidRPr="00F850AA">
        <w:rPr>
          <w:rStyle w:val="a7"/>
          <w:rFonts w:cs="B Lotus"/>
          <w:sz w:val="30"/>
          <w:szCs w:val="30"/>
          <w:rtl/>
          <w:lang w:bidi="fa-IR"/>
        </w:rPr>
        <w:footnoteReference w:id="152"/>
      </w:r>
      <w:r w:rsidRPr="00F850AA">
        <w:rPr>
          <w:rStyle w:val="a7"/>
          <w:rFonts w:cs="B Lotus"/>
          <w:sz w:val="30"/>
          <w:szCs w:val="30"/>
          <w:rtl/>
          <w:lang w:bidi="fa-IR"/>
        </w:rPr>
        <w:t>)</w:t>
      </w:r>
      <w:r w:rsidRPr="00F850AA">
        <w:rPr>
          <w:rFonts w:cs="B Lotus" w:hint="cs"/>
          <w:sz w:val="30"/>
          <w:szCs w:val="30"/>
          <w:rtl/>
          <w:lang w:bidi="fa-IR"/>
        </w:rPr>
        <w:t xml:space="preserve">آورده‌اند، هنگام وفات حضرت امیر المؤمنین پاره‌ای از اصحاب آن حضرت پرسیدند که آیا بعد از شما با حضرت حسن </w:t>
      </w:r>
      <w:r w:rsidRPr="00F850AA">
        <w:rPr>
          <w:rFonts w:cs="CTraditional Arabic" w:hint="cs"/>
          <w:sz w:val="28"/>
          <w:szCs w:val="28"/>
          <w:rtl/>
          <w:lang w:bidi="fa-IR"/>
        </w:rPr>
        <w:t>؛</w:t>
      </w:r>
      <w:r w:rsidRPr="00F850AA">
        <w:rPr>
          <w:rFonts w:cs="B Lotus" w:hint="cs"/>
          <w:sz w:val="30"/>
          <w:szCs w:val="30"/>
          <w:rtl/>
          <w:lang w:bidi="fa-IR"/>
        </w:rPr>
        <w:t xml:space="preserve"> بیعت کنیم؟ آن حضرت فرمود: </w:t>
      </w:r>
      <w:r w:rsidRPr="00F850AA">
        <w:rPr>
          <w:rFonts w:ascii="Lotus Linotype" w:hAnsi="Lotus Linotype" w:cs="Lotus Linotype"/>
          <w:sz w:val="30"/>
          <w:szCs w:val="30"/>
          <w:rtl/>
          <w:lang w:bidi="fa-IR"/>
        </w:rPr>
        <w:t>«لا آمرکم ولا أنهاکم وأنتم أبصر»</w:t>
      </w:r>
      <w:r w:rsidRPr="00F850AA">
        <w:rPr>
          <w:rFonts w:cs="B Lotus" w:hint="cs"/>
          <w:sz w:val="30"/>
          <w:szCs w:val="30"/>
          <w:rtl/>
          <w:lang w:bidi="fa-IR"/>
        </w:rPr>
        <w:t xml:space="preserve"> یعنی من نه به شما امر می‌کنم که بیعت کنید و نه شما را از این کار نهی می‌‌كنم، شما به کار خود بیناترید و مختارید. و چون از حضرتش پرسیدند: </w:t>
      </w:r>
      <w:r w:rsidRPr="00F850AA">
        <w:rPr>
          <w:rFonts w:ascii="Lotus Linotype" w:hAnsi="Lotus Linotype" w:cs="Lotus Linotype"/>
          <w:sz w:val="30"/>
          <w:szCs w:val="30"/>
          <w:rtl/>
          <w:lang w:bidi="fa-IR"/>
        </w:rPr>
        <w:t>«ألاتعهد (تستخلف) یا أمیر المؤمنین؟ قال: لا ولکن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أترککم کما ترککم رسول الله</w:t>
      </w:r>
      <w:r w:rsidRPr="00F850AA">
        <w:rPr>
          <w:rFonts w:ascii="Lotus Linotype" w:hAnsi="Lotus Linotype" w:cs="Lotus Linotype" w:hint="cs"/>
          <w:sz w:val="30"/>
          <w:szCs w:val="30"/>
          <w:rtl/>
          <w:lang w:bidi="fa-IR"/>
        </w:rPr>
        <w:t>»</w:t>
      </w:r>
      <w:r w:rsidRPr="00F850AA">
        <w:rPr>
          <w:rFonts w:cs="B Lotus" w:hint="cs"/>
          <w:sz w:val="30"/>
          <w:szCs w:val="30"/>
          <w:rtl/>
          <w:lang w:bidi="fa-IR"/>
        </w:rPr>
        <w:t xml:space="preserve">. ای امیر مؤمنان آیا عهد خلافت را به کسی واگذار نمی‌‌كنى و کسی را جانشین نمی‌‌فرمایی؟ فرمود: خیر ولی شما را چنان ترک می‌‌كنم که رسول </w:t>
      </w:r>
      <w:r w:rsidRPr="00F850AA">
        <w:rPr>
          <w:rFonts w:cs="B Lotus" w:hint="cs"/>
          <w:spacing w:val="-2"/>
          <w:sz w:val="30"/>
          <w:szCs w:val="30"/>
          <w:rtl/>
          <w:lang w:bidi="fa-IR"/>
        </w:rPr>
        <w:t xml:space="preserve">خدا </w:t>
      </w:r>
      <w:r w:rsidRPr="00F850AA">
        <w:rPr>
          <w:rFonts w:cs="CTraditional Arabic" w:hint="cs"/>
          <w:spacing w:val="-2"/>
          <w:sz w:val="28"/>
          <w:szCs w:val="28"/>
          <w:rtl/>
          <w:lang w:bidi="fa-IR"/>
        </w:rPr>
        <w:t>ص</w:t>
      </w:r>
      <w:r w:rsidRPr="00F850AA">
        <w:rPr>
          <w:rFonts w:cs="B Lotus" w:hint="cs"/>
          <w:spacing w:val="-2"/>
          <w:sz w:val="30"/>
          <w:szCs w:val="30"/>
          <w:rtl/>
          <w:lang w:bidi="fa-IR"/>
        </w:rPr>
        <w:t xml:space="preserve"> فرمود: (و کسی را به خلافت نگماشت) و روزی که حضرت امام حسن </w:t>
      </w:r>
      <w:r w:rsidRPr="00F850AA">
        <w:rPr>
          <w:rFonts w:cs="CTraditional Arabic" w:hint="cs"/>
          <w:spacing w:val="-2"/>
          <w:sz w:val="28"/>
          <w:szCs w:val="28"/>
          <w:rtl/>
          <w:lang w:bidi="fa-IR"/>
        </w:rPr>
        <w:t>؛</w:t>
      </w:r>
      <w:r w:rsidRPr="00F850AA">
        <w:rPr>
          <w:rFonts w:cs="B Lotus" w:hint="cs"/>
          <w:spacing w:val="-2"/>
          <w:sz w:val="30"/>
          <w:szCs w:val="30"/>
          <w:rtl/>
          <w:lang w:bidi="fa-IR"/>
        </w:rPr>
        <w:t xml:space="preserve"> خبر وفات پدر بزرگوارش را به مردم داد ابن عباس برخاست و گفت: </w:t>
      </w:r>
      <w:r w:rsidRPr="00F850AA">
        <w:rPr>
          <w:rFonts w:ascii="Lotus Linotype" w:hAnsi="Lotus Linotype" w:cs="Lotus Linotype"/>
          <w:sz w:val="30"/>
          <w:szCs w:val="30"/>
          <w:rtl/>
          <w:lang w:bidi="fa-IR"/>
        </w:rPr>
        <w:t>«إن أمیر المؤمنین توفي وقد ترک لکم خلفا فإن أحببتم وخرج إلیکم وإن کرهتم فلا أحد على أحد».</w:t>
      </w:r>
      <w:r w:rsidRPr="00F850AA">
        <w:rPr>
          <w:rFonts w:cs="B Lotus" w:hint="cs"/>
          <w:sz w:val="30"/>
          <w:szCs w:val="30"/>
          <w:rtl/>
          <w:lang w:bidi="fa-IR"/>
        </w:rPr>
        <w:t xml:space="preserve"> امیر المؤمنین وفات نمود و فرزندی از خود باقی گذاشت، اگر می‌‌خواهید برای خلافت شما بیرون آید و اگر نمی‌‌خواهید هیچ کس را بر گردن دیگری حقی نیست</w:t>
      </w:r>
      <w:r w:rsidRPr="00F850AA">
        <w:rPr>
          <w:rFonts w:cs="B Badr" w:hint="cs"/>
          <w:sz w:val="30"/>
          <w:szCs w:val="30"/>
          <w:rtl/>
          <w:lang w:bidi="fa-IR"/>
        </w:rPr>
        <w:t>.</w:t>
      </w:r>
      <w:r w:rsidRPr="00F850AA">
        <w:rPr>
          <w:rFonts w:cs="B Lotus" w:hint="cs"/>
          <w:sz w:val="30"/>
          <w:szCs w:val="30"/>
          <w:rtl/>
          <w:lang w:bidi="fa-IR"/>
        </w:rPr>
        <w:t xml:space="preserve"> یعنی مردم در انتخاب حاکم آزادند، پس امامت حضرت حسن </w:t>
      </w:r>
      <w:r w:rsidRPr="00F850AA">
        <w:rPr>
          <w:rFonts w:cs="CTraditional Arabic" w:hint="cs"/>
          <w:sz w:val="28"/>
          <w:szCs w:val="28"/>
          <w:rtl/>
          <w:lang w:bidi="fa-IR"/>
        </w:rPr>
        <w:t>؛</w:t>
      </w:r>
      <w:r w:rsidRPr="00F850AA">
        <w:rPr>
          <w:rFonts w:cs="B Lotus" w:hint="cs"/>
          <w:sz w:val="30"/>
          <w:szCs w:val="30"/>
          <w:rtl/>
          <w:lang w:bidi="fa-IR"/>
        </w:rPr>
        <w:t xml:space="preserve"> نیز به استناد نصی از جانب خدا و رسول انجام نشد بلکه با رضایت مردم تحقق یافت.</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در صورتی که اگر مسأله «امامت» بدان صورت که ادعا می‌‌شود، حقیقت می‌‌داشت، واجب و لازم بود که علی </w:t>
      </w:r>
      <w:r w:rsidRPr="00F850AA">
        <w:rPr>
          <w:rFonts w:cs="CTraditional Arabic" w:hint="cs"/>
          <w:sz w:val="28"/>
          <w:szCs w:val="28"/>
          <w:rtl/>
          <w:lang w:bidi="fa-IR"/>
        </w:rPr>
        <w:t>؛</w:t>
      </w:r>
      <w:r w:rsidRPr="00F850AA">
        <w:rPr>
          <w:rFonts w:cs="B Lotus" w:hint="cs"/>
          <w:sz w:val="30"/>
          <w:szCs w:val="30"/>
          <w:rtl/>
          <w:lang w:bidi="fa-IR"/>
        </w:rPr>
        <w:t xml:space="preserve"> لاأقل در طول حکومت خویش بیش و پیش از هر چیز و در هر موقعیتی و خصوصاً در خطب گهربار خویش به تعلیم احکام و اصول «امامت منصوصه» و اشاع</w:t>
      </w:r>
      <w:r w:rsidR="00C4315C">
        <w:rPr>
          <w:rFonts w:cs="B Lotus" w:hint="cs"/>
          <w:sz w:val="30"/>
          <w:szCs w:val="30"/>
          <w:rtl/>
          <w:lang w:bidi="fa-IR"/>
        </w:rPr>
        <w:t>ه‌ی</w:t>
      </w:r>
      <w:r w:rsidRPr="00F850AA">
        <w:rPr>
          <w:rFonts w:cs="B Lotus" w:hint="cs"/>
          <w:sz w:val="30"/>
          <w:szCs w:val="30"/>
          <w:rtl/>
          <w:lang w:bidi="fa-IR"/>
        </w:rPr>
        <w:t xml:space="preserve"> آن در میان امت اسلام، همت گمارد و فرزند بزرگوارش نیز همچون پدر به اعلام و اعلان این امر حیاتی در میان مردم اقدام فرماید، تا مردم بدانند و بر آنان اتمام حجت شود که اولاً: «امامت منصوصه» فقط در دوازده است، نه کمتر (چنانکه بعدها شمار بسیار زیادی از امت اسلام از قبیل اسماعیلیه و بسیاری فرق دیگری به امامت کمتر از دوازده معتقد شدند) و نه بیشتر. ثانیاً: «امامت» جز در یک مورد که از برادر به برادر می‌‌رسد همواره از پدر به پسر منتقل می‌‌شود و در دو مورد یعنی در مورد اسماعیل بن جعفر و محمد بن علی هادی به پسر ارشد نمی‌‌رسد و ثالثاً: اینکه ائمه همگی معصوم‌اند</w:t>
      </w:r>
      <w:r w:rsidRPr="00F850AA">
        <w:rPr>
          <w:rStyle w:val="a7"/>
          <w:rFonts w:cs="B Lotus"/>
          <w:sz w:val="30"/>
          <w:szCs w:val="30"/>
          <w:rtl/>
          <w:lang w:bidi="fa-IR"/>
        </w:rPr>
        <w:t>(</w:t>
      </w:r>
      <w:r w:rsidRPr="00F850AA">
        <w:rPr>
          <w:rStyle w:val="a7"/>
          <w:rFonts w:cs="B Lotus"/>
          <w:sz w:val="30"/>
          <w:szCs w:val="30"/>
          <w:rtl/>
          <w:lang w:bidi="fa-IR"/>
        </w:rPr>
        <w:footnoteReference w:id="153"/>
      </w:r>
      <w:r w:rsidRPr="00F850AA">
        <w:rPr>
          <w:rStyle w:val="a7"/>
          <w:rFonts w:cs="B Lotus"/>
          <w:sz w:val="30"/>
          <w:szCs w:val="30"/>
          <w:rtl/>
          <w:lang w:bidi="fa-IR"/>
        </w:rPr>
        <w:t>)</w:t>
      </w:r>
      <w:r w:rsidRPr="00F850AA">
        <w:rPr>
          <w:rFonts w:cs="B Lotus" w:hint="cs"/>
          <w:sz w:val="30"/>
          <w:szCs w:val="30"/>
          <w:rtl/>
          <w:lang w:bidi="fa-IR"/>
        </w:rPr>
        <w:t xml:space="preserve"> و رابعاً ... خامساً ... و .... هکذا.</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ولی چنانکه بر همگان معلوم است کمترین اثری از چنین کاری توسط آن حضرت و فرزند بزرگوارش امام مجتبی </w:t>
      </w:r>
      <w:r w:rsidRPr="00F850AA">
        <w:rPr>
          <w:rFonts w:cs="CTraditional Arabic" w:hint="cs"/>
          <w:sz w:val="28"/>
          <w:szCs w:val="28"/>
          <w:rtl/>
          <w:lang w:bidi="fa-IR"/>
        </w:rPr>
        <w:t>؛</w:t>
      </w:r>
      <w:r w:rsidRPr="00F850AA">
        <w:rPr>
          <w:rFonts w:cs="B Lotus" w:hint="cs"/>
          <w:sz w:val="30"/>
          <w:szCs w:val="30"/>
          <w:rtl/>
          <w:lang w:bidi="fa-IR"/>
        </w:rPr>
        <w:t xml:space="preserve"> حتی در مجامع خصوصی و کم جمعیت دیده نمی‌‌شود و چنانکه در سطور آینده خواهیم دید ائم</w:t>
      </w:r>
      <w:r w:rsidR="00C4315C">
        <w:rPr>
          <w:rFonts w:cs="B Lotus" w:hint="cs"/>
          <w:sz w:val="30"/>
          <w:szCs w:val="30"/>
          <w:rtl/>
          <w:lang w:bidi="fa-IR"/>
        </w:rPr>
        <w:t>ه‌ی</w:t>
      </w:r>
      <w:r w:rsidRPr="00F850AA">
        <w:rPr>
          <w:rFonts w:cs="B Lotus" w:hint="cs"/>
          <w:sz w:val="30"/>
          <w:szCs w:val="30"/>
          <w:rtl/>
          <w:lang w:bidi="fa-IR"/>
        </w:rPr>
        <w:t xml:space="preserve"> دیگر نیز از چنین اموری مطلع نبوده‌اند!</w:t>
      </w:r>
    </w:p>
    <w:p w:rsidR="00481D13" w:rsidRPr="00F850AA" w:rsidRDefault="00481D13" w:rsidP="00481D13">
      <w:pPr>
        <w:widowControl w:val="0"/>
        <w:numPr>
          <w:ilvl w:val="0"/>
          <w:numId w:val="13"/>
        </w:numPr>
        <w:tabs>
          <w:tab w:val="clear" w:pos="914"/>
          <w:tab w:val="num" w:pos="316"/>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اما ماجرای حضرت حسین </w:t>
      </w:r>
      <w:r w:rsidRPr="00F850AA">
        <w:rPr>
          <w:rFonts w:cs="CTraditional Arabic" w:hint="cs"/>
          <w:sz w:val="28"/>
          <w:szCs w:val="28"/>
          <w:rtl/>
          <w:lang w:bidi="fa-IR"/>
        </w:rPr>
        <w:t>؛</w:t>
      </w:r>
      <w:r w:rsidRPr="00F850AA">
        <w:rPr>
          <w:rFonts w:cs="B Lotus" w:hint="cs"/>
          <w:sz w:val="30"/>
          <w:szCs w:val="30"/>
          <w:rtl/>
          <w:lang w:bidi="fa-IR"/>
        </w:rPr>
        <w:t xml:space="preserve"> بسی مشهور است و جنابش تا از طرف مردم کوفه به امامت دعوت نشد و مردم با نمایند</w:t>
      </w:r>
      <w:r w:rsidR="00C4315C">
        <w:rPr>
          <w:rFonts w:cs="B Lotus" w:hint="cs"/>
          <w:sz w:val="30"/>
          <w:szCs w:val="30"/>
          <w:rtl/>
          <w:lang w:bidi="fa-IR"/>
        </w:rPr>
        <w:t>ه‌ی</w:t>
      </w:r>
      <w:r w:rsidRPr="00F850AA">
        <w:rPr>
          <w:rFonts w:cs="B Lotus" w:hint="cs"/>
          <w:sz w:val="30"/>
          <w:szCs w:val="30"/>
          <w:rtl/>
          <w:lang w:bidi="fa-IR"/>
        </w:rPr>
        <w:t xml:space="preserve"> او که جناب «مسلم ابن عقیل» </w:t>
      </w:r>
      <w:r w:rsidRPr="00F850AA">
        <w:rPr>
          <w:rFonts w:cs="CTraditional Arabic" w:hint="cs"/>
          <w:sz w:val="28"/>
          <w:szCs w:val="28"/>
          <w:rtl/>
          <w:lang w:bidi="fa-IR"/>
        </w:rPr>
        <w:t>:</w:t>
      </w:r>
      <w:r w:rsidRPr="00F850AA">
        <w:rPr>
          <w:rFonts w:cs="B Lotus" w:hint="cs"/>
          <w:sz w:val="30"/>
          <w:szCs w:val="30"/>
          <w:rtl/>
          <w:lang w:bidi="fa-IR"/>
        </w:rPr>
        <w:t xml:space="preserve"> بود بیعت نکردند هیچگاه امامت خود را به نص مستند نفرمود و در تمام خطب و احتجاجات خود که در بین مردم بیان فرموده ابداً سخنی از نص بر امامت خود یا پدر و برادرش به میان نیاورده است.</w:t>
      </w:r>
    </w:p>
    <w:p w:rsidR="00481D13" w:rsidRPr="00F850AA" w:rsidRDefault="00481D13" w:rsidP="00481D13">
      <w:pPr>
        <w:widowControl w:val="0"/>
        <w:numPr>
          <w:ilvl w:val="0"/>
          <w:numId w:val="13"/>
        </w:numPr>
        <w:tabs>
          <w:tab w:val="clear" w:pos="914"/>
          <w:tab w:val="num" w:pos="316"/>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بعد از آن جناب به اتفاق و تصریح تمام تواریخ معتبر جناب محمد بن علی </w:t>
      </w:r>
      <w:r w:rsidRPr="00F850AA">
        <w:rPr>
          <w:rFonts w:cs="CTraditional Arabic" w:hint="cs"/>
          <w:sz w:val="28"/>
          <w:szCs w:val="28"/>
          <w:rtl/>
          <w:lang w:bidi="fa-IR"/>
        </w:rPr>
        <w:t>:</w:t>
      </w:r>
      <w:r w:rsidRPr="00F850AA">
        <w:rPr>
          <w:rFonts w:cs="B Lotus" w:hint="cs"/>
          <w:sz w:val="30"/>
          <w:szCs w:val="30"/>
          <w:rtl/>
          <w:lang w:bidi="fa-IR"/>
        </w:rPr>
        <w:t xml:space="preserve"> مشهور به محمد حنفیه به امامت طائف</w:t>
      </w:r>
      <w:r w:rsidR="00C4315C">
        <w:rPr>
          <w:rFonts w:cs="B Lotus" w:hint="cs"/>
          <w:sz w:val="30"/>
          <w:szCs w:val="30"/>
          <w:rtl/>
          <w:lang w:bidi="fa-IR"/>
        </w:rPr>
        <w:t>ه‌ی</w:t>
      </w:r>
      <w:r w:rsidRPr="00F850AA">
        <w:rPr>
          <w:rFonts w:cs="B Lotus" w:hint="cs"/>
          <w:sz w:val="30"/>
          <w:szCs w:val="30"/>
          <w:rtl/>
          <w:lang w:bidi="fa-IR"/>
        </w:rPr>
        <w:t xml:space="preserve"> «کیسانیه» معروف شد و کتب ملل و نحل و احادیث شیعه از این قضیه مشحون است چنانکه «طبرسی» در «اعلام الوری» و شیخ «کلینی» در «کافی» و «طبرسی» در «احتجاج» از ابی عبیده و زراره و هر دو از حضرت باقر </w:t>
      </w:r>
      <w:r w:rsidRPr="00F850AA">
        <w:rPr>
          <w:rFonts w:cs="CTraditional Arabic" w:hint="cs"/>
          <w:sz w:val="28"/>
          <w:szCs w:val="28"/>
          <w:rtl/>
          <w:lang w:bidi="fa-IR"/>
        </w:rPr>
        <w:t>؛</w:t>
      </w:r>
      <w:r w:rsidRPr="00F850AA">
        <w:rPr>
          <w:rFonts w:cs="B Lotus" w:hint="cs"/>
          <w:sz w:val="30"/>
          <w:szCs w:val="30"/>
          <w:rtl/>
          <w:lang w:bidi="fa-IR"/>
        </w:rPr>
        <w:t xml:space="preserve"> روایت کرده‌اند: </w:t>
      </w:r>
      <w:r w:rsidRPr="00F850AA">
        <w:rPr>
          <w:rFonts w:ascii="Lotus Linotype" w:hAnsi="Lotus Linotype" w:cs="Lotus Linotype"/>
          <w:sz w:val="30"/>
          <w:szCs w:val="30"/>
          <w:rtl/>
          <w:lang w:bidi="fa-IR"/>
        </w:rPr>
        <w:t>«قال لما قتل الحسین أرسل محمد بن الحنفیة إل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الحسین فخلا به وقال یابن أخ</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قد علمت </w:t>
      </w:r>
      <w:r w:rsidRPr="00F850AA">
        <w:rPr>
          <w:rFonts w:ascii="Lotus Linotype" w:hAnsi="Lotus Linotype" w:cs="Lotus Linotype"/>
          <w:sz w:val="30"/>
          <w:szCs w:val="30"/>
          <w:rtl/>
        </w:rPr>
        <w:t>أ</w:t>
      </w:r>
      <w:r w:rsidRPr="00F850AA">
        <w:rPr>
          <w:rFonts w:ascii="Lotus Linotype" w:hAnsi="Lotus Linotype" w:cs="Lotus Linotype"/>
          <w:sz w:val="30"/>
          <w:szCs w:val="30"/>
          <w:rtl/>
          <w:lang w:bidi="fa-IR"/>
        </w:rPr>
        <w:t xml:space="preserve">ن قتل أبوک و لم یوص وأنا عمک وصنو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بیک وولادت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وأنا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سن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وقدم</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أحق بها منک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حداثتک</w:t>
      </w:r>
      <w:r w:rsidRPr="00F850AA">
        <w:rPr>
          <w:rFonts w:ascii="Lotus Linotype" w:hAnsi="Lotus Linotype" w:cs="Lotus Linotype" w:hint="cs"/>
          <w:sz w:val="30"/>
          <w:szCs w:val="30"/>
          <w:rtl/>
          <w:lang w:bidi="fa-IR"/>
        </w:rPr>
        <w:t>».</w:t>
      </w:r>
      <w:r w:rsidRPr="00F850AA">
        <w:rPr>
          <w:rFonts w:cs="B Lotus" w:hint="cs"/>
          <w:sz w:val="30"/>
          <w:szCs w:val="30"/>
          <w:rtl/>
          <w:lang w:bidi="fa-IR"/>
        </w:rPr>
        <w:t xml:space="preserve"> چون امام حسین </w:t>
      </w:r>
      <w:r w:rsidRPr="00F850AA">
        <w:rPr>
          <w:rFonts w:cs="CTraditional Arabic" w:hint="cs"/>
          <w:sz w:val="28"/>
          <w:szCs w:val="28"/>
          <w:rtl/>
          <w:lang w:bidi="fa-IR"/>
        </w:rPr>
        <w:t>؛</w:t>
      </w:r>
      <w:r w:rsidRPr="00F850AA">
        <w:rPr>
          <w:rFonts w:cs="B Lotus" w:hint="cs"/>
          <w:sz w:val="30"/>
          <w:szCs w:val="30"/>
          <w:rtl/>
          <w:lang w:bidi="fa-IR"/>
        </w:rPr>
        <w:t xml:space="preserve"> شهید شد، محمد بن حنفیه کسی را به نزد حضرت علی بن الحسین فرستاد و با آن حضرت خلوت کرد و گفت: ای برادرزاده می‌‌دانی که اکنون پدرت شهید شده و در مورد جانشین وصیت نکرده و من عمویت و برادر دلسوز پدرت و فرزند علی می‌‌باشم و به لحاظ سن و قدمت؛ از تو به لحاظ جوانیت، سزاوارترم.</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گرچه این حدیث از حیث متن و سند و عقل و شرع مخدوش و مکذوب است زیرا در آن حضرت سجاد از «حجر الأسود» خواسته که بین او و محمد حنفیه قضاوت کند! و سنگ نیز به حرف آمده و به نفع امام سجاد سخن گفته!! مسلماً این حدیث، مجعول کسانی است که برای تأیید مذهب خود از هیچگونه دروغی مضایقه ندارند و یا از طرف کسانی وضعی شده که خواسته‌اند بین مسلمین تفرقه بیاورند چنانکه کیسانیه پیدا شدند و از آن، فرقه‌‌های دیگر متولد شدند. فِرَق و مذاهبی که در اسلام پیدا شده بدون شک اکثر بلکه هم</w:t>
      </w:r>
      <w:r w:rsidR="00C4315C">
        <w:rPr>
          <w:rFonts w:cs="B Lotus" w:hint="cs"/>
          <w:sz w:val="30"/>
          <w:szCs w:val="30"/>
          <w:rtl/>
          <w:lang w:bidi="fa-IR"/>
        </w:rPr>
        <w:t>ه‌ی</w:t>
      </w:r>
      <w:r w:rsidRPr="00F850AA">
        <w:rPr>
          <w:rFonts w:cs="B Lotus" w:hint="cs"/>
          <w:sz w:val="30"/>
          <w:szCs w:val="30"/>
          <w:rtl/>
          <w:lang w:bidi="fa-IR"/>
        </w:rPr>
        <w:t xml:space="preserve"> آنها زائید</w:t>
      </w:r>
      <w:r w:rsidR="00C4315C">
        <w:rPr>
          <w:rFonts w:cs="B Lotus" w:hint="cs"/>
          <w:sz w:val="30"/>
          <w:szCs w:val="30"/>
          <w:rtl/>
          <w:lang w:bidi="fa-IR"/>
        </w:rPr>
        <w:t>ه‌ی</w:t>
      </w:r>
      <w:r w:rsidRPr="00F850AA">
        <w:rPr>
          <w:rFonts w:cs="B Lotus" w:hint="cs"/>
          <w:sz w:val="30"/>
          <w:szCs w:val="30"/>
          <w:rtl/>
          <w:lang w:bidi="fa-IR"/>
        </w:rPr>
        <w:t xml:space="preserve"> سیاستهای گوناگونی است که کارگردانان و بازیگران سیاست آنها را به وجود آورده‌اند و بدون شک مذهب کیسانیه نیز مستثنی نیست، اما با این وصف باز هم مسلّم است که اگر نص بدین کیفیت که ادعا می‌‌شود وجود می‌‌داشت و به مردم ابلاغ شده بود هرگز دربار</w:t>
      </w:r>
      <w:r w:rsidR="00C4315C">
        <w:rPr>
          <w:rFonts w:cs="B Lotus" w:hint="cs"/>
          <w:sz w:val="30"/>
          <w:szCs w:val="30"/>
          <w:rtl/>
          <w:lang w:bidi="fa-IR"/>
        </w:rPr>
        <w:t>ه‌ی</w:t>
      </w:r>
      <w:r w:rsidRPr="00F850AA">
        <w:rPr>
          <w:rFonts w:cs="B Lotus" w:hint="cs"/>
          <w:sz w:val="30"/>
          <w:szCs w:val="30"/>
          <w:rtl/>
          <w:lang w:bidi="fa-IR"/>
        </w:rPr>
        <w:t xml:space="preserve"> محمد حنفیه ادعای امامت نمی‌‌شد. اما عجیب این است که همین کسانی که احادیثی چنین ذکر می‌‌کنند که محمد حنفیه به حضرت علی بن الحسین </w:t>
      </w:r>
      <w:r w:rsidRPr="00F850AA">
        <w:rPr>
          <w:rFonts w:cs="CTraditional Arabic" w:hint="cs"/>
          <w:sz w:val="28"/>
          <w:szCs w:val="28"/>
          <w:rtl/>
          <w:lang w:bidi="fa-IR"/>
        </w:rPr>
        <w:t>؛</w:t>
      </w:r>
      <w:r w:rsidRPr="00F850AA">
        <w:rPr>
          <w:rFonts w:cs="B Lotus" w:hint="cs"/>
          <w:sz w:val="30"/>
          <w:szCs w:val="30"/>
          <w:rtl/>
          <w:lang w:bidi="fa-IR"/>
        </w:rPr>
        <w:t xml:space="preserve"> گفت: من به علت سنم و قدامت از تو أولی و أحق به امامتم و به اتفاق مورخین، سالها از جانب «مختار بن ابو عبید</w:t>
      </w:r>
      <w:r w:rsidR="00C4315C">
        <w:rPr>
          <w:rFonts w:cs="B Lotus" w:hint="cs"/>
          <w:sz w:val="30"/>
          <w:szCs w:val="30"/>
          <w:rtl/>
          <w:lang w:bidi="fa-IR"/>
        </w:rPr>
        <w:t>ه‌ی</w:t>
      </w:r>
      <w:r w:rsidRPr="00F850AA">
        <w:rPr>
          <w:rFonts w:cs="B Lotus" w:hint="cs"/>
          <w:sz w:val="30"/>
          <w:szCs w:val="30"/>
          <w:rtl/>
          <w:lang w:bidi="fa-IR"/>
        </w:rPr>
        <w:t xml:space="preserve"> ثقفی» و دیگران دربار</w:t>
      </w:r>
      <w:r w:rsidR="00C4315C">
        <w:rPr>
          <w:rFonts w:cs="B Lotus" w:hint="cs"/>
          <w:sz w:val="30"/>
          <w:szCs w:val="30"/>
          <w:rtl/>
          <w:lang w:bidi="fa-IR"/>
        </w:rPr>
        <w:t>ه‌ی</w:t>
      </w:r>
      <w:r w:rsidRPr="00F850AA">
        <w:rPr>
          <w:rFonts w:cs="B Lotus" w:hint="cs"/>
          <w:sz w:val="30"/>
          <w:szCs w:val="30"/>
          <w:rtl/>
          <w:lang w:bidi="fa-IR"/>
        </w:rPr>
        <w:t xml:space="preserve"> او ادعای امامت می‌شد، باز هم از همین محمد حنفیه مطالبی جعل كرده‌‌اند که مؤید نصوص باشد، چنانکه «کشی» در رجال خود</w:t>
      </w:r>
      <w:r w:rsidRPr="00F850AA">
        <w:rPr>
          <w:rStyle w:val="a7"/>
          <w:rFonts w:cs="B Lotus"/>
          <w:sz w:val="30"/>
          <w:szCs w:val="30"/>
          <w:rtl/>
          <w:lang w:bidi="fa-IR"/>
        </w:rPr>
        <w:t>(</w:t>
      </w:r>
      <w:r w:rsidRPr="00F850AA">
        <w:rPr>
          <w:rStyle w:val="a7"/>
          <w:rFonts w:cs="B Lotus"/>
          <w:sz w:val="30"/>
          <w:szCs w:val="30"/>
          <w:rtl/>
          <w:lang w:bidi="fa-IR"/>
        </w:rPr>
        <w:footnoteReference w:id="154"/>
      </w:r>
      <w:r w:rsidRPr="00F850AA">
        <w:rPr>
          <w:rStyle w:val="a7"/>
          <w:rFonts w:cs="B Lotus"/>
          <w:sz w:val="30"/>
          <w:szCs w:val="30"/>
          <w:rtl/>
          <w:lang w:bidi="fa-IR"/>
        </w:rPr>
        <w:t>)</w:t>
      </w:r>
      <w:r w:rsidRPr="00F850AA">
        <w:rPr>
          <w:rFonts w:cs="B Lotus" w:hint="cs"/>
          <w:sz w:val="30"/>
          <w:szCs w:val="30"/>
          <w:rtl/>
          <w:lang w:bidi="fa-IR"/>
        </w:rPr>
        <w:t xml:space="preserve"> از «ابو خالد کابلی» روایت کرده</w:t>
      </w:r>
      <w:r w:rsidRPr="00F850AA">
        <w:rPr>
          <w:rStyle w:val="a7"/>
          <w:rFonts w:cs="B Lotus"/>
          <w:sz w:val="30"/>
          <w:szCs w:val="30"/>
          <w:rtl/>
          <w:lang w:bidi="fa-IR"/>
        </w:rPr>
        <w:t>(</w:t>
      </w:r>
      <w:r w:rsidRPr="00F850AA">
        <w:rPr>
          <w:rStyle w:val="a7"/>
          <w:rFonts w:cs="B Lotus"/>
          <w:sz w:val="30"/>
          <w:szCs w:val="30"/>
          <w:rtl/>
          <w:lang w:bidi="fa-IR"/>
        </w:rPr>
        <w:footnoteReference w:id="155"/>
      </w:r>
      <w:r w:rsidRPr="00F850AA">
        <w:rPr>
          <w:rStyle w:val="a7"/>
          <w:rFonts w:cs="B Lotus"/>
          <w:sz w:val="30"/>
          <w:szCs w:val="30"/>
          <w:rtl/>
          <w:lang w:bidi="fa-IR"/>
        </w:rPr>
        <w:t>)</w:t>
      </w:r>
      <w:r w:rsidRPr="00F850AA">
        <w:rPr>
          <w:rFonts w:cs="B Lotus" w:hint="cs"/>
          <w:sz w:val="30"/>
          <w:szCs w:val="30"/>
          <w:rtl/>
          <w:lang w:bidi="fa-IR"/>
        </w:rPr>
        <w:t xml:space="preserve"> که او در خدمت محمد حنفیه بود و روزی به او گفت: </w:t>
      </w:r>
      <w:r w:rsidRPr="00F850AA">
        <w:rPr>
          <w:rFonts w:ascii="Lotus Linotype" w:hAnsi="Lotus Linotype" w:cs="Lotus Linotype"/>
          <w:sz w:val="30"/>
          <w:szCs w:val="30"/>
          <w:rtl/>
          <w:lang w:bidi="fa-IR"/>
        </w:rPr>
        <w:t xml:space="preserve">«جعلت فداک </w:t>
      </w:r>
      <w:r w:rsidRPr="00F850AA">
        <w:rPr>
          <w:rFonts w:ascii="Lotus Linotype" w:hAnsi="Lotus Linotype" w:cs="Lotus Linotype" w:hint="cs"/>
          <w:sz w:val="30"/>
          <w:szCs w:val="30"/>
          <w:rtl/>
          <w:lang w:bidi="fa-IR"/>
        </w:rPr>
        <w:t>إنّ لي</w:t>
      </w:r>
      <w:r w:rsidRPr="00F850AA">
        <w:rPr>
          <w:rFonts w:ascii="Lotus Linotype" w:hAnsi="Lotus Linotype" w:cs="Lotus Linotype"/>
          <w:sz w:val="30"/>
          <w:szCs w:val="30"/>
          <w:rtl/>
          <w:lang w:bidi="fa-IR"/>
        </w:rPr>
        <w:t xml:space="preserve"> خدمة ومودة وانقطاعا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سألک بحرمة رسول الله وأمیر الم</w:t>
      </w:r>
      <w:r w:rsidRPr="00F850AA">
        <w:rPr>
          <w:rFonts w:ascii="Lotus Linotype" w:hAnsi="Lotus Linotype" w:cs="Lotus Linotype" w:hint="cs"/>
          <w:sz w:val="30"/>
          <w:szCs w:val="30"/>
          <w:rtl/>
        </w:rPr>
        <w:t>ؤ</w:t>
      </w:r>
      <w:r w:rsidRPr="00F850AA">
        <w:rPr>
          <w:rFonts w:ascii="Lotus Linotype" w:hAnsi="Lotus Linotype" w:cs="Lotus Linotype"/>
          <w:sz w:val="30"/>
          <w:szCs w:val="30"/>
          <w:rtl/>
          <w:lang w:bidi="fa-IR"/>
        </w:rPr>
        <w:t xml:space="preserve">منین </w:t>
      </w:r>
      <w:r w:rsidRPr="00F850AA">
        <w:rPr>
          <w:rFonts w:ascii="Lotus Linotype" w:hAnsi="Lotus Linotype" w:cs="Lotus Linotype" w:hint="cs"/>
          <w:sz w:val="30"/>
          <w:szCs w:val="30"/>
          <w:rtl/>
          <w:lang w:bidi="fa-IR"/>
        </w:rPr>
        <w:t>إلاَّ</w:t>
      </w:r>
      <w:r w:rsidRPr="00F850AA">
        <w:rPr>
          <w:rFonts w:ascii="Lotus Linotype" w:hAnsi="Lotus Linotype" w:cs="Lotus Linotype"/>
          <w:sz w:val="30"/>
          <w:szCs w:val="30"/>
          <w:rtl/>
          <w:lang w:bidi="fa-IR"/>
        </w:rPr>
        <w:t xml:space="preserve"> ما أخبرتن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أنت 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فرض الله طاعته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خلقه قال لا ال</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مام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الحسین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وعل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کل مسلم</w:t>
      </w:r>
      <w:r w:rsidRPr="00F850AA">
        <w:rPr>
          <w:rFonts w:ascii="Lotus Linotype" w:hAnsi="Lotus Linotype" w:cs="Lotus Linotype" w:hint="cs"/>
          <w:sz w:val="30"/>
          <w:szCs w:val="30"/>
          <w:rtl/>
          <w:lang w:bidi="fa-IR"/>
        </w:rPr>
        <w:t>»</w:t>
      </w:r>
      <w:r w:rsidRPr="00F850AA">
        <w:rPr>
          <w:rFonts w:cs="B Lotus" w:hint="cs"/>
          <w:sz w:val="30"/>
          <w:szCs w:val="30"/>
          <w:rtl/>
          <w:lang w:bidi="fa-IR"/>
        </w:rPr>
        <w:t xml:space="preserve"> فدایت شوم همانا مرا با تو خدمت و دوستی است، تو را به حرمت پیامبر و امیر المؤمنین مسؤول می‌‌دارم که مرا خبر دهی آیا تویی همان کسی که خداوند اطاعتش را بر بندگان خویش واجب فرمود است. وی گفت: نه، امام من و هر مسلمانی، علی بن الحسین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به هر حال مسلّم است این روایات متضاد</w:t>
      </w:r>
      <w:r w:rsidRPr="00F850AA">
        <w:rPr>
          <w:rStyle w:val="a7"/>
          <w:rFonts w:cs="B Lotus"/>
          <w:sz w:val="30"/>
          <w:szCs w:val="30"/>
          <w:rtl/>
          <w:lang w:bidi="fa-IR"/>
        </w:rPr>
        <w:t>(</w:t>
      </w:r>
      <w:r w:rsidRPr="00F850AA">
        <w:rPr>
          <w:rStyle w:val="a7"/>
          <w:rFonts w:cs="B Lotus"/>
          <w:sz w:val="30"/>
          <w:szCs w:val="30"/>
          <w:rtl/>
          <w:lang w:bidi="fa-IR"/>
        </w:rPr>
        <w:footnoteReference w:id="156"/>
      </w:r>
      <w:r w:rsidRPr="00F850AA">
        <w:rPr>
          <w:rStyle w:val="a7"/>
          <w:rFonts w:cs="B Lotus"/>
          <w:sz w:val="30"/>
          <w:szCs w:val="30"/>
          <w:rtl/>
          <w:lang w:bidi="fa-IR"/>
        </w:rPr>
        <w:t>)</w:t>
      </w:r>
      <w:r w:rsidRPr="00F850AA">
        <w:rPr>
          <w:rFonts w:cs="B Lotus" w:hint="cs"/>
          <w:sz w:val="30"/>
          <w:szCs w:val="30"/>
          <w:rtl/>
          <w:lang w:bidi="fa-IR"/>
        </w:rPr>
        <w:t xml:space="preserve"> به وضوح می‌‌رساند که نص روشنی دربار</w:t>
      </w:r>
      <w:r w:rsidR="00C4315C">
        <w:rPr>
          <w:rFonts w:cs="B Lotus" w:hint="cs"/>
          <w:sz w:val="30"/>
          <w:szCs w:val="30"/>
          <w:rtl/>
          <w:lang w:bidi="fa-IR"/>
        </w:rPr>
        <w:t>ه‌ی</w:t>
      </w:r>
      <w:r w:rsidRPr="00F850AA">
        <w:rPr>
          <w:rFonts w:cs="B Lotus" w:hint="cs"/>
          <w:sz w:val="30"/>
          <w:szCs w:val="30"/>
          <w:rtl/>
          <w:lang w:bidi="fa-IR"/>
        </w:rPr>
        <w:t xml:space="preserve"> امامت و خلافت إلهی در خاندان نبوت وجود نداشته وگرنه کسی مانند محمد حنفیه که عالم و زاهد و شجاع و متقی بوده ادعای امامت نمی‌کرد و یا کسانی را که دربار</w:t>
      </w:r>
      <w:r w:rsidR="00C4315C">
        <w:rPr>
          <w:rFonts w:cs="B Lotus" w:hint="cs"/>
          <w:sz w:val="30"/>
          <w:szCs w:val="30"/>
          <w:rtl/>
          <w:lang w:bidi="fa-IR"/>
        </w:rPr>
        <w:t>ه‌ی</w:t>
      </w:r>
      <w:r w:rsidRPr="00F850AA">
        <w:rPr>
          <w:rFonts w:cs="B Lotus" w:hint="cs"/>
          <w:sz w:val="30"/>
          <w:szCs w:val="30"/>
          <w:rtl/>
          <w:lang w:bidi="fa-IR"/>
        </w:rPr>
        <w:t xml:space="preserve"> او چنین ادعایی می‌کردند، طرد می‌نمود در حالی که انکار و مخالفتی از آن جناب دیده و شنیده نشده و این بدان معنی است که نص در میان نبوده است.</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Default="00481D13" w:rsidP="00B367C5">
      <w:pPr>
        <w:pStyle w:val="1"/>
        <w:rPr>
          <w:rFonts w:hint="cs"/>
          <w:rtl/>
        </w:rPr>
      </w:pPr>
      <w:bookmarkStart w:id="74" w:name="_Toc139680134"/>
      <w:bookmarkStart w:id="75" w:name="_Toc224905151"/>
      <w:r w:rsidRPr="00F850AA">
        <w:rPr>
          <w:rFonts w:hint="cs"/>
          <w:rtl/>
        </w:rPr>
        <w:t>قیام سادات علوی دلیلی بر عدم نص است</w:t>
      </w:r>
      <w:bookmarkEnd w:id="74"/>
      <w:bookmarkEnd w:id="75"/>
    </w:p>
    <w:p w:rsidR="0039289B" w:rsidRPr="0039289B" w:rsidRDefault="0039289B" w:rsidP="0039289B">
      <w:pPr>
        <w:rPr>
          <w:rFonts w:hint="cs"/>
          <w:rtl/>
          <w:lang w:bidi="fa-IR"/>
        </w:rPr>
      </w:pP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5- بیعت مردم کوفه با زید بن علی بن الحسین از قضایای روشن تاریخ اسلام است و خروج آن جناب بدین نام و عنوان از مسلّمات تاریخ است و عقید</w:t>
      </w:r>
      <w:r w:rsidR="00C4315C">
        <w:rPr>
          <w:rFonts w:cs="B Lotus" w:hint="cs"/>
          <w:sz w:val="30"/>
          <w:szCs w:val="30"/>
          <w:rtl/>
          <w:lang w:bidi="fa-IR"/>
        </w:rPr>
        <w:t>ه‌ی</w:t>
      </w:r>
      <w:r w:rsidRPr="00F850AA">
        <w:rPr>
          <w:rFonts w:cs="B Lotus" w:hint="cs"/>
          <w:sz w:val="30"/>
          <w:szCs w:val="30"/>
          <w:rtl/>
          <w:lang w:bidi="fa-IR"/>
        </w:rPr>
        <w:t xml:space="preserve"> آن بزرگوار این بوده که در فرزندان علی و فاطمه </w:t>
      </w:r>
      <w:r w:rsidRPr="00F850AA">
        <w:rPr>
          <w:rFonts w:cs="CTraditional Arabic" w:hint="cs"/>
          <w:sz w:val="30"/>
          <w:szCs w:val="30"/>
          <w:rtl/>
          <w:lang w:bidi="fa-IR"/>
        </w:rPr>
        <w:t>إ</w:t>
      </w:r>
      <w:r w:rsidRPr="00F850AA">
        <w:rPr>
          <w:rFonts w:cs="B Lotus" w:hint="cs"/>
          <w:sz w:val="30"/>
          <w:szCs w:val="30"/>
          <w:rtl/>
          <w:lang w:bidi="fa-IR"/>
        </w:rPr>
        <w:t xml:space="preserve"> امام آن کسی است که برای امر به معروف و نهی از منکر و دفاع از دین به امر جهاد پرداخته و با شمشیر قیام کند و این از واضحترین حجج آن حضرت است و دلیل است که آن حضرت اصلاً منکر نص امامت در خاندان نبوت بوده، چنانکه پاره‌ای از بیانات آن بزرگوار از تفسیر «فرات بن ابراهیم کوفی» که از کتب معتبر</w:t>
      </w:r>
      <w:r w:rsidR="00C4315C">
        <w:rPr>
          <w:rFonts w:cs="B Lotus" w:hint="cs"/>
          <w:sz w:val="30"/>
          <w:szCs w:val="30"/>
          <w:rtl/>
          <w:lang w:bidi="fa-IR"/>
        </w:rPr>
        <w:t>ه‌ی</w:t>
      </w:r>
      <w:r w:rsidRPr="00F850AA">
        <w:rPr>
          <w:rFonts w:cs="B Lotus" w:hint="cs"/>
          <w:sz w:val="30"/>
          <w:szCs w:val="30"/>
          <w:rtl/>
          <w:lang w:bidi="fa-IR"/>
        </w:rPr>
        <w:t xml:space="preserve"> شیعه است، قبلاً گذشت و نیز در «اصول کافی» از «علی بن حکم» از «ابان» و در رجال‌کشی</w:t>
      </w:r>
      <w:r w:rsidRPr="00F850AA">
        <w:rPr>
          <w:rStyle w:val="a7"/>
          <w:rFonts w:cs="B Lotus"/>
          <w:sz w:val="30"/>
          <w:szCs w:val="30"/>
          <w:rtl/>
          <w:lang w:bidi="fa-IR"/>
        </w:rPr>
        <w:t>(</w:t>
      </w:r>
      <w:r w:rsidRPr="00F850AA">
        <w:rPr>
          <w:rStyle w:val="a7"/>
          <w:rFonts w:cs="B Lotus"/>
          <w:sz w:val="30"/>
          <w:szCs w:val="30"/>
          <w:rtl/>
          <w:lang w:bidi="fa-IR"/>
        </w:rPr>
        <w:footnoteReference w:id="157"/>
      </w:r>
      <w:r w:rsidRPr="00F850AA">
        <w:rPr>
          <w:rStyle w:val="a7"/>
          <w:rFonts w:cs="B Lotus"/>
          <w:sz w:val="30"/>
          <w:szCs w:val="30"/>
          <w:rtl/>
          <w:lang w:bidi="fa-IR"/>
        </w:rPr>
        <w:t>)</w:t>
      </w:r>
      <w:r w:rsidRPr="00F850AA">
        <w:rPr>
          <w:rFonts w:cs="B Lotus" w:hint="cs"/>
          <w:sz w:val="30"/>
          <w:szCs w:val="30"/>
          <w:rtl/>
          <w:lang w:bidi="fa-IR"/>
        </w:rPr>
        <w:t xml:space="preserve"> از ابو خالد کابلی گفتگوئی که بین زید بن علی بن الحسین و ابوجعفر الاحول معروف به مؤمن الطاق در خصوص منصوصیت ائمه واقع شده، مؤید تفسیر فرات است و خلاصه آن این است که: زید، فرزند امام سجاد و برادر امام باقر </w:t>
      </w:r>
      <w:r w:rsidRPr="00F850AA">
        <w:rPr>
          <w:rFonts w:cs="CTraditional Arabic" w:hint="cs"/>
          <w:sz w:val="30"/>
          <w:szCs w:val="30"/>
          <w:rtl/>
          <w:lang w:bidi="fa-IR"/>
        </w:rPr>
        <w:t>إ</w:t>
      </w:r>
      <w:r w:rsidRPr="00F850AA">
        <w:rPr>
          <w:rFonts w:cs="B Lotus" w:hint="cs"/>
          <w:sz w:val="30"/>
          <w:szCs w:val="30"/>
          <w:rtl/>
          <w:lang w:bidi="fa-IR"/>
        </w:rPr>
        <w:t xml:space="preserve"> سخن مؤمن الطاق را که می‌گوید: پدرت و برادرت امامان مفترض الطاعه از جانب خدا بودند، نمی‌پذیرد و پاسخ می‌‌دهد: پدرم چنین ادعایی نکرده، آیا می‌‌پنداری پدرم که راضی نمی‌‌شد لقمه‌ای داغ، زبانم را بسوزاند، راضی می‌‌شود که من با نشناختن أئم</w:t>
      </w:r>
      <w:r w:rsidR="00C4315C">
        <w:rPr>
          <w:rFonts w:cs="B Lotus" w:hint="cs"/>
          <w:sz w:val="30"/>
          <w:szCs w:val="30"/>
          <w:rtl/>
          <w:lang w:bidi="fa-IR"/>
        </w:rPr>
        <w:t>ه‌ی</w:t>
      </w:r>
      <w:r w:rsidRPr="00F850AA">
        <w:rPr>
          <w:rFonts w:cs="B Lotus" w:hint="cs"/>
          <w:sz w:val="30"/>
          <w:szCs w:val="30"/>
          <w:rtl/>
          <w:lang w:bidi="fa-IR"/>
        </w:rPr>
        <w:t xml:space="preserve"> إلهی در آتش جهنم بسوزم و او امام واجب الطاعه را به من خبر نمی‌‌دهد؟ این حدیث از طریق دیگری نیز در رجال‌کشی از ابی مالک الاحمسی از مؤمن الطاق روایت شده است.</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به هر حال جناب زید بن علی بن الحسین که بنا به روایت کتاب «الروض النضیر»</w:t>
      </w:r>
      <w:r w:rsidRPr="00F850AA">
        <w:rPr>
          <w:rStyle w:val="a7"/>
          <w:rFonts w:cs="B Lotus"/>
          <w:sz w:val="30"/>
          <w:szCs w:val="30"/>
          <w:rtl/>
          <w:lang w:bidi="fa-IR"/>
        </w:rPr>
        <w:t>(</w:t>
      </w:r>
      <w:r w:rsidRPr="00F850AA">
        <w:rPr>
          <w:rStyle w:val="a7"/>
          <w:rFonts w:cs="B Lotus"/>
          <w:sz w:val="30"/>
          <w:szCs w:val="30"/>
          <w:rtl/>
          <w:lang w:bidi="fa-IR"/>
        </w:rPr>
        <w:footnoteReference w:id="158"/>
      </w:r>
      <w:r w:rsidRPr="00F850AA">
        <w:rPr>
          <w:rStyle w:val="a7"/>
          <w:rFonts w:cs="B Lotus"/>
          <w:sz w:val="30"/>
          <w:szCs w:val="30"/>
          <w:rtl/>
          <w:lang w:bidi="fa-IR"/>
        </w:rPr>
        <w:t>)</w:t>
      </w:r>
      <w:r w:rsidRPr="00F850AA">
        <w:rPr>
          <w:rFonts w:cs="B Lotus" w:hint="cs"/>
          <w:sz w:val="30"/>
          <w:szCs w:val="30"/>
          <w:rtl/>
          <w:lang w:bidi="fa-IR"/>
        </w:rPr>
        <w:t xml:space="preserve"> و کتاب «منهاج» و «هدایه الراغبین» ممدوح رسول خدا و بنا به نقل کتاب «الملاحم» ابن طاووس</w:t>
      </w:r>
      <w:r w:rsidRPr="00F850AA">
        <w:rPr>
          <w:rStyle w:val="a7"/>
          <w:rFonts w:cs="B Lotus"/>
          <w:sz w:val="30"/>
          <w:szCs w:val="30"/>
          <w:rtl/>
          <w:lang w:bidi="fa-IR"/>
        </w:rPr>
        <w:t>(</w:t>
      </w:r>
      <w:r w:rsidRPr="00F850AA">
        <w:rPr>
          <w:rStyle w:val="a7"/>
          <w:rFonts w:cs="B Lotus"/>
          <w:sz w:val="30"/>
          <w:szCs w:val="30"/>
          <w:rtl/>
          <w:lang w:bidi="fa-IR"/>
        </w:rPr>
        <w:footnoteReference w:id="159"/>
      </w:r>
      <w:r w:rsidRPr="00F850AA">
        <w:rPr>
          <w:rStyle w:val="a7"/>
          <w:rFonts w:cs="B Lotus"/>
          <w:sz w:val="30"/>
          <w:szCs w:val="30"/>
          <w:rtl/>
          <w:lang w:bidi="fa-IR"/>
        </w:rPr>
        <w:t>)</w:t>
      </w:r>
      <w:r w:rsidRPr="00F850AA">
        <w:rPr>
          <w:rFonts w:cs="B Lotus" w:hint="cs"/>
          <w:sz w:val="30"/>
          <w:szCs w:val="30"/>
          <w:rtl/>
          <w:lang w:bidi="fa-IR"/>
        </w:rPr>
        <w:t xml:space="preserve"> و «عیون اخبار الرضا»</w:t>
      </w:r>
      <w:r w:rsidRPr="00F850AA">
        <w:rPr>
          <w:rStyle w:val="a7"/>
          <w:rFonts w:cs="B Lotus"/>
          <w:sz w:val="30"/>
          <w:szCs w:val="30"/>
          <w:rtl/>
          <w:lang w:bidi="fa-IR"/>
        </w:rPr>
        <w:t>(</w:t>
      </w:r>
      <w:r w:rsidRPr="00F850AA">
        <w:rPr>
          <w:rStyle w:val="a7"/>
          <w:rFonts w:cs="B Lotus"/>
          <w:sz w:val="30"/>
          <w:szCs w:val="30"/>
          <w:rtl/>
          <w:lang w:bidi="fa-IR"/>
        </w:rPr>
        <w:footnoteReference w:id="160"/>
      </w:r>
      <w:r w:rsidRPr="00F850AA">
        <w:rPr>
          <w:rStyle w:val="a7"/>
          <w:rFonts w:cs="B Lotus"/>
          <w:sz w:val="30"/>
          <w:szCs w:val="30"/>
          <w:rtl/>
          <w:lang w:bidi="fa-IR"/>
        </w:rPr>
        <w:t>)</w:t>
      </w:r>
      <w:r w:rsidRPr="00F850AA">
        <w:rPr>
          <w:rFonts w:cs="B Lotus" w:hint="cs"/>
          <w:sz w:val="30"/>
          <w:szCs w:val="30"/>
          <w:rtl/>
          <w:lang w:bidi="fa-IR"/>
        </w:rPr>
        <w:t xml:space="preserve"> و «رجال‌کشی» ممدوح حضرت علی و امام حسین بوده و همچنین از جانب حضرت باقر و صادق و سایر ا</w:t>
      </w:r>
      <w:r w:rsidRPr="00F850AA">
        <w:rPr>
          <w:rFonts w:cs="B Lotus" w:hint="cs"/>
          <w:sz w:val="30"/>
          <w:szCs w:val="30"/>
          <w:rtl/>
        </w:rPr>
        <w:t>ئمه</w:t>
      </w:r>
      <w:r w:rsidRPr="00F850AA">
        <w:rPr>
          <w:rFonts w:cs="B Lotus" w:hint="cs"/>
          <w:sz w:val="30"/>
          <w:szCs w:val="30"/>
          <w:rtl/>
          <w:lang w:bidi="fa-IR"/>
        </w:rPr>
        <w:t xml:space="preserve"> </w:t>
      </w:r>
      <w:r w:rsidRPr="00F850AA">
        <w:rPr>
          <w:rFonts w:cs="CTraditional Arabic" w:hint="cs"/>
          <w:sz w:val="30"/>
          <w:szCs w:val="30"/>
          <w:rtl/>
          <w:lang w:bidi="fa-IR"/>
        </w:rPr>
        <w:t>ﻹ</w:t>
      </w:r>
      <w:r w:rsidRPr="00F850AA">
        <w:rPr>
          <w:rFonts w:cs="B Lotus" w:hint="cs"/>
          <w:sz w:val="30"/>
          <w:szCs w:val="30"/>
          <w:rtl/>
          <w:lang w:bidi="fa-IR"/>
        </w:rPr>
        <w:t xml:space="preserve"> نیز مورد مدح قرار گرفته، اصلاً به امام منصوص در خانواد</w:t>
      </w:r>
      <w:r w:rsidR="00C4315C">
        <w:rPr>
          <w:rFonts w:cs="B Lotus" w:hint="cs"/>
          <w:sz w:val="30"/>
          <w:szCs w:val="30"/>
          <w:rtl/>
          <w:lang w:bidi="fa-IR"/>
        </w:rPr>
        <w:t>ه‌ی</w:t>
      </w:r>
      <w:r w:rsidRPr="00F850AA">
        <w:rPr>
          <w:rFonts w:cs="B Lotus" w:hint="cs"/>
          <w:sz w:val="30"/>
          <w:szCs w:val="30"/>
          <w:rtl/>
          <w:lang w:bidi="fa-IR"/>
        </w:rPr>
        <w:t xml:space="preserve"> خود معتقد نبوده است. آن حضرت کسی را امام می‌دانست که با شمشیر برای احیاء دین خدا خروج کند و می‌‌فرمود: </w:t>
      </w:r>
      <w:r w:rsidRPr="00F850AA">
        <w:rPr>
          <w:rFonts w:ascii="Lotus Linotype" w:hAnsi="Lotus Linotype" w:cs="Lotus Linotype"/>
          <w:sz w:val="30"/>
          <w:szCs w:val="30"/>
          <w:rtl/>
          <w:lang w:bidi="fa-IR"/>
        </w:rPr>
        <w:t>«لیس ال</w:t>
      </w:r>
      <w:r w:rsidRPr="00F850AA">
        <w:rPr>
          <w:rFonts w:ascii="Lotus Linotype" w:hAnsi="Lotus Linotype" w:cs="Lotus Linotype" w:hint="cs"/>
          <w:sz w:val="30"/>
          <w:szCs w:val="30"/>
          <w:rtl/>
        </w:rPr>
        <w:t>إ</w:t>
      </w:r>
      <w:r w:rsidRPr="00F850AA">
        <w:rPr>
          <w:rFonts w:ascii="Lotus Linotype" w:hAnsi="Lotus Linotype" w:cs="Lotus Linotype"/>
          <w:sz w:val="30"/>
          <w:szCs w:val="30"/>
          <w:rtl/>
          <w:lang w:bidi="fa-IR"/>
        </w:rPr>
        <w:t>مام منا من جلس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بیته</w:t>
      </w:r>
      <w:r w:rsidRPr="00F850AA">
        <w:rPr>
          <w:rFonts w:ascii="Lotus Linotype" w:hAnsi="Lotus Linotype" w:cs="Lotus Linotype" w:hint="cs"/>
          <w:sz w:val="30"/>
          <w:szCs w:val="30"/>
          <w:rtl/>
          <w:lang w:bidi="fa-IR"/>
        </w:rPr>
        <w:t xml:space="preserve"> ولم یجاهد في سبیل الله بل</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ال</w:t>
      </w:r>
      <w:r w:rsidRPr="00F850AA">
        <w:rPr>
          <w:rFonts w:ascii="Lotus Linotype" w:hAnsi="Lotus Linotype" w:cs="Lotus Linotype" w:hint="cs"/>
          <w:sz w:val="30"/>
          <w:szCs w:val="30"/>
          <w:rtl/>
        </w:rPr>
        <w:t>إ</w:t>
      </w:r>
      <w:r w:rsidRPr="00F850AA">
        <w:rPr>
          <w:rFonts w:ascii="Lotus Linotype" w:hAnsi="Lotus Linotype" w:cs="Lotus Linotype"/>
          <w:sz w:val="30"/>
          <w:szCs w:val="30"/>
          <w:rtl/>
          <w:lang w:bidi="fa-IR"/>
        </w:rPr>
        <w:t xml:space="preserve">مام </w:t>
      </w:r>
      <w:r w:rsidRPr="00F850AA">
        <w:rPr>
          <w:rFonts w:ascii="Lotus Linotype" w:hAnsi="Lotus Linotype" w:cs="Lotus Linotype" w:hint="cs"/>
          <w:sz w:val="30"/>
          <w:szCs w:val="30"/>
          <w:rtl/>
          <w:lang w:bidi="fa-IR"/>
        </w:rPr>
        <w:t xml:space="preserve"> من </w:t>
      </w:r>
      <w:r w:rsidRPr="00F850AA">
        <w:rPr>
          <w:rFonts w:ascii="Lotus Linotype" w:hAnsi="Lotus Linotype" w:cs="Lotus Linotype"/>
          <w:sz w:val="30"/>
          <w:szCs w:val="30"/>
          <w:rtl/>
          <w:lang w:bidi="fa-IR"/>
        </w:rPr>
        <w:t>جاهد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سبیل الله حق جهاده ودافع عن رعیته وذب عن حریمه</w:t>
      </w:r>
      <w:r w:rsidRPr="00F850AA">
        <w:rPr>
          <w:rFonts w:cs="B Lotus" w:hint="cs"/>
          <w:sz w:val="30"/>
          <w:szCs w:val="30"/>
          <w:rtl/>
          <w:lang w:bidi="fa-IR"/>
        </w:rPr>
        <w:t>». امام از ما کسی نیست که در سرایش بنشیند و پرده را بیندازد و [مردم را] از جهاد منصرف سازد، بلکه امام از ما کسی است که از حوزه‌اش دفاع و در راه خدا چنانکه سزاوارست جهاد کند و از رعایایش دفاع کرده و [دشمن را] از حریمش براند</w:t>
      </w:r>
      <w:r w:rsidRPr="00F850AA">
        <w:rPr>
          <w:rStyle w:val="a7"/>
          <w:rFonts w:cs="B Lotus"/>
          <w:sz w:val="30"/>
          <w:szCs w:val="30"/>
          <w:rtl/>
          <w:lang w:bidi="fa-IR"/>
        </w:rPr>
        <w:t>(</w:t>
      </w:r>
      <w:r w:rsidRPr="00F850AA">
        <w:rPr>
          <w:rStyle w:val="a7"/>
          <w:rFonts w:cs="B Lotus"/>
          <w:sz w:val="30"/>
          <w:szCs w:val="30"/>
          <w:rtl/>
          <w:lang w:bidi="fa-IR"/>
        </w:rPr>
        <w:footnoteReference w:id="161"/>
      </w:r>
      <w:r w:rsidRPr="00F850AA">
        <w:rPr>
          <w:rStyle w:val="a7"/>
          <w:rFonts w:cs="B Lotus"/>
          <w:sz w:val="30"/>
          <w:szCs w:val="30"/>
          <w:rtl/>
          <w:lang w:bidi="fa-IR"/>
        </w:rPr>
        <w:t>)</w:t>
      </w:r>
      <w:r w:rsidRPr="00F850AA">
        <w:rPr>
          <w:rFonts w:cs="B Lotus" w:hint="cs"/>
          <w:sz w:val="30"/>
          <w:szCs w:val="30"/>
          <w:rtl/>
          <w:lang w:bidi="fa-IR"/>
        </w:rPr>
        <w:t xml:space="preserve"> و همان خروج او برای بعیت گرفتن از مردم به عنوان امامت خود، بهترین دلیل است بر عدم نص، هر چند مورد پسند جاعلین و وضاعین نشود و برای افعال و اقوال زید </w:t>
      </w:r>
      <w:r w:rsidRPr="00F850AA">
        <w:rPr>
          <w:rFonts w:cs="CTraditional Arabic" w:hint="cs"/>
          <w:sz w:val="28"/>
          <w:szCs w:val="28"/>
          <w:rtl/>
          <w:lang w:bidi="fa-IR"/>
        </w:rPr>
        <w:t>:</w:t>
      </w:r>
      <w:r w:rsidRPr="00F850AA">
        <w:rPr>
          <w:rFonts w:cs="B Lotus" w:hint="cs"/>
          <w:sz w:val="30"/>
          <w:szCs w:val="30"/>
          <w:rtl/>
          <w:lang w:bidi="fa-IR"/>
        </w:rPr>
        <w:t xml:space="preserve"> تفسیرات و تأویلات ما لایرضی صاحبه قائل شوند.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عجیب است از نص‌تراشان حدیث‌‌ساز که با اینکه مسلک و مذهب زید </w:t>
      </w:r>
      <w:r w:rsidRPr="00F850AA">
        <w:rPr>
          <w:rFonts w:cs="CTraditional Arabic" w:hint="cs"/>
          <w:sz w:val="28"/>
          <w:szCs w:val="28"/>
          <w:rtl/>
          <w:lang w:bidi="fa-IR"/>
        </w:rPr>
        <w:t>:</w:t>
      </w:r>
      <w:r w:rsidRPr="00F850AA">
        <w:rPr>
          <w:rFonts w:cs="B Lotus" w:hint="cs"/>
          <w:sz w:val="30"/>
          <w:szCs w:val="30"/>
          <w:rtl/>
          <w:lang w:bidi="fa-IR"/>
        </w:rPr>
        <w:t xml:space="preserve"> در عدم نص روشن‌‌ترین عقید</w:t>
      </w:r>
      <w:r w:rsidR="00C4315C">
        <w:rPr>
          <w:rFonts w:cs="B Lotus" w:hint="cs"/>
          <w:sz w:val="30"/>
          <w:szCs w:val="30"/>
          <w:rtl/>
          <w:lang w:bidi="fa-IR"/>
        </w:rPr>
        <w:t>ه‌ی</w:t>
      </w:r>
      <w:r w:rsidRPr="00F850AA">
        <w:rPr>
          <w:rFonts w:cs="B Lotus" w:hint="cs"/>
          <w:sz w:val="30"/>
          <w:szCs w:val="30"/>
          <w:rtl/>
          <w:lang w:bidi="fa-IR"/>
        </w:rPr>
        <w:t xml:space="preserve"> آن جناب است مع‌هذا از او هم دست برنداشته و از زبان </w:t>
      </w:r>
      <w:r w:rsidRPr="00F850AA">
        <w:rPr>
          <w:rFonts w:cs="B Lotus" w:hint="cs"/>
          <w:spacing w:val="-2"/>
          <w:sz w:val="30"/>
          <w:szCs w:val="30"/>
          <w:rtl/>
          <w:lang w:bidi="fa-IR"/>
        </w:rPr>
        <w:t>آن مظلوم حدیثی در این باره وضع کرد</w:t>
      </w:r>
      <w:r w:rsidRPr="00F850AA">
        <w:rPr>
          <w:rFonts w:cs="B Lotus" w:hint="cs"/>
          <w:sz w:val="30"/>
          <w:szCs w:val="30"/>
          <w:rtl/>
          <w:lang w:bidi="fa-IR"/>
        </w:rPr>
        <w:t>ه‌ا</w:t>
      </w:r>
      <w:r w:rsidRPr="00F850AA">
        <w:rPr>
          <w:rFonts w:cs="B Lotus" w:hint="cs"/>
          <w:spacing w:val="-2"/>
          <w:sz w:val="30"/>
          <w:szCs w:val="30"/>
          <w:rtl/>
          <w:lang w:bidi="fa-IR"/>
        </w:rPr>
        <w:t>ند چنانکه در کتاب «</w:t>
      </w:r>
      <w:r w:rsidRPr="00F850AA">
        <w:rPr>
          <w:rFonts w:ascii="Lotus Linotype" w:hAnsi="Lotus Linotype" w:cs="Lotus Linotype"/>
          <w:spacing w:val="-2"/>
          <w:sz w:val="30"/>
          <w:szCs w:val="30"/>
          <w:rtl/>
          <w:lang w:bidi="fa-IR"/>
        </w:rPr>
        <w:t>کفایة الأثر</w:t>
      </w:r>
      <w:r w:rsidRPr="00F850AA">
        <w:rPr>
          <w:rFonts w:cs="B Lotus" w:hint="cs"/>
          <w:spacing w:val="-2"/>
          <w:sz w:val="30"/>
          <w:szCs w:val="30"/>
          <w:rtl/>
          <w:lang w:bidi="fa-IR"/>
        </w:rPr>
        <w:t>: آمده است که</w:t>
      </w:r>
      <w:r w:rsidRPr="00F850AA">
        <w:rPr>
          <w:rFonts w:cs="B Lotus" w:hint="cs"/>
          <w:sz w:val="30"/>
          <w:szCs w:val="30"/>
          <w:rtl/>
          <w:lang w:bidi="fa-IR"/>
        </w:rPr>
        <w:t xml:space="preserve">: </w:t>
      </w:r>
      <w:r w:rsidRPr="00F850AA">
        <w:rPr>
          <w:rFonts w:ascii="Lotus Linotype" w:hAnsi="Lotus Linotype" w:cs="Lotus Linotype"/>
          <w:sz w:val="30"/>
          <w:szCs w:val="30"/>
          <w:rtl/>
          <w:lang w:bidi="fa-IR"/>
        </w:rPr>
        <w:t>«ویحدث عمر بن موسی الرجه</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زید قال کنت عند أب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الحسین إذ دخل علیه جابر بن عبدالله الأنصاری فبینا هو یحدثه إذ خرج أخ</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من بعض الحجر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دبر ف</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دبر فقال ثم قال شمائله کشمائل رسول الله ما اسمک یا غلام؟ قال محمد</w:t>
      </w:r>
      <w:r w:rsidRPr="00F850AA">
        <w:rPr>
          <w:rFonts w:ascii="Lotus Linotype" w:hAnsi="Lotus Linotype" w:cs="Lotus Linotype" w:hint="cs"/>
          <w:sz w:val="30"/>
          <w:szCs w:val="30"/>
          <w:rtl/>
          <w:lang w:bidi="fa-IR"/>
        </w:rPr>
        <w:t>».</w:t>
      </w:r>
      <w:r w:rsidRPr="00F850AA">
        <w:rPr>
          <w:rFonts w:cs="B Lotus" w:hint="cs"/>
          <w:sz w:val="30"/>
          <w:szCs w:val="30"/>
          <w:rtl/>
          <w:lang w:bidi="fa-IR"/>
        </w:rPr>
        <w:t xml:space="preserve"> زید می‌گوید: نزد پدرم حضرت علی بن الحسین بودم که جابر بن عبدالله انصاری وارد شد و هنگامی که با پدرم مشغول صحبت بود ناگهان برادرام از یکی از اتا‌ق‌ها بیرون آمد، جابر به او خیره شد(!!) و به سویش رفت و گفت: ای پسر پیش بیا، او آمد بعد گفت پشت کن، او پشت کرد، آنگاه جابر گفت: شمایل او مانند شمایل رسول خداست و پرسید: اسمت چیست ای پسر؟ گفت محمد ... الخ».</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چنانکه در بررسی حدیث اول از احادیث ده‌گانه گذشت جابر بین سالهای 74 تا 78 فوت کرده و جناب زید در سال هشتاد هجری متولد شده معلوم می‌‌شود این حدیث چه بهره‌ای از صحت دارد. و چگونه زید هنگامی که نزد پدرش بوده جابر را دیده و با اینکه جابر کور بوده چگونه به حضرت باقر خیره شده!! تو گویی این نص‌تراشان عاشق و اله این منظور بوده‌اند که به هر کیفیتی و هر قدر رسوا باشد نص بتراشند!!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6- از قضایای مسلم</w:t>
      </w:r>
      <w:r w:rsidR="00C4315C">
        <w:rPr>
          <w:rFonts w:cs="B Lotus" w:hint="cs"/>
          <w:sz w:val="30"/>
          <w:szCs w:val="30"/>
          <w:rtl/>
          <w:lang w:bidi="fa-IR"/>
        </w:rPr>
        <w:t>ه‌ی</w:t>
      </w:r>
      <w:r w:rsidRPr="00F850AA">
        <w:rPr>
          <w:rFonts w:cs="B Lotus" w:hint="cs"/>
          <w:sz w:val="30"/>
          <w:szCs w:val="30"/>
          <w:rtl/>
          <w:lang w:bidi="fa-IR"/>
        </w:rPr>
        <w:t xml:space="preserve"> تاریخ، امامت محمد بن عبدالله بن الحسن بن الحسن المجتبی معروف به نفس زکیه </w:t>
      </w:r>
      <w:r w:rsidRPr="00F850AA">
        <w:rPr>
          <w:rFonts w:cs="CTraditional Arabic" w:hint="cs"/>
          <w:sz w:val="28"/>
          <w:szCs w:val="28"/>
          <w:rtl/>
          <w:lang w:bidi="fa-IR"/>
        </w:rPr>
        <w:t>:</w:t>
      </w:r>
      <w:r w:rsidRPr="00F850AA">
        <w:rPr>
          <w:rFonts w:cs="B Lotus" w:hint="cs"/>
          <w:sz w:val="30"/>
          <w:szCs w:val="30"/>
          <w:rtl/>
          <w:lang w:bidi="fa-IR"/>
        </w:rPr>
        <w:t xml:space="preserve"> است که از بزرگان خاندان نبوت است و بیعت مردم مخصوصاً بنی هاشم با آن حضرت، به طوری که خود امام صادق که اکثر این احادیث نصیه منسوب به آن حضرت است، به بیعت با او دعوت شد و طبق پاره‌ای از احادیث حضرتش محمد بن عبدالله نفس زکیه را در این امر مدد می‌کرد، </w:t>
      </w:r>
      <w:r w:rsidRPr="00F850AA">
        <w:rPr>
          <w:rFonts w:ascii="Lotus Linotype" w:hAnsi="Lotus Linotype" w:cs="Lotus Linotype"/>
          <w:sz w:val="30"/>
          <w:szCs w:val="30"/>
          <w:rtl/>
          <w:lang w:bidi="fa-IR"/>
        </w:rPr>
        <w:t>چنانکه «ابوالفرج اصفهانی» در «مقاتل الطالب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ین» </w:t>
      </w:r>
      <w:r w:rsidRPr="00F850AA">
        <w:rPr>
          <w:rFonts w:ascii="Lotus Linotype" w:hAnsi="Lotus Linotype" w:cs="B Lotus"/>
          <w:sz w:val="30"/>
          <w:szCs w:val="30"/>
          <w:rtl/>
          <w:lang w:bidi="fa-IR"/>
        </w:rPr>
        <w:t>(ص 252)</w:t>
      </w:r>
      <w:r w:rsidRPr="00F850AA">
        <w:rPr>
          <w:rFonts w:ascii="Lotus Linotype" w:hAnsi="Lotus Linotype" w:cs="Lotus Linotype"/>
          <w:sz w:val="30"/>
          <w:szCs w:val="30"/>
          <w:rtl/>
          <w:lang w:bidi="fa-IR"/>
        </w:rPr>
        <w:t xml:space="preserve"> از «سلیمان ابن نهیک» نقل کرده که گفت: «کان موسی وعبدالله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بنا جعفر عند محمد بن عبدالله فأتاه جعفر فسلم ثم قال: تحب أن یصطلم أهل بیتک؟ قال: ما أحب ذلک. قال: فإن رأیت أن تأذن 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نک عرفت علت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قال: قد أذنت لک ثم التفت محمد بعد ما مض</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جعفر، إل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موس</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وعبدالله، ابن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جعفر فقال: ما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لکما؟ قالا: قد أذن لنا، فقال جعفر: ارجع فما کنت بالذ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أبخل بنفس</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وبکما عنه. فرجعا فشهدا محمداً»</w:t>
      </w:r>
      <w:r w:rsidRPr="00F850AA">
        <w:rPr>
          <w:rFonts w:cs="B Lotus" w:hint="cs"/>
          <w:sz w:val="30"/>
          <w:szCs w:val="30"/>
          <w:rtl/>
          <w:lang w:bidi="fa-IR"/>
        </w:rPr>
        <w:t xml:space="preserve">. در این حدیث حضرت صادق از محمد بن عبدالله نفس زکیه </w:t>
      </w:r>
      <w:r w:rsidRPr="00F850AA">
        <w:rPr>
          <w:rFonts w:cs="CTraditional Arabic" w:hint="cs"/>
          <w:sz w:val="28"/>
          <w:szCs w:val="28"/>
          <w:rtl/>
          <w:lang w:bidi="fa-IR"/>
        </w:rPr>
        <w:t>:</w:t>
      </w:r>
      <w:r w:rsidRPr="00F850AA">
        <w:rPr>
          <w:rFonts w:cs="B Lotus" w:hint="cs"/>
          <w:sz w:val="30"/>
          <w:szCs w:val="30"/>
          <w:rtl/>
          <w:lang w:bidi="fa-IR"/>
        </w:rPr>
        <w:t xml:space="preserve"> اجازه می‌‌گیرد که در جنگ شرکت نکند و چون محمد آن جناب را رخصت می‌دهد آنگاه رو به موسی بن جعفر </w:t>
      </w:r>
      <w:r w:rsidRPr="00F850AA">
        <w:rPr>
          <w:rFonts w:cs="CTraditional Arabic" w:hint="cs"/>
          <w:sz w:val="28"/>
          <w:szCs w:val="28"/>
          <w:rtl/>
          <w:lang w:bidi="fa-IR"/>
        </w:rPr>
        <w:t>؛</w:t>
      </w:r>
      <w:r w:rsidRPr="00F850AA">
        <w:rPr>
          <w:rFonts w:cs="B Lotus" w:hint="cs"/>
          <w:sz w:val="30"/>
          <w:szCs w:val="30"/>
          <w:rtl/>
          <w:lang w:bidi="fa-IR"/>
        </w:rPr>
        <w:t xml:space="preserve"> و عبدالله بن جعفر فرزندان حضرت صادق کرده می‌‌گوید: به نزد پدرتان بروید که شما را هم رخصت دادم چون آندو به خدمت حضرت صادق می‌‌رسند می‌‌فرماید: چه شد که آمدید؟ می‌گویند: خود محمد ما را اذن داد حضرت می‌‌فرمايد: بازگردید من کسی نیستم که هم خود و هم شما را از او باز دارم، آن دو برگشتند و با محمد در آن مرحله حاضر شدند. و نیز در «مقاتل الطالبیین» (ص 389) می‌‌نویسد: </w:t>
      </w:r>
      <w:r w:rsidRPr="00F850AA">
        <w:rPr>
          <w:rFonts w:ascii="Lotus Linotype" w:hAnsi="Lotus Linotype" w:cs="Lotus Linotype"/>
          <w:sz w:val="30"/>
          <w:szCs w:val="30"/>
          <w:rtl/>
          <w:lang w:bidi="fa-IR"/>
        </w:rPr>
        <w:t xml:space="preserve">«حدثنا الحسن بن الحسین عن الحسین بن زید قال: شهد مع محمد بن عبدالله بن الحسن من ولد الحسین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ربعة: أنا وأخ</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وموس</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وعبدالله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بنا جعفر بن محمد </w:t>
      </w:r>
      <w:r w:rsidRPr="00F850AA">
        <w:rPr>
          <w:rFonts w:ascii="Lotus Linotype" w:hAnsi="Lotus Linotype" w:cs="CTraditional Arabic" w:hint="cs"/>
          <w:sz w:val="30"/>
          <w:szCs w:val="30"/>
          <w:rtl/>
          <w:lang w:bidi="fa-IR"/>
        </w:rPr>
        <w:t>ﻹ</w:t>
      </w:r>
      <w:r w:rsidRPr="00F850AA">
        <w:rPr>
          <w:rFonts w:ascii="Lotus Linotype" w:hAnsi="Lotus Linotype" w:cs="Lotus Linotype"/>
          <w:sz w:val="30"/>
          <w:szCs w:val="30"/>
          <w:rtl/>
          <w:lang w:bidi="fa-IR"/>
        </w:rPr>
        <w:t>»</w:t>
      </w:r>
      <w:r w:rsidRPr="00F850AA">
        <w:rPr>
          <w:rFonts w:cs="B Lotus" w:hint="cs"/>
          <w:sz w:val="30"/>
          <w:szCs w:val="30"/>
          <w:rtl/>
          <w:lang w:bidi="fa-IR"/>
        </w:rPr>
        <w:t>. حسن نواد</w:t>
      </w:r>
      <w:r w:rsidR="00C4315C">
        <w:rPr>
          <w:rFonts w:cs="B Lotus" w:hint="cs"/>
          <w:sz w:val="30"/>
          <w:szCs w:val="30"/>
          <w:rtl/>
          <w:lang w:bidi="fa-IR"/>
        </w:rPr>
        <w:t>ه‌ی</w:t>
      </w:r>
      <w:r w:rsidRPr="00F850AA">
        <w:rPr>
          <w:rFonts w:cs="B Lotus" w:hint="cs"/>
          <w:sz w:val="30"/>
          <w:szCs w:val="30"/>
          <w:rtl/>
          <w:lang w:bidi="fa-IR"/>
        </w:rPr>
        <w:t xml:space="preserve"> زید گفت: با محمد نفس زکیه چهار تن از فرزندان امام حسین حاضر شدند، من و برادرم و دو پسر جعفر بن محمد، موسی و عبدالله</w:t>
      </w:r>
      <w:r w:rsidRPr="00F850AA">
        <w:rPr>
          <w:rFonts w:cs="B Badr" w:hint="cs"/>
          <w:sz w:val="30"/>
          <w:szCs w:val="30"/>
          <w:rtl/>
          <w:lang w:bidi="fa-IR"/>
        </w:rPr>
        <w:t xml:space="preserve">. </w:t>
      </w:r>
      <w:r w:rsidRPr="00F850AA">
        <w:rPr>
          <w:rFonts w:cs="B Lotus" w:hint="cs"/>
          <w:sz w:val="30"/>
          <w:szCs w:val="30"/>
          <w:rtl/>
          <w:lang w:bidi="fa-IR"/>
        </w:rPr>
        <w:t xml:space="preserve">و در (ص 407) می‌‌نویسد: </w:t>
      </w:r>
      <w:r w:rsidRPr="00F850AA">
        <w:rPr>
          <w:rFonts w:ascii="Lotus Linotype" w:hAnsi="Lotus Linotype" w:cs="Lotus Linotype"/>
          <w:sz w:val="30"/>
          <w:szCs w:val="30"/>
          <w:rtl/>
          <w:lang w:bidi="fa-IR"/>
        </w:rPr>
        <w:t>«خرج عیس</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بن زید مع محمد بن عبدالله فکان یقول له من خالفک أو تخلف عن بیعتک من آل أبي طالب فأمکني منه أضرب عنقه».</w:t>
      </w:r>
      <w:r w:rsidRPr="00F850AA">
        <w:rPr>
          <w:rFonts w:hint="cs"/>
          <w:sz w:val="30"/>
          <w:szCs w:val="30"/>
          <w:rtl/>
          <w:lang w:bidi="fa-IR"/>
        </w:rPr>
        <w:t xml:space="preserve"> </w:t>
      </w:r>
      <w:r w:rsidRPr="00F850AA">
        <w:rPr>
          <w:rFonts w:cs="B Lotus" w:hint="cs"/>
          <w:sz w:val="30"/>
          <w:szCs w:val="30"/>
          <w:rtl/>
          <w:lang w:bidi="fa-IR"/>
        </w:rPr>
        <w:t xml:space="preserve">عیسی بن زید بن علی بن الحسین به محمد بن عبدالله می‌گفت: اگر کسی از دودمان ابی ‌طالب با تو مخالفت کند یا از بیعت تو تخلف کند، به من اجازه بده که گردنش را بزنم». در «کافی» باب </w:t>
      </w:r>
      <w:r w:rsidRPr="00F850AA">
        <w:rPr>
          <w:rFonts w:ascii="Lotus Linotype" w:hAnsi="Lotus Linotype" w:cs="Lotus Linotype"/>
          <w:sz w:val="30"/>
          <w:szCs w:val="30"/>
          <w:rtl/>
          <w:lang w:bidi="fa-IR"/>
        </w:rPr>
        <w:t>«ما یفصل به بین المحق والمبطل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مر ال</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مامة»</w:t>
      </w:r>
      <w:r w:rsidRPr="00F850AA">
        <w:rPr>
          <w:rFonts w:cs="B Lotus" w:hint="cs"/>
          <w:sz w:val="30"/>
          <w:szCs w:val="30"/>
          <w:rtl/>
          <w:lang w:bidi="fa-IR"/>
        </w:rPr>
        <w:t xml:space="preserve"> نیز احادیثی مذکور است که محمد بن عبدالله از حضرت صادق برای امامت خود بیعت می‌‌خواست تا آنجا که به آن حضرت گفت: </w:t>
      </w:r>
      <w:r w:rsidRPr="00F850AA">
        <w:rPr>
          <w:rFonts w:ascii="Lotus Linotype" w:hAnsi="Lotus Linotype" w:cs="Lotus Linotype"/>
          <w:sz w:val="30"/>
          <w:szCs w:val="30"/>
          <w:rtl/>
          <w:lang w:bidi="fa-IR"/>
        </w:rPr>
        <w:t>«والله لتبایعن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طائعا أو مکرها ولا تحمد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بیعتک</w:t>
      </w:r>
      <w:r w:rsidRPr="00F850AA">
        <w:rPr>
          <w:rFonts w:cs="B Lotus" w:hint="cs"/>
          <w:sz w:val="30"/>
          <w:szCs w:val="30"/>
          <w:rtl/>
          <w:lang w:bidi="fa-IR"/>
        </w:rPr>
        <w:t>»</w:t>
      </w:r>
      <w:r w:rsidRPr="00F850AA">
        <w:rPr>
          <w:rFonts w:hint="cs"/>
          <w:sz w:val="30"/>
          <w:szCs w:val="30"/>
          <w:rtl/>
          <w:lang w:bidi="fa-IR"/>
        </w:rPr>
        <w:t xml:space="preserve"> </w:t>
      </w:r>
      <w:r w:rsidRPr="00F850AA">
        <w:rPr>
          <w:rFonts w:cs="B Lotus" w:hint="cs"/>
          <w:sz w:val="30"/>
          <w:szCs w:val="30"/>
          <w:rtl/>
          <w:lang w:bidi="fa-IR"/>
        </w:rPr>
        <w:t>به خدا قسم تو با من از روی طوع و رغبت و یا با جبر و کراهت بیعت خواهی کرد که در آن صورت بیعت تو صورت خوش و ارزشی نخواهد داشت.</w:t>
      </w:r>
    </w:p>
    <w:p w:rsidR="00481D13" w:rsidRPr="00F850AA" w:rsidRDefault="00481D13" w:rsidP="003406BE">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و امام جعفر از بیعت با او ابا داشت و محمد دستور داد که حضرتش را زندانی کنند اما عیسی بن زید گفت زندان خراب است و او از زندان فرار خواهد کرد. حضرت صادق چون شنید خندید و حوقله بر زبان راند و فرمود آیا تو خود را چنان می‌‌بینی که مرا در حبس خواهی کرد؟ عیسی قسم خورد که در زندانت خواهم کرد و بر تو سخت خواهم گرفت و سخنانی تند بین ایشان رد و بدل شد</w:t>
      </w:r>
      <w:r w:rsidRPr="00F850AA">
        <w:rPr>
          <w:rStyle w:val="a7"/>
          <w:rFonts w:cs="B Lotus"/>
          <w:sz w:val="30"/>
          <w:szCs w:val="30"/>
          <w:rtl/>
          <w:lang w:bidi="fa-IR"/>
        </w:rPr>
        <w:t>(</w:t>
      </w:r>
      <w:r w:rsidRPr="00F850AA">
        <w:rPr>
          <w:rStyle w:val="a7"/>
          <w:rFonts w:cs="B Lotus"/>
          <w:sz w:val="30"/>
          <w:szCs w:val="30"/>
          <w:rtl/>
          <w:lang w:bidi="fa-IR"/>
        </w:rPr>
        <w:footnoteReference w:id="162"/>
      </w:r>
      <w:r w:rsidRPr="00F850AA">
        <w:rPr>
          <w:rStyle w:val="a7"/>
          <w:rFonts w:cs="B Lotus"/>
          <w:sz w:val="30"/>
          <w:szCs w:val="30"/>
          <w:rtl/>
          <w:lang w:bidi="fa-IR"/>
        </w:rPr>
        <w:t>)</w:t>
      </w:r>
      <w:r w:rsidRPr="00F850AA">
        <w:rPr>
          <w:rFonts w:cs="B Lotus" w:hint="cs"/>
          <w:sz w:val="30"/>
          <w:szCs w:val="30"/>
          <w:rtl/>
          <w:lang w:bidi="fa-IR"/>
        </w:rPr>
        <w:t>. پس اگر در خصوص امامت نصی موجود بود، این سید جلیل القدر زاهد و سایر خاندان علی، اولاً از هم</w:t>
      </w:r>
      <w:r w:rsidR="00C4315C">
        <w:rPr>
          <w:rFonts w:cs="B Lotus" w:hint="cs"/>
          <w:sz w:val="30"/>
          <w:szCs w:val="30"/>
          <w:rtl/>
          <w:lang w:bidi="fa-IR"/>
        </w:rPr>
        <w:t>ه‌ی</w:t>
      </w:r>
      <w:r w:rsidRPr="00F850AA">
        <w:rPr>
          <w:rFonts w:cs="B Lotus" w:hint="cs"/>
          <w:sz w:val="30"/>
          <w:szCs w:val="30"/>
          <w:rtl/>
          <w:lang w:bidi="fa-IR"/>
        </w:rPr>
        <w:t xml:space="preserve"> مردم بدان آگاهتر بودند و از جانب بزرگان باتقوایی چون زید و محمد و دیگران ادعای امامت نمی‌‌شد، ثانیاً در چنین مواردی حضرت صادق یا دیگران که از آن مطلع بودند، این اشخاص را بدان متذکر می‌‌شدند. و شما تعجب خواهید کرد که جاعلین حدیث از قول پدر همین محمد بن عبدالله که آن همه اصرار داشت حضرت صادق با پسرش بیعت کند به روایت از همین حسین بن زید که خود و برادرش عیسی بن زید با محمد بن عبدالله نفس زکیه به امامت بیعت کردند و در رکاب او فداکاری‌‌های بسیار نمودند، حدیثی دربار</w:t>
      </w:r>
      <w:r w:rsidR="00C4315C">
        <w:rPr>
          <w:rFonts w:cs="B Lotus" w:hint="cs"/>
          <w:sz w:val="30"/>
          <w:szCs w:val="30"/>
          <w:rtl/>
          <w:lang w:bidi="fa-IR"/>
        </w:rPr>
        <w:t>ه‌ی</w:t>
      </w:r>
      <w:r w:rsidRPr="00F850AA">
        <w:rPr>
          <w:rFonts w:cs="B Lotus" w:hint="cs"/>
          <w:sz w:val="30"/>
          <w:szCs w:val="30"/>
          <w:rtl/>
          <w:lang w:bidi="fa-IR"/>
        </w:rPr>
        <w:t xml:space="preserve"> نص بر امامت اثنی عشر، جعل كرده‌‌اند که «شیخ حر عاملی» آن را در </w:t>
      </w:r>
      <w:r w:rsidRPr="00F850AA">
        <w:rPr>
          <w:rFonts w:ascii="Lotus Linotype" w:hAnsi="Lotus Linotype" w:cs="Lotus Linotype"/>
          <w:sz w:val="30"/>
          <w:szCs w:val="30"/>
          <w:rtl/>
          <w:lang w:bidi="fa-IR"/>
        </w:rPr>
        <w:t>«اثبات الهداة»</w:t>
      </w:r>
      <w:r w:rsidRPr="00F850AA">
        <w:rPr>
          <w:rFonts w:cs="B Lotus" w:hint="cs"/>
          <w:sz w:val="30"/>
          <w:szCs w:val="30"/>
          <w:rtl/>
          <w:lang w:bidi="fa-IR"/>
        </w:rPr>
        <w:t xml:space="preserve"> (2/540) از کتاب </w:t>
      </w:r>
      <w:r w:rsidRPr="00F850AA">
        <w:rPr>
          <w:rFonts w:ascii="Lotus Linotype" w:hAnsi="Lotus Linotype" w:cs="Lotus Linotype"/>
          <w:sz w:val="30"/>
          <w:szCs w:val="30"/>
          <w:rtl/>
          <w:lang w:bidi="fa-IR"/>
        </w:rPr>
        <w:t>«کفایة الأثر»</w:t>
      </w:r>
      <w:r w:rsidRPr="00F850AA">
        <w:rPr>
          <w:rFonts w:cs="B Lotus" w:hint="cs"/>
          <w:sz w:val="30"/>
          <w:szCs w:val="30"/>
          <w:rtl/>
          <w:lang w:bidi="fa-IR"/>
        </w:rPr>
        <w:t xml:space="preserve"> نقل کرده است:</w:t>
      </w:r>
      <w:r w:rsidR="003406BE">
        <w:rPr>
          <w:rFonts w:cs="B Lotus" w:hint="cs"/>
          <w:sz w:val="30"/>
          <w:szCs w:val="30"/>
          <w:rtl/>
          <w:lang w:bidi="fa-IR"/>
        </w:rPr>
        <w:t xml:space="preserve"> </w:t>
      </w:r>
      <w:r w:rsidRPr="00F850AA">
        <w:rPr>
          <w:rFonts w:ascii="Lotus Linotype" w:hAnsi="Lotus Linotype" w:cs="Lotus Linotype"/>
          <w:sz w:val="30"/>
          <w:szCs w:val="30"/>
          <w:rtl/>
          <w:lang w:bidi="fa-IR"/>
        </w:rPr>
        <w:t>«عن سحین بن زید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ب</w:t>
      </w:r>
      <w:r w:rsidRPr="00F850AA">
        <w:rPr>
          <w:rFonts w:ascii="Lotus Linotype" w:hAnsi="Lotus Linotype" w:cs="Lotus Linotype"/>
          <w:sz w:val="30"/>
          <w:szCs w:val="30"/>
          <w:rtl/>
          <w:lang w:bidi="fa-IR"/>
        </w:rPr>
        <w:t xml:space="preserve">ن عبدالله بن جعفر بن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براهیم الجعفر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حدثنا عبدالله المفضل مول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عبدالله بن جعفر بن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w:t>
      </w:r>
      <w:r w:rsidRPr="00F850AA">
        <w:rPr>
          <w:rFonts w:ascii="Lotus Linotype" w:hAnsi="Lotus Linotype" w:cs="B Badr"/>
          <w:sz w:val="30"/>
          <w:szCs w:val="30"/>
          <w:rtl/>
          <w:lang w:bidi="fa-IR"/>
        </w:rPr>
        <w:t>‌</w:t>
      </w:r>
      <w:r w:rsidRPr="00F850AA">
        <w:rPr>
          <w:rFonts w:ascii="Lotus Linotype" w:hAnsi="Lotus Linotype" w:cs="Lotus Linotype"/>
          <w:sz w:val="30"/>
          <w:szCs w:val="30"/>
          <w:rtl/>
          <w:lang w:bidi="fa-IR"/>
        </w:rPr>
        <w:t>طالب قال: لما خرج الحسین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المقتول بفخّ واحتوی على المدینة دعا موسی بن جعفر إل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البیعة فأتاه فقال له: یابن عم لا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تکلفن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ما کلفک ابن عمک، عمک أبا عبدالله </w:t>
      </w:r>
      <w:r w:rsidRPr="00F850AA">
        <w:rPr>
          <w:rFonts w:cs="CTraditional Arabic" w:hint="cs"/>
          <w:sz w:val="28"/>
          <w:szCs w:val="28"/>
          <w:rtl/>
          <w:lang w:bidi="fa-IR"/>
        </w:rPr>
        <w:t>؛</w:t>
      </w:r>
      <w:r w:rsidRPr="00F850AA">
        <w:rPr>
          <w:rFonts w:cs="B Lotus" w:hint="cs"/>
          <w:sz w:val="30"/>
          <w:szCs w:val="30"/>
          <w:rtl/>
          <w:lang w:bidi="fa-IR"/>
        </w:rPr>
        <w:t>» چون حسین بن علی، شهيد فخ خروج کرد و مدينه را تصرف نمود، حضرت موسی بن جعفر را برای بیعت با خود دعوت کرد، آن حضرت به نزدش آمد و فرمود: ای پسرعمو، مرا به کاری مکلف مکن که پسرعمویت (نفس زکیه) عمویت ابا عبدالله (حضرت صادق) را بدان مکلف ساخت»</w:t>
      </w:r>
      <w:r w:rsidRPr="00F850AA">
        <w:rPr>
          <w:rStyle w:val="a7"/>
          <w:rFonts w:cs="B Lotus"/>
          <w:sz w:val="30"/>
          <w:szCs w:val="30"/>
          <w:rtl/>
          <w:lang w:bidi="fa-IR"/>
        </w:rPr>
        <w:t>(</w:t>
      </w:r>
      <w:r w:rsidRPr="00F850AA">
        <w:rPr>
          <w:rStyle w:val="a7"/>
          <w:rFonts w:cs="B Lotus"/>
          <w:sz w:val="30"/>
          <w:szCs w:val="30"/>
          <w:rtl/>
          <w:lang w:bidi="fa-IR"/>
        </w:rPr>
        <w:footnoteReference w:id="163"/>
      </w:r>
      <w:r w:rsidRPr="00F850AA">
        <w:rPr>
          <w:rStyle w:val="a7"/>
          <w:rFonts w:cs="B Lotus"/>
          <w:sz w:val="30"/>
          <w:szCs w:val="30"/>
          <w:rtl/>
          <w:lang w:bidi="fa-IR"/>
        </w:rPr>
        <w:t>)</w:t>
      </w:r>
      <w:r w:rsidRPr="00F850AA">
        <w:rPr>
          <w:rFonts w:cs="B Lotus" w:hint="cs"/>
          <w:sz w:val="30"/>
          <w:szCs w:val="30"/>
          <w:rtl/>
          <w:lang w:bidi="fa-IR"/>
        </w:rPr>
        <w:t>. بیعت خواستن حسین بن علي از موسی بن جعفر و ادعای امامت آن بزرگوار خود دلیلی روشن است بر عدم وجود نصوص. همچنین در «کافی» حدیث دیگری از همین عبدالله بن جعفر بن ابراهیم الجعفری منقول است که «یحیی بن عبدالله» که بعد از «محمد بن عبدالله» نفس زکیه ادعای امامت کرد، نامه‌ای به حضرت موسی بن جعفر نوشته بدین عبارت:</w:t>
      </w:r>
      <w:r w:rsidR="003406BE">
        <w:rPr>
          <w:rFonts w:cs="B Lotus" w:hint="cs"/>
          <w:sz w:val="30"/>
          <w:szCs w:val="30"/>
          <w:rtl/>
          <w:lang w:bidi="fa-IR"/>
        </w:rPr>
        <w:t xml:space="preserve"> </w:t>
      </w:r>
      <w:r w:rsidRPr="00F850AA">
        <w:rPr>
          <w:rFonts w:ascii="Lotus Linotype" w:hAnsi="Lotus Linotype" w:cs="Lotus Linotype"/>
          <w:sz w:val="30"/>
          <w:szCs w:val="30"/>
          <w:rtl/>
          <w:lang w:bidi="fa-IR"/>
        </w:rPr>
        <w:t>«أما بعد فإن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أوص</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نفس</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بتقوی الله وبها أوصیک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نها وصیة الله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الأولین ووصیته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w:t>
      </w:r>
      <w:r w:rsidRPr="00F850AA">
        <w:rPr>
          <w:rFonts w:ascii="Lotus Linotype" w:hAnsi="Lotus Linotype" w:cs="Lotus Linotype" w:hint="cs"/>
          <w:sz w:val="30"/>
          <w:szCs w:val="30"/>
          <w:rtl/>
          <w:lang w:bidi="fa-IR"/>
        </w:rPr>
        <w:t>آ</w:t>
      </w:r>
      <w:r w:rsidRPr="00F850AA">
        <w:rPr>
          <w:rFonts w:ascii="Lotus Linotype" w:hAnsi="Lotus Linotype" w:cs="Lotus Linotype"/>
          <w:sz w:val="30"/>
          <w:szCs w:val="30"/>
          <w:rtl/>
          <w:lang w:bidi="fa-IR"/>
        </w:rPr>
        <w:t>خرین، خبرن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من ورد عل</w:t>
      </w:r>
      <w:r w:rsidRPr="00F850AA">
        <w:rPr>
          <w:rFonts w:ascii="Lotus Linotype" w:hAnsi="Lotus Linotype" w:cs="Lotus Linotype" w:hint="cs"/>
          <w:sz w:val="30"/>
          <w:szCs w:val="30"/>
          <w:rtl/>
          <w:lang w:bidi="fa-IR"/>
        </w:rPr>
        <w:t>ي</w:t>
      </w:r>
      <w:r w:rsidRPr="00F850AA">
        <w:rPr>
          <w:rFonts w:ascii="Lotus Linotype" w:hAnsi="Lotus Linotype" w:cs="Lotus Linotype" w:hint="cs"/>
          <w:sz w:val="30"/>
          <w:szCs w:val="30"/>
          <w:rtl/>
        </w:rPr>
        <w:t>ّ</w:t>
      </w:r>
      <w:r w:rsidRPr="00F850AA">
        <w:rPr>
          <w:rFonts w:ascii="Lotus Linotype" w:hAnsi="Lotus Linotype" w:cs="Lotus Linotype"/>
          <w:sz w:val="30"/>
          <w:szCs w:val="30"/>
          <w:rtl/>
          <w:lang w:bidi="fa-IR"/>
        </w:rPr>
        <w:t xml:space="preserve"> من أعوان الله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دینه ونشر طاعته بما کان من تحننک مع خذلانک وقد شاورت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الدعوة للرضا من آل محمد وقد احتجبها من احتجبها أبوک من قبلک وقدیما ادعیتم ما لیس لکم وبسطتم آمالکم إل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ما یعظم الله فاستهویتم وأظلتم وأنا محذرک ما حذرک الله من نفسه</w:t>
      </w:r>
      <w:r w:rsidRPr="00F850AA">
        <w:rPr>
          <w:rFonts w:cs="B Lotus" w:hint="cs"/>
          <w:sz w:val="30"/>
          <w:szCs w:val="30"/>
          <w:rtl/>
          <w:lang w:bidi="fa-IR"/>
        </w:rPr>
        <w:t xml:space="preserve">». اما بعد من خودم و تو را به تقوای إلهی توصیه می‌‌كنم که آن سفارش خدا به پیشینیان و پسینیان است، یکی از یاران دین خدا و از کسانی که اطاعت از خدا را اشاعه می‌‌دهند، مرا از ترحم تو و عدم همکاری تو با ما، مطلع ساخت. من در موضوع دعوت مردم به امامتِ کسی از خاندان محمد </w:t>
      </w:r>
      <w:r w:rsidRPr="00F850AA">
        <w:rPr>
          <w:rFonts w:cs="CTraditional Arabic" w:hint="cs"/>
          <w:sz w:val="28"/>
          <w:szCs w:val="28"/>
          <w:rtl/>
          <w:lang w:bidi="fa-IR"/>
        </w:rPr>
        <w:t>ص</w:t>
      </w:r>
      <w:r w:rsidRPr="00F850AA">
        <w:rPr>
          <w:rFonts w:cs="B Lotus" w:hint="cs"/>
          <w:sz w:val="30"/>
          <w:szCs w:val="30"/>
          <w:rtl/>
          <w:lang w:bidi="fa-IR"/>
        </w:rPr>
        <w:t xml:space="preserve"> که مردم به او رضایت دهند، مشورت کردم و تو خودداری کردی و پیش از تو پدرت نیز خودداری کرد، شما از سابق چیزی را ادعا می‌‌کنید که متعلق به شما نیست و آرزوی خود را به جایی رسانده‌اید که خداوند به شما عطا نفرموده، هواپرستی نموده و گمراه کردید و من تو را بیم می‌دهم از آنچه که خدا تو را نسبت به خویش، بیم داده است»</w:t>
      </w:r>
      <w:r w:rsidRPr="00F850AA">
        <w:rPr>
          <w:rStyle w:val="a7"/>
          <w:rFonts w:cs="B Lotus"/>
          <w:sz w:val="30"/>
          <w:szCs w:val="30"/>
          <w:rtl/>
          <w:lang w:bidi="fa-IR"/>
        </w:rPr>
        <w:t>(</w:t>
      </w:r>
      <w:r w:rsidRPr="00F850AA">
        <w:rPr>
          <w:rStyle w:val="a7"/>
          <w:rFonts w:cs="B Lotus"/>
          <w:sz w:val="30"/>
          <w:szCs w:val="30"/>
          <w:rtl/>
          <w:lang w:bidi="fa-IR"/>
        </w:rPr>
        <w:footnoteReference w:id="164"/>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چنانکه ملاحظه می‌‌شود در این نامه «یحیی بن عبدالله» صریحاً منکر امامت منصوصه از جانب خدا و رسول برای حضرت صادق </w:t>
      </w:r>
      <w:r w:rsidRPr="00F850AA">
        <w:rPr>
          <w:rFonts w:cs="CTraditional Arabic" w:hint="cs"/>
          <w:sz w:val="28"/>
          <w:szCs w:val="28"/>
          <w:rtl/>
          <w:lang w:bidi="fa-IR"/>
        </w:rPr>
        <w:t>؛</w:t>
      </w:r>
      <w:r w:rsidRPr="00F850AA">
        <w:rPr>
          <w:rFonts w:cs="B Lotus" w:hint="cs"/>
          <w:sz w:val="30"/>
          <w:szCs w:val="30"/>
          <w:rtl/>
          <w:lang w:bidi="fa-IR"/>
        </w:rPr>
        <w:t xml:space="preserve"> و پسرش حضرت موسی بن جعفر </w:t>
      </w:r>
      <w:r w:rsidRPr="00F850AA">
        <w:rPr>
          <w:rFonts w:cs="CTraditional Arabic" w:hint="cs"/>
          <w:sz w:val="28"/>
          <w:szCs w:val="28"/>
          <w:rtl/>
          <w:lang w:bidi="fa-IR"/>
        </w:rPr>
        <w:t>؛</w:t>
      </w:r>
      <w:r w:rsidRPr="00F850AA">
        <w:rPr>
          <w:rFonts w:cs="B Lotus" w:hint="cs"/>
          <w:sz w:val="30"/>
          <w:szCs w:val="30"/>
          <w:rtl/>
          <w:lang w:bidi="fa-IR"/>
        </w:rPr>
        <w:t xml:space="preserve"> می‌‌شود.</w:t>
      </w:r>
    </w:p>
    <w:p w:rsidR="00481D13" w:rsidRPr="00F850AA" w:rsidRDefault="00481D13" w:rsidP="0039289B">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اینجا ضروری است بدانیم که این ادعا که قیام زید بن علی بن الحسین</w:t>
      </w:r>
      <w:r w:rsidRPr="00F850AA">
        <w:rPr>
          <w:rFonts w:cs="CTraditional Arabic" w:hint="cs"/>
          <w:sz w:val="28"/>
          <w:szCs w:val="28"/>
          <w:rtl/>
          <w:lang w:bidi="fa-IR"/>
        </w:rPr>
        <w:t>؛</w:t>
      </w:r>
      <w:r w:rsidRPr="00F850AA">
        <w:rPr>
          <w:rFonts w:cs="B Lotus" w:hint="cs"/>
          <w:sz w:val="30"/>
          <w:szCs w:val="30"/>
          <w:rtl/>
          <w:lang w:bidi="fa-IR"/>
        </w:rPr>
        <w:t xml:space="preserve"> و محمد بن عبدالله نفس زکیه </w:t>
      </w:r>
      <w:r w:rsidRPr="00F850AA">
        <w:rPr>
          <w:rFonts w:cs="CTraditional Arabic" w:hint="cs"/>
          <w:sz w:val="28"/>
          <w:szCs w:val="28"/>
          <w:rtl/>
          <w:lang w:bidi="fa-IR"/>
        </w:rPr>
        <w:t>:</w:t>
      </w:r>
      <w:r w:rsidRPr="00F850AA">
        <w:rPr>
          <w:rFonts w:cs="B Lotus" w:hint="cs"/>
          <w:sz w:val="30"/>
          <w:szCs w:val="30"/>
          <w:rtl/>
          <w:lang w:bidi="fa-IR"/>
        </w:rPr>
        <w:t xml:space="preserve"> و امثال این بزرگواران برای دعوت به امامت خودش نبوده بلکه به رضای آل محمد </w:t>
      </w:r>
      <w:r w:rsidRPr="00F850AA">
        <w:rPr>
          <w:rFonts w:cs="CTraditional Arabic" w:hint="cs"/>
          <w:sz w:val="28"/>
          <w:szCs w:val="28"/>
          <w:rtl/>
          <w:lang w:bidi="fa-IR"/>
        </w:rPr>
        <w:t>ص</w:t>
      </w:r>
      <w:r w:rsidRPr="00F850AA">
        <w:rPr>
          <w:rFonts w:cs="B Lotus" w:hint="cs"/>
          <w:sz w:val="30"/>
          <w:szCs w:val="30"/>
          <w:rtl/>
          <w:lang w:bidi="fa-IR"/>
        </w:rPr>
        <w:t xml:space="preserve"> دعوت می‌‌کردند، «یعنی دعوتشان به یکی از ائم</w:t>
      </w:r>
      <w:r w:rsidR="00C4315C">
        <w:rPr>
          <w:rFonts w:cs="B Lotus" w:hint="cs"/>
          <w:sz w:val="30"/>
          <w:szCs w:val="30"/>
          <w:rtl/>
          <w:lang w:bidi="fa-IR"/>
        </w:rPr>
        <w:t>ه‌ی</w:t>
      </w:r>
      <w:r w:rsidRPr="00F850AA">
        <w:rPr>
          <w:rFonts w:cs="B Lotus" w:hint="cs"/>
          <w:sz w:val="30"/>
          <w:szCs w:val="30"/>
          <w:rtl/>
          <w:lang w:bidi="fa-IR"/>
        </w:rPr>
        <w:t xml:space="preserve"> اثنی عشر بوده»، به هیچ وجه صحیح نیست، زیرا هر چند آنان به رضای آل محمد دعوت می‌كردند اما مقصودشان کسی از آل محمد بود که مردم به امامت و زعامت او رضایت دهد، از جمله خودشان، و در واقع مراد از دعوت‌شان همان فرد قیام‌کننده بود، نه فردی که از قبل توسط شرع مشخص شده باشد، چنانکه در همین نامه که ذکر کردیم «یحیی» به حضرت کاظم </w:t>
      </w:r>
      <w:r w:rsidRPr="00F850AA">
        <w:rPr>
          <w:rFonts w:cs="CTraditional Arabic" w:hint="cs"/>
          <w:sz w:val="28"/>
          <w:szCs w:val="28"/>
          <w:rtl/>
          <w:lang w:bidi="fa-IR"/>
        </w:rPr>
        <w:t>؛</w:t>
      </w:r>
      <w:r w:rsidRPr="00F850AA">
        <w:rPr>
          <w:rFonts w:cs="B Lotus" w:hint="cs"/>
          <w:sz w:val="30"/>
          <w:szCs w:val="30"/>
          <w:rtl/>
          <w:lang w:bidi="fa-IR"/>
        </w:rPr>
        <w:t xml:space="preserve"> می‌‌نویسید که من قبلاً در خصوص دعوت به امامت رضای آل محمد با تو صحبت کردم و تو خود از این دعوت خودداری کردی، چنانکه پدرت امام صادق </w:t>
      </w:r>
      <w:r w:rsidRPr="00F850AA">
        <w:rPr>
          <w:rFonts w:cs="CTraditional Arabic" w:hint="cs"/>
          <w:sz w:val="28"/>
          <w:szCs w:val="28"/>
          <w:rtl/>
          <w:lang w:bidi="fa-IR"/>
        </w:rPr>
        <w:t>؛</w:t>
      </w:r>
      <w:r w:rsidRPr="00F850AA">
        <w:rPr>
          <w:rFonts w:cs="B Lotus" w:hint="cs"/>
          <w:sz w:val="30"/>
          <w:szCs w:val="30"/>
          <w:rtl/>
          <w:lang w:bidi="fa-IR"/>
        </w:rPr>
        <w:t xml:space="preserve"> هم پیش از تو این کار را می‌کرد و از این پیشنهاد رو گردانید. آیا آن دو بزرگوار از اینکه مردم را به امامت ایشان دعوت کنند ابا می‌‌کردند؟! علاوه بر این حضرت موسی بن جعفر </w:t>
      </w:r>
      <w:r w:rsidRPr="00F850AA">
        <w:rPr>
          <w:rFonts w:cs="CTraditional Arabic" w:hint="cs"/>
          <w:sz w:val="28"/>
          <w:szCs w:val="28"/>
          <w:rtl/>
          <w:lang w:bidi="fa-IR"/>
        </w:rPr>
        <w:t>؛</w:t>
      </w:r>
      <w:r w:rsidRPr="00F850AA">
        <w:rPr>
          <w:rFonts w:cs="B Lotus" w:hint="cs"/>
          <w:sz w:val="30"/>
          <w:szCs w:val="30"/>
          <w:rtl/>
          <w:lang w:bidi="fa-IR"/>
        </w:rPr>
        <w:t xml:space="preserve"> در جواب یحیی بن عبدالله نامه‌ای می‌‌نویسد که در آن چنین آمده است:</w:t>
      </w:r>
      <w:r w:rsidR="003406BE">
        <w:rPr>
          <w:rFonts w:cs="B Lotus" w:hint="cs"/>
          <w:sz w:val="30"/>
          <w:szCs w:val="30"/>
          <w:rtl/>
          <w:lang w:bidi="fa-IR"/>
        </w:rPr>
        <w:t xml:space="preserve"> </w:t>
      </w:r>
      <w:r w:rsidRPr="003406BE">
        <w:rPr>
          <w:rFonts w:ascii="QCF_BSML" w:hAnsi="QCF_BSML" w:cs="QCF_BSML"/>
          <w:sz w:val="28"/>
          <w:szCs w:val="28"/>
          <w:rtl/>
        </w:rPr>
        <w:t>ﮋ</w:t>
      </w:r>
      <w:r w:rsidRPr="003406BE">
        <w:rPr>
          <w:rFonts w:ascii="QCF_P490" w:hAnsi="QCF_P490" w:cs="QCF_P490"/>
          <w:sz w:val="28"/>
          <w:szCs w:val="28"/>
          <w:rtl/>
        </w:rPr>
        <w:t>ﮯ ﮰ  ﮱ ﯓ ﯔ ﯕ ﯖﯗ ﯘ ﯙﯚ ﯛ  ﯜ ﯝ ﯞ</w:t>
      </w:r>
      <w:r w:rsidRPr="003406BE">
        <w:rPr>
          <w:rFonts w:ascii="QCF_BSML" w:hAnsi="QCF_BSML" w:cs="QCF_BSML"/>
          <w:sz w:val="28"/>
          <w:szCs w:val="28"/>
          <w:rtl/>
        </w:rPr>
        <w:t>ﮊ</w:t>
      </w:r>
      <w:r w:rsidRPr="003406BE">
        <w:rPr>
          <w:rFonts w:ascii="Arial" w:hAnsi="Arial" w:cs="B Lotus"/>
          <w:sz w:val="28"/>
          <w:szCs w:val="28"/>
          <w:rtl/>
        </w:rPr>
        <w:t xml:space="preserve"> </w:t>
      </w:r>
      <w:r w:rsidRPr="003406BE">
        <w:rPr>
          <w:rFonts w:ascii="Traditional Arabic" w:hAnsi="Traditional Arabic" w:cs="B Lotus" w:hint="cs"/>
          <w:sz w:val="28"/>
          <w:szCs w:val="28"/>
          <w:rtl/>
        </w:rPr>
        <w:t>(</w:t>
      </w:r>
      <w:r w:rsidRPr="003406BE">
        <w:rPr>
          <w:rFonts w:ascii="Traditional Arabic" w:hAnsi="Traditional Arabic" w:cs="B Lotus"/>
          <w:sz w:val="28"/>
          <w:szCs w:val="28"/>
          <w:rtl/>
        </w:rPr>
        <w:t>الزخرف:</w:t>
      </w:r>
      <w:r w:rsidRPr="003406BE">
        <w:rPr>
          <w:rFonts w:ascii="Traditional Arabic" w:hAnsi="Traditional Arabic" w:cs="B Lotus" w:hint="cs"/>
          <w:sz w:val="28"/>
          <w:szCs w:val="28"/>
          <w:rtl/>
        </w:rPr>
        <w:t>19)</w:t>
      </w:r>
      <w:r w:rsidR="003406BE" w:rsidRPr="003406BE">
        <w:rPr>
          <w:rFonts w:cs="B Lotus" w:hint="cs"/>
          <w:sz w:val="28"/>
          <w:szCs w:val="28"/>
          <w:rtl/>
          <w:lang w:bidi="fa-IR"/>
        </w:rPr>
        <w:t>.</w:t>
      </w:r>
      <w:r w:rsidRPr="003406BE">
        <w:rPr>
          <w:rFonts w:cs="B Lotus" w:hint="cs"/>
          <w:sz w:val="28"/>
          <w:szCs w:val="28"/>
          <w:rtl/>
          <w:lang w:bidi="fa-IR"/>
        </w:rPr>
        <w:t xml:space="preserve"> </w:t>
      </w:r>
      <w:r w:rsidRPr="00F850AA">
        <w:rPr>
          <w:rFonts w:cs="B Lotus" w:hint="cs"/>
          <w:sz w:val="30"/>
          <w:szCs w:val="30"/>
          <w:rtl/>
          <w:lang w:bidi="fa-IR"/>
        </w:rPr>
        <w:t>حضرت می‌‌فرمايد: «تو در نام</w:t>
      </w:r>
      <w:r w:rsidR="00C4315C">
        <w:rPr>
          <w:rFonts w:cs="B Lotus" w:hint="cs"/>
          <w:sz w:val="30"/>
          <w:szCs w:val="30"/>
          <w:rtl/>
          <w:lang w:bidi="fa-IR"/>
        </w:rPr>
        <w:t>ه‌ی</w:t>
      </w:r>
      <w:r w:rsidRPr="00F850AA">
        <w:rPr>
          <w:rFonts w:cs="B Lotus" w:hint="cs"/>
          <w:sz w:val="30"/>
          <w:szCs w:val="30"/>
          <w:rtl/>
          <w:lang w:bidi="fa-IR"/>
        </w:rPr>
        <w:t xml:space="preserve"> خود یادآور شده‌ای که من و پیش از من پدرم، ادعای امامت کردیم در حالی که تو چنین چیزی از من نشنیده‌ای» سپس برای هشدار به او آیه‌ای از قرآن کریم را ذکر می‌‌کند که به یاد داشته باش که فردای قیامت، از ادعای امامت که به من و پدرم نسبت دادی، حال آنکه خودت چنین ادعایی از ما نشنیده‌ای، مورد مؤاخذه قرار می‌گیری.</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براستی چرا حضرت کاظم </w:t>
      </w:r>
      <w:r w:rsidRPr="00F850AA">
        <w:rPr>
          <w:rFonts w:cs="CTraditional Arabic" w:hint="cs"/>
          <w:sz w:val="28"/>
          <w:szCs w:val="28"/>
          <w:rtl/>
          <w:lang w:bidi="fa-IR"/>
        </w:rPr>
        <w:t>؛</w:t>
      </w:r>
      <w:r w:rsidRPr="00F850AA">
        <w:rPr>
          <w:rFonts w:cs="B Lotus" w:hint="cs"/>
          <w:sz w:val="30"/>
          <w:szCs w:val="30"/>
          <w:rtl/>
          <w:lang w:bidi="fa-IR"/>
        </w:rPr>
        <w:t xml:space="preserve"> ادعای امامت نمی‌‌کند و امامت إلهی خویش را حتی از خویشاوندش کتمان کرده و لاأقل برای اتمام حجت، او را ارشاد نمی‌‌فرمايد؟!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به هر صورت آنچه از این وقایع استنباط می‌‌شود، این است که در خاندان علی </w:t>
      </w:r>
      <w:r w:rsidRPr="00F850AA">
        <w:rPr>
          <w:rFonts w:cs="CTraditional Arabic" w:hint="cs"/>
          <w:sz w:val="28"/>
          <w:szCs w:val="28"/>
          <w:rtl/>
          <w:lang w:bidi="fa-IR"/>
        </w:rPr>
        <w:t>؛</w:t>
      </w:r>
      <w:r w:rsidRPr="00F850AA">
        <w:rPr>
          <w:rFonts w:cs="B Lotus" w:hint="cs"/>
          <w:sz w:val="30"/>
          <w:szCs w:val="30"/>
          <w:rtl/>
          <w:lang w:bidi="fa-IR"/>
        </w:rPr>
        <w:t xml:space="preserve"> خبری از این نصوص که مورد بررسی قرار دادیم نبوده و إلا ائم</w:t>
      </w:r>
      <w:r w:rsidR="00C4315C">
        <w:rPr>
          <w:rFonts w:cs="B Lotus" w:hint="cs"/>
          <w:sz w:val="30"/>
          <w:szCs w:val="30"/>
          <w:rtl/>
          <w:lang w:bidi="fa-IR"/>
        </w:rPr>
        <w:t>ه‌ی</w:t>
      </w:r>
      <w:r w:rsidRPr="00F850AA">
        <w:rPr>
          <w:rFonts w:cs="B Lotus" w:hint="cs"/>
          <w:sz w:val="30"/>
          <w:szCs w:val="30"/>
          <w:rtl/>
          <w:lang w:bidi="fa-IR"/>
        </w:rPr>
        <w:t xml:space="preserve"> اثنی عشر سکوت نکرده و دیگر فرزندان علی </w:t>
      </w:r>
      <w:r w:rsidRPr="00F850AA">
        <w:rPr>
          <w:rFonts w:cs="CTraditional Arabic" w:hint="cs"/>
          <w:sz w:val="28"/>
          <w:szCs w:val="28"/>
          <w:rtl/>
          <w:lang w:bidi="fa-IR"/>
        </w:rPr>
        <w:t>؛</w:t>
      </w:r>
      <w:r w:rsidRPr="00F850AA">
        <w:rPr>
          <w:rFonts w:cs="B Lotus" w:hint="cs"/>
          <w:sz w:val="30"/>
          <w:szCs w:val="30"/>
          <w:rtl/>
          <w:lang w:bidi="fa-IR"/>
        </w:rPr>
        <w:t xml:space="preserve"> چون زید و محمد بن عبدالله نفس زکیه و یحیی و حسین بن علی شهید فخ و دهها تن از این بزرگواران نیز ادعای امامت نمی‌‌کردند که از جمل</w:t>
      </w:r>
      <w:r w:rsidR="00C4315C">
        <w:rPr>
          <w:rFonts w:cs="B Lotus" w:hint="cs"/>
          <w:sz w:val="30"/>
          <w:szCs w:val="30"/>
          <w:rtl/>
          <w:lang w:bidi="fa-IR"/>
        </w:rPr>
        <w:t>ه‌ی</w:t>
      </w:r>
      <w:r w:rsidRPr="00F850AA">
        <w:rPr>
          <w:rFonts w:cs="B Lotus" w:hint="cs"/>
          <w:sz w:val="30"/>
          <w:szCs w:val="30"/>
          <w:rtl/>
          <w:lang w:bidi="fa-IR"/>
        </w:rPr>
        <w:t xml:space="preserve"> ایشان است جناب محمد بن جعفر الصادق </w:t>
      </w:r>
      <w:r w:rsidRPr="00F850AA">
        <w:rPr>
          <w:rFonts w:cs="CTraditional Arabic" w:hint="cs"/>
          <w:sz w:val="28"/>
          <w:szCs w:val="28"/>
          <w:rtl/>
          <w:lang w:bidi="fa-IR"/>
        </w:rPr>
        <w:t>؛</w:t>
      </w:r>
      <w:r w:rsidRPr="00F850AA">
        <w:rPr>
          <w:rFonts w:cs="B Lotus" w:hint="cs"/>
          <w:sz w:val="30"/>
          <w:szCs w:val="30"/>
          <w:rtl/>
          <w:lang w:bidi="fa-IR"/>
        </w:rPr>
        <w:t xml:space="preserve"> که با او در مکه به عنوان خلافت بیعت شد و او را امیر المؤمنین خواندند و اطفای آتش جنگ بین خود «محمد» </w:t>
      </w:r>
      <w:r w:rsidRPr="00F850AA">
        <w:rPr>
          <w:rFonts w:cs="CTraditional Arabic" w:hint="cs"/>
          <w:sz w:val="28"/>
          <w:szCs w:val="28"/>
          <w:rtl/>
          <w:lang w:bidi="fa-IR"/>
        </w:rPr>
        <w:t>:</w:t>
      </w:r>
      <w:r w:rsidRPr="00F850AA">
        <w:rPr>
          <w:rFonts w:cs="B Lotus" w:hint="cs"/>
          <w:sz w:val="30"/>
          <w:szCs w:val="30"/>
          <w:rtl/>
          <w:lang w:bidi="fa-IR"/>
        </w:rPr>
        <w:t xml:space="preserve"> که عموی آن حضرت بود، به نزد او فرستاد، اما محمد بن جعفر با کمال رشادت، سخن برادرزاد</w:t>
      </w:r>
      <w:r w:rsidR="00C4315C">
        <w:rPr>
          <w:rFonts w:cs="B Lotus" w:hint="cs"/>
          <w:sz w:val="30"/>
          <w:szCs w:val="30"/>
          <w:rtl/>
          <w:lang w:bidi="fa-IR"/>
        </w:rPr>
        <w:t>ه‌ی</w:t>
      </w:r>
      <w:r w:rsidRPr="00F850AA">
        <w:rPr>
          <w:rFonts w:cs="B Lotus" w:hint="cs"/>
          <w:sz w:val="30"/>
          <w:szCs w:val="30"/>
          <w:rtl/>
          <w:lang w:bidi="fa-IR"/>
        </w:rPr>
        <w:t xml:space="preserve"> خود را نپذیرفت و برای جنگ با مأمون آماده شد. بنا به نقل «مقاتل الطالبیين» (ص 537) پس از جنگ حسین بن علی شهید فخ با هیچ یک از اولاد علی </w:t>
      </w:r>
      <w:r w:rsidRPr="00F850AA">
        <w:rPr>
          <w:rFonts w:cs="CTraditional Arabic" w:hint="cs"/>
          <w:sz w:val="28"/>
          <w:szCs w:val="28"/>
          <w:rtl/>
          <w:lang w:bidi="fa-IR"/>
        </w:rPr>
        <w:t>؛</w:t>
      </w:r>
      <w:r w:rsidRPr="00F850AA">
        <w:rPr>
          <w:rFonts w:cs="B Lotus" w:hint="cs"/>
          <w:sz w:val="30"/>
          <w:szCs w:val="30"/>
          <w:rtl/>
          <w:lang w:bidi="fa-IR"/>
        </w:rPr>
        <w:t xml:space="preserve"> جز محمد بن جعفر با عنوان امیر المؤمنین بیعت نشد.</w:t>
      </w:r>
    </w:p>
    <w:p w:rsidR="00481D13" w:rsidRPr="003406BE" w:rsidRDefault="00481D13" w:rsidP="00481D13">
      <w:pPr>
        <w:widowControl w:val="0"/>
        <w:spacing w:line="221" w:lineRule="auto"/>
        <w:ind w:firstLine="284"/>
        <w:jc w:val="both"/>
        <w:rPr>
          <w:rFonts w:cs="B Lotus" w:hint="cs"/>
          <w:spacing w:val="-4"/>
          <w:sz w:val="30"/>
          <w:szCs w:val="30"/>
          <w:rtl/>
          <w:lang w:bidi="fa-IR"/>
        </w:rPr>
      </w:pPr>
      <w:r w:rsidRPr="003406BE">
        <w:rPr>
          <w:rFonts w:cs="B Lotus" w:hint="cs"/>
          <w:spacing w:val="-4"/>
          <w:sz w:val="30"/>
          <w:szCs w:val="30"/>
          <w:rtl/>
          <w:lang w:bidi="fa-IR"/>
        </w:rPr>
        <w:t>مسأل</w:t>
      </w:r>
      <w:r w:rsidR="00C4315C">
        <w:rPr>
          <w:rFonts w:cs="B Lotus" w:hint="cs"/>
          <w:spacing w:val="-4"/>
          <w:sz w:val="30"/>
          <w:szCs w:val="30"/>
          <w:rtl/>
          <w:lang w:bidi="fa-IR"/>
        </w:rPr>
        <w:t>ه‌ی</w:t>
      </w:r>
      <w:r w:rsidRPr="003406BE">
        <w:rPr>
          <w:rFonts w:cs="B Lotus" w:hint="cs"/>
          <w:spacing w:val="-4"/>
          <w:sz w:val="30"/>
          <w:szCs w:val="30"/>
          <w:rtl/>
          <w:lang w:bidi="fa-IR"/>
        </w:rPr>
        <w:t xml:space="preserve"> دیگر مشارکت حضرت موسی بن جعفر یعنی یکی از ائم</w:t>
      </w:r>
      <w:r w:rsidR="00C4315C">
        <w:rPr>
          <w:rFonts w:cs="B Lotus" w:hint="cs"/>
          <w:spacing w:val="-4"/>
          <w:sz w:val="30"/>
          <w:szCs w:val="30"/>
          <w:rtl/>
          <w:lang w:bidi="fa-IR"/>
        </w:rPr>
        <w:t>ه‌ی</w:t>
      </w:r>
      <w:r w:rsidRPr="003406BE">
        <w:rPr>
          <w:rFonts w:cs="B Lotus" w:hint="cs"/>
          <w:spacing w:val="-4"/>
          <w:sz w:val="30"/>
          <w:szCs w:val="30"/>
          <w:rtl/>
          <w:lang w:bidi="fa-IR"/>
        </w:rPr>
        <w:t xml:space="preserve"> منصوص، در مبارزات محمد بن عبدالله نفس زکیه </w:t>
      </w:r>
      <w:r w:rsidRPr="003406BE">
        <w:rPr>
          <w:rFonts w:cs="CTraditional Arabic" w:hint="cs"/>
          <w:spacing w:val="-4"/>
          <w:sz w:val="28"/>
          <w:szCs w:val="28"/>
          <w:rtl/>
          <w:lang w:bidi="fa-IR"/>
        </w:rPr>
        <w:t>:</w:t>
      </w:r>
      <w:r w:rsidRPr="003406BE">
        <w:rPr>
          <w:rFonts w:cs="B Lotus" w:hint="cs"/>
          <w:spacing w:val="-4"/>
          <w:sz w:val="30"/>
          <w:szCs w:val="30"/>
          <w:rtl/>
          <w:lang w:bidi="fa-IR"/>
        </w:rPr>
        <w:t xml:space="preserve"> برای کسب خلافت است که آن حضرت چنانکه شرحش گذشت به دستور پدرش امام صادق </w:t>
      </w:r>
      <w:r w:rsidRPr="003406BE">
        <w:rPr>
          <w:rFonts w:cs="CTraditional Arabic" w:hint="cs"/>
          <w:spacing w:val="-4"/>
          <w:sz w:val="28"/>
          <w:szCs w:val="28"/>
          <w:rtl/>
          <w:lang w:bidi="fa-IR"/>
        </w:rPr>
        <w:t>؛</w:t>
      </w:r>
      <w:r w:rsidRPr="003406BE">
        <w:rPr>
          <w:rFonts w:cs="B Lotus" w:hint="cs"/>
          <w:spacing w:val="-4"/>
          <w:sz w:val="30"/>
          <w:szCs w:val="30"/>
          <w:rtl/>
          <w:lang w:bidi="fa-IR"/>
        </w:rPr>
        <w:t>، به همراه برادرش عبدالله به یاری «محمد» شتافت. آیا درست است که امام منصوص به یاری کسی برود که به ناحق و به طور نامشروع ادعای امامت و خلاقت می‌‌کند؟!</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با صرف ‌نظر از آنچه که تاکنون دربار</w:t>
      </w:r>
      <w:r w:rsidR="00C4315C">
        <w:rPr>
          <w:rFonts w:cs="B Lotus" w:hint="cs"/>
          <w:sz w:val="30"/>
          <w:szCs w:val="30"/>
          <w:rtl/>
          <w:lang w:bidi="fa-IR"/>
        </w:rPr>
        <w:t>ه‌ی</w:t>
      </w:r>
      <w:r w:rsidRPr="00F850AA">
        <w:rPr>
          <w:rFonts w:cs="B Lotus" w:hint="cs"/>
          <w:sz w:val="30"/>
          <w:szCs w:val="30"/>
          <w:rtl/>
          <w:lang w:bidi="fa-IR"/>
        </w:rPr>
        <w:t xml:space="preserve"> متن و سند نصوص موجود گفتیم، آیا این حوادث و دعوتها که از طرف فرزندان بزرگوار علی </w:t>
      </w:r>
      <w:r w:rsidRPr="00F850AA">
        <w:rPr>
          <w:rFonts w:cs="CTraditional Arabic" w:hint="cs"/>
          <w:sz w:val="28"/>
          <w:szCs w:val="28"/>
          <w:rtl/>
          <w:lang w:bidi="fa-IR"/>
        </w:rPr>
        <w:t>؛</w:t>
      </w:r>
      <w:r w:rsidRPr="00F850AA">
        <w:rPr>
          <w:rFonts w:cs="B Lotus" w:hint="cs"/>
          <w:sz w:val="30"/>
          <w:szCs w:val="30"/>
          <w:rtl/>
          <w:lang w:bidi="fa-IR"/>
        </w:rPr>
        <w:t xml:space="preserve"> به عمل آمد و سکوت ائم</w:t>
      </w:r>
      <w:r w:rsidR="00C4315C">
        <w:rPr>
          <w:rFonts w:cs="B Lotus" w:hint="cs"/>
          <w:sz w:val="30"/>
          <w:szCs w:val="30"/>
          <w:rtl/>
          <w:lang w:bidi="fa-IR"/>
        </w:rPr>
        <w:t>ه‌ی</w:t>
      </w:r>
      <w:r w:rsidRPr="00F850AA">
        <w:rPr>
          <w:rFonts w:cs="B Lotus" w:hint="cs"/>
          <w:sz w:val="30"/>
          <w:szCs w:val="30"/>
          <w:rtl/>
          <w:lang w:bidi="fa-IR"/>
        </w:rPr>
        <w:t xml:space="preserve"> منصوص از ارشاد عباد و اظهار وجود و بیان مقصود، خود دلیل روشنی بر کذب و جعل این حادیث نیست؟</w:t>
      </w:r>
    </w:p>
    <w:p w:rsidR="00481D13" w:rsidRPr="00F850AA" w:rsidRDefault="00481D13" w:rsidP="003B4C01">
      <w:pPr>
        <w:widowControl w:val="0"/>
        <w:spacing w:line="216" w:lineRule="auto"/>
        <w:ind w:firstLine="285"/>
        <w:jc w:val="both"/>
        <w:rPr>
          <w:rFonts w:cs="B Lotus" w:hint="cs"/>
          <w:sz w:val="30"/>
          <w:szCs w:val="30"/>
          <w:rtl/>
          <w:lang w:bidi="fa-IR"/>
        </w:rPr>
      </w:pPr>
      <w:r w:rsidRPr="00F850AA">
        <w:rPr>
          <w:rFonts w:cs="B Lotus" w:hint="cs"/>
          <w:sz w:val="30"/>
          <w:szCs w:val="30"/>
          <w:rtl/>
          <w:lang w:bidi="fa-IR"/>
        </w:rPr>
        <w:t xml:space="preserve">چنانکه قبلاً نیز گفتیم در تاریخ اسلام پس از رحلت رسول خدا </w:t>
      </w:r>
      <w:r w:rsidRPr="00F850AA">
        <w:rPr>
          <w:rFonts w:cs="CTraditional Arabic" w:hint="cs"/>
          <w:sz w:val="28"/>
          <w:szCs w:val="28"/>
          <w:rtl/>
          <w:lang w:bidi="fa-IR"/>
        </w:rPr>
        <w:t>ص</w:t>
      </w:r>
      <w:r w:rsidRPr="00F850AA">
        <w:rPr>
          <w:rFonts w:cs="B Lotus" w:hint="cs"/>
          <w:sz w:val="30"/>
          <w:szCs w:val="30"/>
          <w:rtl/>
          <w:lang w:bidi="fa-IR"/>
        </w:rPr>
        <w:t xml:space="preserve"> هیچ یک از ائمه در برابر مردم و علی رؤوس الأشهاد ادعای امامت منصوصه از جانب خدا و رسول ننمودند، اما اگر آنان واقعاً منصوص و منصوب خدا و رسول بودند، بی‌‌تردید می‌‌بایست هر یک از آنان حتی اگر از کید و کین خلفای جور می‌‌ترسیدند حداقل در مجمعی، نزد ده تن از دوستان و شیعیان خود به صراحت چنین ادعایی را مطرح می‌‌کردند تا مسؤولیت و رسالتی را که از جانب خدا و رسول دارند، انجام داده باشند، این ادعا در مقابل ده یا بیست نفر از دوستان و شیعیان هیچ خطری ایجاد نمی‌کرد، خصوصاً در اوقاتی که نفوذ و قدرت خلفا کم می‌‌شد و یا رو به زوال می‌‌گذاشت؛ در حالی که اگر آنان منصوص خدا و رسول بودند و مسأل</w:t>
      </w:r>
      <w:r w:rsidR="00C4315C">
        <w:rPr>
          <w:rFonts w:cs="B Lotus" w:hint="cs"/>
          <w:sz w:val="30"/>
          <w:szCs w:val="30"/>
          <w:rtl/>
          <w:lang w:bidi="fa-IR"/>
        </w:rPr>
        <w:t>ه‌ی</w:t>
      </w:r>
      <w:r w:rsidRPr="00F850AA">
        <w:rPr>
          <w:rFonts w:cs="B Lotus" w:hint="cs"/>
          <w:sz w:val="30"/>
          <w:szCs w:val="30"/>
          <w:rtl/>
          <w:lang w:bidi="fa-IR"/>
        </w:rPr>
        <w:t xml:space="preserve"> «امامت» نیز آن چنان مهم باشد که شیعیان ادعا کرده و معتقدند که اگر مردم بدان مؤمن نباشند به ضلالت مبتلا شده و از معارف و احکام درست دین، چنانکه لازم است، مطلع نخواهند شد و در نتیجه به هلاکت أخروی دچار می‌‌شوند، بی‌‌تردید باید بیان شود تا اتمام حجت گردد، هر چند برای گوینده احتمال ضرر و یا خطری باشد، خصوصاً که مأمور إلهی در آخرین دین آسمانی از حمایت خداوندی نیز بی‌‌نصیب نخواهد بود و اصولاً مأمور إلهی نمی‌‌تواند به صرف احتمال خطر، از انجام مأموریت شرعی و هدایت بندگان خدا و ابلاغ احکام پروردگار چشم بپوشد. اما این بزرگواران را چنانکه ما می‌‌شناسیم و علم و تقوایی که ما در ایشان سرغ داریم، شأن و منزلت‌شان اجل از آن است که پروردگار خویش را عصیان کنند و چنانچه از جانب خالق یکتا، مسؤولیتی می‌‌داشتند قطعاً در انجام وظیف</w:t>
      </w:r>
      <w:r w:rsidR="00C4315C">
        <w:rPr>
          <w:rFonts w:cs="B Lotus" w:hint="cs"/>
          <w:sz w:val="30"/>
          <w:szCs w:val="30"/>
          <w:rtl/>
          <w:lang w:bidi="fa-IR"/>
        </w:rPr>
        <w:t>ه‌ی</w:t>
      </w:r>
      <w:r w:rsidRPr="00F850AA">
        <w:rPr>
          <w:rFonts w:cs="B Lotus" w:hint="cs"/>
          <w:sz w:val="30"/>
          <w:szCs w:val="30"/>
          <w:rtl/>
          <w:lang w:bidi="fa-IR"/>
        </w:rPr>
        <w:t xml:space="preserve"> إلهی خویش قصور نمی‌‌کردند و علت سکوت و عدم قیام‌شان جز این نبوده که آنان نیز مشروعیت خلافت و ولایت را موکول به شورا و رضایت مؤمنین می‌‌دانستند؛ و إلا بر محققین منصف پوشیده نیست که «تقیه» نمی‌تواند اعمال آن بزرگواران را به عنوان رهبران دینی امت اسلام، توجیه نماید، زیرا تقیه‌ای که مدعیان به ناحق و ظالمانه به این عزيزان نسبت می‌‌دهند، به هیچ وجه با احکام فقهی تقیه - حتی بنا به فقه شیعه - منطبق و موافق نیست</w:t>
      </w:r>
      <w:r w:rsidRPr="00F850AA">
        <w:rPr>
          <w:rStyle w:val="a7"/>
          <w:rFonts w:cs="B Lotus"/>
          <w:sz w:val="30"/>
          <w:szCs w:val="30"/>
          <w:rtl/>
          <w:lang w:bidi="fa-IR"/>
        </w:rPr>
        <w:t>(</w:t>
      </w:r>
      <w:r w:rsidRPr="00F850AA">
        <w:rPr>
          <w:rStyle w:val="a7"/>
          <w:rFonts w:cs="B Lotus"/>
          <w:sz w:val="30"/>
          <w:szCs w:val="30"/>
          <w:rtl/>
          <w:lang w:bidi="fa-IR"/>
        </w:rPr>
        <w:footnoteReference w:id="165"/>
      </w:r>
      <w:r w:rsidRPr="00F850AA">
        <w:rPr>
          <w:rStyle w:val="a7"/>
          <w:rFonts w:cs="B Lotus"/>
          <w:sz w:val="30"/>
          <w:szCs w:val="30"/>
          <w:rtl/>
          <w:lang w:bidi="fa-IR"/>
        </w:rPr>
        <w:t>)</w:t>
      </w:r>
      <w:r w:rsidRPr="00F850AA">
        <w:rPr>
          <w:rFonts w:cs="B Lotus" w:hint="cs"/>
          <w:sz w:val="30"/>
          <w:szCs w:val="30"/>
          <w:rtl/>
          <w:lang w:bidi="fa-IR"/>
        </w:rPr>
        <w:t>. و در صورتی که بدون دلیل متقن شرعی، ائم</w:t>
      </w:r>
      <w:r w:rsidR="00C4315C">
        <w:rPr>
          <w:rFonts w:cs="B Lotus" w:hint="cs"/>
          <w:sz w:val="30"/>
          <w:szCs w:val="30"/>
          <w:rtl/>
          <w:lang w:bidi="fa-IR"/>
        </w:rPr>
        <w:t>ه‌ی</w:t>
      </w:r>
      <w:r w:rsidRPr="00F850AA">
        <w:rPr>
          <w:rFonts w:cs="B Lotus" w:hint="cs"/>
          <w:sz w:val="30"/>
          <w:szCs w:val="30"/>
          <w:rtl/>
          <w:lang w:bidi="fa-IR"/>
        </w:rPr>
        <w:t xml:space="preserve"> بزرگوار را دارای منصبی إلهی قلمداد کنیم ناگزیر باید بپذیریم که گناه قصور و تقصیری که در ابلاغ این مهم به أمت اسلام واقع شده، در درج</w:t>
      </w:r>
      <w:r w:rsidR="00C4315C">
        <w:rPr>
          <w:rFonts w:cs="B Lotus" w:hint="cs"/>
          <w:sz w:val="30"/>
          <w:szCs w:val="30"/>
          <w:rtl/>
          <w:lang w:bidi="fa-IR"/>
        </w:rPr>
        <w:t>ه‌ی</w:t>
      </w:r>
      <w:r w:rsidRPr="00F850AA">
        <w:rPr>
          <w:rFonts w:cs="B Lotus" w:hint="cs"/>
          <w:sz w:val="30"/>
          <w:szCs w:val="30"/>
          <w:rtl/>
          <w:lang w:bidi="fa-IR"/>
        </w:rPr>
        <w:t xml:space="preserve"> اول بر عهد</w:t>
      </w:r>
      <w:r w:rsidR="00C4315C">
        <w:rPr>
          <w:rFonts w:cs="B Lotus" w:hint="cs"/>
          <w:sz w:val="30"/>
          <w:szCs w:val="30"/>
          <w:rtl/>
          <w:lang w:bidi="fa-IR"/>
        </w:rPr>
        <w:t>ه‌ی</w:t>
      </w:r>
      <w:r w:rsidRPr="00F850AA">
        <w:rPr>
          <w:rFonts w:cs="B Lotus" w:hint="cs"/>
          <w:sz w:val="30"/>
          <w:szCs w:val="30"/>
          <w:rtl/>
          <w:lang w:bidi="fa-IR"/>
        </w:rPr>
        <w:t xml:space="preserve"> ائمه منصوص است که حقیقت را چنانکه شاید و باید اعلام نکردند و در راه تحقق آن اقدام لازم را به عمل نیاوردند، چنانکه حضرت حسن مثنی</w:t>
      </w:r>
      <w:r w:rsidRPr="00F850AA">
        <w:rPr>
          <w:rStyle w:val="a7"/>
          <w:rFonts w:cs="B Lotus"/>
          <w:sz w:val="30"/>
          <w:szCs w:val="30"/>
          <w:rtl/>
          <w:lang w:bidi="fa-IR"/>
        </w:rPr>
        <w:t>(</w:t>
      </w:r>
      <w:r w:rsidRPr="00F850AA">
        <w:rPr>
          <w:rStyle w:val="a7"/>
          <w:rFonts w:cs="B Lotus"/>
          <w:sz w:val="30"/>
          <w:szCs w:val="30"/>
          <w:rtl/>
          <w:lang w:bidi="fa-IR"/>
        </w:rPr>
        <w:footnoteReference w:id="166"/>
      </w:r>
      <w:r w:rsidRPr="00F850AA">
        <w:rPr>
          <w:rStyle w:val="a7"/>
          <w:rFonts w:cs="B Lotus"/>
          <w:sz w:val="30"/>
          <w:szCs w:val="30"/>
          <w:rtl/>
          <w:lang w:bidi="fa-IR"/>
        </w:rPr>
        <w:t>)</w:t>
      </w:r>
      <w:r w:rsidRPr="00F850AA">
        <w:rPr>
          <w:rFonts w:cs="B Lotus" w:hint="cs"/>
          <w:sz w:val="30"/>
          <w:szCs w:val="30"/>
          <w:rtl/>
          <w:lang w:bidi="fa-IR"/>
        </w:rPr>
        <w:t xml:space="preserve"> فرزند امام حسن مجتبی </w:t>
      </w:r>
      <w:r w:rsidRPr="00F850AA">
        <w:rPr>
          <w:rFonts w:cs="CTraditional Arabic" w:hint="cs"/>
          <w:sz w:val="28"/>
          <w:szCs w:val="28"/>
          <w:rtl/>
          <w:lang w:bidi="fa-IR"/>
        </w:rPr>
        <w:t>؛</w:t>
      </w:r>
      <w:r w:rsidRPr="00F850AA">
        <w:rPr>
          <w:rFonts w:cs="B Lotus" w:hint="cs"/>
          <w:sz w:val="30"/>
          <w:szCs w:val="30"/>
          <w:rtl/>
          <w:lang w:bidi="fa-IR"/>
        </w:rPr>
        <w:t xml:space="preserve"> نیز خود به این امر تصریح کرد و فرمود: «اگر امر چنان باشد که شما می‌گویید که خدا و رسول علی را برای این کار و برای سرپرستی مردم پس از پیامبر برگزیدند در این صورت علی </w:t>
      </w:r>
      <w:r w:rsidRPr="00F850AA">
        <w:rPr>
          <w:rFonts w:cs="CTraditional Arabic" w:hint="cs"/>
          <w:sz w:val="28"/>
          <w:szCs w:val="28"/>
          <w:rtl/>
          <w:lang w:bidi="fa-IR"/>
        </w:rPr>
        <w:t>؛</w:t>
      </w:r>
      <w:r w:rsidRPr="00F850AA">
        <w:rPr>
          <w:rFonts w:cs="B Lotus" w:hint="cs"/>
          <w:sz w:val="30"/>
          <w:szCs w:val="30"/>
          <w:rtl/>
          <w:lang w:bidi="fa-IR"/>
        </w:rPr>
        <w:t xml:space="preserve"> خطا و جرمش از دیگران بزرگتر بود زیرا فرمان رسول خدا </w:t>
      </w:r>
      <w:r w:rsidRPr="00F850AA">
        <w:rPr>
          <w:rFonts w:cs="CTraditional Arabic" w:hint="cs"/>
          <w:sz w:val="28"/>
          <w:szCs w:val="28"/>
          <w:rtl/>
          <w:lang w:bidi="fa-IR"/>
        </w:rPr>
        <w:t>ص</w:t>
      </w:r>
      <w:r w:rsidRPr="00F850AA">
        <w:rPr>
          <w:rFonts w:cs="B Lotus" w:hint="cs"/>
          <w:sz w:val="30"/>
          <w:szCs w:val="30"/>
          <w:rtl/>
          <w:lang w:bidi="fa-IR"/>
        </w:rPr>
        <w:t xml:space="preserve"> را که به او فرموده بود به این کار قیام کند، ترک کرده است»</w:t>
      </w:r>
      <w:r w:rsidRPr="00F850AA">
        <w:rPr>
          <w:rStyle w:val="a7"/>
          <w:rFonts w:cs="B Lotus"/>
          <w:sz w:val="30"/>
          <w:szCs w:val="30"/>
          <w:rtl/>
          <w:lang w:bidi="fa-IR"/>
        </w:rPr>
        <w:t>(</w:t>
      </w:r>
      <w:r w:rsidRPr="00F850AA">
        <w:rPr>
          <w:rStyle w:val="a7"/>
          <w:rFonts w:cs="B Lotus"/>
          <w:sz w:val="30"/>
          <w:szCs w:val="30"/>
          <w:rtl/>
          <w:lang w:bidi="fa-IR"/>
        </w:rPr>
        <w:footnoteReference w:id="167"/>
      </w:r>
      <w:r w:rsidRPr="00F850AA">
        <w:rPr>
          <w:rStyle w:val="a7"/>
          <w:rFonts w:cs="B Lotus"/>
          <w:sz w:val="30"/>
          <w:szCs w:val="30"/>
          <w:rtl/>
          <w:lang w:bidi="fa-IR"/>
        </w:rPr>
        <w:t>)</w:t>
      </w:r>
      <w:r w:rsidRPr="00F850AA">
        <w:rPr>
          <w:rFonts w:cs="B Lotus" w:hint="cs"/>
          <w:sz w:val="30"/>
          <w:szCs w:val="30"/>
          <w:rtl/>
          <w:lang w:bidi="fa-IR"/>
        </w:rPr>
        <w:t>!.</w:t>
      </w:r>
    </w:p>
    <w:p w:rsidR="00481D13" w:rsidRPr="003B4C01" w:rsidRDefault="00481D13" w:rsidP="00481D13">
      <w:pPr>
        <w:widowControl w:val="0"/>
        <w:spacing w:line="221" w:lineRule="auto"/>
        <w:ind w:firstLine="284"/>
        <w:jc w:val="both"/>
        <w:rPr>
          <w:rFonts w:cs="B Lotus"/>
          <w:spacing w:val="-4"/>
          <w:sz w:val="30"/>
          <w:szCs w:val="30"/>
          <w:rtl/>
          <w:lang w:bidi="fa-IR"/>
        </w:rPr>
      </w:pPr>
      <w:r w:rsidRPr="003B4C01">
        <w:rPr>
          <w:rFonts w:cs="B Lotus" w:hint="cs"/>
          <w:spacing w:val="-4"/>
          <w:sz w:val="30"/>
          <w:szCs w:val="30"/>
          <w:rtl/>
          <w:lang w:bidi="fa-IR"/>
        </w:rPr>
        <w:t>به همین سبب است که اگر تاریخ اسلام را در تواریخ معتبر و صحیح مطالعه کنید، هرگز نخواهید یافت که یکی از ائمه اثنی عشر، در مجمعی که حداقل ده نفر حاضر باشند، به صراحت و با استناد به نص، ادعای امامت کرده باشند.</w:t>
      </w:r>
    </w:p>
    <w:p w:rsidR="00481D13" w:rsidRPr="00F850AA" w:rsidRDefault="00481D13" w:rsidP="0039289B">
      <w:pPr>
        <w:pStyle w:val="1"/>
        <w:rPr>
          <w:rFonts w:hint="cs"/>
          <w:rtl/>
        </w:rPr>
      </w:pPr>
      <w:r w:rsidRPr="00F850AA">
        <w:rPr>
          <w:rFonts w:cs="B Lotus"/>
          <w:rtl/>
        </w:rPr>
        <w:br w:type="page"/>
      </w:r>
      <w:bookmarkStart w:id="76" w:name="_Toc224905152"/>
      <w:r w:rsidRPr="00F850AA">
        <w:rPr>
          <w:rFonts w:hint="cs"/>
          <w:rtl/>
        </w:rPr>
        <w:t>اصحاب ائمه از نصوص بی‌خبر بودند</w:t>
      </w:r>
      <w:bookmarkEnd w:id="76"/>
    </w:p>
    <w:p w:rsidR="00481D13" w:rsidRPr="00F850AA" w:rsidRDefault="00481D13" w:rsidP="00481D13">
      <w:pPr>
        <w:widowControl w:val="0"/>
        <w:spacing w:line="221" w:lineRule="auto"/>
        <w:ind w:firstLine="284"/>
        <w:rPr>
          <w:rFonts w:hint="cs"/>
          <w:sz w:val="30"/>
          <w:szCs w:val="30"/>
          <w:rtl/>
        </w:rPr>
      </w:pP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اگر این احادیث که اسماء ائم</w:t>
      </w:r>
      <w:r w:rsidR="00C4315C">
        <w:rPr>
          <w:rFonts w:cs="B Lotus" w:hint="cs"/>
          <w:sz w:val="30"/>
          <w:szCs w:val="30"/>
          <w:rtl/>
          <w:lang w:bidi="fa-IR"/>
        </w:rPr>
        <w:t>ه‌ی</w:t>
      </w:r>
      <w:r w:rsidRPr="00F850AA">
        <w:rPr>
          <w:rFonts w:cs="B Lotus" w:hint="cs"/>
          <w:sz w:val="30"/>
          <w:szCs w:val="30"/>
          <w:rtl/>
          <w:lang w:bidi="fa-IR"/>
        </w:rPr>
        <w:t xml:space="preserve"> منصوصه و نام پدران و دعاهایشان به طور صریح و روشن آمده، صحیح بود پس چرا بسیاری از خواص اصحاب ائمه که خیلی بیشتر از راویان این احادیث در نزد ائمه تقرب داشتند، جملگی بی‌خبر بودند و از این احادیث اطلاعی نداشتند و امامان دوازده‌گانه را حتی امام پس از امام معاصر خود را نمی‌شناختند! ولی فقط راویان این اخبار مجعوله که اکثرا مذموم علمای رجال‌اند می‌دانستند؟!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مطالع</w:t>
      </w:r>
      <w:r w:rsidR="00C4315C">
        <w:rPr>
          <w:rFonts w:cs="B Lotus" w:hint="cs"/>
          <w:sz w:val="30"/>
          <w:szCs w:val="30"/>
          <w:rtl/>
          <w:lang w:bidi="fa-IR"/>
        </w:rPr>
        <w:t>ه‌ی</w:t>
      </w:r>
      <w:r w:rsidRPr="00F850AA">
        <w:rPr>
          <w:rFonts w:cs="B Lotus" w:hint="cs"/>
          <w:sz w:val="30"/>
          <w:szCs w:val="30"/>
          <w:rtl/>
          <w:lang w:bidi="fa-IR"/>
        </w:rPr>
        <w:t xml:space="preserve"> مختصری در اخبار و احوال خواصّ اصحاب ائمه، این حقیقت را به وضوح تمام روشن می‌‌کند، البته تعداد این اصحاب بسیار زیاد است و ذکر هم</w:t>
      </w:r>
      <w:r w:rsidR="00C4315C">
        <w:rPr>
          <w:rFonts w:cs="B Lotus" w:hint="cs"/>
          <w:sz w:val="30"/>
          <w:szCs w:val="30"/>
          <w:rtl/>
          <w:lang w:bidi="fa-IR"/>
        </w:rPr>
        <w:t>ه‌ی</w:t>
      </w:r>
      <w:r w:rsidRPr="00F850AA">
        <w:rPr>
          <w:rFonts w:cs="B Lotus" w:hint="cs"/>
          <w:sz w:val="30"/>
          <w:szCs w:val="30"/>
          <w:rtl/>
          <w:lang w:bidi="fa-IR"/>
        </w:rPr>
        <w:t xml:space="preserve"> آنها در اینجا ممکن نیست، از اينرو فقط به عنوان نمونه نام چند تن از آنان را از کتب معتبر حدیث می‌‌آوریم: </w:t>
      </w:r>
    </w:p>
    <w:p w:rsidR="00481D13" w:rsidRPr="00F850AA" w:rsidRDefault="00481D13" w:rsidP="0039289B">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الف</w:t>
      </w:r>
      <w:r w:rsidR="0039289B">
        <w:rPr>
          <w:rFonts w:cs="B Lotus" w:hint="cs"/>
          <w:sz w:val="30"/>
          <w:szCs w:val="30"/>
          <w:rtl/>
          <w:lang w:bidi="fa-IR"/>
        </w:rPr>
        <w:t>-</w:t>
      </w:r>
      <w:r w:rsidRPr="00F850AA">
        <w:rPr>
          <w:rFonts w:cs="B Lotus" w:hint="cs"/>
          <w:sz w:val="30"/>
          <w:szCs w:val="30"/>
          <w:rtl/>
          <w:lang w:bidi="fa-IR"/>
        </w:rPr>
        <w:t xml:space="preserve"> از آن جمله جناب ابو حمز</w:t>
      </w:r>
      <w:r w:rsidR="00C4315C">
        <w:rPr>
          <w:rFonts w:cs="B Lotus" w:hint="cs"/>
          <w:sz w:val="30"/>
          <w:szCs w:val="30"/>
          <w:rtl/>
          <w:lang w:bidi="fa-IR"/>
        </w:rPr>
        <w:t>ه‌ی</w:t>
      </w:r>
      <w:r w:rsidRPr="00F850AA">
        <w:rPr>
          <w:rFonts w:cs="B Lotus" w:hint="cs"/>
          <w:sz w:val="30"/>
          <w:szCs w:val="30"/>
          <w:rtl/>
          <w:lang w:bidi="fa-IR"/>
        </w:rPr>
        <w:t xml:space="preserve"> ثمالی ثابت بن دینار (ابوصفیه) است که در کتب رجال شیعه و سنی ممدوح خاص و عام است حضرت صادق</w:t>
      </w:r>
      <w:r w:rsidRPr="00F850AA">
        <w:rPr>
          <w:rFonts w:cs="CTraditional Arabic" w:hint="cs"/>
          <w:sz w:val="28"/>
          <w:szCs w:val="28"/>
          <w:rtl/>
          <w:lang w:bidi="fa-IR"/>
        </w:rPr>
        <w:t>؛</w:t>
      </w:r>
      <w:r w:rsidRPr="00F850AA">
        <w:rPr>
          <w:rFonts w:cs="B Lotus" w:hint="cs"/>
          <w:sz w:val="30"/>
          <w:szCs w:val="30"/>
          <w:rtl/>
          <w:lang w:bidi="fa-IR"/>
        </w:rPr>
        <w:t xml:space="preserve"> دربار</w:t>
      </w:r>
      <w:r w:rsidR="00C4315C">
        <w:rPr>
          <w:rFonts w:cs="B Lotus" w:hint="cs"/>
          <w:sz w:val="30"/>
          <w:szCs w:val="30"/>
          <w:rtl/>
          <w:lang w:bidi="fa-IR"/>
        </w:rPr>
        <w:t>ه‌ی</w:t>
      </w:r>
      <w:r w:rsidRPr="00F850AA">
        <w:rPr>
          <w:rFonts w:cs="B Lotus" w:hint="cs"/>
          <w:sz w:val="30"/>
          <w:szCs w:val="30"/>
          <w:rtl/>
          <w:lang w:bidi="fa-IR"/>
        </w:rPr>
        <w:t xml:space="preserve"> او فرمود: </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ابو حمزه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زمانه مثل سلمان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زمانه وکلقمان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زمانه</w:t>
      </w:r>
      <w:r w:rsidRPr="00F850AA">
        <w:rPr>
          <w:rFonts w:ascii="Lotus Linotype" w:hAnsi="Lotus Linotype" w:cs="Lotus Linotype" w:hint="cs"/>
          <w:sz w:val="30"/>
          <w:szCs w:val="30"/>
          <w:rtl/>
          <w:lang w:bidi="fa-IR"/>
        </w:rPr>
        <w:t>»</w:t>
      </w:r>
      <w:r w:rsidRPr="00F850AA">
        <w:rPr>
          <w:rFonts w:ascii="Lotus Linotype" w:hAnsi="Lotus Linotype" w:cs="Lotus Linotype"/>
          <w:sz w:val="30"/>
          <w:szCs w:val="30"/>
          <w:rtl/>
          <w:lang w:bidi="fa-IR"/>
        </w:rPr>
        <w:t xml:space="preserve"> </w:t>
      </w:r>
      <w:r w:rsidRPr="00F850AA">
        <w:rPr>
          <w:rFonts w:cs="B Lotus" w:hint="cs"/>
          <w:sz w:val="30"/>
          <w:szCs w:val="30"/>
          <w:rtl/>
          <w:lang w:bidi="fa-IR"/>
        </w:rPr>
        <w:t>ترجمه: ابو حمزه در زمان</w:t>
      </w:r>
      <w:r w:rsidR="00C4315C">
        <w:rPr>
          <w:rFonts w:cs="B Lotus" w:hint="cs"/>
          <w:sz w:val="30"/>
          <w:szCs w:val="30"/>
          <w:rtl/>
          <w:lang w:bidi="fa-IR"/>
        </w:rPr>
        <w:t>ه‌ی</w:t>
      </w:r>
      <w:r w:rsidRPr="00F850AA">
        <w:rPr>
          <w:rFonts w:cs="B Lotus" w:hint="cs"/>
          <w:sz w:val="30"/>
          <w:szCs w:val="30"/>
          <w:rtl/>
          <w:lang w:bidi="fa-IR"/>
        </w:rPr>
        <w:t xml:space="preserve"> خود به منزل</w:t>
      </w:r>
      <w:r w:rsidR="00C4315C">
        <w:rPr>
          <w:rFonts w:cs="B Lotus" w:hint="cs"/>
          <w:sz w:val="30"/>
          <w:szCs w:val="30"/>
          <w:rtl/>
          <w:lang w:bidi="fa-IR"/>
        </w:rPr>
        <w:t>ه‌ی</w:t>
      </w:r>
      <w:r w:rsidRPr="00F850AA">
        <w:rPr>
          <w:rFonts w:cs="B Lotus" w:hint="cs"/>
          <w:sz w:val="30"/>
          <w:szCs w:val="30"/>
          <w:rtl/>
          <w:lang w:bidi="fa-IR"/>
        </w:rPr>
        <w:t xml:space="preserve"> سلمان پارسی و لقمان حکیم بود. او چهار امام یعنی حضرت سجاد و باقر و صادق و کاظم </w:t>
      </w:r>
      <w:r w:rsidRPr="00F850AA">
        <w:rPr>
          <w:rFonts w:cs="CTraditional Arabic" w:hint="cs"/>
          <w:sz w:val="30"/>
          <w:szCs w:val="30"/>
          <w:rtl/>
          <w:lang w:bidi="fa-IR"/>
        </w:rPr>
        <w:t>ﻹ</w:t>
      </w:r>
      <w:r w:rsidRPr="00F850AA">
        <w:rPr>
          <w:rFonts w:cs="B Lotus" w:hint="cs"/>
          <w:sz w:val="30"/>
          <w:szCs w:val="30"/>
          <w:rtl/>
          <w:lang w:bidi="fa-IR"/>
        </w:rPr>
        <w:t xml:space="preserve"> را درک کرده، است، مع ذلک این بزرگوار چنانکه در کتاب «خرائج» راوندی (ص 202) و بحار الانوار (12/136) آمده، امام بعد از حضرت صادق را نمی‌‌شناخته و چون وفات حضرت صادق را از اعرابی شنید صیحه زد و دست به زمین کوبید و آنگاه از اعرابی پرسید آیا شنیدی وصیتی کرده باشد؟ اعرابی گفت: او به فرزندش عبدالله و فرزند دیگرش موسی به منصور دوالیقی وصیت کرده آنگاه ابو حمزه گفت: الحمدلله الذی لم یضلنا، اما نص‌تراشان خواسته‌اند از همین ابو حمزه و پسرش حدیثی برای نص ائم</w:t>
      </w:r>
      <w:r w:rsidR="00C4315C">
        <w:rPr>
          <w:rFonts w:cs="B Lotus" w:hint="cs"/>
          <w:sz w:val="30"/>
          <w:szCs w:val="30"/>
          <w:rtl/>
          <w:lang w:bidi="fa-IR"/>
        </w:rPr>
        <w:t>ه‌ی</w:t>
      </w:r>
      <w:r w:rsidRPr="00F850AA">
        <w:rPr>
          <w:rFonts w:cs="B Lotus" w:hint="cs"/>
          <w:sz w:val="30"/>
          <w:szCs w:val="30"/>
          <w:rtl/>
          <w:lang w:bidi="fa-IR"/>
        </w:rPr>
        <w:t xml:space="preserve"> اثنی عشر بتراشند و حدیث علی بن ابی حمزه البطائنی ملعون را که به عنوان حدیث هشتم، در همین کتاب ذکر شد به ابی حمز</w:t>
      </w:r>
      <w:r w:rsidR="00C4315C">
        <w:rPr>
          <w:rFonts w:cs="B Lotus" w:hint="cs"/>
          <w:sz w:val="30"/>
          <w:szCs w:val="30"/>
          <w:rtl/>
          <w:lang w:bidi="fa-IR"/>
        </w:rPr>
        <w:t>ه‌ی</w:t>
      </w:r>
      <w:r w:rsidRPr="00F850AA">
        <w:rPr>
          <w:rFonts w:cs="B Lotus" w:hint="cs"/>
          <w:sz w:val="30"/>
          <w:szCs w:val="30"/>
          <w:rtl/>
          <w:lang w:bidi="fa-IR"/>
        </w:rPr>
        <w:t xml:space="preserve"> ثمالی نسبت داده‌اند، حال آنکه توضیح دادیم که این نسبت نابجا است. </w:t>
      </w:r>
    </w:p>
    <w:p w:rsidR="00481D13" w:rsidRPr="00F850AA" w:rsidRDefault="00481D13" w:rsidP="0039289B">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w:t>
      </w:r>
      <w:r w:rsidR="0039289B">
        <w:rPr>
          <w:rFonts w:cs="B Lotus" w:hint="cs"/>
          <w:sz w:val="30"/>
          <w:szCs w:val="30"/>
          <w:rtl/>
          <w:lang w:bidi="fa-IR"/>
        </w:rPr>
        <w:t>-</w:t>
      </w:r>
      <w:r w:rsidRPr="00F850AA">
        <w:rPr>
          <w:rFonts w:cs="B Lotus" w:hint="cs"/>
          <w:sz w:val="30"/>
          <w:szCs w:val="30"/>
          <w:rtl/>
          <w:lang w:bidi="fa-IR"/>
        </w:rPr>
        <w:t xml:space="preserve"> ابو جعفر محمد بن علی ال</w:t>
      </w:r>
      <w:r w:rsidRPr="00F850AA">
        <w:rPr>
          <w:rFonts w:cs="B Lotus" w:hint="cs"/>
          <w:sz w:val="30"/>
          <w:szCs w:val="30"/>
          <w:rtl/>
        </w:rPr>
        <w:t>أ</w:t>
      </w:r>
      <w:r w:rsidRPr="00F850AA">
        <w:rPr>
          <w:rFonts w:cs="B Lotus" w:hint="cs"/>
          <w:sz w:val="30"/>
          <w:szCs w:val="30"/>
          <w:rtl/>
          <w:lang w:bidi="fa-IR"/>
        </w:rPr>
        <w:t xml:space="preserve">حول معروف به مؤمن الطاق که مخالفانش، او را شیطان الطاق می‌گفتند و مباحثات و مناظراتی را با ابو حنیفه به او نسبت داده‌اند، از اصحاب خاص حضرت زین العابدین و امام باقر و امام صادق و امام کاظم </w:t>
      </w:r>
      <w:r w:rsidRPr="00F850AA">
        <w:rPr>
          <w:rFonts w:cs="CTraditional Arabic" w:hint="cs"/>
          <w:sz w:val="30"/>
          <w:szCs w:val="30"/>
          <w:rtl/>
          <w:lang w:bidi="fa-IR"/>
        </w:rPr>
        <w:t>ﻹ</w:t>
      </w:r>
      <w:r w:rsidRPr="00F850AA">
        <w:rPr>
          <w:rFonts w:cs="B Lotus" w:hint="cs"/>
          <w:sz w:val="30"/>
          <w:szCs w:val="30"/>
          <w:rtl/>
          <w:lang w:bidi="fa-IR"/>
        </w:rPr>
        <w:t xml:space="preserve"> و در کتب رجال همه از او به نیکی یاد كرده‌‌اند و او همان است که با زید بن علی بن الحسین </w:t>
      </w:r>
      <w:r w:rsidRPr="00F850AA">
        <w:rPr>
          <w:rFonts w:cs="CTraditional Arabic" w:hint="cs"/>
          <w:sz w:val="28"/>
          <w:szCs w:val="28"/>
          <w:rtl/>
          <w:lang w:bidi="fa-IR"/>
        </w:rPr>
        <w:t>؛</w:t>
      </w:r>
      <w:r w:rsidRPr="00F850AA">
        <w:rPr>
          <w:rFonts w:cs="B Lotus" w:hint="cs"/>
          <w:sz w:val="30"/>
          <w:szCs w:val="30"/>
          <w:rtl/>
          <w:lang w:bidi="fa-IR"/>
        </w:rPr>
        <w:t xml:space="preserve"> دربار</w:t>
      </w:r>
      <w:r w:rsidR="00C4315C">
        <w:rPr>
          <w:rFonts w:cs="B Lotus" w:hint="cs"/>
          <w:sz w:val="30"/>
          <w:szCs w:val="30"/>
          <w:rtl/>
          <w:lang w:bidi="fa-IR"/>
        </w:rPr>
        <w:t>ه‌ی</w:t>
      </w:r>
      <w:r w:rsidRPr="00F850AA">
        <w:rPr>
          <w:rFonts w:cs="B Lotus" w:hint="cs"/>
          <w:sz w:val="30"/>
          <w:szCs w:val="30"/>
          <w:rtl/>
          <w:lang w:bidi="fa-IR"/>
        </w:rPr>
        <w:t xml:space="preserve"> امام منصوص بحث می‌‌کند، این شخص با این همه فضیلت و ارادت به خاندان رسالت، امام پس از حضرت صادق را نمی‌‌شناخته چنانکه در رجال کشی (ص 239) و در خرائج راوندی (ص 203) و در اثبات الوصیه مسعودی (ص 191) و بصائر الدرجات آمده: </w:t>
      </w:r>
      <w:r w:rsidRPr="00F850AA">
        <w:rPr>
          <w:rFonts w:ascii="Lotus Linotype" w:hAnsi="Lotus Linotype" w:cs="Lotus Linotype"/>
          <w:sz w:val="30"/>
          <w:szCs w:val="30"/>
          <w:rtl/>
          <w:lang w:bidi="fa-IR"/>
        </w:rPr>
        <w:t>«عن هشام بن سالم قال: کنا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بالمدین</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بعد وفاة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عبدالله </w:t>
      </w:r>
      <w:r w:rsidRPr="00F850AA">
        <w:rPr>
          <w:rFonts w:ascii="Lotus Linotype" w:hAnsi="Lotus Linotype" w:cs="CTraditional Arabic" w:hint="cs"/>
          <w:sz w:val="28"/>
          <w:szCs w:val="28"/>
          <w:rtl/>
          <w:lang w:bidi="fa-IR"/>
        </w:rPr>
        <w:t>؛</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نا وصاحب الطاق والناس مجتمعون علی عبدالله بن جعفر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نه صاحب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مر بعد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بیه، فدخلنا علیه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نا وصاحب الطاق والناس عنده وذلک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نهم رووا عن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عبدالله </w:t>
      </w:r>
      <w:r w:rsidRPr="00F850AA">
        <w:rPr>
          <w:rFonts w:ascii="Lotus Linotype" w:hAnsi="Lotus Linotype" w:cs="CTraditional Arabic" w:hint="cs"/>
          <w:sz w:val="28"/>
          <w:szCs w:val="28"/>
          <w:rtl/>
          <w:lang w:bidi="fa-IR"/>
        </w:rPr>
        <w:t>؛</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نه قال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مر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الکبیر، مالم تکن به عاه</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فدخلنا علیه نس</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له عما کنا نس</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ل عنه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باه، فس</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لناه عن الزکاه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کم تجب؟ فقال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مائتین، خمس</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فقلنا: ففي مائه؟ فقال: درهمان ونصف فقلنا: والله ما تقول المرجئ</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هذا، قال فرفع یده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السماء فقال: والله ما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دری ما تقول المرجئ</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قال فخرجنا من عنده ضلالا، لا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 xml:space="preserve">ندری </w:t>
      </w:r>
      <w:r w:rsidRPr="00F850AA">
        <w:rPr>
          <w:rFonts w:ascii="Lotus Linotype" w:hAnsi="Lotus Linotype" w:cs="Lotus Linotype" w:hint="cs"/>
          <w:sz w:val="30"/>
          <w:szCs w:val="30"/>
          <w:rtl/>
          <w:lang w:bidi="fa-IR"/>
        </w:rPr>
        <w:t>إلى أ</w:t>
      </w:r>
      <w:r w:rsidRPr="00F850AA">
        <w:rPr>
          <w:rFonts w:ascii="Lotus Linotype" w:hAnsi="Lotus Linotype" w:cs="Lotus Linotype"/>
          <w:sz w:val="30"/>
          <w:szCs w:val="30"/>
          <w:rtl/>
          <w:lang w:bidi="fa-IR"/>
        </w:rPr>
        <w:t xml:space="preserve">ین نتوجه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نا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جعفر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حول، فقعدنا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بعض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زقة المدین</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باکین حیاری لا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 xml:space="preserve">ندری </w:t>
      </w:r>
      <w:r w:rsidRPr="00F850AA">
        <w:rPr>
          <w:rFonts w:ascii="Lotus Linotype" w:hAnsi="Lotus Linotype" w:cs="Lotus Linotype" w:hint="cs"/>
          <w:sz w:val="30"/>
          <w:szCs w:val="30"/>
          <w:rtl/>
          <w:lang w:bidi="fa-IR"/>
        </w:rPr>
        <w:t>إلى أ</w:t>
      </w:r>
      <w:r w:rsidRPr="00F850AA">
        <w:rPr>
          <w:rFonts w:ascii="Lotus Linotype" w:hAnsi="Lotus Linotype" w:cs="Lotus Linotype"/>
          <w:sz w:val="30"/>
          <w:szCs w:val="30"/>
          <w:rtl/>
          <w:lang w:bidi="fa-IR"/>
        </w:rPr>
        <w:t xml:space="preserve">ین نتوجه ولا من نقصد؟ ونقول: </w:t>
      </w:r>
      <w:r w:rsidRPr="00F850AA">
        <w:rPr>
          <w:rFonts w:ascii="Lotus Linotype" w:hAnsi="Lotus Linotype" w:cs="Lotus Linotype" w:hint="cs"/>
          <w:sz w:val="30"/>
          <w:szCs w:val="30"/>
          <w:rtl/>
          <w:lang w:bidi="fa-IR"/>
        </w:rPr>
        <w:t xml:space="preserve">إلى </w:t>
      </w:r>
      <w:r w:rsidRPr="00F850AA">
        <w:rPr>
          <w:rFonts w:ascii="Lotus Linotype" w:hAnsi="Lotus Linotype" w:cs="Lotus Linotype"/>
          <w:sz w:val="30"/>
          <w:szCs w:val="30"/>
          <w:rtl/>
          <w:lang w:bidi="fa-IR"/>
        </w:rPr>
        <w:t>المرجئ</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القدری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الزیدی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المعتزلة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الخوارج ...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لخ»</w:t>
      </w:r>
      <w:r w:rsidRPr="00F850AA">
        <w:rPr>
          <w:rFonts w:cs="B Lotus" w:hint="cs"/>
          <w:sz w:val="30"/>
          <w:szCs w:val="30"/>
          <w:rtl/>
          <w:lang w:bidi="fa-IR"/>
        </w:rPr>
        <w:t>: هشام بن سالم گفت پس از وفات حضرت صادق من و ابو جعفر الاحول مؤمن الطاق در مدینه بودیم و مردم در پیرامون عبدالله بن جعفر اجتماع کرده بودند بدین عنوان که وی امام بعد از پدرش می‌باشد، من و مؤمن الطاق بر او وارد شدیم از آن جهت که مردم از حضرت صادق روایت آورده بودند چنانچه در پسر بزرگتر عیبی نباشد امر امامت با اوست، ما از او مسائلی را پرسیدیم که از پدرش می‌پرسیدیم، از جمله این که زکات در چه قدر واجب می‌‌شود؟ عبدالله گفت: در هر دویست درهم، پنج درهم، گفتیم: در صد درهم چه قدر؟ گفت: دو درهم و نیم. گفتیم: به خدا سوگند مرجئه هم چنین چیزی را نمی‌گویند (عبدالله متهم بود که در مذهب</w:t>
      </w:r>
      <w:r w:rsidRPr="00F850AA">
        <w:rPr>
          <w:rFonts w:cs="B Lotus" w:hint="cs"/>
          <w:sz w:val="30"/>
          <w:szCs w:val="30"/>
          <w:rtl/>
        </w:rPr>
        <w:t>،</w:t>
      </w:r>
      <w:r w:rsidRPr="00F850AA">
        <w:rPr>
          <w:rFonts w:cs="B Lotus" w:hint="cs"/>
          <w:sz w:val="30"/>
          <w:szCs w:val="30"/>
          <w:rtl/>
          <w:lang w:bidi="fa-IR"/>
        </w:rPr>
        <w:t xml:space="preserve"> از مرجئه است) پس عبدالله دست خود را به طرف آسمان بلند کرد و گفت: به خدا سوگند من نمی‌‌دانم مرجئه چه می‌‌گویند، پس از نزد او حیران و سرگردان بیرون آمدیم و نمی‌‌دانستیم به کجا روی آوریم من و ابو جعفر احول در گوشه‌ای از کوچه‌هاي مدينه نشسته بودیم و نمی‌دانستیم که چه کسی را قصد کنیم و به کجا روی آوریم و با خود می‌‌گفتیم به مرجئه روی آوریم؟ یا به قدریه؟ یا به زیدیه؟ یا به معتزله؟ یا به خوارج ...... الخ</w:t>
      </w:r>
      <w:r w:rsidRPr="00F850AA">
        <w:rPr>
          <w:rStyle w:val="a7"/>
          <w:rFonts w:cs="B Lotus"/>
          <w:sz w:val="30"/>
          <w:szCs w:val="30"/>
          <w:rtl/>
          <w:lang w:bidi="fa-IR"/>
        </w:rPr>
        <w:t>(</w:t>
      </w:r>
      <w:r w:rsidRPr="00F850AA">
        <w:rPr>
          <w:rStyle w:val="a7"/>
          <w:rFonts w:cs="B Lotus"/>
          <w:sz w:val="30"/>
          <w:szCs w:val="30"/>
          <w:rtl/>
          <w:lang w:bidi="fa-IR"/>
        </w:rPr>
        <w:footnoteReference w:id="168"/>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پس اگر شخصی چون مؤمن الطاق و هشام بن سالم ندانند امام بعد از امام موجود کیست، مسلماً از چنین احادیث منصوصه خبری نبوده و گرنه چرا اشخاصی که تقرب بسیار به ائمه داشته‌اند، حیران و سرگردان باشند؟! در حالی که اگر واقعا نص وجود می‌‌داشت، قطعا آن دو و امثالشان قبل از دیگران با خبر می‌‌شدند و ائمه، نصوص شرع را لااقل از آنان پنهان نمی‌‌کردند.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جناب هشام بن سالم که جاعلین جاهل یکی از احادیث مهم نصیه را از زبان او ساخته و به او نسبت داده‌اند و ما آن را به عنوان حدیث دهم در این رساله آوردیم، چنانکه دیدیم (و البته در ذیل همان حدیث نیز متذکر شدیم) خود از متحیرین است!! اما عجیب‌‌تر این است که هم راویان متصل و هم راویان منفصل از امام </w:t>
      </w:r>
      <w:r w:rsidRPr="00F850AA">
        <w:rPr>
          <w:rFonts w:cs="CTraditional Arabic" w:hint="cs"/>
          <w:sz w:val="28"/>
          <w:szCs w:val="28"/>
          <w:rtl/>
          <w:lang w:bidi="fa-IR"/>
        </w:rPr>
        <w:t>؛</w:t>
      </w:r>
      <w:r w:rsidRPr="00F850AA">
        <w:rPr>
          <w:rFonts w:cs="B Lotus" w:hint="cs"/>
          <w:sz w:val="30"/>
          <w:szCs w:val="30"/>
          <w:rtl/>
          <w:lang w:bidi="fa-IR"/>
        </w:rPr>
        <w:t xml:space="preserve">، در هر دو حدیث (حدیث نص و حدیث حیرت) یکی هستند!! زیرا حدیث نص (حدیث دهم کتاب حاضر) را صفار از ابن ابی عمیر و او از هشام نقل می‌‌کند و حدیث حیرت را نیز صفار به دو واسطه از ابن ابی عمیر از هشام روایت می‌‌کند؟! واقعا عجیب است که اینان ضد و نقیض هم نمی‌‌فهمند!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البته ناگفته نگذاریم صرف نظر از اینکه به جهات متعدد آثار کذب در حدیث نص آشکار است، حدیث مذکور تنها در یک كتاب آمده ولی حدیث حیرت را در تمام کتب معتبر شیعه آورده‌اند. </w:t>
      </w:r>
    </w:p>
    <w:p w:rsidR="00481D13" w:rsidRPr="00F850AA" w:rsidRDefault="00481D13" w:rsidP="0039289B">
      <w:pPr>
        <w:widowControl w:val="0"/>
        <w:spacing w:line="221" w:lineRule="auto"/>
        <w:ind w:firstLine="284"/>
        <w:jc w:val="both"/>
        <w:rPr>
          <w:rFonts w:hint="cs"/>
          <w:sz w:val="30"/>
          <w:szCs w:val="30"/>
          <w:rtl/>
          <w:lang w:bidi="fa-IR"/>
        </w:rPr>
      </w:pPr>
      <w:r w:rsidRPr="00F850AA">
        <w:rPr>
          <w:rFonts w:cs="B Lotus" w:hint="cs"/>
          <w:sz w:val="30"/>
          <w:szCs w:val="30"/>
          <w:rtl/>
          <w:lang w:bidi="fa-IR"/>
        </w:rPr>
        <w:t>ج</w:t>
      </w:r>
      <w:r w:rsidR="0039289B">
        <w:rPr>
          <w:rFonts w:cs="B Lotus" w:hint="cs"/>
          <w:sz w:val="30"/>
          <w:szCs w:val="30"/>
          <w:rtl/>
          <w:lang w:bidi="fa-IR"/>
        </w:rPr>
        <w:t>-</w:t>
      </w:r>
      <w:r w:rsidRPr="00F850AA">
        <w:rPr>
          <w:rFonts w:cs="B Lotus" w:hint="cs"/>
          <w:sz w:val="30"/>
          <w:szCs w:val="30"/>
          <w:rtl/>
          <w:lang w:bidi="fa-IR"/>
        </w:rPr>
        <w:t xml:space="preserve"> یکی از متحیرین بسیار معروف و از خواصّ ائمه </w:t>
      </w:r>
      <w:r w:rsidRPr="00F850AA">
        <w:rPr>
          <w:rFonts w:cs="CTraditional Arabic" w:hint="cs"/>
          <w:sz w:val="30"/>
          <w:szCs w:val="30"/>
          <w:rtl/>
          <w:lang w:bidi="fa-IR"/>
        </w:rPr>
        <w:t>ﻹ</w:t>
      </w:r>
      <w:r w:rsidRPr="00F850AA">
        <w:rPr>
          <w:rFonts w:cs="B Lotus" w:hint="cs"/>
          <w:sz w:val="30"/>
          <w:szCs w:val="30"/>
          <w:rtl/>
          <w:lang w:bidi="fa-IR"/>
        </w:rPr>
        <w:t xml:space="preserve"> جناب زراره بن اعین است. وی که در میان اصحاب، از خاصان و خالصان است چنانکه در رجال کشی (ص 207) و سایر کتب رجال از جمیل بن دراج منقول است که گفت </w:t>
      </w:r>
      <w:r w:rsidRPr="00F850AA">
        <w:rPr>
          <w:rFonts w:ascii="Lotus Linotype" w:hAnsi="Lotus Linotype" w:cs="Lotus Linotype"/>
          <w:sz w:val="30"/>
          <w:szCs w:val="30"/>
          <w:rtl/>
          <w:lang w:bidi="fa-IR"/>
        </w:rPr>
        <w:t xml:space="preserve">«سمعت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با عبدالله یقول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وتاد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رض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علام الدین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ربعه: محمد بن مسلم ویزید بن معاوی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ولیث البختر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وزرار</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بن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عین»</w:t>
      </w:r>
      <w:r w:rsidRPr="00F850AA">
        <w:rPr>
          <w:rFonts w:cs="B Lotus" w:hint="cs"/>
          <w:sz w:val="30"/>
          <w:szCs w:val="30"/>
          <w:rtl/>
          <w:lang w:bidi="fa-IR"/>
        </w:rPr>
        <w:t xml:space="preserve">: اوتاد زمین و بزرگان دین چهار نفرند: محمد بن مسلم و یزید بن معاویه و لیث البختری و زراره بن اعین و نیز در همان کتاب (ص 208) </w:t>
      </w:r>
      <w:r w:rsidRPr="00F850AA">
        <w:rPr>
          <w:rFonts w:ascii="Lotus Linotype" w:hAnsi="Lotus Linotype" w:cs="Lotus Linotype"/>
          <w:sz w:val="30"/>
          <w:szCs w:val="30"/>
          <w:rtl/>
          <w:lang w:bidi="fa-IR"/>
        </w:rPr>
        <w:t xml:space="preserve">«عن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عبدالله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نه قال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ربعه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حب الناس </w:t>
      </w:r>
      <w:r w:rsidRPr="00F850AA">
        <w:rPr>
          <w:rFonts w:ascii="Lotus Linotype" w:hAnsi="Lotus Linotype" w:cs="Lotus Linotype" w:hint="cs"/>
          <w:sz w:val="30"/>
          <w:szCs w:val="30"/>
          <w:rtl/>
          <w:lang w:bidi="fa-IR"/>
        </w:rPr>
        <w:t>إلي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حیاء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مواتا برید العجل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وزرار</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ومحمد بن مسلم وال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حول»</w:t>
      </w:r>
      <w:r w:rsidRPr="00F850AA">
        <w:rPr>
          <w:rFonts w:cs="B Lotus" w:hint="cs"/>
          <w:sz w:val="30"/>
          <w:szCs w:val="30"/>
          <w:rtl/>
          <w:lang w:bidi="fa-IR"/>
        </w:rPr>
        <w:t xml:space="preserve">: در میان زندگان و مردگان چهار تن برایم از دیگران محبوبتر‌اند: برید العجلی و زراره و محمد بن مسلم و مؤمن الطاق و باز در همین کتاب آمده است: </w:t>
      </w:r>
      <w:r w:rsidRPr="00F850AA">
        <w:rPr>
          <w:rFonts w:ascii="Lotus Linotype" w:hAnsi="Lotus Linotype" w:cs="Lotus Linotype" w:hint="cs"/>
          <w:sz w:val="30"/>
          <w:szCs w:val="30"/>
          <w:rtl/>
          <w:lang w:bidi="fa-IR"/>
        </w:rPr>
        <w:t>«بشر المخبتین بالجنة یزید بن معاویة وأبو بصیر لیث البختري ومحمد بن مسلم وزرارة أربعه نجباء أمناء الله على حلاله وحرامه لولا هؤلاء انقطعت آثار النبوة»</w:t>
      </w:r>
      <w:r w:rsidRPr="00F850AA">
        <w:rPr>
          <w:rFonts w:cs="B Lotus" w:hint="cs"/>
          <w:sz w:val="30"/>
          <w:szCs w:val="30"/>
          <w:rtl/>
          <w:lang w:bidi="fa-IR"/>
        </w:rPr>
        <w:t>: بشارت باد بر فروتنان از جمله یزید بن معاویه و لیث البختری و محمد بن مسلم و زراره که چهار تن نجیب و امین خداوند در امور حلال و حرام‌‌اند. اگر اینان نبودند آثار نبوت قطع می‌‌شد اما با این حال در رجال کشی (ص 137) از علی بن یقطین روایت شده که گفت همین که حضرت صادق وفات یافت، مردم قائل به امامت عبدالله بن جعفر شدند و اختلاف در این باره واقع شد، عده‌ای به امامت عبدالله بن جعفر قا</w:t>
      </w:r>
      <w:r w:rsidRPr="00F850AA">
        <w:rPr>
          <w:rFonts w:cs="B Lotus" w:hint="cs"/>
          <w:sz w:val="30"/>
          <w:szCs w:val="30"/>
          <w:rtl/>
        </w:rPr>
        <w:t xml:space="preserve">ئل </w:t>
      </w:r>
      <w:r w:rsidRPr="00F850AA">
        <w:rPr>
          <w:rFonts w:cs="B Lotus" w:hint="cs"/>
          <w:sz w:val="30"/>
          <w:szCs w:val="30"/>
          <w:rtl/>
          <w:lang w:bidi="fa-IR"/>
        </w:rPr>
        <w:t>شدند و اختلاف در این باره واقع شد، عده‌ای به امامت حضرت کاظم قائل شدند، زراره پسر خود عبید را خواند و گفت پسرم مردم در این امر اختلاف كرده‌‌اند، آنان که قائل به امامت عبدالله هستند از آن‌ روست که امامت در فرزند بزرگ است، تو راحل</w:t>
      </w:r>
      <w:r w:rsidR="00C4315C">
        <w:rPr>
          <w:rFonts w:cs="B Lotus" w:hint="cs"/>
          <w:sz w:val="30"/>
          <w:szCs w:val="30"/>
          <w:rtl/>
          <w:lang w:bidi="fa-IR"/>
        </w:rPr>
        <w:t>ه‌ی</w:t>
      </w:r>
      <w:r w:rsidRPr="00F850AA">
        <w:rPr>
          <w:rFonts w:cs="B Lotus" w:hint="cs"/>
          <w:sz w:val="30"/>
          <w:szCs w:val="30"/>
          <w:rtl/>
          <w:lang w:bidi="fa-IR"/>
        </w:rPr>
        <w:t xml:space="preserve"> خود را آماده و محکم کن و به مدینه برو تا خبر صحیح برایم بیاوری. عبید راحل</w:t>
      </w:r>
      <w:r w:rsidR="00C4315C">
        <w:rPr>
          <w:rFonts w:cs="B Lotus" w:hint="cs"/>
          <w:sz w:val="30"/>
          <w:szCs w:val="30"/>
          <w:rtl/>
          <w:lang w:bidi="fa-IR"/>
        </w:rPr>
        <w:t>ه‌ی</w:t>
      </w:r>
      <w:r w:rsidRPr="00F850AA">
        <w:rPr>
          <w:rFonts w:cs="B Lotus" w:hint="cs"/>
          <w:sz w:val="30"/>
          <w:szCs w:val="30"/>
          <w:rtl/>
          <w:lang w:bidi="fa-IR"/>
        </w:rPr>
        <w:t xml:space="preserve"> خود را آماده کرد و به مدینه رفت و زراره مریض شد و همین که وفات او در رسید از عبید پرسید، گفتند هنوز نیامده، آنگاه زراره قرآن خواست و گفت</w:t>
      </w:r>
      <w:r w:rsidRPr="00F850AA">
        <w:rPr>
          <w:rFonts w:ascii="Lotus Linotype" w:hAnsi="Lotus Linotype" w:cs="Lotus Linotype"/>
          <w:sz w:val="30"/>
          <w:szCs w:val="30"/>
          <w:rtl/>
          <w:lang w:bidi="fa-IR"/>
        </w:rPr>
        <w:t xml:space="preserve">: «اللهم </w:t>
      </w:r>
      <w:r w:rsidRPr="00F850AA">
        <w:rPr>
          <w:rFonts w:ascii="Lotus Linotype" w:hAnsi="Lotus Linotype" w:cs="Lotus Linotype" w:hint="cs"/>
          <w:sz w:val="30"/>
          <w:szCs w:val="30"/>
          <w:rtl/>
          <w:lang w:bidi="fa-IR"/>
        </w:rPr>
        <w:t>إني</w:t>
      </w:r>
      <w:r w:rsidRPr="00F850AA">
        <w:rPr>
          <w:rFonts w:ascii="Lotus Linotype" w:hAnsi="Lotus Linotype" w:cs="Lotus Linotype"/>
          <w:sz w:val="30"/>
          <w:szCs w:val="30"/>
          <w:rtl/>
          <w:lang w:bidi="fa-IR"/>
        </w:rPr>
        <w:t xml:space="preserve"> مصدق بما جاء نبیک محمد فیما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نزلته علیه وبینته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لسانه و</w:t>
      </w:r>
      <w:r w:rsidRPr="00F850AA">
        <w:rPr>
          <w:rFonts w:ascii="Lotus Linotype" w:hAnsi="Lotus Linotype" w:cs="Lotus Linotype" w:hint="cs"/>
          <w:sz w:val="30"/>
          <w:szCs w:val="30"/>
          <w:rtl/>
          <w:lang w:bidi="fa-IR"/>
        </w:rPr>
        <w:t>إني</w:t>
      </w:r>
      <w:r w:rsidRPr="00F850AA">
        <w:rPr>
          <w:rFonts w:ascii="Lotus Linotype" w:hAnsi="Lotus Linotype" w:cs="Lotus Linotype"/>
          <w:sz w:val="30"/>
          <w:szCs w:val="30"/>
          <w:rtl/>
          <w:lang w:bidi="fa-IR"/>
        </w:rPr>
        <w:t xml:space="preserve"> مصدق بما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نزلته علیه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هذا الجامع </w:t>
      </w:r>
      <w:r w:rsidRPr="00F850AA">
        <w:rPr>
          <w:rFonts w:ascii="Lotus Linotype" w:hAnsi="Lotus Linotype" w:cs="Lotus Linotype" w:hint="cs"/>
          <w:sz w:val="30"/>
          <w:szCs w:val="30"/>
          <w:rtl/>
          <w:lang w:bidi="fa-IR"/>
        </w:rPr>
        <w:t>وإنّ</w:t>
      </w:r>
      <w:r w:rsidRPr="00F850AA">
        <w:rPr>
          <w:rFonts w:ascii="Lotus Linotype" w:hAnsi="Lotus Linotype" w:cs="Lotus Linotype"/>
          <w:sz w:val="30"/>
          <w:szCs w:val="30"/>
          <w:rtl/>
          <w:lang w:bidi="fa-IR"/>
        </w:rPr>
        <w:t xml:space="preserve"> عقیدت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ودین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الذ</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ی</w:t>
      </w:r>
      <w:r w:rsidRPr="00F850AA">
        <w:rPr>
          <w:rFonts w:ascii="Lotus Linotype" w:hAnsi="Lotus Linotype" w:cs="Lotus Linotype" w:hint="cs"/>
          <w:sz w:val="30"/>
          <w:szCs w:val="30"/>
          <w:rtl/>
        </w:rPr>
        <w:t>أتيني</w:t>
      </w:r>
      <w:r w:rsidRPr="00F850AA">
        <w:rPr>
          <w:rFonts w:ascii="Lotus Linotype" w:hAnsi="Lotus Linotype" w:cs="Lotus Linotype"/>
          <w:sz w:val="30"/>
          <w:szCs w:val="30"/>
          <w:rtl/>
          <w:lang w:bidi="fa-IR"/>
        </w:rPr>
        <w:t xml:space="preserve"> به عبید ابنی وما بینته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کتابک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متن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قبل هذا فهذه شهادة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نفس</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قرار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بما ی</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ت</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به عبید ابنی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نت الشهید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بذلک»</w:t>
      </w:r>
      <w:r w:rsidRPr="00F850AA">
        <w:rPr>
          <w:rFonts w:cs="B Lotus" w:hint="cs"/>
          <w:sz w:val="30"/>
          <w:szCs w:val="30"/>
          <w:rtl/>
          <w:lang w:bidi="fa-IR"/>
        </w:rPr>
        <w:t xml:space="preserve">: پروردگارا همانا من آنچه را که پیامبرت محمد </w:t>
      </w:r>
      <w:r w:rsidRPr="00F850AA">
        <w:rPr>
          <w:rFonts w:cs="CTraditional Arabic" w:hint="cs"/>
          <w:sz w:val="30"/>
          <w:szCs w:val="30"/>
          <w:rtl/>
          <w:lang w:bidi="fa-IR"/>
        </w:rPr>
        <w:t>ص</w:t>
      </w:r>
      <w:r w:rsidRPr="00F850AA">
        <w:rPr>
          <w:rFonts w:cs="B Lotus" w:hint="cs"/>
          <w:sz w:val="30"/>
          <w:szCs w:val="30"/>
          <w:rtl/>
          <w:lang w:bidi="fa-IR"/>
        </w:rPr>
        <w:t xml:space="preserve"> آورده و آنچه که به او نازل و با زبان او بیان فرمودی و آنچه در این کتاب جامع: (قرآن) بر او نازل فرموده‌ای، تصدیق می‌‌كنم و عقیده و دینم همان است که عبید پسرم برایم می‌آورد و آنچه که در کتابت بیان فرموده‌ای، پس اگر مرا قبل از این بمیرانی، شهادت من در مورد خودم همین است و به آنچه که پسرم بیاورد اقرار دارم</w:t>
      </w:r>
      <w:r w:rsidRPr="00F850AA">
        <w:rPr>
          <w:rFonts w:hint="cs"/>
          <w:sz w:val="30"/>
          <w:szCs w:val="30"/>
          <w:rtl/>
        </w:rPr>
        <w:t>.</w:t>
      </w:r>
      <w:r w:rsidRPr="00F850AA">
        <w:rPr>
          <w:rFonts w:cs="B Lotus" w:hint="cs"/>
          <w:sz w:val="30"/>
          <w:szCs w:val="30"/>
          <w:rtl/>
          <w:lang w:bidi="fa-IR"/>
        </w:rPr>
        <w:t xml:space="preserve"> رجال کشی از طریقی دیگر حیرت زراره در أمر امامت را با این عبارت آورده: </w:t>
      </w:r>
      <w:r w:rsidRPr="00F850AA">
        <w:rPr>
          <w:rFonts w:ascii="Lotus Linotype" w:hAnsi="Lotus Linotype" w:cs="Lotus Linotype"/>
          <w:sz w:val="30"/>
          <w:szCs w:val="30"/>
          <w:rtl/>
          <w:lang w:bidi="fa-IR"/>
        </w:rPr>
        <w:t>«عن نصر بن شعیب عن عم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زرار</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قالت: لما وقع زرارة واشتد به، قال: ناولین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المصحف، فناولته وفتحته فوضعته علی صدره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خذ من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ثم قال: یا عم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شهد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لیس 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مام غیر هذا الکتاب»: </w:t>
      </w:r>
      <w:r w:rsidRPr="00F850AA">
        <w:rPr>
          <w:rFonts w:cs="B Lotus" w:hint="cs"/>
          <w:sz w:val="30"/>
          <w:szCs w:val="30"/>
          <w:rtl/>
          <w:lang w:bidi="fa-IR"/>
        </w:rPr>
        <w:t>عم</w:t>
      </w:r>
      <w:r w:rsidR="00C4315C">
        <w:rPr>
          <w:rFonts w:cs="B Lotus" w:hint="cs"/>
          <w:sz w:val="30"/>
          <w:szCs w:val="30"/>
          <w:rtl/>
          <w:lang w:bidi="fa-IR"/>
        </w:rPr>
        <w:t>ه‌ی</w:t>
      </w:r>
      <w:r w:rsidRPr="00F850AA">
        <w:rPr>
          <w:rFonts w:cs="B Lotus" w:hint="cs"/>
          <w:sz w:val="30"/>
          <w:szCs w:val="30"/>
          <w:rtl/>
          <w:lang w:bidi="fa-IR"/>
        </w:rPr>
        <w:t xml:space="preserve"> زراره می‌‌گوید: همین که حالت احتضار بر زراره رخ داد گفت: آن مصحف را به من بده، من آن را آورده و باز کرده و بر سین</w:t>
      </w:r>
      <w:r w:rsidR="00C4315C">
        <w:rPr>
          <w:rFonts w:cs="B Lotus" w:hint="cs"/>
          <w:sz w:val="30"/>
          <w:szCs w:val="30"/>
          <w:rtl/>
          <w:lang w:bidi="fa-IR"/>
        </w:rPr>
        <w:t>ه‌ی</w:t>
      </w:r>
      <w:r w:rsidRPr="00F850AA">
        <w:rPr>
          <w:rFonts w:cs="B Lotus" w:hint="cs"/>
          <w:sz w:val="30"/>
          <w:szCs w:val="30"/>
          <w:rtl/>
          <w:lang w:bidi="fa-IR"/>
        </w:rPr>
        <w:t xml:space="preserve"> او نهادم، قرآن را از من گرفت و گفت ای عمه گواه باش که برای من امامی غیر از این کتاب نیست!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اگر احادیث نص آنقدر فراوان بود که حتی ابو هریره و معاویه و ابوبکر و عمر و اسحق بن عمار و جابر و صدها نفر دیگر آن را شنیده بودند چرا به گوش زراره که از همه اینان به امامان مقربتر بود نرسید و او ناچار شد فرزند خود را برای تحقیق از کوفه به مدینه بفرستد و آخر هم امام زمان خود را نشناخته، بمیرد!!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همچنین کتاب رجال کشی (ص 241) ضمن تحیر هشام بن سالم داستان حیرت مفضل بن عمرو و ابو بصیر که از خواص اصحاب حضرت صادق </w:t>
      </w:r>
      <w:r w:rsidRPr="00F850AA">
        <w:rPr>
          <w:rFonts w:cs="CTraditional Arabic" w:hint="cs"/>
          <w:sz w:val="28"/>
          <w:szCs w:val="28"/>
          <w:rtl/>
          <w:lang w:bidi="fa-IR"/>
        </w:rPr>
        <w:t>؛</w:t>
      </w:r>
      <w:r w:rsidRPr="00F850AA">
        <w:rPr>
          <w:rFonts w:cs="B Lotus" w:hint="cs"/>
          <w:sz w:val="30"/>
          <w:szCs w:val="30"/>
          <w:rtl/>
          <w:lang w:bidi="fa-IR"/>
        </w:rPr>
        <w:t xml:space="preserve"> بودند و امام پس از آن حضرت را نمی‌‌شناختند و با راهنمایی هشام بن سالم به امامت حضرت موسی بن جعفر </w:t>
      </w:r>
      <w:r w:rsidRPr="00F850AA">
        <w:rPr>
          <w:rFonts w:cs="CTraditional Arabic" w:hint="cs"/>
          <w:sz w:val="28"/>
          <w:szCs w:val="28"/>
          <w:rtl/>
          <w:lang w:bidi="fa-IR"/>
        </w:rPr>
        <w:t>؛</w:t>
      </w:r>
      <w:r w:rsidRPr="00F850AA">
        <w:rPr>
          <w:rFonts w:cs="B Lotus" w:hint="cs"/>
          <w:sz w:val="30"/>
          <w:szCs w:val="30"/>
          <w:rtl/>
          <w:lang w:bidi="fa-IR"/>
        </w:rPr>
        <w:t xml:space="preserve"> هدایت شدند، آورده است در حالی که در اصول کافی از شانزده حدیث که در نص بر امامت موسی بن جعفر بعد از حضرت صادق آورده دو حدیث آن یعنی حدیث چهارم و هشتم، از همین مفضل بن عمرو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w:t>
      </w:r>
      <w:r w:rsidR="0039289B">
        <w:rPr>
          <w:rFonts w:cs="B Lotus" w:hint="cs"/>
          <w:sz w:val="30"/>
          <w:szCs w:val="30"/>
          <w:rtl/>
          <w:lang w:bidi="fa-IR"/>
        </w:rPr>
        <w:t>-</w:t>
      </w:r>
      <w:r w:rsidRPr="00F850AA">
        <w:rPr>
          <w:rFonts w:cs="B Lotus" w:hint="cs"/>
          <w:sz w:val="30"/>
          <w:szCs w:val="30"/>
          <w:rtl/>
          <w:lang w:bidi="fa-IR"/>
        </w:rPr>
        <w:t xml:space="preserve"> یکی دیگر از متحرین خواص ائمه </w:t>
      </w:r>
      <w:r w:rsidRPr="00F850AA">
        <w:rPr>
          <w:rFonts w:cs="CTraditional Arabic" w:hint="cs"/>
          <w:sz w:val="30"/>
          <w:szCs w:val="30"/>
          <w:rtl/>
          <w:lang w:bidi="fa-IR"/>
        </w:rPr>
        <w:t>ﻹ</w:t>
      </w:r>
      <w:r w:rsidRPr="00F850AA">
        <w:rPr>
          <w:rFonts w:cs="B Lotus" w:hint="cs"/>
          <w:sz w:val="30"/>
          <w:szCs w:val="30"/>
          <w:rtl/>
          <w:lang w:bidi="fa-IR"/>
        </w:rPr>
        <w:t xml:space="preserve"> محمد بن عبدالله الطیار است که امام باقر به فقاهت و علم او افتخار می‌‌کرده، اما او نیز امام بعدی را نمی‌‌شناخته و در حال تحیر بسر برده است و طبق روایت کشی (ص 297) می‌‌گوید من به در خان</w:t>
      </w:r>
      <w:r w:rsidR="00C4315C">
        <w:rPr>
          <w:rFonts w:cs="B Lotus" w:hint="cs"/>
          <w:sz w:val="30"/>
          <w:szCs w:val="30"/>
          <w:rtl/>
          <w:lang w:bidi="fa-IR"/>
        </w:rPr>
        <w:t>ه‌ی</w:t>
      </w:r>
      <w:r w:rsidRPr="00F850AA">
        <w:rPr>
          <w:rFonts w:cs="B Lotus" w:hint="cs"/>
          <w:sz w:val="30"/>
          <w:szCs w:val="30"/>
          <w:rtl/>
          <w:lang w:bidi="fa-IR"/>
        </w:rPr>
        <w:t xml:space="preserve"> حضرت باقر </w:t>
      </w:r>
      <w:r w:rsidRPr="00F850AA">
        <w:rPr>
          <w:rFonts w:cs="CTraditional Arabic" w:hint="cs"/>
          <w:sz w:val="28"/>
          <w:szCs w:val="28"/>
          <w:rtl/>
          <w:lang w:bidi="fa-IR"/>
        </w:rPr>
        <w:t>؛</w:t>
      </w:r>
      <w:r w:rsidRPr="00F850AA">
        <w:rPr>
          <w:rFonts w:cs="B Lotus" w:hint="cs"/>
          <w:sz w:val="30"/>
          <w:szCs w:val="30"/>
          <w:rtl/>
          <w:lang w:bidi="fa-IR"/>
        </w:rPr>
        <w:t xml:space="preserve"> آمده و اجاز</w:t>
      </w:r>
      <w:r w:rsidR="00C4315C">
        <w:rPr>
          <w:rFonts w:cs="B Lotus" w:hint="cs"/>
          <w:sz w:val="30"/>
          <w:szCs w:val="30"/>
          <w:rtl/>
          <w:lang w:bidi="fa-IR"/>
        </w:rPr>
        <w:t>ه‌ی</w:t>
      </w:r>
      <w:r w:rsidRPr="00F850AA">
        <w:rPr>
          <w:rFonts w:cs="B Lotus" w:hint="cs"/>
          <w:sz w:val="30"/>
          <w:szCs w:val="30"/>
          <w:rtl/>
          <w:lang w:bidi="fa-IR"/>
        </w:rPr>
        <w:t xml:space="preserve"> ورود خواستم لیکن به من اجازه ندادند و به دیگری اجازه دادند، من متحیر و مغموم بازگشتم و خود را روی تختی که در خانه بود انداختم خواب از سر من پرید و در فکر بودم و با خود می‌‌گفتم مگر مرجئه نیست که چنین می‌‌گوید مگر قدریه نیست که چنین می‌‌گوید و حروریه چنین می‌گوید مگر زیدیه چنین قائل نیست؟ در این حال بودم که کسی مرا صدا زد و </w:t>
      </w:r>
      <w:r w:rsidRPr="00F850AA">
        <w:rPr>
          <w:rFonts w:cs="B Lotus" w:hint="eastAsia"/>
          <w:sz w:val="30"/>
          <w:szCs w:val="30"/>
          <w:rtl/>
          <w:lang w:bidi="fa-IR"/>
        </w:rPr>
        <w:t>گفت موسى بن جعفر را</w:t>
      </w:r>
      <w:r w:rsidRPr="00F850AA">
        <w:rPr>
          <w:rFonts w:cs="B Lotus" w:hint="cs"/>
          <w:sz w:val="30"/>
          <w:szCs w:val="30"/>
          <w:rtl/>
          <w:lang w:bidi="fa-IR"/>
        </w:rPr>
        <w:t xml:space="preserve"> اجابت کن. لباسم را پوشیده و با او رفتم و داخل شدم، همین که حضرت مرا دید فرمود: </w:t>
      </w:r>
      <w:r w:rsidRPr="00F850AA">
        <w:rPr>
          <w:rFonts w:ascii="Lotus Linotype" w:hAnsi="Lotus Linotype" w:cs="Lotus Linotype"/>
          <w:sz w:val="30"/>
          <w:szCs w:val="30"/>
          <w:rtl/>
          <w:lang w:bidi="fa-IR"/>
        </w:rPr>
        <w:t>«</w:t>
      </w:r>
      <w:r w:rsidRPr="00F850AA">
        <w:rPr>
          <w:rFonts w:ascii="Lotus Linotype" w:hAnsi="Lotus Linotype" w:cs="Lotus Linotype" w:hint="cs"/>
          <w:sz w:val="30"/>
          <w:szCs w:val="30"/>
          <w:rtl/>
          <w:lang w:bidi="fa-IR"/>
        </w:rPr>
        <w:t>أي</w:t>
      </w:r>
      <w:r w:rsidRPr="00F850AA">
        <w:rPr>
          <w:rFonts w:ascii="Lotus Linotype" w:hAnsi="Lotus Linotype" w:cs="Lotus Linotype"/>
          <w:sz w:val="30"/>
          <w:szCs w:val="30"/>
          <w:rtl/>
          <w:lang w:bidi="fa-IR"/>
        </w:rPr>
        <w:t xml:space="preserve"> محمد لا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المرجئ</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ولا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القدری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ولا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الحروری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ولا </w:t>
      </w:r>
      <w:r w:rsidRPr="00F850AA">
        <w:rPr>
          <w:rFonts w:ascii="Lotus Linotype" w:hAnsi="Lotus Linotype" w:cs="Lotus Linotype" w:hint="cs"/>
          <w:sz w:val="30"/>
          <w:szCs w:val="30"/>
          <w:rtl/>
          <w:lang w:bidi="fa-IR"/>
        </w:rPr>
        <w:t>إلى</w:t>
      </w:r>
      <w:r w:rsidRPr="00F850AA">
        <w:rPr>
          <w:rFonts w:ascii="Lotus Linotype" w:hAnsi="Lotus Linotype" w:cs="Lotus Linotype"/>
          <w:sz w:val="30"/>
          <w:szCs w:val="30"/>
          <w:rtl/>
          <w:lang w:bidi="fa-IR"/>
        </w:rPr>
        <w:t xml:space="preserve"> الزیدی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ولکن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لینا، حجبتک لکذا وکذا، فقبلت به»</w:t>
      </w:r>
      <w:r w:rsidRPr="00F850AA">
        <w:rPr>
          <w:rFonts w:cs="B Lotus" w:hint="cs"/>
          <w:sz w:val="30"/>
          <w:szCs w:val="30"/>
          <w:rtl/>
          <w:lang w:bidi="fa-IR"/>
        </w:rPr>
        <w:t xml:space="preserve">: ای محمد نه به مرجئه نه به قدریه و نه به حروریه: و نه به زیدیه بلکه به سوی ما بیا من خود را به سبب فلان و فلان از تو پنهان داشتم، من نیز پذیرفتم. </w:t>
      </w:r>
    </w:p>
    <w:p w:rsidR="00481D13" w:rsidRPr="00F850AA" w:rsidRDefault="0039289B" w:rsidP="00481D13">
      <w:pPr>
        <w:widowControl w:val="0"/>
        <w:spacing w:line="221" w:lineRule="auto"/>
        <w:ind w:firstLine="284"/>
        <w:jc w:val="both"/>
        <w:rPr>
          <w:rFonts w:cs="B Lotus" w:hint="cs"/>
          <w:sz w:val="30"/>
          <w:szCs w:val="30"/>
          <w:rtl/>
          <w:lang w:bidi="fa-IR"/>
        </w:rPr>
      </w:pPr>
      <w:r>
        <w:rPr>
          <w:rFonts w:cs="B Lotus" w:hint="cs"/>
          <w:sz w:val="30"/>
          <w:szCs w:val="30"/>
          <w:rtl/>
          <w:lang w:bidi="fa-IR"/>
        </w:rPr>
        <w:t>هـ-</w:t>
      </w:r>
      <w:r w:rsidR="00481D13" w:rsidRPr="00F850AA">
        <w:rPr>
          <w:rFonts w:cs="B Lotus" w:hint="cs"/>
          <w:sz w:val="30"/>
          <w:szCs w:val="30"/>
          <w:rtl/>
          <w:lang w:bidi="fa-IR"/>
        </w:rPr>
        <w:t xml:space="preserve"> یکی از متحیرین اصحاب ائمه احمد بن محمد بن خالد برقی است که شرح حال او ذیل حدیث منقول از او خواهد آمد. </w:t>
      </w:r>
    </w:p>
    <w:p w:rsidR="00481D13" w:rsidRPr="00F850AA" w:rsidRDefault="00481D13" w:rsidP="003B4C01">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چنانکه گفتیم اگر می‌خواستیم متحیرین اصحاب ائمه را در این اوراق بیاوریم مطالب این فصل بسیار طولانی می‌‌شد، از اينرو به همین مقدار اکتفا کردیم و به عنوان مشتی نمون</w:t>
      </w:r>
      <w:r w:rsidR="00C4315C">
        <w:rPr>
          <w:rFonts w:cs="B Lotus" w:hint="cs"/>
          <w:sz w:val="30"/>
          <w:szCs w:val="30"/>
          <w:rtl/>
          <w:lang w:bidi="fa-IR"/>
        </w:rPr>
        <w:t>ه‌ی</w:t>
      </w:r>
      <w:r w:rsidRPr="00F850AA">
        <w:rPr>
          <w:rFonts w:cs="B Lotus" w:hint="cs"/>
          <w:sz w:val="30"/>
          <w:szCs w:val="30"/>
          <w:rtl/>
          <w:lang w:bidi="fa-IR"/>
        </w:rPr>
        <w:t xml:space="preserve"> خروار، چند تن از خواص و نیکان اصحاب ائمه را آوردیم تا دانسته شود که این احادیث نصیه با آن همه تفصیل و توضیح، حقیقتی ندارد و ساخته و پرداخت</w:t>
      </w:r>
      <w:r w:rsidR="00C4315C">
        <w:rPr>
          <w:rFonts w:cs="B Lotus" w:hint="cs"/>
          <w:sz w:val="30"/>
          <w:szCs w:val="30"/>
          <w:rtl/>
          <w:lang w:bidi="fa-IR"/>
        </w:rPr>
        <w:t>ه‌ی</w:t>
      </w:r>
      <w:r w:rsidRPr="00F850AA">
        <w:rPr>
          <w:rFonts w:cs="B Lotus" w:hint="cs"/>
          <w:sz w:val="30"/>
          <w:szCs w:val="30"/>
          <w:rtl/>
          <w:lang w:bidi="fa-IR"/>
        </w:rPr>
        <w:t xml:space="preserve"> وضاعان و کذابان است و الا چرا این مؤمنین خالص و مخلص و بزرگان از آن بی‌خبر بودند؟!</w:t>
      </w:r>
      <w:r w:rsidR="003B4C01">
        <w:rPr>
          <w:rFonts w:cs="B Lotus" w:hint="cs"/>
          <w:sz w:val="30"/>
          <w:szCs w:val="30"/>
          <w:rtl/>
          <w:lang w:bidi="fa-IR"/>
        </w:rPr>
        <w:t xml:space="preserve">: </w:t>
      </w:r>
      <w:r w:rsidR="003B4C01" w:rsidRPr="003B4C01">
        <w:rPr>
          <w:rFonts w:ascii="QCF_BSML" w:hAnsi="QCF_BSML" w:cs="QCF_BSML"/>
          <w:color w:val="000000"/>
          <w:sz w:val="28"/>
          <w:szCs w:val="28"/>
          <w:rtl/>
        </w:rPr>
        <w:t xml:space="preserve">ﮋ </w:t>
      </w:r>
      <w:r w:rsidR="003B4C01" w:rsidRPr="003B4C01">
        <w:rPr>
          <w:rFonts w:ascii="QCF_P062" w:hAnsi="QCF_P062" w:cs="QCF_P062"/>
          <w:color w:val="000000"/>
          <w:sz w:val="28"/>
          <w:szCs w:val="28"/>
          <w:rtl/>
        </w:rPr>
        <w:t xml:space="preserve">ﭽ  ﭾ    ﭿ  ﮀ  ﮁ  ﮂ  ﮃ  ﮄ  ﮅ   ﮆ  ﮇ  </w:t>
      </w:r>
      <w:r w:rsidR="003B4C01" w:rsidRPr="003B4C01">
        <w:rPr>
          <w:rFonts w:ascii="QCF_BSML" w:hAnsi="QCF_BSML" w:cs="QCF_BSML"/>
          <w:color w:val="000000"/>
          <w:sz w:val="28"/>
          <w:szCs w:val="28"/>
          <w:rtl/>
        </w:rPr>
        <w:t>ﮊ</w:t>
      </w:r>
      <w:r w:rsidR="003B4C01" w:rsidRPr="003B4C01">
        <w:rPr>
          <w:rFonts w:ascii="Arial" w:hAnsi="Arial" w:cs="Arial"/>
          <w:color w:val="000000"/>
          <w:sz w:val="28"/>
          <w:szCs w:val="28"/>
          <w:rtl/>
        </w:rPr>
        <w:t xml:space="preserve"> </w:t>
      </w:r>
      <w:r w:rsidR="003B4C01" w:rsidRPr="003B4C01">
        <w:rPr>
          <w:rFonts w:cs="Al-QuranAlKareem" w:hint="cs"/>
          <w:sz w:val="28"/>
          <w:szCs w:val="28"/>
          <w:rtl/>
          <w:lang w:bidi="fa-IR"/>
        </w:rPr>
        <w:t>(</w:t>
      </w:r>
      <w:r w:rsidR="003B4C01" w:rsidRPr="003B4C01">
        <w:rPr>
          <w:rFonts w:cs="Al-QuranAlKareem"/>
          <w:sz w:val="28"/>
          <w:szCs w:val="28"/>
          <w:rtl/>
          <w:lang w:bidi="fa-IR"/>
        </w:rPr>
        <w:t>آل عمران:94</w:t>
      </w:r>
      <w:r w:rsidR="003B4C01" w:rsidRPr="003B4C01">
        <w:rPr>
          <w:rFonts w:cs="Al-QuranAlKareem" w:hint="cs"/>
          <w:sz w:val="28"/>
          <w:szCs w:val="28"/>
          <w:rtl/>
          <w:lang w:bidi="fa-IR"/>
        </w:rPr>
        <w:t>).</w:t>
      </w:r>
      <w:r w:rsidRPr="003B4C01">
        <w:rPr>
          <w:sz w:val="28"/>
          <w:szCs w:val="28"/>
          <w:rtl/>
          <w:lang w:bidi="fa-IR"/>
        </w:rPr>
        <w:t xml:space="preserve"> </w:t>
      </w:r>
      <w:r w:rsidRPr="00F850AA">
        <w:rPr>
          <w:rFonts w:cs="B Lotus" w:hint="cs"/>
          <w:sz w:val="30"/>
          <w:szCs w:val="30"/>
          <w:rtl/>
          <w:lang w:bidi="fa-IR"/>
        </w:rPr>
        <w:t xml:space="preserve">آری چراغ دروغ بی‌فروغ است. </w:t>
      </w:r>
    </w:p>
    <w:p w:rsidR="00481D13" w:rsidRPr="003B4C01" w:rsidRDefault="00481D13" w:rsidP="00481D13">
      <w:pPr>
        <w:widowControl w:val="0"/>
        <w:spacing w:line="221" w:lineRule="auto"/>
        <w:ind w:firstLine="284"/>
        <w:jc w:val="both"/>
        <w:rPr>
          <w:rFonts w:cs="B Lotus" w:hint="cs"/>
          <w:sz w:val="20"/>
          <w:szCs w:val="20"/>
          <w:rtl/>
          <w:lang w:bidi="fa-IR"/>
        </w:rPr>
      </w:pPr>
    </w:p>
    <w:p w:rsidR="00481D13" w:rsidRPr="00F850AA" w:rsidRDefault="00481D13" w:rsidP="00B367C5">
      <w:pPr>
        <w:pStyle w:val="1"/>
        <w:rPr>
          <w:rFonts w:hint="cs"/>
          <w:rtl/>
        </w:rPr>
      </w:pPr>
      <w:bookmarkStart w:id="77" w:name="_Toc139680136"/>
      <w:bookmarkStart w:id="78" w:name="_Toc224905153"/>
      <w:r w:rsidRPr="00F850AA">
        <w:rPr>
          <w:rFonts w:hint="cs"/>
          <w:rtl/>
        </w:rPr>
        <w:t>ائمه از اين نصوص خبر نداشتند!</w:t>
      </w:r>
      <w:bookmarkEnd w:id="77"/>
      <w:bookmarkEnd w:id="78"/>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از قضایای مشهور</w:t>
      </w:r>
      <w:r w:rsidR="00C4315C">
        <w:rPr>
          <w:rFonts w:cs="B Lotus" w:hint="cs"/>
          <w:sz w:val="30"/>
          <w:szCs w:val="30"/>
          <w:rtl/>
          <w:lang w:bidi="fa-IR"/>
        </w:rPr>
        <w:t>ه‌ی</w:t>
      </w:r>
      <w:r w:rsidRPr="00F850AA">
        <w:rPr>
          <w:rFonts w:cs="B Lotus" w:hint="cs"/>
          <w:sz w:val="30"/>
          <w:szCs w:val="30"/>
          <w:rtl/>
          <w:lang w:bidi="fa-IR"/>
        </w:rPr>
        <w:t xml:space="preserve"> تاریخ، ماجرای تعیین اسماعیل بن جعفر به عنوان امام بعد از حضرت صادق است که بسیار از شیعیان دربار</w:t>
      </w:r>
      <w:r w:rsidR="00C4315C">
        <w:rPr>
          <w:rFonts w:cs="B Lotus" w:hint="cs"/>
          <w:sz w:val="30"/>
          <w:szCs w:val="30"/>
          <w:rtl/>
          <w:lang w:bidi="fa-IR"/>
        </w:rPr>
        <w:t>ه‌ی</w:t>
      </w:r>
      <w:r w:rsidRPr="00F850AA">
        <w:rPr>
          <w:rFonts w:cs="B Lotus" w:hint="cs"/>
          <w:sz w:val="30"/>
          <w:szCs w:val="30"/>
          <w:rtl/>
          <w:lang w:bidi="fa-IR"/>
        </w:rPr>
        <w:t xml:space="preserve"> اسماعیل نص صریح از آن حضرت شنیده بودند و معتقد گشتند که پس از آن حضرت جانشین وی اسماعیل خواهد بود و چون وی قبل از حضرت صادق </w:t>
      </w:r>
      <w:r w:rsidRPr="00F850AA">
        <w:rPr>
          <w:rFonts w:cs="CTraditional Arabic" w:hint="cs"/>
          <w:sz w:val="28"/>
          <w:szCs w:val="28"/>
          <w:rtl/>
          <w:lang w:bidi="fa-IR"/>
        </w:rPr>
        <w:t>؛</w:t>
      </w:r>
      <w:r w:rsidRPr="00F850AA">
        <w:rPr>
          <w:rFonts w:cs="B Lotus" w:hint="cs"/>
          <w:sz w:val="30"/>
          <w:szCs w:val="30"/>
          <w:rtl/>
          <w:lang w:bidi="fa-IR"/>
        </w:rPr>
        <w:t xml:space="preserve"> در گذشت و پیش‌ بینی آن حضرت صورت تحقق نپذیرفت کسانی از آن جناب پرسش نمودند، فرمود: </w:t>
      </w:r>
      <w:r w:rsidRPr="00F850AA">
        <w:rPr>
          <w:rFonts w:ascii="Lotus Linotype" w:hAnsi="Lotus Linotype" w:cs="Lotus Linotype"/>
          <w:sz w:val="30"/>
          <w:szCs w:val="30"/>
          <w:rtl/>
          <w:lang w:bidi="fa-IR"/>
        </w:rPr>
        <w:t>إن الله بدا له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إمامة إسماعيل</w:t>
      </w:r>
      <w:r w:rsidRPr="00F850AA">
        <w:rPr>
          <w:rFonts w:cs="B Lotus" w:hint="cs"/>
          <w:sz w:val="30"/>
          <w:szCs w:val="30"/>
          <w:rtl/>
          <w:lang w:bidi="fa-IR"/>
        </w:rPr>
        <w:t xml:space="preserve"> و نیز فرمود: </w:t>
      </w:r>
      <w:r w:rsidRPr="00F850AA">
        <w:rPr>
          <w:rFonts w:ascii="Lotus Linotype" w:hAnsi="Lotus Linotype" w:cs="Lotus Linotype"/>
          <w:sz w:val="30"/>
          <w:szCs w:val="30"/>
          <w:rtl/>
          <w:lang w:bidi="fa-IR"/>
        </w:rPr>
        <w:t>بدا لله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إسماعيل</w:t>
      </w:r>
      <w:r w:rsidRPr="00F850AA">
        <w:rPr>
          <w:rFonts w:cs="B Lotus" w:hint="cs"/>
          <w:sz w:val="30"/>
          <w:szCs w:val="30"/>
          <w:rtl/>
          <w:lang w:bidi="fa-IR"/>
        </w:rPr>
        <w:t xml:space="preserve"> یعنی برای خداوند دربار</w:t>
      </w:r>
      <w:r w:rsidR="00C4315C">
        <w:rPr>
          <w:rFonts w:cs="B Lotus" w:hint="cs"/>
          <w:sz w:val="30"/>
          <w:szCs w:val="30"/>
          <w:rtl/>
          <w:lang w:bidi="fa-IR"/>
        </w:rPr>
        <w:t>ه‌ی</w:t>
      </w:r>
      <w:r w:rsidRPr="00F850AA">
        <w:rPr>
          <w:rFonts w:cs="B Lotus" w:hint="cs"/>
          <w:sz w:val="30"/>
          <w:szCs w:val="30"/>
          <w:rtl/>
          <w:lang w:bidi="fa-IR"/>
        </w:rPr>
        <w:t xml:space="preserve"> امامت اسماعیل بدا حاصل شد</w:t>
      </w:r>
      <w:r w:rsidRPr="00F850AA">
        <w:rPr>
          <w:rStyle w:val="a7"/>
          <w:rFonts w:cs="B Lotus"/>
          <w:sz w:val="30"/>
          <w:szCs w:val="30"/>
          <w:rtl/>
          <w:lang w:bidi="fa-IR"/>
        </w:rPr>
        <w:t>(</w:t>
      </w:r>
      <w:r w:rsidRPr="00F850AA">
        <w:rPr>
          <w:rStyle w:val="a7"/>
          <w:rFonts w:cs="B Lotus"/>
          <w:sz w:val="30"/>
          <w:szCs w:val="30"/>
          <w:rtl/>
          <w:lang w:bidi="fa-IR"/>
        </w:rPr>
        <w:footnoteReference w:id="169"/>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این گفتار آن حضرت بنابر گفت</w:t>
      </w:r>
      <w:r w:rsidR="00C4315C">
        <w:rPr>
          <w:rFonts w:cs="B Lotus" w:hint="cs"/>
          <w:sz w:val="30"/>
          <w:szCs w:val="30"/>
          <w:rtl/>
          <w:lang w:bidi="fa-IR"/>
        </w:rPr>
        <w:t>ه‌ی</w:t>
      </w:r>
      <w:r w:rsidRPr="00F850AA">
        <w:rPr>
          <w:rFonts w:cs="B Lotus" w:hint="cs"/>
          <w:sz w:val="30"/>
          <w:szCs w:val="30"/>
          <w:rtl/>
          <w:lang w:bidi="fa-IR"/>
        </w:rPr>
        <w:t xml:space="preserve"> ارباب ملل و نحل از جمله سعد بن عبدالله اشعری که از بزرگان علماء و محدثین شیعه است در کتاب المقالات والفرق (ص 78) موجب شد که عد</w:t>
      </w:r>
      <w:r w:rsidR="00C4315C">
        <w:rPr>
          <w:rFonts w:cs="B Lotus" w:hint="cs"/>
          <w:sz w:val="30"/>
          <w:szCs w:val="30"/>
          <w:rtl/>
          <w:lang w:bidi="fa-IR"/>
        </w:rPr>
        <w:t>ه‌ی</w:t>
      </w:r>
      <w:r w:rsidRPr="00F850AA">
        <w:rPr>
          <w:rFonts w:cs="B Lotus" w:hint="cs"/>
          <w:sz w:val="30"/>
          <w:szCs w:val="30"/>
          <w:rtl/>
          <w:lang w:bidi="fa-IR"/>
        </w:rPr>
        <w:t xml:space="preserve"> بسیاری از اعتقاد به امامت حضرت صادق عدول کنند به عذر اینکه: </w:t>
      </w:r>
      <w:r w:rsidRPr="00F850AA">
        <w:rPr>
          <w:rFonts w:ascii="Lotus Linotype" w:hAnsi="Lotus Linotype" w:cs="Lotus Linotype"/>
          <w:sz w:val="30"/>
          <w:szCs w:val="30"/>
          <w:rtl/>
          <w:lang w:bidi="fa-IR"/>
        </w:rPr>
        <w:t>«</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 ال</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مام لا یکذب ولا یقول ما لا یکون»</w:t>
      </w:r>
      <w:r w:rsidRPr="00F850AA">
        <w:rPr>
          <w:rFonts w:cs="B Lotus" w:hint="cs"/>
          <w:sz w:val="30"/>
          <w:szCs w:val="30"/>
          <w:rtl/>
          <w:lang w:bidi="fa-IR"/>
        </w:rPr>
        <w:t xml:space="preserve">: همانا امام دروغ نگفته و چیزی که واقع نمی‌‌شود نیز نمی‌گوید: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اما به هر صورت همین قضیه خود دلیل است بر این که آن حضرت نمی‌‌دانسته که بعد از او چه کسی امام خواهد بود؟ و خود آن امام از احادیث لوح جابر و نظایر آن که در آنها نام ائمه یک به یک ذکر شده است خبری نداشت، و این واقع</w:t>
      </w:r>
      <w:r w:rsidR="00C4315C">
        <w:rPr>
          <w:rFonts w:cs="B Lotus" w:hint="cs"/>
          <w:sz w:val="30"/>
          <w:szCs w:val="30"/>
          <w:rtl/>
          <w:lang w:bidi="fa-IR"/>
        </w:rPr>
        <w:t>ه‌ی</w:t>
      </w:r>
      <w:r w:rsidRPr="00F850AA">
        <w:rPr>
          <w:rFonts w:cs="B Lotus" w:hint="cs"/>
          <w:sz w:val="30"/>
          <w:szCs w:val="30"/>
          <w:rtl/>
          <w:lang w:bidi="fa-IR"/>
        </w:rPr>
        <w:t xml:space="preserve"> تاریخی مکذب روایات نصیه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همچنین ماجرای مرگ محمد بن علی بن محمد الجواد معروف به سید محمد که در نزدیکی شهر بلد عراق مدفون است، با احادیث نص سازگار نیست زیرا وی نیز از طرف حضرت امام علی النقی </w:t>
      </w:r>
      <w:r w:rsidRPr="00F850AA">
        <w:rPr>
          <w:rFonts w:cs="CTraditional Arabic" w:hint="cs"/>
          <w:sz w:val="28"/>
          <w:szCs w:val="28"/>
          <w:rtl/>
          <w:lang w:bidi="fa-IR"/>
        </w:rPr>
        <w:t>؛</w:t>
      </w:r>
      <w:r w:rsidRPr="00F850AA">
        <w:rPr>
          <w:rFonts w:cs="B Lotus" w:hint="cs"/>
          <w:sz w:val="30"/>
          <w:szCs w:val="30"/>
          <w:rtl/>
          <w:lang w:bidi="fa-IR"/>
        </w:rPr>
        <w:t xml:space="preserve"> برای امامت تعیین شده بود و چون در زمان حیات خود امام علی النقی در گذشت، و کتب معتبر</w:t>
      </w:r>
      <w:r w:rsidR="00C4315C">
        <w:rPr>
          <w:rFonts w:cs="B Lotus" w:hint="cs"/>
          <w:sz w:val="30"/>
          <w:szCs w:val="30"/>
          <w:rtl/>
          <w:lang w:bidi="fa-IR"/>
        </w:rPr>
        <w:t>ه‌ی</w:t>
      </w:r>
      <w:r w:rsidRPr="00F850AA">
        <w:rPr>
          <w:rFonts w:cs="B Lotus" w:hint="cs"/>
          <w:sz w:val="30"/>
          <w:szCs w:val="30"/>
          <w:rtl/>
          <w:lang w:bidi="fa-IR"/>
        </w:rPr>
        <w:t xml:space="preserve"> شیعه مملو از ذکر این ماجراست، از آن جمله: </w:t>
      </w:r>
    </w:p>
    <w:p w:rsidR="00481D13" w:rsidRPr="00F850AA" w:rsidRDefault="0039289B" w:rsidP="00481D13">
      <w:pPr>
        <w:widowControl w:val="0"/>
        <w:numPr>
          <w:ilvl w:val="0"/>
          <w:numId w:val="14"/>
        </w:numPr>
        <w:tabs>
          <w:tab w:val="clear" w:pos="794"/>
          <w:tab w:val="num" w:pos="554"/>
        </w:tabs>
        <w:spacing w:line="221" w:lineRule="auto"/>
        <w:ind w:left="0" w:firstLine="284"/>
        <w:jc w:val="both"/>
        <w:rPr>
          <w:rFonts w:cs="B Lotus" w:hint="cs"/>
          <w:sz w:val="30"/>
          <w:szCs w:val="30"/>
          <w:rtl/>
          <w:lang w:bidi="fa-IR"/>
        </w:rPr>
      </w:pPr>
      <w:r>
        <w:rPr>
          <w:rFonts w:ascii="Lotus Linotype" w:hAnsi="Lotus Linotype" w:cs="Lotus Linotype" w:hint="cs"/>
          <w:sz w:val="30"/>
          <w:szCs w:val="30"/>
          <w:rtl/>
          <w:lang w:bidi="fa-IR"/>
        </w:rPr>
        <w:t xml:space="preserve"> </w:t>
      </w:r>
      <w:r w:rsidR="00481D13" w:rsidRPr="00F850AA">
        <w:rPr>
          <w:rFonts w:ascii="Lotus Linotype" w:hAnsi="Lotus Linotype" w:cs="Lotus Linotype"/>
          <w:sz w:val="30"/>
          <w:szCs w:val="30"/>
          <w:rtl/>
          <w:lang w:bidi="fa-IR"/>
        </w:rPr>
        <w:t>«عن موسی بن جعفر بن وهب عن عل</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بن جعفر قال: کنت حاضرا عند </w:t>
      </w:r>
      <w:r w:rsidR="00481D13" w:rsidRPr="00F850AA">
        <w:rPr>
          <w:rFonts w:ascii="Lotus Linotype" w:hAnsi="Lotus Linotype" w:cs="Lotus Linotype" w:hint="cs"/>
          <w:sz w:val="30"/>
          <w:szCs w:val="30"/>
          <w:rtl/>
          <w:lang w:bidi="fa-IR"/>
        </w:rPr>
        <w:t>أبي</w:t>
      </w:r>
      <w:r w:rsidR="00481D13" w:rsidRPr="00F850AA">
        <w:rPr>
          <w:rFonts w:ascii="Lotus Linotype" w:hAnsi="Lotus Linotype" w:cs="Lotus Linotype"/>
          <w:sz w:val="30"/>
          <w:szCs w:val="30"/>
          <w:rtl/>
          <w:lang w:bidi="fa-IR"/>
        </w:rPr>
        <w:t xml:space="preserve"> الحسن </w:t>
      </w:r>
      <w:r w:rsidR="00481D13" w:rsidRPr="00F850AA">
        <w:rPr>
          <w:rFonts w:ascii="Lotus Linotype" w:hAnsi="Lotus Linotype" w:cs="CTraditional Arabic" w:hint="cs"/>
          <w:sz w:val="28"/>
          <w:szCs w:val="28"/>
          <w:rtl/>
          <w:lang w:bidi="fa-IR"/>
        </w:rPr>
        <w:t>؛</w:t>
      </w:r>
      <w:r w:rsidR="00481D13" w:rsidRPr="00F850AA">
        <w:rPr>
          <w:rFonts w:ascii="Lotus Linotype" w:hAnsi="Lotus Linotype" w:cs="Lotus Linotype"/>
          <w:sz w:val="30"/>
          <w:szCs w:val="30"/>
          <w:rtl/>
          <w:lang w:bidi="fa-IR"/>
        </w:rPr>
        <w:t xml:space="preserve"> لما توف</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ابنه محمد، فقال للحسن: یا بن</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حدث لله شکرا فقد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حدث فیک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مرا»</w:t>
      </w:r>
      <w:r w:rsidR="00481D13" w:rsidRPr="00F850AA">
        <w:rPr>
          <w:rFonts w:cs="B Lotus" w:hint="cs"/>
          <w:sz w:val="30"/>
          <w:szCs w:val="30"/>
          <w:rtl/>
          <w:lang w:bidi="fa-IR"/>
        </w:rPr>
        <w:t>: من حاضر بودم نزد حضرت امام علی النقی هنگامی که پسرش محمد فوت نمود حضرت به امام حسن عسگری فرمود: پسرم خدا را از نو شکر کن زیرا که در تو از نو امری احداث کرد</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170"/>
      </w:r>
      <w:r w:rsidR="00481D13" w:rsidRPr="00F850AA">
        <w:rPr>
          <w:rStyle w:val="a7"/>
          <w:rFonts w:cs="B Lotus"/>
          <w:sz w:val="30"/>
          <w:szCs w:val="30"/>
          <w:rtl/>
          <w:lang w:bidi="fa-IR"/>
        </w:rPr>
        <w:t>)</w:t>
      </w:r>
      <w:r w:rsidR="00481D13" w:rsidRPr="00F850AA">
        <w:rPr>
          <w:rFonts w:cs="B Lotus" w:hint="cs"/>
          <w:sz w:val="30"/>
          <w:szCs w:val="30"/>
          <w:rtl/>
          <w:lang w:bidi="fa-IR"/>
        </w:rPr>
        <w:t xml:space="preserve">. مرحوم فیض کاشانی در کتاب الوافی (ص 93) در ذیل این حدیث بیانی دارد با این عبارت: بیان: یعنی </w:t>
      </w:r>
      <w:r w:rsidR="00481D13" w:rsidRPr="00F850AA">
        <w:rPr>
          <w:rFonts w:ascii="Lotus Linotype" w:hAnsi="Lotus Linotype" w:cs="Lotus Linotype"/>
          <w:sz w:val="30"/>
          <w:szCs w:val="30"/>
          <w:rtl/>
          <w:lang w:bidi="fa-IR"/>
        </w:rPr>
        <w:t>«جعلک الله إماما للناس بموت أخیک قبلک، بدا لله فیک بعده»</w:t>
      </w:r>
      <w:r w:rsidR="00481D13" w:rsidRPr="00F850AA">
        <w:rPr>
          <w:rFonts w:cs="B Lotus" w:hint="cs"/>
          <w:sz w:val="30"/>
          <w:szCs w:val="30"/>
          <w:rtl/>
          <w:lang w:bidi="fa-IR"/>
        </w:rPr>
        <w:t>، یعنی به واسط</w:t>
      </w:r>
      <w:r w:rsidR="00C4315C">
        <w:rPr>
          <w:rFonts w:cs="B Lotus" w:hint="cs"/>
          <w:sz w:val="30"/>
          <w:szCs w:val="30"/>
          <w:rtl/>
          <w:lang w:bidi="fa-IR"/>
        </w:rPr>
        <w:t>ه‌ی</w:t>
      </w:r>
      <w:r w:rsidR="00481D13" w:rsidRPr="00F850AA">
        <w:rPr>
          <w:rFonts w:cs="B Lotus" w:hint="cs"/>
          <w:sz w:val="30"/>
          <w:szCs w:val="30"/>
          <w:rtl/>
          <w:lang w:bidi="fa-IR"/>
        </w:rPr>
        <w:t xml:space="preserve"> فوت برادرت خدا تو را امام قرار داده و پس از او در مورد تو برای خداوند بدا حاصل شد! </w:t>
      </w:r>
    </w:p>
    <w:p w:rsidR="00481D13" w:rsidRPr="00F850AA" w:rsidRDefault="0039289B" w:rsidP="00481D13">
      <w:pPr>
        <w:widowControl w:val="0"/>
        <w:numPr>
          <w:ilvl w:val="0"/>
          <w:numId w:val="14"/>
        </w:numPr>
        <w:tabs>
          <w:tab w:val="clear" w:pos="794"/>
          <w:tab w:val="num" w:pos="554"/>
        </w:tabs>
        <w:spacing w:line="221" w:lineRule="auto"/>
        <w:ind w:left="0" w:firstLine="284"/>
        <w:jc w:val="both"/>
        <w:rPr>
          <w:rFonts w:cs="B Lotus" w:hint="cs"/>
          <w:sz w:val="30"/>
          <w:szCs w:val="30"/>
          <w:lang w:bidi="fa-IR"/>
        </w:rPr>
      </w:pPr>
      <w:r>
        <w:rPr>
          <w:rFonts w:ascii="Lotus Linotype" w:hAnsi="Lotus Linotype" w:cs="Lotus Linotype" w:hint="cs"/>
          <w:sz w:val="30"/>
          <w:szCs w:val="30"/>
          <w:rtl/>
          <w:lang w:bidi="fa-IR"/>
        </w:rPr>
        <w:t xml:space="preserve"> </w:t>
      </w:r>
      <w:r w:rsidR="00481D13" w:rsidRPr="00F850AA">
        <w:rPr>
          <w:rFonts w:ascii="Lotus Linotype" w:hAnsi="Lotus Linotype" w:cs="Lotus Linotype"/>
          <w:sz w:val="30"/>
          <w:szCs w:val="30"/>
          <w:rtl/>
          <w:lang w:bidi="fa-IR"/>
        </w:rPr>
        <w:t xml:space="preserve">«عن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حمد بن محمد بن عبدالله بن مروان ال</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نبار</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قال: کنت حاضرا عن</w:t>
      </w:r>
      <w:r w:rsidR="00481D13" w:rsidRPr="00F850AA">
        <w:rPr>
          <w:rFonts w:ascii="Lotus Linotype" w:hAnsi="Lotus Linotype" w:cs="Lotus Linotype" w:hint="cs"/>
          <w:sz w:val="30"/>
          <w:szCs w:val="30"/>
          <w:rtl/>
          <w:lang w:bidi="fa-IR"/>
        </w:rPr>
        <w:t>د</w:t>
      </w:r>
      <w:r w:rsidR="00481D13" w:rsidRPr="00F850AA">
        <w:rPr>
          <w:rFonts w:ascii="Lotus Linotype" w:hAnsi="Lotus Linotype" w:cs="Lotus Linotype"/>
          <w:sz w:val="30"/>
          <w:szCs w:val="30"/>
          <w:rtl/>
          <w:lang w:bidi="fa-IR"/>
        </w:rPr>
        <w:t xml:space="preserve"> </w:t>
      </w:r>
      <w:r w:rsidR="00481D13" w:rsidRPr="00F850AA">
        <w:rPr>
          <w:rFonts w:ascii="Lotus Linotype" w:hAnsi="Lotus Linotype" w:cs="Lotus Linotype" w:hint="cs"/>
          <w:sz w:val="30"/>
          <w:szCs w:val="30"/>
          <w:rtl/>
          <w:lang w:bidi="fa-IR"/>
        </w:rPr>
        <w:t>أبي</w:t>
      </w:r>
      <w:r w:rsidR="00481D13" w:rsidRPr="00F850AA">
        <w:rPr>
          <w:rFonts w:ascii="Lotus Linotype" w:hAnsi="Lotus Linotype" w:cs="Lotus Linotype"/>
          <w:sz w:val="30"/>
          <w:szCs w:val="30"/>
          <w:rtl/>
          <w:lang w:bidi="fa-IR"/>
        </w:rPr>
        <w:t xml:space="preserve"> جعفر محمد بن عل</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فجاء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بو الحسن </w:t>
      </w:r>
      <w:r w:rsidR="00481D13" w:rsidRPr="00F850AA">
        <w:rPr>
          <w:rFonts w:ascii="Lotus Linotype" w:hAnsi="Lotus Linotype" w:cs="CTraditional Arabic" w:hint="cs"/>
          <w:sz w:val="28"/>
          <w:szCs w:val="28"/>
          <w:rtl/>
          <w:lang w:bidi="fa-IR"/>
        </w:rPr>
        <w:t>؛</w:t>
      </w:r>
      <w:r w:rsidR="00481D13" w:rsidRPr="00F850AA">
        <w:rPr>
          <w:rFonts w:ascii="Lotus Linotype" w:hAnsi="Lotus Linotype" w:cs="Lotus Linotype"/>
          <w:sz w:val="30"/>
          <w:szCs w:val="30"/>
          <w:rtl/>
          <w:lang w:bidi="fa-IR"/>
        </w:rPr>
        <w:t xml:space="preserve"> فوضع له کرس</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فجلس علیه وحوله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هل بیته و</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بو محمد قائم ف</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ناحی</w:t>
      </w:r>
      <w:r w:rsidR="00481D13" w:rsidRPr="00F850AA">
        <w:rPr>
          <w:rFonts w:ascii="Lotus Linotype" w:hAnsi="Lotus Linotype" w:cs="Lotus Linotype" w:hint="cs"/>
          <w:sz w:val="30"/>
          <w:szCs w:val="30"/>
          <w:rtl/>
          <w:lang w:bidi="fa-IR"/>
        </w:rPr>
        <w:t>ة</w:t>
      </w:r>
      <w:r w:rsidR="00481D13" w:rsidRPr="00F850AA">
        <w:rPr>
          <w:rFonts w:ascii="Lotus Linotype" w:hAnsi="Lotus Linotype" w:cs="Lotus Linotype"/>
          <w:sz w:val="30"/>
          <w:szCs w:val="30"/>
          <w:rtl/>
          <w:lang w:bidi="fa-IR"/>
        </w:rPr>
        <w:t xml:space="preserve"> فلما فرغ من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مر </w:t>
      </w:r>
      <w:r w:rsidR="00481D13" w:rsidRPr="00F850AA">
        <w:rPr>
          <w:rFonts w:ascii="Lotus Linotype" w:hAnsi="Lotus Linotype" w:cs="Lotus Linotype" w:hint="cs"/>
          <w:sz w:val="30"/>
          <w:szCs w:val="30"/>
          <w:rtl/>
          <w:lang w:bidi="fa-IR"/>
        </w:rPr>
        <w:t>أبي</w:t>
      </w:r>
      <w:r w:rsidR="00481D13" w:rsidRPr="00F850AA">
        <w:rPr>
          <w:rFonts w:ascii="Lotus Linotype" w:hAnsi="Lotus Linotype" w:cs="Lotus Linotype"/>
          <w:sz w:val="30"/>
          <w:szCs w:val="30"/>
          <w:rtl/>
          <w:lang w:bidi="fa-IR"/>
        </w:rPr>
        <w:t xml:space="preserve"> جعفر التفت </w:t>
      </w:r>
      <w:r w:rsidR="00481D13" w:rsidRPr="00F850AA">
        <w:rPr>
          <w:rFonts w:ascii="Lotus Linotype" w:hAnsi="Lotus Linotype" w:cs="Lotus Linotype" w:hint="cs"/>
          <w:sz w:val="30"/>
          <w:szCs w:val="30"/>
          <w:rtl/>
          <w:lang w:bidi="fa-IR"/>
        </w:rPr>
        <w:t>إليّ</w:t>
      </w:r>
      <w:r w:rsidR="00481D13" w:rsidRPr="00F850AA">
        <w:rPr>
          <w:rFonts w:ascii="Lotus Linotype" w:hAnsi="Lotus Linotype" w:cs="Lotus Linotype"/>
          <w:sz w:val="30"/>
          <w:szCs w:val="30"/>
          <w:rtl/>
          <w:lang w:bidi="fa-IR"/>
        </w:rPr>
        <w:t xml:space="preserve"> </w:t>
      </w:r>
      <w:r w:rsidR="00481D13" w:rsidRPr="00F850AA">
        <w:rPr>
          <w:rFonts w:ascii="Lotus Linotype" w:hAnsi="Lotus Linotype" w:cs="Lotus Linotype" w:hint="cs"/>
          <w:sz w:val="30"/>
          <w:szCs w:val="30"/>
          <w:rtl/>
          <w:lang w:bidi="fa-IR"/>
        </w:rPr>
        <w:t>أبي</w:t>
      </w:r>
      <w:r w:rsidR="00481D13" w:rsidRPr="00F850AA">
        <w:rPr>
          <w:rFonts w:ascii="Lotus Linotype" w:hAnsi="Lotus Linotype" w:cs="Lotus Linotype"/>
          <w:sz w:val="30"/>
          <w:szCs w:val="30"/>
          <w:rtl/>
          <w:lang w:bidi="fa-IR"/>
        </w:rPr>
        <w:t xml:space="preserve"> محمد فقال: یا بن</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حدث لله شکرا فقد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حدث فیک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مرا</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171"/>
      </w:r>
      <w:r w:rsidR="00481D13" w:rsidRPr="00F850AA">
        <w:rPr>
          <w:rStyle w:val="a7"/>
          <w:rFonts w:cs="B Lotus"/>
          <w:sz w:val="30"/>
          <w:szCs w:val="30"/>
          <w:rtl/>
          <w:lang w:bidi="fa-IR"/>
        </w:rPr>
        <w:t>)</w:t>
      </w:r>
      <w:r w:rsidR="00481D13" w:rsidRPr="00F850AA">
        <w:rPr>
          <w:rFonts w:cs="B Lotus" w:hint="cs"/>
          <w:sz w:val="30"/>
          <w:szCs w:val="30"/>
          <w:rtl/>
          <w:lang w:bidi="fa-IR"/>
        </w:rPr>
        <w:t xml:space="preserve"> مضمون همان خبر است از قول راوی دیگر. </w:t>
      </w:r>
    </w:p>
    <w:p w:rsidR="00481D13" w:rsidRPr="00F850AA" w:rsidRDefault="0039289B" w:rsidP="00481D13">
      <w:pPr>
        <w:widowControl w:val="0"/>
        <w:numPr>
          <w:ilvl w:val="0"/>
          <w:numId w:val="14"/>
        </w:numPr>
        <w:tabs>
          <w:tab w:val="clear" w:pos="794"/>
          <w:tab w:val="num" w:pos="554"/>
        </w:tabs>
        <w:spacing w:line="221" w:lineRule="auto"/>
        <w:ind w:left="0" w:firstLine="284"/>
        <w:jc w:val="both"/>
        <w:rPr>
          <w:rFonts w:cs="B Lotus" w:hint="cs"/>
          <w:sz w:val="30"/>
          <w:szCs w:val="30"/>
          <w:lang w:bidi="fa-IR"/>
        </w:rPr>
      </w:pPr>
      <w:r>
        <w:rPr>
          <w:rFonts w:ascii="Lotus Linotype" w:hAnsi="Lotus Linotype" w:cs="Lotus Linotype" w:hint="cs"/>
          <w:sz w:val="30"/>
          <w:szCs w:val="30"/>
          <w:rtl/>
          <w:lang w:bidi="fa-IR"/>
        </w:rPr>
        <w:t xml:space="preserve"> </w:t>
      </w:r>
      <w:r w:rsidR="00481D13" w:rsidRPr="00F850AA">
        <w:rPr>
          <w:rFonts w:ascii="Lotus Linotype" w:hAnsi="Lotus Linotype" w:cs="Lotus Linotype"/>
          <w:sz w:val="30"/>
          <w:szCs w:val="30"/>
          <w:rtl/>
          <w:lang w:bidi="fa-IR"/>
        </w:rPr>
        <w:t>«عن جماع</w:t>
      </w:r>
      <w:r w:rsidR="00481D13" w:rsidRPr="00F850AA">
        <w:rPr>
          <w:rFonts w:ascii="Lotus Linotype" w:hAnsi="Lotus Linotype" w:cs="Lotus Linotype" w:hint="cs"/>
          <w:sz w:val="30"/>
          <w:szCs w:val="30"/>
          <w:rtl/>
          <w:lang w:bidi="fa-IR"/>
        </w:rPr>
        <w:t>ة</w:t>
      </w:r>
      <w:r w:rsidR="00481D13" w:rsidRPr="00F850AA">
        <w:rPr>
          <w:rFonts w:ascii="Lotus Linotype" w:hAnsi="Lotus Linotype" w:cs="Lotus Linotype"/>
          <w:sz w:val="30"/>
          <w:szCs w:val="30"/>
          <w:rtl/>
          <w:lang w:bidi="fa-IR"/>
        </w:rPr>
        <w:t xml:space="preserve"> من بن</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هاشم منهم حسن بن حسن ال</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فطس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نهم حضروا یوم توف</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محمد بن عل</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بن محمد باب </w:t>
      </w:r>
      <w:r w:rsidR="00481D13" w:rsidRPr="00F850AA">
        <w:rPr>
          <w:rFonts w:ascii="Lotus Linotype" w:hAnsi="Lotus Linotype" w:cs="Lotus Linotype" w:hint="cs"/>
          <w:sz w:val="30"/>
          <w:szCs w:val="30"/>
          <w:rtl/>
          <w:lang w:bidi="fa-IR"/>
        </w:rPr>
        <w:t>أبي</w:t>
      </w:r>
      <w:r w:rsidR="00481D13" w:rsidRPr="00F850AA">
        <w:rPr>
          <w:rFonts w:ascii="Lotus Linotype" w:hAnsi="Lotus Linotype" w:cs="Lotus Linotype"/>
          <w:sz w:val="30"/>
          <w:szCs w:val="30"/>
          <w:rtl/>
          <w:lang w:bidi="fa-IR"/>
        </w:rPr>
        <w:t xml:space="preserve"> الحسن یعزونه وقد بسط له ف</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صحن داره والناس جلوس حوله، فقالوا: قدرنا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ن یکون حوله من آل </w:t>
      </w:r>
      <w:r w:rsidR="00481D13" w:rsidRPr="00F850AA">
        <w:rPr>
          <w:rFonts w:ascii="Lotus Linotype" w:hAnsi="Lotus Linotype" w:cs="Lotus Linotype" w:hint="cs"/>
          <w:sz w:val="30"/>
          <w:szCs w:val="30"/>
          <w:rtl/>
          <w:lang w:bidi="fa-IR"/>
        </w:rPr>
        <w:t>أبي</w:t>
      </w:r>
      <w:r w:rsidR="00481D13" w:rsidRPr="00F850AA">
        <w:rPr>
          <w:rFonts w:ascii="Lotus Linotype" w:hAnsi="Lotus Linotype" w:cs="Lotus Linotype"/>
          <w:sz w:val="30"/>
          <w:szCs w:val="30"/>
          <w:rtl/>
          <w:lang w:bidi="fa-IR"/>
        </w:rPr>
        <w:t xml:space="preserve"> طالب وبن</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هاشم وقریش مائ</w:t>
      </w:r>
      <w:r w:rsidR="00481D13" w:rsidRPr="00F850AA">
        <w:rPr>
          <w:rFonts w:ascii="Lotus Linotype" w:hAnsi="Lotus Linotype" w:cs="Lotus Linotype" w:hint="cs"/>
          <w:sz w:val="30"/>
          <w:szCs w:val="30"/>
          <w:rtl/>
          <w:lang w:bidi="fa-IR"/>
        </w:rPr>
        <w:t>ة</w:t>
      </w:r>
      <w:r w:rsidR="00481D13" w:rsidRPr="00F850AA">
        <w:rPr>
          <w:rFonts w:ascii="Lotus Linotype" w:hAnsi="Lotus Linotype" w:cs="Lotus Linotype"/>
          <w:sz w:val="30"/>
          <w:szCs w:val="30"/>
          <w:rtl/>
          <w:lang w:bidi="fa-IR"/>
        </w:rPr>
        <w:t xml:space="preserve"> وخمسون رجلا سوی موالیه وسائر الناس، </w:t>
      </w:r>
      <w:r w:rsidR="00481D13" w:rsidRPr="00F850AA">
        <w:rPr>
          <w:rFonts w:ascii="Lotus Linotype" w:hAnsi="Lotus Linotype" w:cs="Lotus Linotype" w:hint="cs"/>
          <w:sz w:val="30"/>
          <w:szCs w:val="30"/>
          <w:rtl/>
          <w:lang w:bidi="fa-IR"/>
        </w:rPr>
        <w:t>إ</w:t>
      </w:r>
      <w:r w:rsidR="00481D13" w:rsidRPr="00F850AA">
        <w:rPr>
          <w:rFonts w:ascii="Lotus Linotype" w:hAnsi="Lotus Linotype" w:cs="Lotus Linotype"/>
          <w:sz w:val="30"/>
          <w:szCs w:val="30"/>
          <w:rtl/>
          <w:lang w:bidi="fa-IR"/>
        </w:rPr>
        <w:t xml:space="preserve">ذ نظر </w:t>
      </w:r>
      <w:r w:rsidR="00481D13" w:rsidRPr="00F850AA">
        <w:rPr>
          <w:rFonts w:ascii="Lotus Linotype" w:hAnsi="Lotus Linotype" w:cs="Lotus Linotype" w:hint="cs"/>
          <w:sz w:val="30"/>
          <w:szCs w:val="30"/>
          <w:rtl/>
          <w:lang w:bidi="fa-IR"/>
        </w:rPr>
        <w:t>إلي</w:t>
      </w:r>
      <w:r w:rsidR="00481D13" w:rsidRPr="00F850AA">
        <w:rPr>
          <w:rFonts w:ascii="Lotus Linotype" w:hAnsi="Lotus Linotype" w:cs="Lotus Linotype"/>
          <w:sz w:val="30"/>
          <w:szCs w:val="30"/>
          <w:rtl/>
          <w:lang w:bidi="fa-IR"/>
        </w:rPr>
        <w:t xml:space="preserve"> الحسن بن عل</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قد جاء مشقوق الجیب حتی قام عن یمینه ونحن لا نعرفه فنظر </w:t>
      </w:r>
      <w:r w:rsidR="00481D13" w:rsidRPr="00F850AA">
        <w:rPr>
          <w:rFonts w:ascii="Lotus Linotype" w:hAnsi="Lotus Linotype" w:cs="Lotus Linotype" w:hint="cs"/>
          <w:sz w:val="30"/>
          <w:szCs w:val="30"/>
          <w:rtl/>
          <w:lang w:bidi="fa-IR"/>
        </w:rPr>
        <w:t>إليه</w:t>
      </w:r>
      <w:r w:rsidR="00481D13" w:rsidRPr="00F850AA">
        <w:rPr>
          <w:rFonts w:ascii="Lotus Linotype" w:hAnsi="Lotus Linotype" w:cs="Lotus Linotype"/>
          <w:sz w:val="30"/>
          <w:szCs w:val="30"/>
          <w:rtl/>
          <w:lang w:bidi="fa-IR"/>
        </w:rPr>
        <w:t xml:space="preserve">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بو الحسن بعد ساع</w:t>
      </w:r>
      <w:r w:rsidR="00481D13" w:rsidRPr="00F850AA">
        <w:rPr>
          <w:rFonts w:ascii="Lotus Linotype" w:hAnsi="Lotus Linotype" w:cs="Lotus Linotype" w:hint="cs"/>
          <w:sz w:val="30"/>
          <w:szCs w:val="30"/>
          <w:rtl/>
          <w:lang w:bidi="fa-IR"/>
        </w:rPr>
        <w:t>ة</w:t>
      </w:r>
      <w:r w:rsidR="00481D13" w:rsidRPr="00F850AA">
        <w:rPr>
          <w:rFonts w:ascii="Lotus Linotype" w:hAnsi="Lotus Linotype" w:cs="Lotus Linotype"/>
          <w:sz w:val="30"/>
          <w:szCs w:val="30"/>
          <w:rtl/>
          <w:lang w:bidi="fa-IR"/>
        </w:rPr>
        <w:t xml:space="preserve"> فقال: یا بن</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حدث لله عزوجل شکرا فقد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حدث فیک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مرا فبک</w:t>
      </w:r>
      <w:r w:rsidR="00481D13" w:rsidRPr="00F850AA">
        <w:rPr>
          <w:rFonts w:ascii="Lotus Linotype" w:hAnsi="Lotus Linotype" w:cs="Lotus Linotype" w:hint="cs"/>
          <w:sz w:val="30"/>
          <w:szCs w:val="30"/>
          <w:rtl/>
          <w:lang w:bidi="fa-IR"/>
        </w:rPr>
        <w:t>ى</w:t>
      </w:r>
      <w:r w:rsidR="00481D13" w:rsidRPr="00F850AA">
        <w:rPr>
          <w:rFonts w:ascii="Lotus Linotype" w:hAnsi="Lotus Linotype" w:cs="Lotus Linotype"/>
          <w:sz w:val="30"/>
          <w:szCs w:val="30"/>
          <w:rtl/>
          <w:lang w:bidi="fa-IR"/>
        </w:rPr>
        <w:t xml:space="preserve"> الفت</w:t>
      </w:r>
      <w:r w:rsidR="00481D13" w:rsidRPr="00F850AA">
        <w:rPr>
          <w:rFonts w:ascii="Lotus Linotype" w:hAnsi="Lotus Linotype" w:cs="Lotus Linotype" w:hint="cs"/>
          <w:sz w:val="30"/>
          <w:szCs w:val="30"/>
          <w:rtl/>
          <w:lang w:bidi="fa-IR"/>
        </w:rPr>
        <w:t>ى</w:t>
      </w:r>
      <w:r w:rsidR="00481D13" w:rsidRPr="00F850AA">
        <w:rPr>
          <w:rFonts w:ascii="Lotus Linotype" w:hAnsi="Lotus Linotype" w:cs="Lotus Linotype"/>
          <w:sz w:val="30"/>
          <w:szCs w:val="30"/>
          <w:rtl/>
          <w:lang w:bidi="fa-IR"/>
        </w:rPr>
        <w:t xml:space="preserve"> وحمد</w:t>
      </w:r>
      <w:r w:rsidR="00481D13" w:rsidRPr="00F850AA">
        <w:rPr>
          <w:rFonts w:ascii="Lotus Linotype" w:hAnsi="Lotus Linotype" w:cs="Lotus Linotype" w:hint="cs"/>
          <w:sz w:val="30"/>
          <w:szCs w:val="30"/>
          <w:rtl/>
          <w:lang w:bidi="fa-IR"/>
        </w:rPr>
        <w:t xml:space="preserve"> </w:t>
      </w:r>
      <w:r w:rsidR="00481D13" w:rsidRPr="00F850AA">
        <w:rPr>
          <w:rFonts w:ascii="Lotus Linotype" w:hAnsi="Lotus Linotype" w:cs="Lotus Linotype"/>
          <w:sz w:val="30"/>
          <w:szCs w:val="30"/>
          <w:rtl/>
          <w:lang w:bidi="fa-IR"/>
        </w:rPr>
        <w:t>الله تعال</w:t>
      </w:r>
      <w:r w:rsidR="00481D13" w:rsidRPr="00F850AA">
        <w:rPr>
          <w:rFonts w:ascii="Lotus Linotype" w:hAnsi="Lotus Linotype" w:cs="Lotus Linotype" w:hint="cs"/>
          <w:sz w:val="30"/>
          <w:szCs w:val="30"/>
          <w:rtl/>
          <w:lang w:bidi="fa-IR"/>
        </w:rPr>
        <w:t>ى</w:t>
      </w:r>
      <w:r w:rsidR="00481D13" w:rsidRPr="00F850AA">
        <w:rPr>
          <w:rFonts w:ascii="Lotus Linotype" w:hAnsi="Lotus Linotype" w:cs="Lotus Linotype"/>
          <w:sz w:val="30"/>
          <w:szCs w:val="30"/>
          <w:rtl/>
          <w:lang w:bidi="fa-IR"/>
        </w:rPr>
        <w:t xml:space="preserve"> واسترجع وقال الحمد</w:t>
      </w:r>
      <w:r w:rsidR="00481D13" w:rsidRPr="00F850AA">
        <w:rPr>
          <w:rFonts w:ascii="Lotus Linotype" w:hAnsi="Lotus Linotype" w:cs="Lotus Linotype" w:hint="cs"/>
          <w:sz w:val="30"/>
          <w:szCs w:val="30"/>
          <w:rtl/>
          <w:lang w:bidi="fa-IR"/>
        </w:rPr>
        <w:t xml:space="preserve"> </w:t>
      </w:r>
      <w:r w:rsidR="00481D13" w:rsidRPr="00F850AA">
        <w:rPr>
          <w:rFonts w:ascii="Lotus Linotype" w:hAnsi="Lotus Linotype" w:cs="Lotus Linotype"/>
          <w:sz w:val="30"/>
          <w:szCs w:val="30"/>
          <w:rtl/>
          <w:lang w:bidi="fa-IR"/>
        </w:rPr>
        <w:t>لله رب العالمین و</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نا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سال الله عزوجل بمنه تمام نعم</w:t>
      </w:r>
      <w:r w:rsidR="00481D13" w:rsidRPr="00F850AA">
        <w:rPr>
          <w:rFonts w:ascii="Lotus Linotype" w:hAnsi="Lotus Linotype" w:cs="Lotus Linotype" w:hint="cs"/>
          <w:sz w:val="30"/>
          <w:szCs w:val="30"/>
          <w:rtl/>
          <w:lang w:bidi="fa-IR"/>
        </w:rPr>
        <w:t>ة</w:t>
      </w:r>
      <w:r w:rsidR="00481D13" w:rsidRPr="00F850AA">
        <w:rPr>
          <w:rFonts w:ascii="Lotus Linotype" w:hAnsi="Lotus Linotype" w:cs="Lotus Linotype"/>
          <w:sz w:val="30"/>
          <w:szCs w:val="30"/>
          <w:rtl/>
          <w:lang w:bidi="fa-IR"/>
        </w:rPr>
        <w:t xml:space="preserve"> لنا فیک و</w:t>
      </w:r>
      <w:r w:rsidR="00481D13" w:rsidRPr="00F850AA">
        <w:rPr>
          <w:rFonts w:ascii="Lotus Linotype" w:hAnsi="Lotus Linotype" w:cs="Lotus Linotype" w:hint="cs"/>
          <w:sz w:val="30"/>
          <w:szCs w:val="30"/>
          <w:rtl/>
          <w:lang w:bidi="fa-IR"/>
        </w:rPr>
        <w:t>إ</w:t>
      </w:r>
      <w:r w:rsidR="00481D13" w:rsidRPr="00F850AA">
        <w:rPr>
          <w:rFonts w:ascii="Lotus Linotype" w:hAnsi="Lotus Linotype" w:cs="Lotus Linotype"/>
          <w:sz w:val="30"/>
          <w:szCs w:val="30"/>
          <w:rtl/>
          <w:lang w:bidi="fa-IR"/>
        </w:rPr>
        <w:t>نا الله و</w:t>
      </w:r>
      <w:r w:rsidR="00481D13" w:rsidRPr="00F850AA">
        <w:rPr>
          <w:rFonts w:ascii="Lotus Linotype" w:hAnsi="Lotus Linotype" w:cs="Lotus Linotype" w:hint="cs"/>
          <w:sz w:val="30"/>
          <w:szCs w:val="30"/>
          <w:rtl/>
          <w:lang w:bidi="fa-IR"/>
        </w:rPr>
        <w:t>إ</w:t>
      </w:r>
      <w:r w:rsidR="00481D13" w:rsidRPr="00F850AA">
        <w:rPr>
          <w:rFonts w:ascii="Lotus Linotype" w:hAnsi="Lotus Linotype" w:cs="Lotus Linotype"/>
          <w:sz w:val="30"/>
          <w:szCs w:val="30"/>
          <w:rtl/>
          <w:lang w:bidi="fa-IR"/>
        </w:rPr>
        <w:t xml:space="preserve">نا </w:t>
      </w:r>
      <w:r w:rsidR="00481D13" w:rsidRPr="00F850AA">
        <w:rPr>
          <w:rFonts w:ascii="Lotus Linotype" w:hAnsi="Lotus Linotype" w:cs="Lotus Linotype" w:hint="cs"/>
          <w:sz w:val="30"/>
          <w:szCs w:val="30"/>
          <w:rtl/>
          <w:lang w:bidi="fa-IR"/>
        </w:rPr>
        <w:t>إ</w:t>
      </w:r>
      <w:r w:rsidR="00481D13" w:rsidRPr="00F850AA">
        <w:rPr>
          <w:rFonts w:ascii="Lotus Linotype" w:hAnsi="Lotus Linotype" w:cs="Lotus Linotype"/>
          <w:sz w:val="30"/>
          <w:szCs w:val="30"/>
          <w:rtl/>
          <w:lang w:bidi="fa-IR"/>
        </w:rPr>
        <w:t>لیه راجعون فس</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لنا فقیل هذا الحسن ابنه وقدرنا له ف</w:t>
      </w:r>
      <w:r w:rsidR="00481D13" w:rsidRPr="00F850AA">
        <w:rPr>
          <w:rFonts w:ascii="Lotus Linotype" w:hAnsi="Lotus Linotype" w:cs="Lotus Linotype" w:hint="cs"/>
          <w:sz w:val="30"/>
          <w:szCs w:val="30"/>
          <w:rtl/>
          <w:lang w:bidi="fa-IR"/>
        </w:rPr>
        <w:t>ي</w:t>
      </w:r>
      <w:r w:rsidR="00481D13" w:rsidRPr="00F850AA">
        <w:rPr>
          <w:rFonts w:ascii="Lotus Linotype" w:hAnsi="Lotus Linotype" w:cs="Lotus Linotype"/>
          <w:sz w:val="30"/>
          <w:szCs w:val="30"/>
          <w:rtl/>
          <w:lang w:bidi="fa-IR"/>
        </w:rPr>
        <w:t xml:space="preserve"> ذلک الوقت عشرین سن</w:t>
      </w:r>
      <w:r w:rsidR="00481D13" w:rsidRPr="00F850AA">
        <w:rPr>
          <w:rFonts w:ascii="Lotus Linotype" w:hAnsi="Lotus Linotype" w:cs="Lotus Linotype" w:hint="cs"/>
          <w:sz w:val="30"/>
          <w:szCs w:val="30"/>
          <w:rtl/>
          <w:lang w:bidi="fa-IR"/>
        </w:rPr>
        <w:t>ة</w:t>
      </w:r>
      <w:r w:rsidR="00481D13" w:rsidRPr="00F850AA">
        <w:rPr>
          <w:rFonts w:ascii="Lotus Linotype" w:hAnsi="Lotus Linotype" w:cs="Lotus Linotype"/>
          <w:sz w:val="30"/>
          <w:szCs w:val="30"/>
          <w:rtl/>
          <w:lang w:bidi="fa-IR"/>
        </w:rPr>
        <w:t xml:space="preserve">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و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رجح فیومئذ عرفناه وعلمنا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نه قد </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 xml:space="preserve">شار </w:t>
      </w:r>
      <w:r w:rsidR="00481D13" w:rsidRPr="00F850AA">
        <w:rPr>
          <w:rFonts w:ascii="Lotus Linotype" w:hAnsi="Lotus Linotype" w:cs="Lotus Linotype" w:hint="cs"/>
          <w:sz w:val="30"/>
          <w:szCs w:val="30"/>
          <w:rtl/>
          <w:lang w:bidi="fa-IR"/>
        </w:rPr>
        <w:t>إ</w:t>
      </w:r>
      <w:r w:rsidR="00481D13" w:rsidRPr="00F850AA">
        <w:rPr>
          <w:rFonts w:ascii="Lotus Linotype" w:hAnsi="Lotus Linotype" w:cs="Lotus Linotype"/>
          <w:sz w:val="30"/>
          <w:szCs w:val="30"/>
          <w:rtl/>
          <w:lang w:bidi="fa-IR"/>
        </w:rPr>
        <w:t>لیه بال</w:t>
      </w:r>
      <w:r w:rsidR="00481D13" w:rsidRPr="00F850AA">
        <w:rPr>
          <w:rFonts w:ascii="Lotus Linotype" w:hAnsi="Lotus Linotype" w:cs="Lotus Linotype" w:hint="cs"/>
          <w:sz w:val="30"/>
          <w:szCs w:val="30"/>
          <w:rtl/>
          <w:lang w:bidi="fa-IR"/>
        </w:rPr>
        <w:t>أ</w:t>
      </w:r>
      <w:r w:rsidR="00481D13" w:rsidRPr="00F850AA">
        <w:rPr>
          <w:rFonts w:ascii="Lotus Linotype" w:hAnsi="Lotus Linotype" w:cs="Lotus Linotype"/>
          <w:sz w:val="30"/>
          <w:szCs w:val="30"/>
          <w:rtl/>
          <w:lang w:bidi="fa-IR"/>
        </w:rPr>
        <w:t>مان</w:t>
      </w:r>
      <w:r w:rsidR="00481D13" w:rsidRPr="00F850AA">
        <w:rPr>
          <w:rFonts w:ascii="Lotus Linotype" w:hAnsi="Lotus Linotype" w:cs="Lotus Linotype" w:hint="cs"/>
          <w:sz w:val="30"/>
          <w:szCs w:val="30"/>
          <w:rtl/>
          <w:lang w:bidi="fa-IR"/>
        </w:rPr>
        <w:t>ة</w:t>
      </w:r>
      <w:r w:rsidR="00481D13" w:rsidRPr="00F850AA">
        <w:rPr>
          <w:rFonts w:ascii="Lotus Linotype" w:hAnsi="Lotus Linotype" w:cs="Lotus Linotype"/>
          <w:sz w:val="30"/>
          <w:szCs w:val="30"/>
          <w:rtl/>
          <w:lang w:bidi="fa-IR"/>
        </w:rPr>
        <w:t xml:space="preserve"> و</w:t>
      </w:r>
      <w:r w:rsidR="00481D13" w:rsidRPr="00F850AA">
        <w:rPr>
          <w:rFonts w:ascii="Lotus Linotype" w:hAnsi="Lotus Linotype" w:cs="Lotus Linotype" w:hint="cs"/>
          <w:sz w:val="30"/>
          <w:szCs w:val="30"/>
          <w:rtl/>
          <w:lang w:bidi="fa-IR"/>
        </w:rPr>
        <w:t>إ</w:t>
      </w:r>
      <w:r w:rsidR="00481D13" w:rsidRPr="00F850AA">
        <w:rPr>
          <w:rFonts w:ascii="Lotus Linotype" w:hAnsi="Lotus Linotype" w:cs="Lotus Linotype"/>
          <w:sz w:val="30"/>
          <w:szCs w:val="30"/>
          <w:rtl/>
          <w:lang w:bidi="fa-IR"/>
        </w:rPr>
        <w:t>قام</w:t>
      </w:r>
      <w:r w:rsidR="00481D13" w:rsidRPr="00F850AA">
        <w:rPr>
          <w:rFonts w:ascii="Lotus Linotype" w:hAnsi="Lotus Linotype" w:cs="Lotus Linotype" w:hint="cs"/>
          <w:sz w:val="30"/>
          <w:szCs w:val="30"/>
          <w:rtl/>
          <w:lang w:bidi="fa-IR"/>
        </w:rPr>
        <w:t>ة</w:t>
      </w:r>
      <w:r w:rsidR="00481D13" w:rsidRPr="00F850AA">
        <w:rPr>
          <w:rFonts w:ascii="Lotus Linotype" w:hAnsi="Lotus Linotype" w:cs="Lotus Linotype"/>
          <w:sz w:val="30"/>
          <w:szCs w:val="30"/>
          <w:rtl/>
          <w:lang w:bidi="fa-IR"/>
        </w:rPr>
        <w:t xml:space="preserve"> مقامه»</w:t>
      </w:r>
      <w:r w:rsidR="00481D13" w:rsidRPr="00F850AA">
        <w:rPr>
          <w:rFonts w:cs="B Badr" w:hint="cs"/>
          <w:sz w:val="30"/>
          <w:szCs w:val="30"/>
          <w:rtl/>
          <w:lang w:bidi="fa-IR"/>
        </w:rPr>
        <w:t xml:space="preserve"> </w:t>
      </w:r>
      <w:r w:rsidR="00481D13" w:rsidRPr="00F850AA">
        <w:rPr>
          <w:rFonts w:cs="B Lotus" w:hint="cs"/>
          <w:sz w:val="30"/>
          <w:szCs w:val="30"/>
          <w:rtl/>
          <w:lang w:bidi="fa-IR"/>
        </w:rPr>
        <w:t>یعنی: جماعتی از بنی ‌هاشم که در میان آنان حسن بن حسن افطس بود روزی که محمد بن علی (سید محمد معروف) چشم از جهان پوشید، در خان</w:t>
      </w:r>
      <w:r w:rsidR="00C4315C">
        <w:rPr>
          <w:rFonts w:cs="B Lotus" w:hint="cs"/>
          <w:sz w:val="30"/>
          <w:szCs w:val="30"/>
          <w:rtl/>
          <w:lang w:bidi="fa-IR"/>
        </w:rPr>
        <w:t>ه‌ی</w:t>
      </w:r>
      <w:r w:rsidR="00481D13" w:rsidRPr="00F850AA">
        <w:rPr>
          <w:rFonts w:cs="B Lotus" w:hint="cs"/>
          <w:sz w:val="30"/>
          <w:szCs w:val="30"/>
          <w:rtl/>
          <w:lang w:bidi="fa-IR"/>
        </w:rPr>
        <w:t xml:space="preserve"> امام علی النقی حاضر شدند و او را تسلیت می‌گفتند و برای آن حضرت در صحن خانه‌اش فرش گسترده و مردم در اطراف او نشسته بودند که ما تخمین زدیم غیر از غلامان آن حضرت و سایر مردم، کسانی که از آل ابی طالب و بنی ‌هاشم و قریش پیرامون آن جناب حضور داشتند حدود یکصد و پنجاه نفر بودند در این هنگام حضرت نظر کرد و حسن بن علی (امام عسکری) را دید که گریبان چاک آمد و در طرف راست پدرش قرار گرفت، ما او را نمی‌‌شناختیم حضرت هادی به سوی او نگریست، و گفت: ای فرزند برای خدای عزوجل از نو شکر کن که دربار</w:t>
      </w:r>
      <w:r w:rsidR="00C4315C">
        <w:rPr>
          <w:rFonts w:cs="B Lotus" w:hint="cs"/>
          <w:sz w:val="30"/>
          <w:szCs w:val="30"/>
          <w:rtl/>
          <w:lang w:bidi="fa-IR"/>
        </w:rPr>
        <w:t>ه‌ی</w:t>
      </w:r>
      <w:r w:rsidR="00481D13" w:rsidRPr="00F850AA">
        <w:rPr>
          <w:rFonts w:cs="B Lotus" w:hint="cs"/>
          <w:sz w:val="30"/>
          <w:szCs w:val="30"/>
          <w:rtl/>
          <w:lang w:bidi="fa-IR"/>
        </w:rPr>
        <w:t xml:space="preserve"> تو امری احداث کرد، آن جوان گریست و خدای را حمد گفت و استرجاع نمود و گفت: الحمدلله رب العالمین و من از خدا مسألت می‌‌كنم تمام نعمت‌‌های او را بر ما دربار</w:t>
      </w:r>
      <w:r w:rsidR="00C4315C">
        <w:rPr>
          <w:rFonts w:cs="B Lotus" w:hint="cs"/>
          <w:sz w:val="30"/>
          <w:szCs w:val="30"/>
          <w:rtl/>
          <w:lang w:bidi="fa-IR"/>
        </w:rPr>
        <w:t>ه‌ی</w:t>
      </w:r>
      <w:r w:rsidR="00481D13" w:rsidRPr="00F850AA">
        <w:rPr>
          <w:rFonts w:cs="B Lotus" w:hint="cs"/>
          <w:sz w:val="30"/>
          <w:szCs w:val="30"/>
          <w:rtl/>
          <w:lang w:bidi="fa-IR"/>
        </w:rPr>
        <w:t xml:space="preserve"> تو، انا لله و انا الیه راجعون، ما پرسیدیم این کیست؟ گفتند این حسن پسر او است ما تخمین زدیم پس او در آن وقت بیست ساله یا کمی بیشتر بود و در آن روز ما او را شناختیم و دانستیم او است که درباره‌‌اش به امامت اشاره نمود و او را به جای خود گذاشت</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172"/>
      </w:r>
      <w:r w:rsidR="00481D13" w:rsidRPr="00F850AA">
        <w:rPr>
          <w:rStyle w:val="a7"/>
          <w:rFonts w:cs="B Lotus"/>
          <w:sz w:val="30"/>
          <w:szCs w:val="30"/>
          <w:rtl/>
          <w:lang w:bidi="fa-IR"/>
        </w:rPr>
        <w:t>)</w:t>
      </w:r>
      <w:r w:rsidR="00481D13" w:rsidRPr="00F850AA">
        <w:rPr>
          <w:rFonts w:cs="B Lotus" w:hint="cs"/>
          <w:sz w:val="30"/>
          <w:szCs w:val="30"/>
          <w:rtl/>
          <w:lang w:bidi="fa-IR"/>
        </w:rPr>
        <w:t>.</w:t>
      </w:r>
    </w:p>
    <w:p w:rsidR="00481D13" w:rsidRPr="00F850AA" w:rsidRDefault="00481D13" w:rsidP="00481D13">
      <w:pPr>
        <w:widowControl w:val="0"/>
        <w:spacing w:line="221" w:lineRule="auto"/>
        <w:ind w:left="284"/>
        <w:jc w:val="both"/>
        <w:rPr>
          <w:rFonts w:cs="B Lotus" w:hint="cs"/>
          <w:sz w:val="30"/>
          <w:szCs w:val="30"/>
          <w:rtl/>
          <w:lang w:bidi="fa-IR"/>
        </w:rPr>
      </w:pPr>
      <w:r w:rsidRPr="00F850AA">
        <w:rPr>
          <w:rFonts w:cs="B Lotus" w:hint="cs"/>
          <w:sz w:val="30"/>
          <w:szCs w:val="30"/>
          <w:rtl/>
          <w:lang w:bidi="fa-IR"/>
        </w:rPr>
        <w:t xml:space="preserve">این حدیث در اصول کافی است و چون شیخ طوسی نیز آن را در کتاب الغیبه چاپ تبریز (ص 130) آورده است لذا آن را با این سند می‌آوریم: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ascii="Lotus Linotype" w:hAnsi="Lotus Linotype" w:cs="Lotus Linotype"/>
          <w:sz w:val="30"/>
          <w:szCs w:val="30"/>
          <w:rtl/>
          <w:lang w:bidi="fa-IR"/>
        </w:rPr>
        <w:t>«روی سعد بن عبدالله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شعر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حدثنا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هاشم داوود بن قاسم الجعفر</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قال: کنت عند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الحسن وقت وفات ابنه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جعفر قد کان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شار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لیه ودل علیه ف</w:t>
      </w:r>
      <w:r w:rsidRPr="00F850AA">
        <w:rPr>
          <w:rFonts w:ascii="Lotus Linotype" w:hAnsi="Lotus Linotype" w:cs="Lotus Linotype" w:hint="cs"/>
          <w:sz w:val="30"/>
          <w:szCs w:val="30"/>
          <w:rtl/>
          <w:lang w:bidi="fa-IR"/>
        </w:rPr>
        <w:t>إني</w:t>
      </w:r>
      <w:r w:rsidRPr="00F850AA">
        <w:rPr>
          <w:rFonts w:ascii="Lotus Linotype" w:hAnsi="Lotus Linotype" w:cs="Lotus Linotype"/>
          <w:sz w:val="30"/>
          <w:szCs w:val="30"/>
          <w:rtl/>
          <w:lang w:bidi="fa-IR"/>
        </w:rPr>
        <w:t xml:space="preserve"> 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فکر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نفس</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قول هذا قضی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براهیم وقضی</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سماعیل ف</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قبل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بو الحسن فقال: نعم یا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با هاشم بدا لله تعال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جعفر وصیر مکانه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با محمد کما بدا لله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سماعیل بعد ما دل علیه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عبدالله ونصبه وهو کما حدثت به نفسک و</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 xml:space="preserve">ن کره المبطلون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بو محمد ابن</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الخلف من بعد</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عنده علم ما</w:t>
      </w:r>
      <w:r w:rsidRPr="00F850AA">
        <w:rPr>
          <w:rFonts w:ascii="Lotus Linotype" w:hAnsi="Lotus Linotype" w:cs="Lotus Linotype" w:hint="cs"/>
          <w:sz w:val="30"/>
          <w:szCs w:val="30"/>
          <w:rtl/>
          <w:lang w:bidi="fa-IR"/>
        </w:rPr>
        <w:t xml:space="preserve"> </w:t>
      </w:r>
      <w:r w:rsidRPr="00F850AA">
        <w:rPr>
          <w:rFonts w:ascii="Lotus Linotype" w:hAnsi="Lotus Linotype" w:cs="Lotus Linotype"/>
          <w:sz w:val="30"/>
          <w:szCs w:val="30"/>
          <w:rtl/>
          <w:lang w:bidi="fa-IR"/>
        </w:rPr>
        <w:t xml:space="preserve">یحتاج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لیه ومعه آل</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ال</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مام</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w:t>
      </w:r>
      <w:r w:rsidRPr="00F850AA">
        <w:rPr>
          <w:rFonts w:cs="B Lotus" w:hint="cs"/>
          <w:sz w:val="30"/>
          <w:szCs w:val="30"/>
          <w:rtl/>
          <w:lang w:bidi="fa-IR"/>
        </w:rPr>
        <w:t xml:space="preserve"> الفاظ این حدیث با کافی اندک تفاوتی دارد</w:t>
      </w:r>
      <w:r w:rsidRPr="00F850AA">
        <w:rPr>
          <w:rStyle w:val="a7"/>
          <w:rFonts w:cs="B Lotus"/>
          <w:sz w:val="30"/>
          <w:szCs w:val="30"/>
          <w:rtl/>
          <w:lang w:bidi="fa-IR"/>
        </w:rPr>
        <w:t>(</w:t>
      </w:r>
      <w:r w:rsidRPr="00F850AA">
        <w:rPr>
          <w:rStyle w:val="a7"/>
          <w:rFonts w:cs="B Lotus"/>
          <w:sz w:val="30"/>
          <w:szCs w:val="30"/>
          <w:rtl/>
          <w:lang w:bidi="fa-IR"/>
        </w:rPr>
        <w:footnoteReference w:id="173"/>
      </w:r>
      <w:r w:rsidRPr="00F850AA">
        <w:rPr>
          <w:rStyle w:val="a7"/>
          <w:rFonts w:cs="B Lotus"/>
          <w:sz w:val="30"/>
          <w:szCs w:val="30"/>
          <w:rtl/>
          <w:lang w:bidi="fa-IR"/>
        </w:rPr>
        <w:t>)</w:t>
      </w:r>
      <w:r w:rsidRPr="00F850AA">
        <w:rPr>
          <w:rFonts w:cs="B Lotus" w:hint="cs"/>
          <w:sz w:val="30"/>
          <w:szCs w:val="30"/>
          <w:rtl/>
          <w:lang w:bidi="fa-IR"/>
        </w:rPr>
        <w:t>. مضمون حدیث این است که ابو هاشم داوود بن قاسم جعفری که از خواص اصحاب حضرت امام محمد تقی و امام علی و نقی و امام حسن عسکری است و در کتب رجال از او مدح بسیار شده می‌‌گوید: من در هنگام وفات ابی جعفر (سید محمد) در خدمت امام علی النقی بودم که حضرت اشاره به امامت حسن بن علی کرد، من با خود می‌اندیشیدم و می‌‌گفتم قضی</w:t>
      </w:r>
      <w:r w:rsidR="00C4315C">
        <w:rPr>
          <w:rFonts w:cs="B Lotus" w:hint="cs"/>
          <w:sz w:val="30"/>
          <w:szCs w:val="30"/>
          <w:rtl/>
          <w:lang w:bidi="fa-IR"/>
        </w:rPr>
        <w:t>ه‌ی</w:t>
      </w:r>
      <w:r w:rsidRPr="00F850AA">
        <w:rPr>
          <w:rFonts w:cs="B Lotus" w:hint="cs"/>
          <w:sz w:val="30"/>
          <w:szCs w:val="30"/>
          <w:rtl/>
          <w:lang w:bidi="fa-IR"/>
        </w:rPr>
        <w:t xml:space="preserve"> امامت حسن و محمد بن علی همان قضی</w:t>
      </w:r>
      <w:r w:rsidR="00C4315C">
        <w:rPr>
          <w:rFonts w:cs="B Lotus" w:hint="cs"/>
          <w:sz w:val="30"/>
          <w:szCs w:val="30"/>
          <w:rtl/>
          <w:lang w:bidi="fa-IR"/>
        </w:rPr>
        <w:t>ه‌ی</w:t>
      </w:r>
      <w:r w:rsidRPr="00F850AA">
        <w:rPr>
          <w:rFonts w:cs="B Lotus" w:hint="cs"/>
          <w:sz w:val="30"/>
          <w:szCs w:val="30"/>
          <w:rtl/>
          <w:lang w:bidi="fa-IR"/>
        </w:rPr>
        <w:t xml:space="preserve"> حضرت موسی بن جعفر با اسماعیل بن جعفر است در این موقع امام علی النقی روی به من کرد و فرمود: آری ای ابو هاشم خدا را دربار</w:t>
      </w:r>
      <w:r w:rsidR="00C4315C">
        <w:rPr>
          <w:rFonts w:cs="B Lotus" w:hint="cs"/>
          <w:sz w:val="30"/>
          <w:szCs w:val="30"/>
          <w:rtl/>
          <w:lang w:bidi="fa-IR"/>
        </w:rPr>
        <w:t>ه‌ی</w:t>
      </w:r>
      <w:r w:rsidRPr="00F850AA">
        <w:rPr>
          <w:rFonts w:cs="B Lotus" w:hint="cs"/>
          <w:sz w:val="30"/>
          <w:szCs w:val="30"/>
          <w:rtl/>
          <w:lang w:bidi="fa-IR"/>
        </w:rPr>
        <w:t xml:space="preserve"> ابو جعفر (سید محمد) بدا حاصل شد و به جای او ابو محمد (امام حسن عسکری) را قرار داد، چنانکه دربار</w:t>
      </w:r>
      <w:r w:rsidR="00C4315C">
        <w:rPr>
          <w:rFonts w:cs="B Lotus" w:hint="cs"/>
          <w:sz w:val="30"/>
          <w:szCs w:val="30"/>
          <w:rtl/>
          <w:lang w:bidi="fa-IR"/>
        </w:rPr>
        <w:t>ه‌ی</w:t>
      </w:r>
      <w:r w:rsidRPr="00F850AA">
        <w:rPr>
          <w:rFonts w:cs="B Lotus" w:hint="cs"/>
          <w:sz w:val="30"/>
          <w:szCs w:val="30"/>
          <w:rtl/>
          <w:lang w:bidi="fa-IR"/>
        </w:rPr>
        <w:t xml:space="preserve"> اسماعیل پس از آنکه حضرت صادق </w:t>
      </w:r>
      <w:r w:rsidRPr="00F850AA">
        <w:rPr>
          <w:rFonts w:cs="CTraditional Arabic" w:hint="cs"/>
          <w:sz w:val="28"/>
          <w:szCs w:val="28"/>
          <w:rtl/>
          <w:lang w:bidi="fa-IR"/>
        </w:rPr>
        <w:t>؛</w:t>
      </w:r>
      <w:r w:rsidRPr="00F850AA">
        <w:rPr>
          <w:rFonts w:cs="B Lotus" w:hint="cs"/>
          <w:sz w:val="30"/>
          <w:szCs w:val="30"/>
          <w:rtl/>
          <w:lang w:bidi="fa-IR"/>
        </w:rPr>
        <w:t xml:space="preserve"> مردم را به امامت او دلالت کرد و او را برای امامت نصب نمود، بدا حاصل شد و آن همچنان است که تو حدیث نفس کردی، هر چند اهل باطل کراهت دارند، ابو محمد پسر من، جانشین من است و وسیل</w:t>
      </w:r>
      <w:r w:rsidR="00C4315C">
        <w:rPr>
          <w:rFonts w:cs="B Lotus" w:hint="cs"/>
          <w:sz w:val="30"/>
          <w:szCs w:val="30"/>
          <w:rtl/>
          <w:lang w:bidi="fa-IR"/>
        </w:rPr>
        <w:t>ه‌ی</w:t>
      </w:r>
      <w:r w:rsidRPr="00F850AA">
        <w:rPr>
          <w:rFonts w:cs="B Lotus" w:hint="cs"/>
          <w:sz w:val="30"/>
          <w:szCs w:val="30"/>
          <w:rtl/>
          <w:lang w:bidi="fa-IR"/>
        </w:rPr>
        <w:t xml:space="preserve"> امامت با او است. </w:t>
      </w:r>
    </w:p>
    <w:p w:rsidR="00481D13" w:rsidRPr="00F850AA" w:rsidRDefault="00481D13" w:rsidP="00481D13">
      <w:pPr>
        <w:widowControl w:val="0"/>
        <w:spacing w:line="221" w:lineRule="auto"/>
        <w:ind w:firstLine="284"/>
        <w:jc w:val="both"/>
        <w:rPr>
          <w:rFonts w:ascii="Lotus Linotype" w:hAnsi="Lotus Linotype" w:cs="Lotus Linotype" w:hint="cs"/>
          <w:sz w:val="30"/>
          <w:szCs w:val="30"/>
          <w:rtl/>
          <w:lang w:bidi="fa-IR"/>
        </w:rPr>
      </w:pPr>
      <w:r w:rsidRPr="00F850AA">
        <w:rPr>
          <w:rFonts w:cs="B Lotus" w:hint="cs"/>
          <w:sz w:val="30"/>
          <w:szCs w:val="30"/>
          <w:rtl/>
          <w:lang w:bidi="fa-IR"/>
        </w:rPr>
        <w:t xml:space="preserve">احادیث دیگری در همین باب با همین معنی و مضمون در کافی و الغیبه شیخ طوسی (ص 130-131) آمده و اما آنچه جالب است و باید مورد توجه قرار گیرد آن است که تا روز فوت محمد بن علی کسی حضرت امام حسن عسکری را نمی‌‌شناخته، تا چه رسد به اینکه او را امام بداند و ابو هاشم جعفری نیز چنانکه گذشت نیز نمی‌‌دانسته و هنگامی که امام علی النقی </w:t>
      </w:r>
      <w:r w:rsidRPr="00F850AA">
        <w:rPr>
          <w:rFonts w:cs="CTraditional Arabic" w:hint="cs"/>
          <w:sz w:val="28"/>
          <w:szCs w:val="28"/>
          <w:rtl/>
          <w:lang w:bidi="fa-IR"/>
        </w:rPr>
        <w:t>؛</w:t>
      </w:r>
      <w:r w:rsidRPr="00F850AA">
        <w:rPr>
          <w:rFonts w:cs="B Lotus" w:hint="cs"/>
          <w:sz w:val="30"/>
          <w:szCs w:val="30"/>
          <w:rtl/>
          <w:lang w:bidi="fa-IR"/>
        </w:rPr>
        <w:t xml:space="preserve"> به امامت او اشاره می‌‌کند او در پیش خود قضیه را با قضی</w:t>
      </w:r>
      <w:r w:rsidR="00C4315C">
        <w:rPr>
          <w:rFonts w:cs="B Lotus" w:hint="cs"/>
          <w:sz w:val="30"/>
          <w:szCs w:val="30"/>
          <w:rtl/>
          <w:lang w:bidi="fa-IR"/>
        </w:rPr>
        <w:t>ه‌ی</w:t>
      </w:r>
      <w:r w:rsidRPr="00F850AA">
        <w:rPr>
          <w:rFonts w:cs="B Lotus" w:hint="cs"/>
          <w:sz w:val="30"/>
          <w:szCs w:val="30"/>
          <w:rtl/>
          <w:lang w:bidi="fa-IR"/>
        </w:rPr>
        <w:t xml:space="preserve"> اسماعیل بن جعفر مقایسه می‌‌کند، اما جعالان و کذابان حدیثی دربار</w:t>
      </w:r>
      <w:r w:rsidR="00C4315C">
        <w:rPr>
          <w:rFonts w:cs="B Lotus" w:hint="cs"/>
          <w:sz w:val="30"/>
          <w:szCs w:val="30"/>
          <w:rtl/>
          <w:lang w:bidi="fa-IR"/>
        </w:rPr>
        <w:t>ه‌ی</w:t>
      </w:r>
      <w:r w:rsidRPr="00F850AA">
        <w:rPr>
          <w:rFonts w:cs="B Lotus" w:hint="cs"/>
          <w:sz w:val="30"/>
          <w:szCs w:val="30"/>
          <w:rtl/>
          <w:lang w:bidi="fa-IR"/>
        </w:rPr>
        <w:t xml:space="preserve"> نص بر امامت یکایک ائم</w:t>
      </w:r>
      <w:r w:rsidR="00C4315C">
        <w:rPr>
          <w:rFonts w:cs="B Lotus" w:hint="cs"/>
          <w:sz w:val="30"/>
          <w:szCs w:val="30"/>
          <w:rtl/>
          <w:lang w:bidi="fa-IR"/>
        </w:rPr>
        <w:t>ه‌ی</w:t>
      </w:r>
      <w:r w:rsidRPr="00F850AA">
        <w:rPr>
          <w:rFonts w:cs="B Lotus" w:hint="cs"/>
          <w:sz w:val="30"/>
          <w:szCs w:val="30"/>
          <w:rtl/>
          <w:lang w:bidi="fa-IR"/>
        </w:rPr>
        <w:t xml:space="preserve"> اثنی عشر، از همین ابو هاشم جعل كرده‌‌اند!! از جمله این حدیث را که در کتاب اکمال الدین صدوق باب 29 (ص 181) </w:t>
      </w:r>
      <w:r w:rsidRPr="00F850AA">
        <w:rPr>
          <w:rFonts w:ascii="Lotus Linotype" w:hAnsi="Lotus Linotype" w:cs="Lotus Linotype"/>
          <w:sz w:val="30"/>
          <w:szCs w:val="30"/>
          <w:rtl/>
          <w:lang w:bidi="fa-IR"/>
        </w:rPr>
        <w:t xml:space="preserve">«باب ما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خبر به الحسن بن عل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بن </w:t>
      </w:r>
      <w:r w:rsidRPr="00F850AA">
        <w:rPr>
          <w:rFonts w:ascii="Lotus Linotype" w:hAnsi="Lotus Linotype" w:cs="Lotus Linotype" w:hint="cs"/>
          <w:sz w:val="30"/>
          <w:szCs w:val="30"/>
          <w:rtl/>
          <w:lang w:bidi="fa-IR"/>
        </w:rPr>
        <w:t>أبي</w:t>
      </w:r>
      <w:r w:rsidRPr="00F850AA">
        <w:rPr>
          <w:rFonts w:ascii="Lotus Linotype" w:hAnsi="Lotus Linotype" w:cs="Lotus Linotype"/>
          <w:sz w:val="30"/>
          <w:szCs w:val="30"/>
          <w:rtl/>
          <w:lang w:bidi="fa-IR"/>
        </w:rPr>
        <w:t xml:space="preserve"> طالب من وقوع الغیب</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ضبط است و آن حدیث در کتاب اثبات الهداة شیخ حر عاملی</w:t>
      </w:r>
      <w:r w:rsidRPr="00F850AA">
        <w:rPr>
          <w:rFonts w:ascii="Lotus Linotype" w:hAnsi="Lotus Linotype" w:cs="Lotus Linotype" w:hint="cs"/>
          <w:sz w:val="30"/>
          <w:szCs w:val="30"/>
          <w:rtl/>
          <w:lang w:bidi="fa-IR"/>
        </w:rPr>
        <w:t>»</w:t>
      </w:r>
      <w:r w:rsidRPr="00F850AA">
        <w:rPr>
          <w:rFonts w:cs="B Badr" w:hint="cs"/>
          <w:sz w:val="30"/>
          <w:szCs w:val="30"/>
          <w:rtl/>
          <w:lang w:bidi="fa-IR"/>
        </w:rPr>
        <w:t xml:space="preserve"> </w:t>
      </w:r>
      <w:r w:rsidRPr="00F850AA">
        <w:rPr>
          <w:rFonts w:cs="B Lotus" w:hint="cs"/>
          <w:sz w:val="30"/>
          <w:szCs w:val="30"/>
          <w:rtl/>
          <w:lang w:bidi="fa-IR"/>
        </w:rPr>
        <w:t>(2/283) به نقل از کافی است و</w:t>
      </w:r>
      <w:r w:rsidRPr="00F850AA">
        <w:rPr>
          <w:rFonts w:cs="B Badr" w:hint="cs"/>
          <w:sz w:val="30"/>
          <w:szCs w:val="30"/>
          <w:rtl/>
          <w:lang w:bidi="fa-IR"/>
        </w:rPr>
        <w:t xml:space="preserve"> </w:t>
      </w:r>
      <w:r w:rsidRPr="00F850AA">
        <w:rPr>
          <w:rFonts w:ascii="Lotus Linotype" w:hAnsi="Lotus Linotype" w:cs="Lotus Linotype" w:hint="cs"/>
          <w:sz w:val="30"/>
          <w:szCs w:val="30"/>
          <w:rtl/>
          <w:lang w:bidi="fa-IR"/>
        </w:rPr>
        <w:t xml:space="preserve">«عن عدد من أصحابنا عن أحمد بن عبدالله محمد البرقي عن أبي هاشم داوود بن القاسم الجعفري عن أبي جعفر الثاني قال أقبل أمیر المؤمنین ومعه ابنه الحسن وهو متکي علی ید سلمان فدخل المسجد الحرام فجلس، إذ اقبل رجل حسن الهیئة واللباس فسلم على أمیر المؤمنین فرد </w:t>
      </w:r>
      <w:r w:rsidRPr="00F850AA">
        <w:rPr>
          <w:rFonts w:ascii="Lotus Linotype" w:hAnsi="Lotus Linotype" w:cs="CTraditional Arabic" w:hint="cs"/>
          <w:sz w:val="28"/>
          <w:szCs w:val="28"/>
          <w:rtl/>
          <w:lang w:bidi="fa-IR"/>
        </w:rPr>
        <w:t>؛</w:t>
      </w:r>
      <w:r w:rsidRPr="00F850AA">
        <w:rPr>
          <w:rFonts w:ascii="Lotus Linotype" w:hAnsi="Lotus Linotype" w:cs="Lotus Linotype" w:hint="cs"/>
          <w:sz w:val="30"/>
          <w:szCs w:val="30"/>
          <w:rtl/>
          <w:lang w:bidi="fa-IR"/>
        </w:rPr>
        <w:t xml:space="preserve"> فجلس ثم قال: یا أمیر المؤمنین أسألک من ثلاث مسائل إن أخبرتني بهم علمت أن القوم رکبوا من أمرک ما أقضي علیهم إنهم لیسوا بمأمونین في دنیاهم ولا في آخرتهم. فقال أمیر المؤمنین: سل عما بدا لک. فقال: أخبرني عن الرجل إذ نام أین یذهب روحه؟ وعن الرجل کیف یذکر وینسى؟ وعن الرجل کیف یشبه الأعمام والأخوال؟ فالتفت أمیر المؤمنین إلى أبي محمد الحسن بن علي فقال یا أبا محمد أجبه. فقال: أما ما سألت عنه من أمر الإنسان إذا نام أین یذهب روح؟ فروحه معلقة بالریح والریح معلقة بالهوى إلى وقت ما یتحرک صاحبها لیقظه فإن الله عزوجل یرد تلک الروح على صاحبها جذبت تلک الروح الریح وجذبت تلک الریح الهوی فرجعت الروح فأسکنت في بدن صاحبها وإن لم یأذن الله عزوجل برد تلک الروح علی صاحبها إلاَّ إلى وقت ما یبعث، وأما ما ذکرت من أمر الذکر والنسیان، فإن قلب الرجل في حق وعلی الحق طبق فإن صلی الرجل عند ذلک علی محمد وآل محمد، انکشف ذلک الطبق عن ذلک الحق مما یلي القلب وذکر الرجل ما نسي وإن هو لم یصل علی محمد وآل محمد أو نقص علیهم من الصلاة، انطبق ذلک الطبق علی ذلک الحق وأظلم القلب ونسي الرجل ما کان ذکر، وأما ما ذکرت من أمر المولود الذي یشبه أعمامه وأخواله فإن الرجل إذا أتى أهله فجامعها بقلب ساکن وعروق هادئة وبدن غیر مضطرب فأسکنت تلک النطفة في جوف الرحم خرج الولد یشبه أباه وأمه وإن هو أتاها بقلب غیر ساکن وعروق غیر هادئه وبدن مضطرب اضطربت تلک النطفة فوقعت في حال اضطرابها على بعض العروق فإن وقعت علی عرق من عروق الأعمام أشبه الولد أعمامه وإن وقعت علی عرق من عروق الأخوال أشبه الرجل أخواله. فقال الرجل: أشهد أن لا إله إلاَّ الله ولم أزل أشهد بها وأشهد أن محمدا رسول الله ولم أزل أشهد بها وأشهد أنک وصیة والقائم بحجته بعد أشار بیده إلى أمیر المؤمنین ولم أزل أشهد بها وأشهد أنک وصیه والقائم بحجته بعده وأشار إلى الحسن وأشهد أن الحسین بن علي وصي أبیک والقائم بحجته بعدک وأشهد علی علي بن الحسین أنه القائم بأمر الحسین بعده وأشهد علی محمد بن علي أنه القائم بأمر علي بن الحسین وأشهد علی جعفر بن محمد أنه القائم بأمر محمد بن علي بن الحسین وأشهد علی موسی بن جعفر أنه القائم بأمر جعفر بن محمد وأشهد علی علي بن موسی أنه القائم بأمر موسی بن جعفر وأشهد علی محمد بن علي أنه القائم بأمر علي بن موسی وأشهد علی علي بن محمد أنه القائم بأمر محمد بن علي وأشهد علی الحسن بن علي أنه القائم بأمر علي بن محمد وأشهد علی رجل من من ولد الحسن بن علي لا یکنى ولا یسمى حتی یظهر أمره فیملأ الأرض عدلا کما ملئت جورا والسلام علیک یا أمیر المؤمنین ورحمة الله وبرکاته ثم قام ومضى فقال أمیر المؤمنین: یا أبا محمد اتبعه فانظر أین یقصد فخرج الحسن فس أثره فقال: ما کان إلاَّ أن وضع رجله خارج المسجد فما دریت أین أخد من أرض الله فرجعت إلى أمیر المؤمنین فأعلمته فقال: هو الخضر»!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این حدیث که در کتاب کافی</w:t>
      </w:r>
      <w:r w:rsidRPr="00F850AA">
        <w:rPr>
          <w:rStyle w:val="a7"/>
          <w:rFonts w:cs="B Lotus"/>
          <w:sz w:val="30"/>
          <w:szCs w:val="30"/>
          <w:rtl/>
          <w:lang w:bidi="fa-IR"/>
        </w:rPr>
        <w:t>(</w:t>
      </w:r>
      <w:r w:rsidRPr="00F850AA">
        <w:rPr>
          <w:rStyle w:val="a7"/>
          <w:rFonts w:cs="B Lotus"/>
          <w:sz w:val="30"/>
          <w:szCs w:val="30"/>
          <w:rtl/>
          <w:lang w:bidi="fa-IR"/>
        </w:rPr>
        <w:footnoteReference w:id="174"/>
      </w:r>
      <w:r w:rsidRPr="00F850AA">
        <w:rPr>
          <w:rStyle w:val="a7"/>
          <w:rFonts w:cs="B Lotus"/>
          <w:sz w:val="30"/>
          <w:szCs w:val="30"/>
          <w:rtl/>
          <w:lang w:bidi="fa-IR"/>
        </w:rPr>
        <w:t>)</w:t>
      </w:r>
      <w:r w:rsidRPr="00F850AA">
        <w:rPr>
          <w:rFonts w:cs="B Lotus" w:hint="cs"/>
          <w:sz w:val="30"/>
          <w:szCs w:val="30"/>
          <w:rtl/>
          <w:lang w:bidi="fa-IR"/>
        </w:rPr>
        <w:t xml:space="preserve"> به دو طریق و در کتاب عیون اخبار الرضا و در کتاب اکمال الدین صدوق و در کتاب الغیبه طوسی و احتجاج طبرسی به طرق مختلفه آمده، هم</w:t>
      </w:r>
      <w:r w:rsidR="00C4315C">
        <w:rPr>
          <w:rFonts w:cs="B Lotus" w:hint="cs"/>
          <w:sz w:val="30"/>
          <w:szCs w:val="30"/>
          <w:rtl/>
          <w:lang w:bidi="fa-IR"/>
        </w:rPr>
        <w:t>ه‌ی</w:t>
      </w:r>
      <w:r w:rsidRPr="00F850AA">
        <w:rPr>
          <w:rFonts w:cs="B Lotus" w:hint="cs"/>
          <w:sz w:val="30"/>
          <w:szCs w:val="30"/>
          <w:rtl/>
          <w:lang w:bidi="fa-IR"/>
        </w:rPr>
        <w:t xml:space="preserve"> روات، آن را از احمد بن عبدالله البرقی از ابو هاشم روایت كرده‌‌اند، در کذب و بطلان این حدیث همین بس است که آن را از همان ابو هاشم جعفری روایت کرده‌‌اند، در حالی که معلوم شد که ابو هاشم از کسانی بود که تصور کرده است که امام بعد از حضرت علی النقی، فرزندش سید محمد است و چون در روز وفات سید محمد آمده دیده است که امام هادی، حضرت عسکری را برای امامت بشارت داده است و در این هنگام می‌‌اندیشیده است که داستان حضرت عسکری با سید محمد، همان قضی</w:t>
      </w:r>
      <w:r w:rsidR="00C4315C">
        <w:rPr>
          <w:rFonts w:cs="B Lotus" w:hint="cs"/>
          <w:sz w:val="30"/>
          <w:szCs w:val="30"/>
          <w:rtl/>
          <w:lang w:bidi="fa-IR"/>
        </w:rPr>
        <w:t>ه‌ی</w:t>
      </w:r>
      <w:r w:rsidRPr="00F850AA">
        <w:rPr>
          <w:rFonts w:cs="B Lotus" w:hint="cs"/>
          <w:sz w:val="30"/>
          <w:szCs w:val="30"/>
          <w:rtl/>
          <w:lang w:bidi="fa-IR"/>
        </w:rPr>
        <w:t xml:space="preserve"> موسی بن جعفر با اسماعیل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ما از وضاعان حدیث که این قبیل احادیث را وضع و جعل كرده‌‌اند تعجب نمی‌‌کنیم زیرا آنان در این باب قصدی سوء داشته‌‌اند که حداقل آن، تقویت و تأیید مذهب‌‌شان بوده است و یا دست سیاست و عداوت دشمنان اسلام و ضایع ‌کنندگان مذهب، در آن دخالت داشته است. تعجب ما از صدوق و طوسی و کلینی و امثال ایشان است که از یک سو برای اثبات امامت ائمه و استدلال به معجزات آنان حدیث ابو هاشم را در نص بر امامت حضرت عسکری پس از فوت برادرش می‌‌‌آورند و از طرفی برای اینکه ثابت کنند که ائمه منصوص‌‌‌اند چنین حدیثی را باز از قول همان ابو هاشم روایت می‌‌کنند!! نمی‌‌دانم اگر این تناقض نباشد پس تناقض چیست؟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با آن حدیث ابو هاشم معلوم می‌‌شود او اصلا حضرت عسکری را نمی‌‌‌شناخته و نمی‌‌دانسته که او امام بعد از پدرش است و به عقید</w:t>
      </w:r>
      <w:r w:rsidR="00C4315C">
        <w:rPr>
          <w:rFonts w:cs="B Lotus" w:hint="cs"/>
          <w:sz w:val="30"/>
          <w:szCs w:val="30"/>
          <w:rtl/>
          <w:lang w:bidi="fa-IR"/>
        </w:rPr>
        <w:t>ه‌ی</w:t>
      </w:r>
      <w:r w:rsidRPr="00F850AA">
        <w:rPr>
          <w:rFonts w:cs="B Lotus" w:hint="cs"/>
          <w:sz w:val="30"/>
          <w:szCs w:val="30"/>
          <w:rtl/>
          <w:lang w:bidi="fa-IR"/>
        </w:rPr>
        <w:t xml:space="preserve"> او محمد، امام بعد از پدرش بود تا وقتی که سید می‌‌میرد آنگاه ابو هاشم می‌‌‌اندیشد که پس از اینکه حضرت هادی تاکنون محمد را امام معرفی می‌‌کرد اکنون معلوم شد که او امام نبوده! بلکه حسن بن علی که تاکنون شناخته نبود امام است و این قضیه چون قضی</w:t>
      </w:r>
      <w:r w:rsidR="00C4315C">
        <w:rPr>
          <w:rFonts w:cs="B Lotus" w:hint="cs"/>
          <w:sz w:val="30"/>
          <w:szCs w:val="30"/>
          <w:rtl/>
          <w:lang w:bidi="fa-IR"/>
        </w:rPr>
        <w:t>ه‌ی</w:t>
      </w:r>
      <w:r w:rsidRPr="00F850AA">
        <w:rPr>
          <w:rFonts w:cs="B Lotus" w:hint="cs"/>
          <w:sz w:val="30"/>
          <w:szCs w:val="30"/>
          <w:rtl/>
          <w:lang w:bidi="fa-IR"/>
        </w:rPr>
        <w:t xml:space="preserve"> اسماعیل است که حضرت صادق او را به امامت بعد از خود معرفی می‌‌‌نمود و بعد معلوم شد که او امام نبوده (و خود حضرت صادق نیز نمی‌‌دانسته) و چون فوت اسماعیل مسلّم شد موسی بن جعفر را به امامت معرفی کرده (یعنی بدا حاصل شده) و در این هنگام به منظور اینکه برای حضرت هادی معجزه اثبات کند امام از قلب او خبر داده که آری قضیه، همان قضی</w:t>
      </w:r>
      <w:r w:rsidR="00C4315C">
        <w:rPr>
          <w:rFonts w:cs="B Lotus" w:hint="cs"/>
          <w:sz w:val="30"/>
          <w:szCs w:val="30"/>
          <w:rtl/>
          <w:lang w:bidi="fa-IR"/>
        </w:rPr>
        <w:t>ه‌ی</w:t>
      </w:r>
      <w:r w:rsidRPr="00F850AA">
        <w:rPr>
          <w:rFonts w:cs="B Lotus" w:hint="cs"/>
          <w:sz w:val="30"/>
          <w:szCs w:val="30"/>
          <w:rtl/>
          <w:lang w:bidi="fa-IR"/>
        </w:rPr>
        <w:t xml:space="preserve"> اسماعیل است که بدا در حق او حاصل شد، دربار</w:t>
      </w:r>
      <w:r w:rsidR="00C4315C">
        <w:rPr>
          <w:rFonts w:cs="B Lotus" w:hint="cs"/>
          <w:sz w:val="30"/>
          <w:szCs w:val="30"/>
          <w:rtl/>
          <w:lang w:bidi="fa-IR"/>
        </w:rPr>
        <w:t>ه‌ی</w:t>
      </w:r>
      <w:r w:rsidRPr="00F850AA">
        <w:rPr>
          <w:rFonts w:cs="B Lotus" w:hint="cs"/>
          <w:sz w:val="30"/>
          <w:szCs w:val="30"/>
          <w:rtl/>
          <w:lang w:bidi="fa-IR"/>
        </w:rPr>
        <w:t xml:space="preserve"> محمد نیز بدا حاصل شد! اما در این حدیث می‌‌‌بینیم که حضرت امام محمد تقی چند سال قبل از آنکه حضرت هادی به امامت برسد برای او داستان خضر و آمدن او به خدمت امیر المؤمنین و شهادت به یکایک امامان را نقل کرده و اینکه خضر با صراحت تمام گفته: </w:t>
      </w:r>
      <w:r w:rsidRPr="00F850AA">
        <w:rPr>
          <w:rFonts w:ascii="Lotus Linotype" w:hAnsi="Lotus Linotype" w:cs="Lotus Linotype"/>
          <w:sz w:val="30"/>
          <w:szCs w:val="30"/>
          <w:rtl/>
          <w:lang w:bidi="fa-IR"/>
        </w:rPr>
        <w:t>«وأشهد علی الحسن بن علي بأنه القائم بأمر علي بن محمد»</w:t>
      </w:r>
      <w:r w:rsidRPr="00F850AA">
        <w:rPr>
          <w:rFonts w:cs="B Lotus" w:hint="cs"/>
          <w:sz w:val="30"/>
          <w:szCs w:val="30"/>
          <w:rtl/>
          <w:lang w:bidi="fa-IR"/>
        </w:rPr>
        <w:t xml:space="preserve"> شهادت می‌‌‌دهم که حسن بن علی به امر علی بن محمد، امام است و به این اکتفا نکرده، بلکه امام پس از او را نیز گواهی داده!! پس ابو هاشم هم می‌‌دانسته و هم نمی‌‌دانسته که امام بعد از حضرت هادی کیست! در علم منطق این را تناقض می‌‌گویند و وحدت هشتگانه نیز در آن موجود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اما اینکه منظور شیخ صدوق و شیخ کلینی و شیخ طوسی و سایر ناقلین این حدیث چه بوده، احقاق حق و یا اثبات مطلب خود ولو به باطل، قضاوت آن با درایت و انصاف خوانندگان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سند حدیث: دقت زیادی در سند این حدیث لازم نیست زیرا از هر طریق راوی متصل به ابو هاشم جعفری احمد بن ابی عبدالله البرقی است که نام کاملش احمد بن محمد خالد بن عبدالرحمن بن محمد بن علی البرقی است که نجاشی در رجال خود (ص 59) فرموده: </w:t>
      </w:r>
      <w:r w:rsidRPr="00F850AA">
        <w:rPr>
          <w:rFonts w:ascii="Lotus Linotype" w:hAnsi="Lotus Linotype" w:cs="Lotus Linotype"/>
          <w:sz w:val="30"/>
          <w:szCs w:val="30"/>
          <w:rtl/>
          <w:lang w:bidi="fa-IR"/>
        </w:rPr>
        <w:t>«کان ثقه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نفسه یرو</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 الضعفاء واعتمد المراسیل»</w:t>
      </w:r>
      <w:r w:rsidRPr="00F850AA">
        <w:rPr>
          <w:rFonts w:cs="B Lotus" w:hint="cs"/>
          <w:sz w:val="30"/>
          <w:szCs w:val="30"/>
          <w:rtl/>
          <w:lang w:bidi="fa-IR"/>
        </w:rPr>
        <w:t xml:space="preserve">: او گرچه خود ثقه است اما از ضعفا و دروغ‌ی‌بافان روایت می‌‌کند و به هر خبر بی‌‌‌سندی اعتماد می‌‌نماید. </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 xml:space="preserve">شیخ طوسی در الفهرست او را چنین معرفی کرده: </w:t>
      </w:r>
      <w:r w:rsidRPr="00F850AA">
        <w:rPr>
          <w:rFonts w:ascii="Lotus Linotype" w:hAnsi="Lotus Linotype" w:cs="Lotus Linotype" w:hint="cs"/>
          <w:sz w:val="30"/>
          <w:szCs w:val="30"/>
          <w:rtl/>
          <w:lang w:bidi="fa-IR"/>
        </w:rPr>
        <w:t>«کان ثقة في نفسه غیر أنه أکثر الروایة عن الضعفاء واعتمد المراسیل»</w:t>
      </w:r>
      <w:r w:rsidRPr="00F850AA">
        <w:rPr>
          <w:rFonts w:cs="B Lotus" w:hint="cs"/>
          <w:sz w:val="30"/>
          <w:szCs w:val="30"/>
          <w:rtl/>
          <w:lang w:bidi="fa-IR"/>
        </w:rPr>
        <w:t xml:space="preserve">: او خود ثقه است ولی از ضعفا و یا اخبار بی‌‌‌سند، بسیار نقل می‌‌کند.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مرحوم غضائری و علام</w:t>
      </w:r>
      <w:r w:rsidR="00C4315C">
        <w:rPr>
          <w:rFonts w:cs="B Lotus" w:hint="cs"/>
          <w:sz w:val="30"/>
          <w:szCs w:val="30"/>
          <w:rtl/>
          <w:lang w:bidi="fa-IR"/>
        </w:rPr>
        <w:t>ه‌ی</w:t>
      </w:r>
      <w:r w:rsidRPr="00F850AA">
        <w:rPr>
          <w:rFonts w:cs="B Lotus" w:hint="cs"/>
          <w:sz w:val="30"/>
          <w:szCs w:val="30"/>
          <w:rtl/>
          <w:lang w:bidi="fa-IR"/>
        </w:rPr>
        <w:t xml:space="preserve"> حلی نیز او را چنین توصیف می‌‌کنند: </w:t>
      </w:r>
      <w:r w:rsidRPr="00F850AA">
        <w:rPr>
          <w:rFonts w:ascii="Lotus Linotype" w:hAnsi="Lotus Linotype" w:cs="Lotus Linotype"/>
          <w:sz w:val="30"/>
          <w:szCs w:val="30"/>
          <w:rtl/>
          <w:lang w:bidi="fa-IR"/>
        </w:rPr>
        <w:t xml:space="preserve">«طعن علیه القمیون ولیس الطعن فیه </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نما الطعن فیمن یرو</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عنه ف</w:t>
      </w:r>
      <w:r w:rsidRPr="00F850AA">
        <w:rPr>
          <w:rFonts w:ascii="Lotus Linotype" w:hAnsi="Lotus Linotype" w:cs="Lotus Linotype" w:hint="cs"/>
          <w:sz w:val="30"/>
          <w:szCs w:val="30"/>
          <w:rtl/>
          <w:lang w:bidi="fa-IR"/>
        </w:rPr>
        <w:t>إ</w:t>
      </w:r>
      <w:r w:rsidRPr="00F850AA">
        <w:rPr>
          <w:rFonts w:ascii="Lotus Linotype" w:hAnsi="Lotus Linotype" w:cs="Lotus Linotype"/>
          <w:sz w:val="30"/>
          <w:szCs w:val="30"/>
          <w:rtl/>
          <w:lang w:bidi="fa-IR"/>
        </w:rPr>
        <w:t>نه کان لا یبال</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عمن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خذ عل</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طریقه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هل ال</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خبار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و کان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حمد بن محمد بن عیس</w:t>
      </w:r>
      <w:r w:rsidRPr="00F850AA">
        <w:rPr>
          <w:rFonts w:ascii="Lotus Linotype" w:hAnsi="Lotus Linotype" w:cs="Lotus Linotype" w:hint="cs"/>
          <w:sz w:val="30"/>
          <w:szCs w:val="30"/>
          <w:rtl/>
          <w:lang w:bidi="fa-IR"/>
        </w:rPr>
        <w:t>ى</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بعده من قم»</w:t>
      </w:r>
      <w:r w:rsidRPr="00F850AA">
        <w:rPr>
          <w:rFonts w:cs="B Lotus" w:hint="cs"/>
          <w:sz w:val="30"/>
          <w:szCs w:val="30"/>
          <w:rtl/>
          <w:lang w:bidi="fa-IR"/>
        </w:rPr>
        <w:t xml:space="preserve"> یعنی علمای قم بر او طعن زده‌‌اند و طعن در خود او نیست بلکه در کسانی است که وی از آنان روایت می‌‌کند، او باکی نداشت از هر کس باشد اخذ می‌کرد طریقه‌‌اش طریق</w:t>
      </w:r>
      <w:r w:rsidR="00C4315C">
        <w:rPr>
          <w:rFonts w:cs="B Lotus" w:hint="cs"/>
          <w:sz w:val="30"/>
          <w:szCs w:val="30"/>
          <w:rtl/>
          <w:lang w:bidi="fa-IR"/>
        </w:rPr>
        <w:t>ه‌ی</w:t>
      </w:r>
      <w:r w:rsidRPr="00F850AA">
        <w:rPr>
          <w:rFonts w:cs="B Lotus" w:hint="cs"/>
          <w:sz w:val="30"/>
          <w:szCs w:val="30"/>
          <w:rtl/>
          <w:lang w:bidi="fa-IR"/>
        </w:rPr>
        <w:t xml:space="preserve"> اخباریها است وی همان کسی است که به علت نقل اینگونه احادیث، احمد بن محمد بن عیسی که بزرگ علمای قم و رئیس زمان خود بود، او را از قم تبعید کرد.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از چنین فردی نقل اینگونه احادیث بعید نیست. عجیب‌‌تر اینکه طبق نقل کافی این آقای احمد برقی خود از متحیرین در مذهب است یعنی نمی‌‌دانسته امام بعد از حضرت عسکری کیست و یا اصلا در اینکه شیعه باشد یا نباشد متحیر بوده، چنانکه مرحوم ملا محسن فیض کاشانی در کتاب الوافی (2/72) می‌‌گوید: </w:t>
      </w:r>
      <w:r w:rsidRPr="00F850AA">
        <w:rPr>
          <w:rFonts w:ascii="Lotus Linotype" w:hAnsi="Lotus Linotype" w:cs="Lotus Linotype"/>
          <w:sz w:val="30"/>
          <w:szCs w:val="30"/>
          <w:rtl/>
          <w:lang w:bidi="fa-IR"/>
        </w:rPr>
        <w:t xml:space="preserve">«ویستفاد من آخر هذا الخبر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ن البرق</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قد تحیر ف</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مر دینه طائفه من عمره»</w:t>
      </w:r>
      <w:r w:rsidRPr="00F850AA">
        <w:rPr>
          <w:rFonts w:cs="B Lotus" w:hint="cs"/>
          <w:sz w:val="30"/>
          <w:szCs w:val="30"/>
          <w:rtl/>
          <w:lang w:bidi="fa-IR"/>
        </w:rPr>
        <w:t xml:space="preserve"> از انتهای این خبر استنباط می‌‌شود که احمد برقی در بخشی از عمرش در امر دین متحیر بوده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به راستی جالب است که احمد برقی با اینکه حضرت جواد </w:t>
      </w:r>
      <w:r w:rsidRPr="00F850AA">
        <w:rPr>
          <w:rFonts w:cs="CTraditional Arabic" w:hint="cs"/>
          <w:sz w:val="28"/>
          <w:szCs w:val="28"/>
          <w:rtl/>
          <w:lang w:bidi="fa-IR"/>
        </w:rPr>
        <w:t>؛</w:t>
      </w:r>
      <w:r w:rsidRPr="00F850AA">
        <w:rPr>
          <w:rFonts w:cs="B Lotus" w:hint="cs"/>
          <w:sz w:val="30"/>
          <w:szCs w:val="30"/>
          <w:rtl/>
          <w:lang w:bidi="fa-IR"/>
        </w:rPr>
        <w:t xml:space="preserve"> را دیده (بلکه او را از اصحاب آن حضرت گفته‌‌اند) و بیست سال پس از وفات امام حسن عسکری </w:t>
      </w:r>
      <w:r w:rsidRPr="00F850AA">
        <w:rPr>
          <w:rFonts w:cs="CTraditional Arabic" w:hint="cs"/>
          <w:sz w:val="28"/>
          <w:szCs w:val="28"/>
          <w:rtl/>
          <w:lang w:bidi="fa-IR"/>
        </w:rPr>
        <w:t>؛</w:t>
      </w:r>
      <w:r w:rsidRPr="00F850AA">
        <w:rPr>
          <w:rFonts w:cs="B Lotus" w:hint="cs"/>
          <w:sz w:val="30"/>
          <w:szCs w:val="30"/>
          <w:rtl/>
          <w:lang w:bidi="fa-IR"/>
        </w:rPr>
        <w:t xml:space="preserve"> یعنی در سال 280 هجری فوت نموده و چهار نفر از ائمه را درک کرده و روایاتی در باب امامت ائمه </w:t>
      </w:r>
      <w:r w:rsidRPr="00F850AA">
        <w:rPr>
          <w:rFonts w:cs="CTraditional Arabic" w:hint="cs"/>
          <w:sz w:val="28"/>
          <w:szCs w:val="28"/>
          <w:rtl/>
          <w:lang w:bidi="fa-IR"/>
        </w:rPr>
        <w:t>؛</w:t>
      </w:r>
      <w:r w:rsidRPr="00F850AA">
        <w:rPr>
          <w:rFonts w:cs="B Lotus" w:hint="cs"/>
          <w:sz w:val="30"/>
          <w:szCs w:val="30"/>
          <w:rtl/>
          <w:lang w:bidi="fa-IR"/>
        </w:rPr>
        <w:t xml:space="preserve"> نموده، ولی خود در امر دین خویش شاک و متحیر بوده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آری چنین کسانی که خود در حیرت و نادانی بوده‌‌اند برای ما احادیثی آورده‌‌اند که ما آنها را از اصول عقاید خود قرار می‌‌دهیم؟! کوری عصاکش کوری دگر بود! </w:t>
      </w:r>
    </w:p>
    <w:p w:rsidR="00481D13" w:rsidRPr="00F850AA" w:rsidRDefault="00481D13" w:rsidP="00481D13">
      <w:pPr>
        <w:widowControl w:val="0"/>
        <w:spacing w:line="221" w:lineRule="auto"/>
        <w:ind w:firstLine="284"/>
        <w:jc w:val="both"/>
        <w:rPr>
          <w:rFonts w:cs="B Lotus" w:hint="cs"/>
          <w:sz w:val="30"/>
          <w:szCs w:val="30"/>
          <w:rtl/>
          <w:lang w:bidi="fa-IR"/>
        </w:rPr>
      </w:pPr>
      <w:r w:rsidRPr="0039289B">
        <w:rPr>
          <w:rFonts w:cs="B Titr" w:hint="cs"/>
          <w:sz w:val="30"/>
          <w:szCs w:val="30"/>
          <w:rtl/>
          <w:lang w:bidi="fa-IR"/>
        </w:rPr>
        <w:t>بررسی متن حديث:</w:t>
      </w:r>
      <w:r w:rsidRPr="00F850AA">
        <w:rPr>
          <w:rFonts w:cs="B Lotus" w:hint="cs"/>
          <w:sz w:val="30"/>
          <w:szCs w:val="30"/>
          <w:rtl/>
          <w:lang w:bidi="fa-IR"/>
        </w:rPr>
        <w:t xml:space="preserve"> ابو هاشم جعفری از حضرت امام محمد تقی روایت می‌‌کند که فرمود امیر المؤمنین در حالی که فرزندش امام حسن با او بود در حالی که بر دست سلمان تکیه کرده بود! چرا تکیه بر دست سلمان کرده آیا مریض بوده؟ سیاق روایت چنین معنایی را نمی‌‌رساند گویا راوی دروغگو از اشراف ‌زادگان نازپرورده بوده و تصور می‌‌‌کرده که علی </w:t>
      </w:r>
      <w:r w:rsidRPr="00F850AA">
        <w:rPr>
          <w:rFonts w:cs="CTraditional Arabic" w:hint="cs"/>
          <w:sz w:val="28"/>
          <w:szCs w:val="28"/>
          <w:rtl/>
          <w:lang w:bidi="fa-IR"/>
        </w:rPr>
        <w:t>؛</w:t>
      </w:r>
      <w:r w:rsidRPr="00F850AA">
        <w:rPr>
          <w:rFonts w:cs="B Lotus" w:hint="cs"/>
          <w:sz w:val="30"/>
          <w:szCs w:val="30"/>
          <w:rtl/>
          <w:lang w:bidi="fa-IR"/>
        </w:rPr>
        <w:t xml:space="preserve"> چون شاهزادگان متنعم از خود راضی و متفرعن که در هنگام راه رفتن و نشستن به دیگری تکیه می‌‌کنند، بوده، غافل از اینکه امیر المؤمنین که از حیث تواضع و ادب، متواضع و مؤدب‌ بود، به چنین حالتی تکیه نمی‌‌کند) داخل مسجد الحرام شد! (در حالی که امیر المؤمنین </w:t>
      </w:r>
      <w:r w:rsidRPr="00F850AA">
        <w:rPr>
          <w:rFonts w:cs="CTraditional Arabic" w:hint="cs"/>
          <w:sz w:val="28"/>
          <w:szCs w:val="28"/>
          <w:rtl/>
          <w:lang w:bidi="fa-IR"/>
        </w:rPr>
        <w:t>؛</w:t>
      </w:r>
      <w:r w:rsidRPr="00F850AA">
        <w:rPr>
          <w:rFonts w:cs="B Lotus" w:hint="cs"/>
          <w:sz w:val="30"/>
          <w:szCs w:val="30"/>
          <w:rtl/>
          <w:lang w:bidi="fa-IR"/>
        </w:rPr>
        <w:t xml:space="preserve"> پس از هجرت همیشه در مدینه بود و جز برای انجام حج به مکه نمی‌‌‌رفت تا به مسجد الحرام داخل شود، حال این چه سال و در زمان کدام خلیفه بوده که او در مکه حضور داشته باشد و داخل مسجد الحرام شود؟ چون در ایام خلفا برای حج امیری معین می‌‌شد یا خود خلیفه حضور داشت. تاریخ از چنین حجی که امیر المؤمنین در زمان خلفای ثلاثه انجام داده باشد که در آن فرزندش حضرت حسن </w:t>
      </w:r>
      <w:r w:rsidRPr="00F850AA">
        <w:rPr>
          <w:rFonts w:cs="CTraditional Arabic" w:hint="cs"/>
          <w:sz w:val="28"/>
          <w:szCs w:val="28"/>
          <w:rtl/>
          <w:lang w:bidi="fa-IR"/>
        </w:rPr>
        <w:t>؛</w:t>
      </w:r>
      <w:r w:rsidRPr="00F850AA">
        <w:rPr>
          <w:rFonts w:cs="B Lotus" w:hint="cs"/>
          <w:sz w:val="30"/>
          <w:szCs w:val="30"/>
          <w:rtl/>
          <w:lang w:bidi="fa-IR"/>
        </w:rPr>
        <w:t xml:space="preserve"> همراهش باشد ساکت است) در این هنگام مردی خوش هیئت و خوش لباس آمده و بر حضرت سلام کرده، نشست و عرض کرد من از تو سه مسأله می‌‌‌پرسم، اگر تو جواب آنها را دادی آنگاه می‌‌‌دانم کسانی که مرتکب خلافت که مال تو بوده، شدند کسانی هستند که در دنیا و آخرت مأمون نیستند! (لابد می‌خواهد با پرسیدن این مسائل، در صورتی که امیر المؤمنین به آنها جواب صحیح ندهد، او را برای خلافت لائق نداند و اگر جواب داد خلفای ثلاثه را محکوم کرد که لائق خلافت نبوده‌‌اند و خلیفه آن کسی است که بتواند به این مسائل جواب دهد!!) حضرت فرمود: هر چه می‌خواهی بپرس آن مرد گفت: بگو هنگامی که شخص می‌خوابد روح او به کجا می‌‌رود؟ و چگونه انسان به یاد می‌‌‌آورد و فراموش می‌‌کند؟ و چگونه نوزادی به عمو و دائی خود شبیه می‌‌شود؟ حضرت رو به فرزندش حسن </w:t>
      </w:r>
      <w:r w:rsidRPr="00F850AA">
        <w:rPr>
          <w:rFonts w:cs="CTraditional Arabic" w:hint="cs"/>
          <w:sz w:val="28"/>
          <w:szCs w:val="28"/>
          <w:rtl/>
          <w:lang w:bidi="fa-IR"/>
        </w:rPr>
        <w:t>؛</w:t>
      </w:r>
      <w:r w:rsidRPr="00F850AA">
        <w:rPr>
          <w:rFonts w:cs="B Lotus" w:hint="cs"/>
          <w:sz w:val="30"/>
          <w:szCs w:val="30"/>
          <w:rtl/>
          <w:lang w:bidi="fa-IR"/>
        </w:rPr>
        <w:t xml:space="preserve"> می‌‌کند و می‌‌فرمايد: جواب او را بده (لابد راوی می‌‌خواهد در اینجا این مطلب را ثابت کند که اینگونه مسائل را حتی فرزندش حسن که شاید طفل بوده نیز می‌‌‌داند چه رسد به خود آن جناب و ضمنا ثابت شود که حسن نیز لایق خلافت و امامت است با اینکه این قضیه برحسب این روایت در زمانی بوده که امام حسن مکنی به ابو محمد بوده که می‌‌‌رساند حضرت حسن در آن هنگام جوانی کامل بوده، حال دانستن یا ندانستن این مسائل و جواب آن چه ربطی به خلافت و نظم سیاست و امور اجتماع دارد؟ اساسا رتق و فتق امور مملکت مربوط به این مسائل نیست. باز این مشکلی است که باید راوی دروغگوی اینگونه احادیث آن را حل کند که مثلا خلیفه و زمامدار اگر نداند کسی که خواب دید روحش به کجا می‌رود؟ و چه می‌‌شود که انسان به یاد می‌‌‌آورد و فراموش می‌‌کند و چرا طفلی شبیه عمو و دائی می‌‌شود، برای امر کشورداری و اجرای احکام الهی و قوانین قرآنی چه زیانی دارد؟ اینک باید دید جوابی که از قول امام حسن داده شده آیا واقعا صحیح و حق است یا همان خیالات راوی کذاب است؟) حضرت امام حسن </w:t>
      </w:r>
      <w:r w:rsidRPr="00F850AA">
        <w:rPr>
          <w:rFonts w:cs="CTraditional Arabic" w:hint="cs"/>
          <w:sz w:val="28"/>
          <w:szCs w:val="28"/>
          <w:rtl/>
          <w:lang w:bidi="fa-IR"/>
        </w:rPr>
        <w:t>؛</w:t>
      </w:r>
      <w:r w:rsidRPr="00F850AA">
        <w:rPr>
          <w:rFonts w:cs="B Lotus" w:hint="cs"/>
          <w:sz w:val="30"/>
          <w:szCs w:val="30"/>
          <w:rtl/>
          <w:lang w:bidi="fa-IR"/>
        </w:rPr>
        <w:t xml:space="preserve"> می‌‌فرمايد: اینکه سؤال کردی انسان وقتی می‌‌خوابد روحش به کجا می‌‌رود، روح آویخته است به باد! (حالا چه بادی، باید از راوی پرسید) و باد هم آویخته است به هوا (حالا هوا چیست و چه امتیازی از باد دارد؟ آن را هم باید از راوی پرسید) وقتی که صاحب آن روح به اذن خدا برای بیداری حرکت کند در این موقع خدا به روح اجازه می‌‌‌دهد که به صاحبش برگردد، در این موقع آن روح به باد می‌‌‌چسبد و این باد به هوا جذب می‌‌شود و روح بازگشته و در بدن صاحبش ساکن می‌‌شود و اگر خدا چنین اجازه‌‌ای ندهد صاحب آن روح تا قیامت بیدار نمی‌‌شود. و اما مسأل</w:t>
      </w:r>
      <w:r w:rsidR="00C4315C">
        <w:rPr>
          <w:rFonts w:cs="B Lotus" w:hint="cs"/>
          <w:sz w:val="30"/>
          <w:szCs w:val="30"/>
          <w:rtl/>
          <w:lang w:bidi="fa-IR"/>
        </w:rPr>
        <w:t>ه‌ی</w:t>
      </w:r>
      <w:r w:rsidRPr="00F850AA">
        <w:rPr>
          <w:rFonts w:cs="B Lotus" w:hint="cs"/>
          <w:sz w:val="30"/>
          <w:szCs w:val="30"/>
          <w:rtl/>
          <w:lang w:bidi="fa-IR"/>
        </w:rPr>
        <w:t xml:space="preserve"> یادآوری و فراموشی، قلب انسان در حق است و بر حق طبقی است! پس اگر شخصی در آن وقت بر محمد و آل محمد صلوات بفرستد آن طبق از روی حق کنار می‌‌‌رود و انسان هر چه را فراموش کرده به یاد می‌‌آورد و اگر صلوات بر محمد و آل محمد نفرستد یا ناقص بفرستد مثلا بگوید اللهم صل علی محمد ... آن طبق هم‌ چنان بر روی آن حق باقی می‌‌‌ماند و دل را تاریک می‌‌کند و انسان آنچه را به خاطر داشته فراموش می‌‌کند (بنابر قول راوی کذاب طبعا غیر مسلمانان نباید چیزی را به یاد آوردند چون صلوات نمی‌‌فرستند، همچنین شیعیانی که صلوات می‌‌فرستند نباید چیزی را فراموش کنند!) و اما اینکه گفتی چرا نوزاد شبیه عمو و دائی می‌‌شود علتش آن است که اگر شخص با قلبی ساکن و عروقی آرام و بدنی غیر مضطرب با همسرش مقاربت کند، نطفه در جوف رحم می‌‌ریزد در این صورت شبیه پدر و مادرش می‌‌شود! اما در حال اضطراب نطفه بر پاره‌‌ای از رگها می‌‌‌ریزد پس اگر به رگهائی که از عموها باشد ریخت، آن طفل شبیه عمو می‌‌شود و اگر به رگهایی که از خالوها است ریخت، شبیه دائی می‌‌شود!! (خدا کند این روایت با این کیفیت به گوش کسانی که در فیزیولوژی و جنین‌شناسی و علم ژنتیک اطلاعاتی دارند و با دین و آئین چندان سر و کاری نداشته و مأنوس نیستند، نرسد؛ زیرا تصور می‌‌کنند که اینها معارف اسلامی است و بزرگان اسلام با چنین مطالبی بر جامع</w:t>
      </w:r>
      <w:r w:rsidR="00C4315C">
        <w:rPr>
          <w:rFonts w:cs="B Lotus" w:hint="cs"/>
          <w:sz w:val="30"/>
          <w:szCs w:val="30"/>
          <w:rtl/>
          <w:lang w:bidi="fa-IR"/>
        </w:rPr>
        <w:t>ه‌ی</w:t>
      </w:r>
      <w:r w:rsidRPr="00F850AA">
        <w:rPr>
          <w:rFonts w:cs="B Lotus" w:hint="cs"/>
          <w:sz w:val="30"/>
          <w:szCs w:val="30"/>
          <w:rtl/>
          <w:lang w:bidi="fa-IR"/>
        </w:rPr>
        <w:t xml:space="preserve"> مسلمین ریاست و سیادت داشته‌‌اند!) به هر حال جواب این مسائل به همین صورت پسند آن شخص خوش هیئت و لباس قرار گرفت و ناگهان شروع کرد به گواهی دادن به وحدانیت خدا و رسالت رسول و امامت ائم</w:t>
      </w:r>
      <w:r w:rsidR="00C4315C">
        <w:rPr>
          <w:rFonts w:cs="B Lotus" w:hint="cs"/>
          <w:sz w:val="30"/>
          <w:szCs w:val="30"/>
          <w:rtl/>
          <w:lang w:bidi="fa-IR"/>
        </w:rPr>
        <w:t>ه‌ی</w:t>
      </w:r>
      <w:r w:rsidRPr="00F850AA">
        <w:rPr>
          <w:rFonts w:cs="B Lotus" w:hint="cs"/>
          <w:sz w:val="30"/>
          <w:szCs w:val="30"/>
          <w:rtl/>
          <w:lang w:bidi="fa-IR"/>
        </w:rPr>
        <w:t xml:space="preserve"> اثنی عشر یکی پس از دیگری! گویی سال‌‌های سال که شاید بیش از چند هزار سال بوده، این مسائل فکر او را به خود مشغول داشته و بار گرانی بر دوش عقل او بوده و اکنون که این مشکل بزرگ به این کیفیت حل شد پس باید برای قدردانی نه تنها از گویند</w:t>
      </w:r>
      <w:r w:rsidR="00C4315C">
        <w:rPr>
          <w:rFonts w:cs="B Lotus" w:hint="cs"/>
          <w:sz w:val="30"/>
          <w:szCs w:val="30"/>
          <w:rtl/>
          <w:lang w:bidi="fa-IR"/>
        </w:rPr>
        <w:t>ه‌ی</w:t>
      </w:r>
      <w:r w:rsidRPr="00F850AA">
        <w:rPr>
          <w:rFonts w:cs="B Lotus" w:hint="cs"/>
          <w:sz w:val="30"/>
          <w:szCs w:val="30"/>
          <w:rtl/>
          <w:lang w:bidi="fa-IR"/>
        </w:rPr>
        <w:t xml:space="preserve"> جواب‌‌‌ها بلکه از پدر و مادر و فرزندان و خویشان او تشکر و سپاس‌‌گذاری کند و روایت بدین صورت به پایان رسیده که چون سائل نام امامان را تا دوازدهمی ذکر کرد و بر امامت ایشان گواهی داد سرانجام گفت السلام علیک یا امیر المؤمنین ورحمه الله وبرکاته و بلند شد و رفت. حضرت علی به امام حسن </w:t>
      </w:r>
      <w:r w:rsidRPr="00F850AA">
        <w:rPr>
          <w:rFonts w:cs="CTraditional Arabic" w:hint="cs"/>
          <w:sz w:val="28"/>
          <w:szCs w:val="28"/>
          <w:rtl/>
          <w:lang w:bidi="fa-IR"/>
        </w:rPr>
        <w:t>؛</w:t>
      </w:r>
      <w:r w:rsidRPr="00F850AA">
        <w:rPr>
          <w:rFonts w:cs="B Lotus" w:hint="cs"/>
          <w:sz w:val="30"/>
          <w:szCs w:val="30"/>
          <w:rtl/>
          <w:lang w:bidi="fa-IR"/>
        </w:rPr>
        <w:t xml:space="preserve"> فرمود: ای ابا محمد به دنبالش برو ببین کجا می‌‌رود؟ امام حسن </w:t>
      </w:r>
      <w:r w:rsidRPr="00F850AA">
        <w:rPr>
          <w:rFonts w:cs="CTraditional Arabic" w:hint="cs"/>
          <w:sz w:val="28"/>
          <w:szCs w:val="28"/>
          <w:rtl/>
          <w:lang w:bidi="fa-IR"/>
        </w:rPr>
        <w:t>؛</w:t>
      </w:r>
      <w:r w:rsidRPr="00F850AA">
        <w:rPr>
          <w:rFonts w:cs="B Lotus" w:hint="cs"/>
          <w:sz w:val="30"/>
          <w:szCs w:val="30"/>
          <w:rtl/>
          <w:lang w:bidi="fa-IR"/>
        </w:rPr>
        <w:t xml:space="preserve"> بیرون آمد و گفت: جز این نبود که قدم به بیرون مسجد گذاشت و من ندانستم به کدام گوش</w:t>
      </w:r>
      <w:r w:rsidR="00C4315C">
        <w:rPr>
          <w:rFonts w:cs="B Lotus" w:hint="cs"/>
          <w:sz w:val="30"/>
          <w:szCs w:val="30"/>
          <w:rtl/>
          <w:lang w:bidi="fa-IR"/>
        </w:rPr>
        <w:t>ه‌ی</w:t>
      </w:r>
      <w:r w:rsidRPr="00F850AA">
        <w:rPr>
          <w:rFonts w:cs="B Lotus" w:hint="cs"/>
          <w:sz w:val="30"/>
          <w:szCs w:val="30"/>
          <w:rtl/>
          <w:lang w:bidi="fa-IR"/>
        </w:rPr>
        <w:t xml:space="preserve"> زمین خدا رفت، پس برگشتم و امیر المؤمنین را آگاه کردم او فرمود: این خضر بود! (حال خضر کیست و چه کاره است و این چه کاری بود که انجام داد؟ و اگر می‌‌‌خواست که حقانیت علی و ائم</w:t>
      </w:r>
      <w:r w:rsidR="00C4315C">
        <w:rPr>
          <w:rFonts w:cs="B Lotus" w:hint="cs"/>
          <w:sz w:val="30"/>
          <w:szCs w:val="30"/>
          <w:rtl/>
          <w:lang w:bidi="fa-IR"/>
        </w:rPr>
        <w:t>ه‌ی</w:t>
      </w:r>
      <w:r w:rsidRPr="00F850AA">
        <w:rPr>
          <w:rFonts w:cs="B Lotus" w:hint="cs"/>
          <w:sz w:val="30"/>
          <w:szCs w:val="30"/>
          <w:rtl/>
          <w:lang w:bidi="fa-IR"/>
        </w:rPr>
        <w:t xml:space="preserve"> اثنی عشر را ثابت کند چرا در مسجد الحرام آمد و نشست و گفت و رفت و کسی حتی حضرت حسن هم او را نشناخت و چنانکه روایت می‌‌رساند مثل اینکه امیر المؤمنین نیز در ابتدا او را نشناخته، این گواهی به چه درد حضرت علی و امام حسن </w:t>
      </w:r>
      <w:r w:rsidRPr="00F850AA">
        <w:rPr>
          <w:rFonts w:cs="CTraditional Arabic" w:hint="cs"/>
          <w:sz w:val="28"/>
          <w:szCs w:val="28"/>
          <w:rtl/>
          <w:lang w:bidi="fa-IR"/>
        </w:rPr>
        <w:t>؛</w:t>
      </w:r>
      <w:r w:rsidRPr="00F850AA">
        <w:rPr>
          <w:rFonts w:cs="B Lotus" w:hint="cs"/>
          <w:sz w:val="30"/>
          <w:szCs w:val="30"/>
          <w:rtl/>
          <w:lang w:bidi="fa-IR"/>
        </w:rPr>
        <w:t xml:space="preserve"> می‌خورد؟ اگر او قصد اثبات حقانیت این مطالب را داشته باید در حضور عموم خود را معرفی کند آنگاه چنین گواهی دهد تا بر مردم حجت باشد، ولی روایت حاکی نیست که حتی یک نفر هم غیر سائل و مسؤول در آنجا بوده است. بگذریم از اینکه اصلا وجود و حیات خضر مورد تردید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بافندگان این احادیث توجهی به نتایج گفتار خود ندارند، مگر همان غرض سوء تقویت مذهب خود به باطل و یا تخریب حقائق اسلام و ایجاد تفرقه، منظور ما از آوردن این حدیث این بود که طالبان حق بدانند که این حدیث را از زبان کسی آورده‌‌اند که خود، امامان پس از حضرت هادی </w:t>
      </w:r>
      <w:r w:rsidRPr="00F850AA">
        <w:rPr>
          <w:rFonts w:cs="CTraditional Arabic" w:hint="cs"/>
          <w:sz w:val="28"/>
          <w:szCs w:val="28"/>
          <w:rtl/>
          <w:lang w:bidi="fa-IR"/>
        </w:rPr>
        <w:t>؛</w:t>
      </w:r>
      <w:r w:rsidRPr="00F850AA">
        <w:rPr>
          <w:rFonts w:cs="B Lotus" w:hint="cs"/>
          <w:sz w:val="30"/>
          <w:szCs w:val="30"/>
          <w:rtl/>
          <w:lang w:bidi="fa-IR"/>
        </w:rPr>
        <w:t xml:space="preserve"> را نمی‌شناخت و هیچ یک از اصحاب ائمه، امامان بعد از امام معاصر خود را نمی‌‌‌شناختند؛ و حتی خود ائمه هم نمی‌‌دانستند که امام بعد از خودشان کیست، به طوری که کسی را به نظر خودشان شایست</w:t>
      </w:r>
      <w:r w:rsidR="00C4315C">
        <w:rPr>
          <w:rFonts w:cs="B Lotus" w:hint="cs"/>
          <w:sz w:val="30"/>
          <w:szCs w:val="30"/>
          <w:rtl/>
          <w:lang w:bidi="fa-IR"/>
        </w:rPr>
        <w:t>ه‌ی</w:t>
      </w:r>
      <w:r w:rsidRPr="00F850AA">
        <w:rPr>
          <w:rFonts w:cs="B Lotus" w:hint="cs"/>
          <w:sz w:val="30"/>
          <w:szCs w:val="30"/>
          <w:rtl/>
          <w:lang w:bidi="fa-IR"/>
        </w:rPr>
        <w:t xml:space="preserve"> امامت می‌‌‌دانستند و به شیعیان خود معرفی می‌‌کردند و اتفاقا قبل از رحلت امام، می‌‌‌مرد آنگاه می‌‌‌فرمودند بدا حاصل شد و به جای اسماعیل، موسی و به جای محمد بن علی، حسن بن علی عسکری تعیین گردیدند و این، چنانکه گفتیم، خود حجت قاطعی است بر بطلان تمام احادیث نصیه</w:t>
      </w:r>
      <w:r w:rsidRPr="00F850AA">
        <w:rPr>
          <w:rStyle w:val="a7"/>
          <w:rFonts w:cs="B Lotus"/>
          <w:sz w:val="30"/>
          <w:szCs w:val="30"/>
          <w:rtl/>
          <w:lang w:bidi="fa-IR"/>
        </w:rPr>
        <w:t>(</w:t>
      </w:r>
      <w:r w:rsidRPr="00F850AA">
        <w:rPr>
          <w:rStyle w:val="a7"/>
          <w:rFonts w:cs="B Lotus"/>
          <w:sz w:val="30"/>
          <w:szCs w:val="30"/>
          <w:rtl/>
          <w:lang w:bidi="fa-IR"/>
        </w:rPr>
        <w:footnoteReference w:id="175"/>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B367C5">
      <w:pPr>
        <w:pStyle w:val="1"/>
        <w:rPr>
          <w:rFonts w:hint="cs"/>
          <w:rtl/>
        </w:rPr>
      </w:pPr>
      <w:bookmarkStart w:id="79" w:name="_Toc139680137"/>
      <w:bookmarkStart w:id="80" w:name="_Toc224905154"/>
      <w:r w:rsidRPr="00F850AA">
        <w:rPr>
          <w:rFonts w:hint="cs"/>
          <w:rtl/>
        </w:rPr>
        <w:t>احاديث نص از نظر علم ملل و نحل</w:t>
      </w:r>
      <w:bookmarkEnd w:id="79"/>
      <w:bookmarkEnd w:id="80"/>
    </w:p>
    <w:p w:rsidR="00481D13" w:rsidRPr="00F850AA" w:rsidRDefault="00481D13" w:rsidP="00481D13">
      <w:pPr>
        <w:widowControl w:val="0"/>
        <w:spacing w:line="221" w:lineRule="auto"/>
        <w:ind w:firstLine="284"/>
        <w:rPr>
          <w:rFonts w:hint="cs"/>
          <w:sz w:val="30"/>
          <w:szCs w:val="30"/>
          <w:rtl/>
          <w:lang w:bidi="fa-IR"/>
        </w:rPr>
      </w:pP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علم ملل و نحل اسلامی کتب بسیاری از طرف دانشمندان اسلامی تالیف شده که ممکن است پاه‌‌ای از آنها از غرض و تعصب مذهبی خالی نباشد و فرق</w:t>
      </w:r>
      <w:r w:rsidR="00C4315C">
        <w:rPr>
          <w:rFonts w:cs="B Lotus" w:hint="cs"/>
          <w:sz w:val="30"/>
          <w:szCs w:val="30"/>
          <w:rtl/>
          <w:lang w:bidi="fa-IR"/>
        </w:rPr>
        <w:t>ه‌ی</w:t>
      </w:r>
      <w:r w:rsidRPr="00F850AA">
        <w:rPr>
          <w:rFonts w:cs="B Lotus" w:hint="cs"/>
          <w:sz w:val="30"/>
          <w:szCs w:val="30"/>
          <w:rtl/>
          <w:lang w:bidi="fa-IR"/>
        </w:rPr>
        <w:t xml:space="preserve"> مخالف مذهب خود را در عقیده‌‌ای متهم داشته و او را باطل معرفی کند. لذا ما در اینجا منحصرا مطالب را از کتبی که علمای بزرگ شیعه در ملل و نحل تألیف کرده‌‌اند می‌‌‌آوریم تا مسلّم شود که اگر احادیث تنصیص از طرف راستگویان صادر شده بود این فرق مختلفه در شیعه پیدا نمی‌‌شده در میان علمای اقدم شیعه کسانی که کتاب ملل و نحل تالیف كرده‌‌اند جز دو نفر از مبرزین و بزرگان قدیم این طائفه را نمی‌‌شناسیم که از آنان آثاری در این باب در دست باشد. یکی از آن دو نفر سعد بن عبدالله بن ابی خلف الاشعری القمی متوفای سال 301 هجری است. وی از بزرگان محدثین شیعه از شیوخ روایت محمد بن جعفر بن قولویه و از اصحاب حضرت امام حسن عسگری است و پاره‌‌ای از روایات، ملاقات او را با امام حسن و فرزندش حضرت قائم آورده‌‌اند هر چند از نظر پاره‌‌ای از علمای بزرگ شیعه این ملاقات دروغ و موضوع است، اما به هر حال در شخصیت بارز سعد بن عبدالله صاحب المقالات والفرق هیچ تردیدی نیست که وی از دانشمندان بزرگ شیعه بوده است. دیگری ابو محمد حسن بن موسی نوبختی متوفای سال 300 تا 310 و صاحب کتاب فرق الشیعه است که وی نیز از دانشمندان بزرگ شیعه در بغداد بوده است. ما خلاص</w:t>
      </w:r>
      <w:r w:rsidR="00C4315C">
        <w:rPr>
          <w:rFonts w:cs="B Lotus" w:hint="cs"/>
          <w:sz w:val="30"/>
          <w:szCs w:val="30"/>
          <w:rtl/>
          <w:lang w:bidi="fa-IR"/>
        </w:rPr>
        <w:t>ه‌ی</w:t>
      </w:r>
      <w:r w:rsidRPr="00F850AA">
        <w:rPr>
          <w:rFonts w:cs="B Lotus" w:hint="cs"/>
          <w:sz w:val="30"/>
          <w:szCs w:val="30"/>
          <w:rtl/>
          <w:lang w:bidi="fa-IR"/>
        </w:rPr>
        <w:t xml:space="preserve"> این دو کتاب را در بیان مذاهبی که در شیعه پیدا شده می‌‌‌آوریم تا دلیل باشد که اگر واقعا نصی وجود می‌‌داشت، هرگز این مذاهب گوناگون در شیعه پیدا نمی‌‌‌شد: </w:t>
      </w:r>
    </w:p>
    <w:p w:rsidR="00481D13" w:rsidRPr="00F850AA" w:rsidRDefault="00481D13" w:rsidP="00481D13">
      <w:pPr>
        <w:widowControl w:val="0"/>
        <w:spacing w:line="221" w:lineRule="auto"/>
        <w:ind w:firstLine="284"/>
        <w:jc w:val="both"/>
        <w:rPr>
          <w:rFonts w:cs="B Lotus" w:hint="cs"/>
          <w:sz w:val="30"/>
          <w:szCs w:val="30"/>
          <w:u w:val="single"/>
          <w:rtl/>
          <w:lang w:bidi="fa-IR"/>
        </w:rPr>
      </w:pPr>
      <w:r w:rsidRPr="00F850AA">
        <w:rPr>
          <w:rFonts w:cs="B Lotus" w:hint="cs"/>
          <w:sz w:val="30"/>
          <w:szCs w:val="30"/>
          <w:u w:val="single"/>
          <w:rtl/>
          <w:lang w:bidi="fa-IR"/>
        </w:rPr>
        <w:t xml:space="preserve">پس از رحلت رسول خدا </w:t>
      </w:r>
      <w:r w:rsidRPr="00F850AA">
        <w:rPr>
          <w:rFonts w:cs="CTraditional Arabic" w:hint="cs"/>
          <w:sz w:val="28"/>
          <w:szCs w:val="28"/>
          <w:u w:val="single"/>
          <w:rtl/>
          <w:lang w:bidi="fa-IR"/>
        </w:rPr>
        <w:t>ص</w:t>
      </w:r>
      <w:r w:rsidRPr="00F850AA">
        <w:rPr>
          <w:rFonts w:cs="B Lotus" w:hint="cs"/>
          <w:sz w:val="30"/>
          <w:szCs w:val="30"/>
          <w:u w:val="single"/>
          <w:rtl/>
          <w:lang w:bidi="fa-IR"/>
        </w:rPr>
        <w:t xml:space="preserve"> مسلمانان سه فرقه شدند: </w:t>
      </w:r>
    </w:p>
    <w:p w:rsidR="00481D13" w:rsidRPr="00F850AA" w:rsidRDefault="00481D13" w:rsidP="00481D13">
      <w:pPr>
        <w:widowControl w:val="0"/>
        <w:numPr>
          <w:ilvl w:val="0"/>
          <w:numId w:val="15"/>
        </w:numPr>
        <w:spacing w:line="221" w:lineRule="auto"/>
        <w:ind w:left="0" w:firstLine="284"/>
        <w:jc w:val="both"/>
        <w:rPr>
          <w:rFonts w:cs="B Lotus" w:hint="cs"/>
          <w:sz w:val="30"/>
          <w:szCs w:val="30"/>
          <w:u w:val="single"/>
          <w:rtl/>
          <w:lang w:bidi="fa-IR"/>
        </w:rPr>
      </w:pPr>
      <w:r w:rsidRPr="00F850AA">
        <w:rPr>
          <w:rFonts w:cs="B Lotus" w:hint="cs"/>
          <w:sz w:val="30"/>
          <w:szCs w:val="30"/>
          <w:u w:val="single"/>
          <w:rtl/>
          <w:lang w:bidi="fa-IR"/>
        </w:rPr>
        <w:t xml:space="preserve"> </w:t>
      </w:r>
      <w:r w:rsidRPr="00BB6239">
        <w:rPr>
          <w:rFonts w:cs="B Lotus" w:hint="cs"/>
          <w:sz w:val="30"/>
          <w:szCs w:val="30"/>
          <w:u w:val="single"/>
          <w:rtl/>
          <w:lang w:bidi="fa-IR"/>
        </w:rPr>
        <w:t>فرقه‌‌ای</w:t>
      </w:r>
      <w:r w:rsidRPr="00F850AA">
        <w:rPr>
          <w:rFonts w:cs="B Lotus" w:hint="cs"/>
          <w:sz w:val="30"/>
          <w:szCs w:val="30"/>
          <w:u w:val="single"/>
          <w:rtl/>
          <w:lang w:bidi="fa-IR"/>
        </w:rPr>
        <w:t xml:space="preserve"> با علی بن ابی‌طالب </w:t>
      </w:r>
      <w:r w:rsidRPr="00F850AA">
        <w:rPr>
          <w:rFonts w:cs="CTraditional Arabic" w:hint="cs"/>
          <w:sz w:val="28"/>
          <w:szCs w:val="28"/>
          <w:u w:val="single"/>
          <w:rtl/>
          <w:lang w:bidi="fa-IR"/>
        </w:rPr>
        <w:t>؛</w:t>
      </w:r>
      <w:r w:rsidRPr="00F850AA">
        <w:rPr>
          <w:rFonts w:cs="B Lotus" w:hint="cs"/>
          <w:sz w:val="30"/>
          <w:szCs w:val="30"/>
          <w:u w:val="single"/>
          <w:rtl/>
          <w:lang w:bidi="fa-IR"/>
        </w:rPr>
        <w:t xml:space="preserve"> بودند. </w:t>
      </w:r>
    </w:p>
    <w:p w:rsidR="00481D13" w:rsidRPr="00F850AA" w:rsidRDefault="00481D13" w:rsidP="00481D13">
      <w:pPr>
        <w:widowControl w:val="0"/>
        <w:numPr>
          <w:ilvl w:val="0"/>
          <w:numId w:val="15"/>
        </w:numPr>
        <w:spacing w:line="221" w:lineRule="auto"/>
        <w:ind w:left="0" w:firstLine="284"/>
        <w:jc w:val="both"/>
        <w:rPr>
          <w:rFonts w:cs="B Lotus" w:hint="cs"/>
          <w:sz w:val="30"/>
          <w:szCs w:val="30"/>
          <w:u w:val="single"/>
          <w:lang w:bidi="fa-IR"/>
        </w:rPr>
      </w:pPr>
      <w:r w:rsidRPr="00F850AA">
        <w:rPr>
          <w:rFonts w:cs="B Lotus" w:hint="cs"/>
          <w:sz w:val="30"/>
          <w:szCs w:val="30"/>
          <w:u w:val="single"/>
          <w:rtl/>
          <w:lang w:bidi="fa-IR"/>
        </w:rPr>
        <w:t>فرق</w:t>
      </w:r>
      <w:r w:rsidR="00C4315C">
        <w:rPr>
          <w:rFonts w:cs="B Lotus" w:hint="cs"/>
          <w:sz w:val="30"/>
          <w:szCs w:val="30"/>
          <w:u w:val="single"/>
          <w:rtl/>
          <w:lang w:bidi="fa-IR"/>
        </w:rPr>
        <w:t>ه‌ی</w:t>
      </w:r>
      <w:r w:rsidRPr="00F850AA">
        <w:rPr>
          <w:rFonts w:cs="B Lotus" w:hint="cs"/>
          <w:sz w:val="30"/>
          <w:szCs w:val="30"/>
          <w:u w:val="single"/>
          <w:rtl/>
          <w:lang w:bidi="fa-IR"/>
        </w:rPr>
        <w:t xml:space="preserve"> انصار که خلافت را برای سعد بن عباده می</w:t>
      </w:r>
      <w:r w:rsidRPr="00F850AA">
        <w:rPr>
          <w:rFonts w:cs="B Lotus" w:hint="cs"/>
          <w:sz w:val="30"/>
          <w:szCs w:val="30"/>
          <w:rtl/>
          <w:lang w:bidi="fa-IR"/>
        </w:rPr>
        <w:t>‌‌</w:t>
      </w:r>
      <w:r w:rsidRPr="00F850AA">
        <w:rPr>
          <w:rFonts w:cs="B Lotus" w:hint="cs"/>
          <w:sz w:val="30"/>
          <w:szCs w:val="30"/>
          <w:u w:val="single"/>
          <w:rtl/>
          <w:lang w:bidi="fa-IR"/>
        </w:rPr>
        <w:t xml:space="preserve">خواستند. </w:t>
      </w:r>
    </w:p>
    <w:p w:rsidR="00481D13" w:rsidRPr="00F850AA" w:rsidRDefault="00481D13" w:rsidP="00481D13">
      <w:pPr>
        <w:widowControl w:val="0"/>
        <w:numPr>
          <w:ilvl w:val="0"/>
          <w:numId w:val="15"/>
        </w:numPr>
        <w:spacing w:line="221" w:lineRule="auto"/>
        <w:ind w:left="0" w:firstLine="284"/>
        <w:jc w:val="both"/>
        <w:rPr>
          <w:rFonts w:cs="B Lotus" w:hint="cs"/>
          <w:sz w:val="30"/>
          <w:szCs w:val="30"/>
          <w:u w:val="single"/>
          <w:rtl/>
          <w:lang w:bidi="fa-IR"/>
        </w:rPr>
      </w:pPr>
      <w:r w:rsidRPr="00F850AA">
        <w:rPr>
          <w:rFonts w:cs="B Lotus" w:hint="cs"/>
          <w:sz w:val="30"/>
          <w:szCs w:val="30"/>
          <w:u w:val="single"/>
          <w:rtl/>
          <w:lang w:bidi="fa-IR"/>
        </w:rPr>
        <w:t xml:space="preserve">اکثریت که به خلافت ابو‌بکر قائل شدند.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فرقه‌‌ای که با علی </w:t>
      </w:r>
      <w:r w:rsidRPr="00F850AA">
        <w:rPr>
          <w:rFonts w:cs="CTraditional Arabic" w:hint="cs"/>
          <w:sz w:val="28"/>
          <w:szCs w:val="28"/>
          <w:rtl/>
          <w:lang w:bidi="fa-IR"/>
        </w:rPr>
        <w:t>؛</w:t>
      </w:r>
      <w:r w:rsidRPr="00F850AA">
        <w:rPr>
          <w:rFonts w:cs="B Lotus" w:hint="cs"/>
          <w:sz w:val="30"/>
          <w:szCs w:val="30"/>
          <w:rtl/>
          <w:lang w:bidi="fa-IR"/>
        </w:rPr>
        <w:t xml:space="preserve"> بودند پس از قتل عثمان سه فرقه شدند: </w:t>
      </w:r>
    </w:p>
    <w:p w:rsidR="00481D13" w:rsidRPr="00F850AA" w:rsidRDefault="0039289B" w:rsidP="00481D13">
      <w:pPr>
        <w:widowControl w:val="0"/>
        <w:numPr>
          <w:ilvl w:val="0"/>
          <w:numId w:val="16"/>
        </w:numPr>
        <w:tabs>
          <w:tab w:val="num" w:pos="554"/>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فرقه‌‌ای از آن حضرت عزلت گزیدند چون سعد وقاص و عبدالله بن عمر و محمد بن مسلم</w:t>
      </w:r>
      <w:r w:rsidR="00C4315C">
        <w:rPr>
          <w:rFonts w:cs="B Lotus" w:hint="cs"/>
          <w:sz w:val="30"/>
          <w:szCs w:val="30"/>
          <w:rtl/>
          <w:lang w:bidi="fa-IR"/>
        </w:rPr>
        <w:t>ه‌ی</w:t>
      </w:r>
      <w:r w:rsidR="00481D13" w:rsidRPr="00F850AA">
        <w:rPr>
          <w:rFonts w:cs="B Lotus" w:hint="cs"/>
          <w:sz w:val="30"/>
          <w:szCs w:val="30"/>
          <w:rtl/>
          <w:lang w:bidi="fa-IR"/>
        </w:rPr>
        <w:t xml:space="preserve"> انصاری و اسامه بن زید. </w:t>
      </w:r>
    </w:p>
    <w:p w:rsidR="00481D13" w:rsidRPr="00F850AA" w:rsidRDefault="0039289B" w:rsidP="00481D13">
      <w:pPr>
        <w:widowControl w:val="0"/>
        <w:numPr>
          <w:ilvl w:val="0"/>
          <w:numId w:val="16"/>
        </w:numPr>
        <w:tabs>
          <w:tab w:val="num" w:pos="554"/>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فرقه‌‌ای با آن جناب مخالفت کردند چون طلحه و زبیر و عایشه و همراهان ایشان</w:t>
      </w:r>
      <w:r w:rsidR="00481D13" w:rsidRPr="00F850AA">
        <w:rPr>
          <w:rStyle w:val="a7"/>
          <w:rFonts w:cs="B Lotus"/>
          <w:sz w:val="30"/>
          <w:szCs w:val="30"/>
          <w:rtl/>
          <w:lang w:bidi="fa-IR"/>
        </w:rPr>
        <w:t>(</w:t>
      </w:r>
      <w:r w:rsidR="00481D13" w:rsidRPr="00F850AA">
        <w:rPr>
          <w:rStyle w:val="a7"/>
          <w:rFonts w:cs="B Lotus"/>
          <w:sz w:val="30"/>
          <w:szCs w:val="30"/>
          <w:rtl/>
          <w:lang w:bidi="fa-IR"/>
        </w:rPr>
        <w:footnoteReference w:id="176"/>
      </w:r>
      <w:r w:rsidR="00481D13" w:rsidRPr="00F850AA">
        <w:rPr>
          <w:rStyle w:val="a7"/>
          <w:rFonts w:cs="B Lotus"/>
          <w:sz w:val="30"/>
          <w:szCs w:val="30"/>
          <w:rtl/>
          <w:lang w:bidi="fa-IR"/>
        </w:rPr>
        <w:t>)</w:t>
      </w:r>
      <w:r w:rsidR="00481D13" w:rsidRPr="00F850AA">
        <w:rPr>
          <w:rFonts w:cs="B Lotus" w:hint="cs"/>
          <w:sz w:val="30"/>
          <w:szCs w:val="30"/>
          <w:rtl/>
          <w:lang w:bidi="fa-IR"/>
        </w:rPr>
        <w:t>.</w:t>
      </w:r>
    </w:p>
    <w:p w:rsidR="00481D13" w:rsidRPr="00F850AA" w:rsidRDefault="0039289B" w:rsidP="00481D13">
      <w:pPr>
        <w:widowControl w:val="0"/>
        <w:numPr>
          <w:ilvl w:val="0"/>
          <w:numId w:val="16"/>
        </w:numPr>
        <w:tabs>
          <w:tab w:val="num" w:pos="554"/>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فرقه‌‌ای که با آن حضرت ماندند و اینان نیز یک دسته از آن جناب گریخته و به معاویه بن ابی سفیان پیوستند و از آن حضرت قصاص قاتلین عثمان را می‌‌‌خواستند و دسته‌‌ای از آنها به نام خوارج پس از قضی</w:t>
      </w:r>
      <w:r w:rsidR="00C4315C">
        <w:rPr>
          <w:rFonts w:cs="B Lotus" w:hint="cs"/>
          <w:sz w:val="30"/>
          <w:szCs w:val="30"/>
          <w:rtl/>
          <w:lang w:bidi="fa-IR"/>
        </w:rPr>
        <w:t>ه‌ی</w:t>
      </w:r>
      <w:r w:rsidR="00481D13" w:rsidRPr="00F850AA">
        <w:rPr>
          <w:rFonts w:cs="B Lotus" w:hint="cs"/>
          <w:sz w:val="30"/>
          <w:szCs w:val="30"/>
          <w:rtl/>
          <w:lang w:bidi="fa-IR"/>
        </w:rPr>
        <w:t xml:space="preserve"> حکمین از آن جناب جدا شده به مخالفت پرداخته و از خوارج نیز فرقه‌‌هایی به وجود آمد. همین که علی </w:t>
      </w:r>
      <w:r w:rsidR="00481D13" w:rsidRPr="00F850AA">
        <w:rPr>
          <w:rFonts w:cs="CTraditional Arabic" w:hint="cs"/>
          <w:sz w:val="28"/>
          <w:szCs w:val="28"/>
          <w:rtl/>
          <w:lang w:bidi="fa-IR"/>
        </w:rPr>
        <w:t>؛</w:t>
      </w:r>
      <w:r w:rsidR="00481D13" w:rsidRPr="00F850AA">
        <w:rPr>
          <w:rFonts w:cs="B Lotus" w:hint="cs"/>
          <w:sz w:val="30"/>
          <w:szCs w:val="30"/>
          <w:rtl/>
          <w:lang w:bidi="fa-IR"/>
        </w:rPr>
        <w:t xml:space="preserve"> شهید شد فرقه‌‌های مختلف اعم از همراهان عایشه و طلحه و زبیر و پیروان علی </w:t>
      </w:r>
      <w:r w:rsidR="00481D13" w:rsidRPr="00F850AA">
        <w:rPr>
          <w:rFonts w:cs="CTraditional Arabic" w:hint="cs"/>
          <w:sz w:val="28"/>
          <w:szCs w:val="28"/>
          <w:rtl/>
          <w:lang w:bidi="fa-IR"/>
        </w:rPr>
        <w:t>؛</w:t>
      </w:r>
      <w:r w:rsidR="00481D13" w:rsidRPr="00F850AA">
        <w:rPr>
          <w:rFonts w:cs="B Lotus" w:hint="cs"/>
          <w:sz w:val="30"/>
          <w:szCs w:val="30"/>
          <w:rtl/>
          <w:lang w:bidi="fa-IR"/>
        </w:rPr>
        <w:t xml:space="preserve"> (جز خوارج) همه تابع معاویه شدند و فرق</w:t>
      </w:r>
      <w:r w:rsidR="00C4315C">
        <w:rPr>
          <w:rFonts w:cs="B Lotus" w:hint="cs"/>
          <w:sz w:val="30"/>
          <w:szCs w:val="30"/>
          <w:rtl/>
          <w:lang w:bidi="fa-IR"/>
        </w:rPr>
        <w:t>ه‌ی</w:t>
      </w:r>
      <w:r w:rsidR="00481D13" w:rsidRPr="00F850AA">
        <w:rPr>
          <w:rFonts w:cs="B Lotus" w:hint="cs"/>
          <w:sz w:val="30"/>
          <w:szCs w:val="30"/>
          <w:rtl/>
          <w:lang w:bidi="fa-IR"/>
        </w:rPr>
        <w:t xml:space="preserve"> واحدی تشکیل شد جز عد</w:t>
      </w:r>
      <w:r w:rsidR="00C4315C">
        <w:rPr>
          <w:rFonts w:cs="B Lotus" w:hint="cs"/>
          <w:sz w:val="30"/>
          <w:szCs w:val="30"/>
          <w:rtl/>
          <w:lang w:bidi="fa-IR"/>
        </w:rPr>
        <w:t>ه‌ی</w:t>
      </w:r>
      <w:r w:rsidR="00481D13" w:rsidRPr="00F850AA">
        <w:rPr>
          <w:rFonts w:cs="B Lotus" w:hint="cs"/>
          <w:sz w:val="30"/>
          <w:szCs w:val="30"/>
          <w:rtl/>
          <w:lang w:bidi="fa-IR"/>
        </w:rPr>
        <w:t xml:space="preserve"> قلیلی از طرفداران حضرت علی.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خوارج جز گروه نجدیه قائل‌‌اند که امامت شایست</w:t>
      </w:r>
      <w:r w:rsidR="00C4315C">
        <w:rPr>
          <w:rFonts w:cs="B Lotus" w:hint="cs"/>
          <w:sz w:val="30"/>
          <w:szCs w:val="30"/>
          <w:rtl/>
          <w:lang w:bidi="fa-IR"/>
        </w:rPr>
        <w:t>ه‌ی</w:t>
      </w:r>
      <w:r w:rsidRPr="00F850AA">
        <w:rPr>
          <w:rFonts w:cs="B Lotus" w:hint="cs"/>
          <w:sz w:val="30"/>
          <w:szCs w:val="30"/>
          <w:rtl/>
          <w:lang w:bidi="fa-IR"/>
        </w:rPr>
        <w:t xml:space="preserve"> مردم امین است و از هر طائفه‌‌ای باشند، اشکالی ندارد، همین که فردی عالم به کتاب و سنت مجری آن دو باشد، کافی است و امامت او با بیعت دو نفر استوار می‌‌گردد.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اما در میان خوارج گروه نجدیه قائل‌اند که امت به امام احتیاج ندارد!! و بر هم</w:t>
      </w:r>
      <w:r w:rsidR="00C4315C">
        <w:rPr>
          <w:rFonts w:cs="B Lotus" w:hint="cs"/>
          <w:sz w:val="30"/>
          <w:szCs w:val="30"/>
          <w:rtl/>
          <w:lang w:bidi="fa-IR"/>
        </w:rPr>
        <w:t>ه‌ی</w:t>
      </w:r>
      <w:r w:rsidRPr="00F850AA">
        <w:rPr>
          <w:rFonts w:cs="B Lotus" w:hint="cs"/>
          <w:sz w:val="30"/>
          <w:szCs w:val="30"/>
          <w:rtl/>
          <w:lang w:bidi="fa-IR"/>
        </w:rPr>
        <w:t xml:space="preserve"> مردم واجب است که خود به کتاب خدا عمل کنند.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معتزله معتقدند که هر کس کتاب و سنت را بر پا دارد، مستحق امامت است و امامت جز با اجماع و انتخاب امت، استوار نمی‌‌گردد و می‌‌گویند اگر قرشی و نبطی هر دو برای اقام</w:t>
      </w:r>
      <w:r w:rsidR="00C4315C">
        <w:rPr>
          <w:rFonts w:cs="B Lotus" w:hint="cs"/>
          <w:sz w:val="30"/>
          <w:szCs w:val="30"/>
          <w:rtl/>
          <w:lang w:bidi="fa-IR"/>
        </w:rPr>
        <w:t>ه‌ی</w:t>
      </w:r>
      <w:r w:rsidRPr="00F850AA">
        <w:rPr>
          <w:rFonts w:cs="B Lotus" w:hint="cs"/>
          <w:sz w:val="30"/>
          <w:szCs w:val="30"/>
          <w:rtl/>
          <w:lang w:bidi="fa-IR"/>
        </w:rPr>
        <w:t xml:space="preserve"> کتاب و سنت قیام کنند، ما قرشی را ولایت می‌‌دهیم. اما ضرار بن عمرو می‌‌گفت هر گاه قرشی و نبطی با هم قیام کنند، ما نبطی را بر می‌‌گزینیم، زیرا عشیر</w:t>
      </w:r>
      <w:r w:rsidR="00C4315C">
        <w:rPr>
          <w:rFonts w:cs="B Lotus" w:hint="cs"/>
          <w:sz w:val="30"/>
          <w:szCs w:val="30"/>
          <w:rtl/>
          <w:lang w:bidi="fa-IR"/>
        </w:rPr>
        <w:t>ه‌ی</w:t>
      </w:r>
      <w:r w:rsidRPr="00F850AA">
        <w:rPr>
          <w:rFonts w:cs="B Lotus" w:hint="cs"/>
          <w:sz w:val="30"/>
          <w:szCs w:val="30"/>
          <w:rtl/>
          <w:lang w:bidi="fa-IR"/>
        </w:rPr>
        <w:t xml:space="preserve"> نبط کمتر است و چنانچه خدا را عصیان کند، عزل کردن او آسانتر است. </w:t>
      </w:r>
    </w:p>
    <w:p w:rsidR="00481D13" w:rsidRPr="00F850AA" w:rsidRDefault="00481D13" w:rsidP="00BB6239">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ابراهیم نظام و همفکرانش می‌‌گفتند چون خداوند فرموده: </w:t>
      </w:r>
      <w:r w:rsidRPr="00BB6239">
        <w:rPr>
          <w:rFonts w:ascii="QCF_BSML" w:hAnsi="QCF_BSML" w:cs="QCF_BSML"/>
          <w:sz w:val="28"/>
          <w:szCs w:val="28"/>
          <w:rtl/>
        </w:rPr>
        <w:t xml:space="preserve">ﮋ </w:t>
      </w:r>
      <w:r w:rsidRPr="00BB6239">
        <w:rPr>
          <w:rFonts w:ascii="QCF_P517" w:hAnsi="QCF_P517" w:cs="QCF_P517"/>
          <w:sz w:val="28"/>
          <w:szCs w:val="28"/>
          <w:rtl/>
        </w:rPr>
        <w:t>ﮁ   ﮂ ﮃ ﮄ ﮅﮆ ﮇ ﮈ  ﮉ ﮊ ﮋ</w:t>
      </w:r>
      <w:r w:rsidRPr="00BB6239">
        <w:rPr>
          <w:rFonts w:ascii="QCF_BSML" w:hAnsi="QCF_BSML" w:cs="QCF_BSML"/>
          <w:sz w:val="28"/>
          <w:szCs w:val="28"/>
          <w:rtl/>
        </w:rPr>
        <w:t>ﮊ</w:t>
      </w:r>
      <w:r w:rsidRPr="00BB6239">
        <w:rPr>
          <w:rFonts w:ascii="Arial" w:hAnsi="Arial" w:cs="B Lotus"/>
          <w:sz w:val="28"/>
          <w:szCs w:val="28"/>
          <w:rtl/>
        </w:rPr>
        <w:t xml:space="preserve"> </w:t>
      </w:r>
      <w:r w:rsidRPr="00BB6239">
        <w:rPr>
          <w:rFonts w:ascii="Traditional Arabic" w:hAnsi="Traditional Arabic" w:cs="B Lotus" w:hint="cs"/>
          <w:sz w:val="28"/>
          <w:szCs w:val="28"/>
          <w:rtl/>
        </w:rPr>
        <w:t>(</w:t>
      </w:r>
      <w:r w:rsidRPr="00BB6239">
        <w:rPr>
          <w:rFonts w:ascii="Traditional Arabic" w:hAnsi="Traditional Arabic" w:cs="B Lotus"/>
          <w:sz w:val="28"/>
          <w:szCs w:val="28"/>
          <w:rtl/>
        </w:rPr>
        <w:t>الحجرات: ١٣</w:t>
      </w:r>
      <w:r w:rsidRPr="00BB6239">
        <w:rPr>
          <w:rFonts w:ascii="Traditional Arabic" w:hAnsi="Traditional Arabic" w:cs="B Lotus" w:hint="cs"/>
          <w:sz w:val="28"/>
          <w:szCs w:val="28"/>
          <w:rtl/>
        </w:rPr>
        <w:t>)</w:t>
      </w:r>
      <w:r w:rsidR="00BB6239" w:rsidRPr="00BB6239">
        <w:rPr>
          <w:rFonts w:cs="B Lotus" w:hint="cs"/>
          <w:sz w:val="28"/>
          <w:szCs w:val="28"/>
          <w:rtl/>
          <w:lang w:bidi="fa-IR"/>
        </w:rPr>
        <w:t>.</w:t>
      </w:r>
      <w:r w:rsidRPr="00BB6239">
        <w:rPr>
          <w:rFonts w:cs="B Lotus" w:hint="cs"/>
          <w:sz w:val="28"/>
          <w:szCs w:val="28"/>
          <w:rtl/>
          <w:lang w:bidi="fa-IR"/>
        </w:rPr>
        <w:t xml:space="preserve"> </w:t>
      </w:r>
      <w:r w:rsidRPr="00F850AA">
        <w:rPr>
          <w:rFonts w:cs="B Lotus" w:hint="cs"/>
          <w:sz w:val="30"/>
          <w:szCs w:val="30"/>
          <w:rtl/>
          <w:lang w:bidi="fa-IR"/>
        </w:rPr>
        <w:t>«همانا گرامی‌‌‌ترین شما در نزد خداوند پرهیزکارترین شماست».</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پس امامت، برای هر کس که برای اجرای کتاب و سنت قیام کند، صحیح است. و معتقد بودند که بیعت مردم با ابوبکر صحیح بود، زیرا وی در آن زمان شایسته‌‌ترین فرد برای امامت بود.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اینان اقوال دیگری نیز دربار</w:t>
      </w:r>
      <w:r w:rsidR="00C4315C">
        <w:rPr>
          <w:rFonts w:cs="B Lotus" w:hint="cs"/>
          <w:sz w:val="30"/>
          <w:szCs w:val="30"/>
          <w:rtl/>
          <w:lang w:bidi="fa-IR"/>
        </w:rPr>
        <w:t>ه‌ی</w:t>
      </w:r>
      <w:r w:rsidRPr="00F850AA">
        <w:rPr>
          <w:rFonts w:cs="B Lotus" w:hint="cs"/>
          <w:sz w:val="30"/>
          <w:szCs w:val="30"/>
          <w:rtl/>
          <w:lang w:bidi="fa-IR"/>
        </w:rPr>
        <w:t xml:space="preserve"> امامت دارند که نیازی به ذکرشان در اینجا نیست و چون منظور ما شرح عقاید و معرفی فرق مختلف تشیع است لذا فقط به آن می‌‌پردازیم. جمیع اصول فرق در چهار فرقه جمع است: 1- شیعه، 2- معتزله، 3- مرجئه، 4- خوارج. </w:t>
      </w:r>
    </w:p>
    <w:p w:rsidR="00481D13" w:rsidRPr="00F850AA" w:rsidRDefault="00481D13" w:rsidP="00481D13">
      <w:pPr>
        <w:widowControl w:val="0"/>
        <w:spacing w:line="221" w:lineRule="auto"/>
        <w:ind w:firstLine="284"/>
        <w:jc w:val="both"/>
        <w:rPr>
          <w:rFonts w:cs="B Lotus" w:hint="cs"/>
          <w:sz w:val="30"/>
          <w:szCs w:val="30"/>
          <w:u w:val="single"/>
          <w:rtl/>
          <w:lang w:bidi="fa-IR"/>
        </w:rPr>
      </w:pPr>
      <w:r w:rsidRPr="00F850AA">
        <w:rPr>
          <w:rFonts w:cs="B Lotus" w:hint="cs"/>
          <w:sz w:val="30"/>
          <w:szCs w:val="30"/>
          <w:u w:val="single"/>
          <w:rtl/>
          <w:lang w:bidi="fa-IR"/>
        </w:rPr>
        <w:t>فرق</w:t>
      </w:r>
      <w:r w:rsidR="00C4315C">
        <w:rPr>
          <w:rFonts w:cs="B Lotus" w:hint="cs"/>
          <w:sz w:val="30"/>
          <w:szCs w:val="30"/>
          <w:u w:val="single"/>
          <w:rtl/>
          <w:lang w:bidi="fa-IR"/>
        </w:rPr>
        <w:t>ه‌ی</w:t>
      </w:r>
      <w:r w:rsidRPr="00F850AA">
        <w:rPr>
          <w:rFonts w:cs="B Lotus" w:hint="cs"/>
          <w:sz w:val="30"/>
          <w:szCs w:val="30"/>
          <w:u w:val="single"/>
          <w:rtl/>
          <w:lang w:bidi="fa-IR"/>
        </w:rPr>
        <w:t xml:space="preserve"> شیعه به سه دسته منشعب شدند: </w:t>
      </w:r>
    </w:p>
    <w:p w:rsidR="00481D13" w:rsidRPr="00F850AA" w:rsidRDefault="00481D13" w:rsidP="00481D13">
      <w:pPr>
        <w:widowControl w:val="0"/>
        <w:numPr>
          <w:ilvl w:val="0"/>
          <w:numId w:val="17"/>
        </w:numPr>
        <w:tabs>
          <w:tab w:val="clear" w:pos="794"/>
          <w:tab w:val="num" w:pos="540"/>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گروهی گفتند که علی بن ابی طالب </w:t>
      </w:r>
      <w:r w:rsidRPr="00F850AA">
        <w:rPr>
          <w:rFonts w:cs="CTraditional Arabic" w:hint="cs"/>
          <w:sz w:val="28"/>
          <w:szCs w:val="28"/>
          <w:rtl/>
          <w:lang w:bidi="fa-IR"/>
        </w:rPr>
        <w:t>؛</w:t>
      </w:r>
      <w:r w:rsidRPr="00F850AA">
        <w:rPr>
          <w:rFonts w:cs="B Lotus" w:hint="cs"/>
          <w:sz w:val="30"/>
          <w:szCs w:val="30"/>
          <w:rtl/>
          <w:lang w:bidi="fa-IR"/>
        </w:rPr>
        <w:t xml:space="preserve"> امام واجب الاطاعه ‌ای است که از جانب خدا و رسول تعیین گردیده و واجب است که مردم او را امام دانسته و از او اطاعت کنند و پذیرش غیر او جایز نیست و پیامبر او را با ذکر اسم و نسب معرفی و تعیین کرده و عقد امارت بر مؤمنین را برای او بسته است .... و بدین ‌ترتیب امامت پس از او تا قیامت چنین خواهد بود و در اولاد دختر پیامبر، حضرت فاطمه </w:t>
      </w:r>
      <w:r w:rsidRPr="00F850AA">
        <w:rPr>
          <w:rFonts w:cs="CTraditional Arabic" w:hint="cs"/>
          <w:sz w:val="30"/>
          <w:szCs w:val="30"/>
          <w:rtl/>
          <w:lang w:bidi="fa-IR"/>
        </w:rPr>
        <w:t>‘</w:t>
      </w:r>
      <w:r w:rsidRPr="00F850AA">
        <w:rPr>
          <w:rFonts w:cs="B Lotus" w:hint="cs"/>
          <w:sz w:val="30"/>
          <w:szCs w:val="30"/>
          <w:rtl/>
          <w:lang w:bidi="fa-IR"/>
        </w:rPr>
        <w:t xml:space="preserve"> جاری است و تا ابد مردی از اولاد او که معصوم از گناه و طاهر از عیوب باشد، جای او را می‌‌گيرد! </w:t>
      </w:r>
    </w:p>
    <w:p w:rsidR="00481D13" w:rsidRPr="00F850AA" w:rsidRDefault="00481D13" w:rsidP="0039289B">
      <w:pPr>
        <w:widowControl w:val="0"/>
        <w:numPr>
          <w:ilvl w:val="0"/>
          <w:numId w:val="17"/>
        </w:numPr>
        <w:tabs>
          <w:tab w:val="clear" w:pos="794"/>
          <w:tab w:val="num" w:pos="540"/>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گروهی دیگر گفتند: علی </w:t>
      </w:r>
      <w:r w:rsidRPr="00F850AA">
        <w:rPr>
          <w:rFonts w:cs="CTraditional Arabic" w:hint="cs"/>
          <w:sz w:val="28"/>
          <w:szCs w:val="28"/>
          <w:rtl/>
          <w:lang w:bidi="fa-IR"/>
        </w:rPr>
        <w:t>؛</w:t>
      </w:r>
      <w:r w:rsidRPr="00F850AA">
        <w:rPr>
          <w:rFonts w:cs="B Lotus" w:hint="cs"/>
          <w:sz w:val="30"/>
          <w:szCs w:val="30"/>
          <w:rtl/>
          <w:lang w:bidi="fa-IR"/>
        </w:rPr>
        <w:t xml:space="preserve"> به سبب فضل و سابقه‌‌اش در اسلام و قرابتش با پیامبر و علم فراوانش و از آنرو که شجاعتر و سخی‌تر از سایرین بود، پس از رسول خدا </w:t>
      </w:r>
      <w:r w:rsidRPr="00F850AA">
        <w:rPr>
          <w:rFonts w:cs="CTraditional Arabic" w:hint="cs"/>
          <w:sz w:val="28"/>
          <w:szCs w:val="28"/>
          <w:rtl/>
          <w:lang w:bidi="fa-IR"/>
        </w:rPr>
        <w:t>ص</w:t>
      </w:r>
      <w:r w:rsidRPr="00F850AA">
        <w:rPr>
          <w:rFonts w:cs="B Lotus" w:hint="cs"/>
          <w:sz w:val="30"/>
          <w:szCs w:val="30"/>
          <w:rtl/>
          <w:lang w:bidi="fa-IR"/>
        </w:rPr>
        <w:t xml:space="preserve"> از دیگران به خلافت، اولی است مع ذلک خلافت ابوبکر و عمر نیز باطل نیست زیرا آن دو نیز برای این مقام فاقد اهلیت نبوده‌‌اند، از آنرو که علی </w:t>
      </w:r>
      <w:r w:rsidRPr="00F850AA">
        <w:rPr>
          <w:rFonts w:cs="CTraditional Arabic" w:hint="cs"/>
          <w:sz w:val="28"/>
          <w:szCs w:val="28"/>
          <w:rtl/>
          <w:lang w:bidi="fa-IR"/>
        </w:rPr>
        <w:t>؛</w:t>
      </w:r>
      <w:r w:rsidRPr="00F850AA">
        <w:rPr>
          <w:rFonts w:cs="B Lotus" w:hint="cs"/>
          <w:sz w:val="30"/>
          <w:szCs w:val="30"/>
          <w:rtl/>
          <w:lang w:bidi="fa-IR"/>
        </w:rPr>
        <w:t xml:space="preserve"> خود با رضایت خویش و بی‌‌‌آنکه بدین کار مجبور باشد، خلافت را به آن دو تسلیم کرد و ما نیز خلافت آن دو را می‌پذیریم، چنانکه مسلمین دیگر پذیرفتند و برای ما و هیچ کس غیر از این عقیده سزاوار نیست. خلافت ابوبکر نیز باعث شد و هدایت شد، زیرا علی</w:t>
      </w:r>
      <w:r w:rsidRPr="00F850AA">
        <w:rPr>
          <w:rFonts w:cs="CTraditional Arabic" w:hint="cs"/>
          <w:sz w:val="28"/>
          <w:szCs w:val="28"/>
          <w:rtl/>
          <w:lang w:bidi="fa-IR"/>
        </w:rPr>
        <w:t>؛</w:t>
      </w:r>
      <w:r w:rsidRPr="00F850AA">
        <w:rPr>
          <w:rFonts w:cs="B Lotus" w:hint="cs"/>
          <w:sz w:val="30"/>
          <w:szCs w:val="30"/>
          <w:rtl/>
          <w:lang w:bidi="fa-IR"/>
        </w:rPr>
        <w:t xml:space="preserve"> به خلافت او راضی شد. این عقید</w:t>
      </w:r>
      <w:r w:rsidR="00C4315C">
        <w:rPr>
          <w:rFonts w:cs="B Lotus" w:hint="cs"/>
          <w:sz w:val="30"/>
          <w:szCs w:val="30"/>
          <w:rtl/>
          <w:lang w:bidi="fa-IR"/>
        </w:rPr>
        <w:t>ه‌ی</w:t>
      </w:r>
      <w:r w:rsidRPr="00F850AA">
        <w:rPr>
          <w:rFonts w:cs="B Lotus" w:hint="cs"/>
          <w:sz w:val="30"/>
          <w:szCs w:val="30"/>
          <w:rtl/>
          <w:lang w:bidi="fa-IR"/>
        </w:rPr>
        <w:t xml:space="preserve"> متقدمان بتریه بوده است. </w:t>
      </w:r>
    </w:p>
    <w:p w:rsidR="00481D13" w:rsidRPr="00F850AA" w:rsidRDefault="00481D13" w:rsidP="0039289B">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از این دسته، گروهی منشعب شدند که می‌گفتند هر چند علی بن ابی‌طالب</w:t>
      </w:r>
      <w:r w:rsidRPr="00F850AA">
        <w:rPr>
          <w:rFonts w:cs="CTraditional Arabic" w:hint="cs"/>
          <w:sz w:val="28"/>
          <w:szCs w:val="28"/>
          <w:rtl/>
          <w:lang w:bidi="fa-IR"/>
        </w:rPr>
        <w:t>؛</w:t>
      </w:r>
      <w:r w:rsidRPr="00F850AA">
        <w:rPr>
          <w:rFonts w:cs="B Lotus" w:hint="cs"/>
          <w:sz w:val="30"/>
          <w:szCs w:val="30"/>
          <w:rtl/>
          <w:lang w:bidi="fa-IR"/>
        </w:rPr>
        <w:t xml:space="preserve"> بعد از پیامبر به سبب قرابت و سابقه و علمش افضل از سایرین است ولی اگر مردم غیر او را مشروط بر آنکه احکام دین خدا را اجرا کند، برگزینند، کارشان باطل نیست. چه علی </w:t>
      </w:r>
      <w:r w:rsidRPr="00F850AA">
        <w:rPr>
          <w:rFonts w:cs="CTraditional Arabic" w:hint="cs"/>
          <w:sz w:val="28"/>
          <w:szCs w:val="28"/>
          <w:rtl/>
          <w:lang w:bidi="fa-IR"/>
        </w:rPr>
        <w:t>؛</w:t>
      </w:r>
      <w:r w:rsidRPr="00F850AA">
        <w:rPr>
          <w:rFonts w:cs="B Lotus" w:hint="cs"/>
          <w:sz w:val="30"/>
          <w:szCs w:val="30"/>
          <w:rtl/>
          <w:lang w:bidi="fa-IR"/>
        </w:rPr>
        <w:t xml:space="preserve"> آن شخص را دوست بدارد یا نه! ولایت کسی که مردم او را به رضایت خود انتخاب كرده‌‌اند، رشد و هدایت و طاعت خداوند است و اگر امت اسلام بر او اجتماع کنند، امامت او تثبیت شده و اطاعتش واجب می‌‌شود و هر کس از جمله قریش و بنی‌ هاشم، با او مخالفت کند کافر و گمراه و هالک است، حتی اگر این مخالف خود علی </w:t>
      </w:r>
      <w:r w:rsidRPr="00F850AA">
        <w:rPr>
          <w:rFonts w:cs="CTraditional Arabic" w:hint="cs"/>
          <w:sz w:val="28"/>
          <w:szCs w:val="28"/>
          <w:rtl/>
          <w:lang w:bidi="fa-IR"/>
        </w:rPr>
        <w:t>؛</w:t>
      </w:r>
      <w:r w:rsidRPr="00F850AA">
        <w:rPr>
          <w:rFonts w:cs="B Lotus" w:hint="cs"/>
          <w:sz w:val="30"/>
          <w:szCs w:val="30"/>
          <w:rtl/>
          <w:lang w:bidi="fa-IR"/>
        </w:rPr>
        <w:t xml:space="preserve"> باشد!! </w:t>
      </w:r>
    </w:p>
    <w:p w:rsidR="00481D13" w:rsidRPr="00F850AA" w:rsidRDefault="00481D13" w:rsidP="00481D13">
      <w:pPr>
        <w:widowControl w:val="0"/>
        <w:numPr>
          <w:ilvl w:val="0"/>
          <w:numId w:val="17"/>
        </w:numPr>
        <w:tabs>
          <w:tab w:val="clear" w:pos="794"/>
          <w:tab w:val="num" w:pos="554"/>
        </w:tabs>
        <w:spacing w:line="221" w:lineRule="auto"/>
        <w:ind w:left="0" w:firstLine="284"/>
        <w:jc w:val="both"/>
        <w:rPr>
          <w:rFonts w:cs="B Lotus" w:hint="cs"/>
          <w:sz w:val="30"/>
          <w:szCs w:val="30"/>
          <w:rtl/>
          <w:lang w:bidi="fa-IR"/>
        </w:rPr>
      </w:pPr>
      <w:r w:rsidRPr="00F850AA">
        <w:rPr>
          <w:rFonts w:cs="B Lotus" w:hint="cs"/>
          <w:sz w:val="30"/>
          <w:szCs w:val="30"/>
          <w:rtl/>
          <w:lang w:bidi="fa-IR"/>
        </w:rPr>
        <w:t>فرق</w:t>
      </w:r>
      <w:r w:rsidR="00C4315C">
        <w:rPr>
          <w:rFonts w:cs="B Lotus" w:hint="cs"/>
          <w:sz w:val="30"/>
          <w:szCs w:val="30"/>
          <w:rtl/>
          <w:lang w:bidi="fa-IR"/>
        </w:rPr>
        <w:t>ه‌ی</w:t>
      </w:r>
      <w:r w:rsidRPr="00F850AA">
        <w:rPr>
          <w:rFonts w:cs="B Lotus" w:hint="cs"/>
          <w:sz w:val="30"/>
          <w:szCs w:val="30"/>
          <w:rtl/>
          <w:lang w:bidi="fa-IR"/>
        </w:rPr>
        <w:t xml:space="preserve"> دیگر را اصحاب جارود زیاد بن منذر بن زیاد ال</w:t>
      </w:r>
      <w:r w:rsidRPr="00F850AA">
        <w:rPr>
          <w:rFonts w:cs="B Lotus" w:hint="cs"/>
          <w:sz w:val="30"/>
          <w:szCs w:val="30"/>
          <w:rtl/>
        </w:rPr>
        <w:t>أ</w:t>
      </w:r>
      <w:r w:rsidRPr="00F850AA">
        <w:rPr>
          <w:rFonts w:cs="B Lotus" w:hint="cs"/>
          <w:sz w:val="30"/>
          <w:szCs w:val="30"/>
          <w:rtl/>
          <w:lang w:bidi="fa-IR"/>
        </w:rPr>
        <w:t xml:space="preserve">عجمی تشکیل می‌‌دهند که آنان را جارودیه می‌‌‌نامند. اینان معتقد بودند که علی </w:t>
      </w:r>
      <w:r w:rsidRPr="00F850AA">
        <w:rPr>
          <w:rFonts w:cs="CTraditional Arabic" w:hint="cs"/>
          <w:sz w:val="28"/>
          <w:szCs w:val="28"/>
          <w:rtl/>
          <w:lang w:bidi="fa-IR"/>
        </w:rPr>
        <w:t>؛</w:t>
      </w:r>
      <w:r w:rsidRPr="00F850AA">
        <w:rPr>
          <w:rFonts w:cs="B Lotus" w:hint="cs"/>
          <w:sz w:val="30"/>
          <w:szCs w:val="30"/>
          <w:rtl/>
          <w:lang w:bidi="fa-IR"/>
        </w:rPr>
        <w:t xml:space="preserve"> افضل امت است و مقام آن حضرت را برای هیچ کس روا نمی‌‌دارند و می‌‌‌گویند کسی که مانع از احراز خلافت علی </w:t>
      </w:r>
      <w:r w:rsidRPr="00F850AA">
        <w:rPr>
          <w:rFonts w:cs="CTraditional Arabic" w:hint="cs"/>
          <w:sz w:val="28"/>
          <w:szCs w:val="28"/>
          <w:rtl/>
          <w:lang w:bidi="fa-IR"/>
        </w:rPr>
        <w:t>؛</w:t>
      </w:r>
      <w:r w:rsidRPr="00F850AA">
        <w:rPr>
          <w:rFonts w:cs="B Lotus" w:hint="cs"/>
          <w:sz w:val="30"/>
          <w:szCs w:val="30"/>
          <w:rtl/>
          <w:lang w:bidi="fa-IR"/>
        </w:rPr>
        <w:t xml:space="preserve"> شد کافر است و امت بر اثر بیعت نکردن با علی </w:t>
      </w:r>
      <w:r w:rsidRPr="00F850AA">
        <w:rPr>
          <w:rFonts w:cs="CTraditional Arabic" w:hint="cs"/>
          <w:sz w:val="28"/>
          <w:szCs w:val="28"/>
          <w:rtl/>
          <w:lang w:bidi="fa-IR"/>
        </w:rPr>
        <w:t>؛</w:t>
      </w:r>
      <w:r w:rsidRPr="00F850AA">
        <w:rPr>
          <w:rFonts w:cs="B Lotus" w:hint="cs"/>
          <w:sz w:val="30"/>
          <w:szCs w:val="30"/>
          <w:rtl/>
          <w:lang w:bidi="fa-IR"/>
        </w:rPr>
        <w:t xml:space="preserve">، کافر و گمراه شدند.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در مورد امامت پس از آن حضرت نیز عقیده داشتند که امامت با حضرت حسن بن علی و سپس حسین بن علی و پس از آن دو از طریق شوری در میان فرزندان آن دو بزرگوار خواهد بود و هر که از فرزندان حسنین خروج کرده و شمشیر بر کشد و مردم را به امامت خویش بخواند، شایست</w:t>
      </w:r>
      <w:r w:rsidR="00C4315C">
        <w:rPr>
          <w:rFonts w:cs="B Lotus" w:hint="cs"/>
          <w:sz w:val="30"/>
          <w:szCs w:val="30"/>
          <w:rtl/>
          <w:lang w:bidi="fa-IR"/>
        </w:rPr>
        <w:t>ه‌ی</w:t>
      </w:r>
      <w:r w:rsidRPr="00F850AA">
        <w:rPr>
          <w:rFonts w:cs="B Lotus" w:hint="cs"/>
          <w:sz w:val="30"/>
          <w:szCs w:val="30"/>
          <w:rtl/>
          <w:lang w:bidi="fa-IR"/>
        </w:rPr>
        <w:t xml:space="preserve"> امامت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اینان امامت زید بن علی بن الحسین بن علی و امامت زید بن حسن بن حسن بن علی را پذیرفته‌‌اند و فرق مختلف زیدیه از آنها به وجود آمده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فرق زیدیه می‌‌‌پندارند که امامت پس از رسول خدا </w:t>
      </w:r>
      <w:r w:rsidRPr="00F850AA">
        <w:rPr>
          <w:rFonts w:cs="CTraditional Arabic" w:hint="cs"/>
          <w:sz w:val="28"/>
          <w:szCs w:val="28"/>
          <w:rtl/>
          <w:lang w:bidi="fa-IR"/>
        </w:rPr>
        <w:t>ص</w:t>
      </w:r>
      <w:r w:rsidRPr="00F850AA">
        <w:rPr>
          <w:rFonts w:cs="B Lotus" w:hint="cs"/>
          <w:sz w:val="30"/>
          <w:szCs w:val="30"/>
          <w:rtl/>
          <w:lang w:bidi="fa-IR"/>
        </w:rPr>
        <w:t xml:space="preserve">، از آن علی و بعد از او با حسن و سپس حسین است که پیامبر به امامت آنان یکی پس از دیگری سفارش و تصریح فرموده، اما پس از امام حسین </w:t>
      </w:r>
      <w:r w:rsidRPr="00F850AA">
        <w:rPr>
          <w:rFonts w:cs="CTraditional Arabic" w:hint="cs"/>
          <w:sz w:val="28"/>
          <w:szCs w:val="28"/>
          <w:rtl/>
          <w:lang w:bidi="fa-IR"/>
        </w:rPr>
        <w:t>؛</w:t>
      </w:r>
      <w:r w:rsidRPr="00F850AA">
        <w:rPr>
          <w:rFonts w:cs="B Lotus" w:hint="cs"/>
          <w:sz w:val="30"/>
          <w:szCs w:val="30"/>
          <w:rtl/>
          <w:lang w:bidi="fa-IR"/>
        </w:rPr>
        <w:t xml:space="preserve"> امر امامت در دو نفر از فرزندان حسنین یعنی علی بن الحسین و حسن بن حسن مقرر شده هر چند که معلوم نیست دقیقا در کدام یک از آن ‌دوست! و پس از آن‌ دو امامت در اولاد این دو تن خواهد بود. اما اگر کسی از فرزندان حسین بن علی یا فرزندان علی بن الحسین ادعای امامت کند و بگوید امامت فقط در اولاد حسین بن علی است و در اولاد حسن بن حسن نیست، امامت او باطل و خودش نیز ضال و مضل و هالک است! اما اگر کسی از فرزندان حسن یا حسین که معتقد باشد امامت در فرزندان حسنین جایز است و مردم بر امامت او راضی شده و اتفاق نمایند و با او بیعت کنند، امامت او صحیح است و کسی که منکر این اصل باشد و امامت را فقط در فرزندان یکی از حسنین بداند، برای امامت صلاحیت ندارد و چنین کسی از نظر این فرقه، از دین خارج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به نظر اینان پس از حسین بن علی </w:t>
      </w:r>
      <w:r w:rsidRPr="00F850AA">
        <w:rPr>
          <w:rFonts w:cs="CTraditional Arabic" w:hint="cs"/>
          <w:sz w:val="30"/>
          <w:szCs w:val="30"/>
          <w:rtl/>
          <w:lang w:bidi="fa-IR"/>
        </w:rPr>
        <w:t>إ</w:t>
      </w:r>
      <w:r w:rsidRPr="00F850AA">
        <w:rPr>
          <w:rFonts w:cs="B Lotus" w:hint="cs"/>
          <w:sz w:val="30"/>
          <w:szCs w:val="30"/>
          <w:rtl/>
          <w:lang w:bidi="fa-IR"/>
        </w:rPr>
        <w:t xml:space="preserve"> امامت اولاد حسنین </w:t>
      </w:r>
      <w:r w:rsidRPr="00F850AA">
        <w:rPr>
          <w:rFonts w:cs="CTraditional Arabic" w:hint="cs"/>
          <w:sz w:val="30"/>
          <w:szCs w:val="30"/>
          <w:rtl/>
          <w:lang w:bidi="fa-IR"/>
        </w:rPr>
        <w:t>إ</w:t>
      </w:r>
      <w:r w:rsidRPr="00F850AA">
        <w:rPr>
          <w:rFonts w:cs="B Lotus" w:hint="cs"/>
          <w:sz w:val="30"/>
          <w:szCs w:val="30"/>
          <w:rtl/>
          <w:lang w:bidi="fa-IR"/>
        </w:rPr>
        <w:t xml:space="preserve"> جز با اختیار و انتخاب فرزندان حسن و حسین بر یکی از خودشان و رضایت‌‌شان بر امامت او و خروج وی با شمشیر، ثابت نمی‌‌شود. به عقید</w:t>
      </w:r>
      <w:r w:rsidR="00C4315C">
        <w:rPr>
          <w:rFonts w:cs="B Lotus" w:hint="cs"/>
          <w:sz w:val="30"/>
          <w:szCs w:val="30"/>
          <w:rtl/>
          <w:lang w:bidi="fa-IR"/>
        </w:rPr>
        <w:t>ه‌ی</w:t>
      </w:r>
      <w:r w:rsidRPr="00F850AA">
        <w:rPr>
          <w:rFonts w:cs="B Lotus" w:hint="cs"/>
          <w:sz w:val="30"/>
          <w:szCs w:val="30"/>
          <w:rtl/>
          <w:lang w:bidi="fa-IR"/>
        </w:rPr>
        <w:t xml:space="preserve"> این فرقه ممکن است در یک زمان چند امام باشد، ولی امامانی که به امامت کسی دعوت می‌کنند که مورد رضای آل محمد </w:t>
      </w:r>
      <w:r w:rsidRPr="00F850AA">
        <w:rPr>
          <w:rFonts w:cs="CTraditional Arabic" w:hint="cs"/>
          <w:sz w:val="28"/>
          <w:szCs w:val="28"/>
          <w:rtl/>
          <w:lang w:bidi="fa-IR"/>
        </w:rPr>
        <w:t>ص</w:t>
      </w:r>
      <w:r w:rsidRPr="00F850AA">
        <w:rPr>
          <w:rFonts w:cs="B Lotus" w:hint="cs"/>
          <w:sz w:val="30"/>
          <w:szCs w:val="30"/>
          <w:rtl/>
          <w:lang w:bidi="fa-IR"/>
        </w:rPr>
        <w:t xml:space="preserve"> باشد!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این گروه می‌گویند امام کسی است که در احکام و معارف دین به او مراجعه شود و او قائم مقام پیامبر بوده و دارای حکومت در کشور است، او کسی است که هم</w:t>
      </w:r>
      <w:r w:rsidR="00C4315C">
        <w:rPr>
          <w:rFonts w:cs="B Lotus" w:hint="cs"/>
          <w:sz w:val="30"/>
          <w:szCs w:val="30"/>
          <w:rtl/>
          <w:lang w:bidi="fa-IR"/>
        </w:rPr>
        <w:t>ه‌ی</w:t>
      </w:r>
      <w:r w:rsidRPr="00F850AA">
        <w:rPr>
          <w:rFonts w:cs="B Lotus" w:hint="cs"/>
          <w:sz w:val="30"/>
          <w:szCs w:val="30"/>
          <w:rtl/>
          <w:lang w:bidi="fa-IR"/>
        </w:rPr>
        <w:t xml:space="preserve"> آل محمد او را بر گزیده باشند و از او راضی بوده و بر ولایت او اجتماع کنند. </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Pr="00F850AA" w:rsidRDefault="00481D13" w:rsidP="005302F9">
      <w:pPr>
        <w:pStyle w:val="3"/>
        <w:rPr>
          <w:rFonts w:cs="Jadid" w:hint="cs"/>
          <w:rtl/>
        </w:rPr>
      </w:pPr>
      <w:bookmarkStart w:id="81" w:name="_Toc139680138"/>
      <w:bookmarkStart w:id="82" w:name="_Toc224905155"/>
      <w:r w:rsidRPr="00F850AA">
        <w:rPr>
          <w:rFonts w:hint="cs"/>
          <w:rtl/>
        </w:rPr>
        <w:t xml:space="preserve">فرق شيعه پس از علی </w:t>
      </w:r>
      <w:bookmarkEnd w:id="81"/>
      <w:r w:rsidRPr="00F850AA">
        <w:rPr>
          <w:rFonts w:cs="CTraditional Arabic" w:hint="cs"/>
          <w:rtl/>
        </w:rPr>
        <w:t>؛</w:t>
      </w:r>
      <w:bookmarkEnd w:id="82"/>
    </w:p>
    <w:p w:rsidR="00481D13" w:rsidRPr="00F850AA" w:rsidRDefault="00481D13" w:rsidP="005302F9">
      <w:pPr>
        <w:widowControl w:val="0"/>
        <w:spacing w:line="221" w:lineRule="auto"/>
        <w:jc w:val="both"/>
        <w:rPr>
          <w:rFonts w:cs="B Lotus" w:hint="cs"/>
          <w:sz w:val="30"/>
          <w:szCs w:val="30"/>
          <w:rtl/>
          <w:lang w:bidi="fa-IR"/>
        </w:rPr>
      </w:pPr>
      <w:r w:rsidRPr="00F850AA">
        <w:rPr>
          <w:rFonts w:cs="B Lotus" w:hint="cs"/>
          <w:sz w:val="30"/>
          <w:szCs w:val="30"/>
          <w:rtl/>
          <w:lang w:bidi="fa-IR"/>
        </w:rPr>
        <w:t xml:space="preserve">پس از شهادت علی </w:t>
      </w:r>
      <w:r w:rsidRPr="00F850AA">
        <w:rPr>
          <w:rFonts w:cs="CTraditional Arabic" w:hint="cs"/>
          <w:sz w:val="28"/>
          <w:szCs w:val="28"/>
          <w:rtl/>
          <w:lang w:bidi="fa-IR"/>
        </w:rPr>
        <w:t>؛</w:t>
      </w:r>
      <w:r w:rsidRPr="00F850AA">
        <w:rPr>
          <w:rFonts w:cs="B Lotus" w:hint="cs"/>
          <w:sz w:val="30"/>
          <w:szCs w:val="30"/>
          <w:rtl/>
          <w:lang w:bidi="fa-IR"/>
        </w:rPr>
        <w:t xml:space="preserve"> نخستین فرقه از فرقه شیعه که به منصوصیت الهی علی </w:t>
      </w:r>
      <w:r w:rsidRPr="00F850AA">
        <w:rPr>
          <w:rFonts w:cs="CTraditional Arabic" w:hint="cs"/>
          <w:sz w:val="28"/>
          <w:szCs w:val="28"/>
          <w:rtl/>
          <w:lang w:bidi="fa-IR"/>
        </w:rPr>
        <w:t>؛</w:t>
      </w:r>
      <w:r w:rsidRPr="00F850AA">
        <w:rPr>
          <w:rFonts w:cs="B Lotus" w:hint="cs"/>
          <w:sz w:val="30"/>
          <w:szCs w:val="30"/>
          <w:rtl/>
          <w:lang w:bidi="fa-IR"/>
        </w:rPr>
        <w:t xml:space="preserve"> و وجوب خلافت بلافصل او معتقدند بودند، خود به سه فرقه تقسیم شدند: </w:t>
      </w:r>
    </w:p>
    <w:p w:rsidR="00481D13" w:rsidRPr="00F850AA" w:rsidRDefault="00481D13" w:rsidP="00481D13">
      <w:pPr>
        <w:widowControl w:val="0"/>
        <w:numPr>
          <w:ilvl w:val="0"/>
          <w:numId w:val="18"/>
        </w:numPr>
        <w:tabs>
          <w:tab w:val="clear" w:pos="884"/>
          <w:tab w:val="right" w:pos="554"/>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گروهی گفتند علی </w:t>
      </w:r>
      <w:r w:rsidRPr="00F850AA">
        <w:rPr>
          <w:rFonts w:cs="CTraditional Arabic" w:hint="cs"/>
          <w:sz w:val="28"/>
          <w:szCs w:val="28"/>
          <w:rtl/>
          <w:lang w:bidi="fa-IR"/>
        </w:rPr>
        <w:t>؛</w:t>
      </w:r>
      <w:r w:rsidRPr="00F850AA">
        <w:rPr>
          <w:rFonts w:cs="B Lotus" w:hint="cs"/>
          <w:sz w:val="30"/>
          <w:szCs w:val="30"/>
          <w:rtl/>
          <w:lang w:bidi="fa-IR"/>
        </w:rPr>
        <w:t xml:space="preserve"> کشته نشده و نمی‌‌میرد و نخواهد مرد تا اینکه مالک زمین گشته و عرب را با عصای خویش هدایت کند و زمین را که از ظلم و جور آکنده است، از قسط و عدل سرشار سازد! </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 xml:space="preserve">این نخستین فرقه‌‌ای است که در امت اسلام پس از پیامبر به وقف قائل شده و سخنان غلوآمیز گفته‌‌اند. این فرقه سبأئیه نامیده می‌‌شود و آنان اصحاب عبدالله بن وهب الراسبی الهمدانی معروف به عبدالله بن سبأ به شمار می‌‌‌روند که دو تن از دوستانش به نام‌‌‌های عبدالله بن حرس و ابن اسود او را در این مقال یاری می‌‌کردند. وی اولین کسی است که آشکارا بر ابوبکر و عمر و عثمان طعن زد و از ایشان بیزاری جست و ادعا کرد که علی </w:t>
      </w:r>
      <w:r w:rsidRPr="00F850AA">
        <w:rPr>
          <w:rFonts w:cs="CTraditional Arabic" w:hint="cs"/>
          <w:sz w:val="28"/>
          <w:szCs w:val="28"/>
          <w:rtl/>
          <w:lang w:bidi="fa-IR"/>
        </w:rPr>
        <w:t>؛</w:t>
      </w:r>
      <w:r w:rsidRPr="00F850AA">
        <w:rPr>
          <w:rFonts w:cs="B Lotus" w:hint="cs"/>
          <w:sz w:val="30"/>
          <w:szCs w:val="30"/>
          <w:rtl/>
          <w:lang w:bidi="fa-IR"/>
        </w:rPr>
        <w:t xml:space="preserve"> او را به چنین کاری فرمان داده است! و ادعا کرد که تقیه نه جایز است نه حلال!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علی </w:t>
      </w:r>
      <w:r w:rsidRPr="00F850AA">
        <w:rPr>
          <w:rFonts w:cs="CTraditional Arabic" w:hint="cs"/>
          <w:sz w:val="28"/>
          <w:szCs w:val="28"/>
          <w:rtl/>
          <w:lang w:bidi="fa-IR"/>
        </w:rPr>
        <w:t>؛</w:t>
      </w:r>
      <w:r w:rsidRPr="00F850AA">
        <w:rPr>
          <w:rFonts w:cs="B Lotus" w:hint="cs"/>
          <w:sz w:val="30"/>
          <w:szCs w:val="30"/>
          <w:rtl/>
          <w:lang w:bidi="fa-IR"/>
        </w:rPr>
        <w:t xml:space="preserve"> او را دستگیر کرد و از او در این مورد سؤال فرمود، ابن سبأ به موارد فوق اقرار کرد و آن حضرت نیز حکم به قتل وی فرمود، لیکن مردم از هر سو فریاد بر آوردند که یا امیر المؤمنین آیا کسی را می‌‌کشید که مردم را به محبت شما و اهل بیت و بیزاری از دشمنان‌‌تان دعوت می‌‌کند؟! لذا علی </w:t>
      </w:r>
      <w:r w:rsidRPr="00F850AA">
        <w:rPr>
          <w:rFonts w:cs="CTraditional Arabic" w:hint="cs"/>
          <w:sz w:val="28"/>
          <w:szCs w:val="28"/>
          <w:rtl/>
          <w:lang w:bidi="fa-IR"/>
        </w:rPr>
        <w:t>؛</w:t>
      </w:r>
      <w:r w:rsidRPr="00F850AA">
        <w:rPr>
          <w:rFonts w:cs="B Lotus" w:hint="cs"/>
          <w:sz w:val="30"/>
          <w:szCs w:val="30"/>
          <w:rtl/>
          <w:lang w:bidi="fa-IR"/>
        </w:rPr>
        <w:t xml:space="preserve"> او را به مدائن تبعید کرد.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جماعتی از اهل علم نقل كرده‌‌اند که ابن سبأ یهودی بود و قبل از اظهار اسلام دربار</w:t>
      </w:r>
      <w:r w:rsidR="00C4315C">
        <w:rPr>
          <w:rFonts w:cs="B Lotus" w:hint="cs"/>
          <w:sz w:val="30"/>
          <w:szCs w:val="30"/>
          <w:rtl/>
          <w:lang w:bidi="fa-IR"/>
        </w:rPr>
        <w:t>ه‌ی</w:t>
      </w:r>
      <w:r w:rsidRPr="00F850AA">
        <w:rPr>
          <w:rFonts w:cs="B Lotus" w:hint="cs"/>
          <w:sz w:val="30"/>
          <w:szCs w:val="30"/>
          <w:rtl/>
          <w:lang w:bidi="fa-IR"/>
        </w:rPr>
        <w:t xml:space="preserve"> یوشع بن نون وصی حضرت موسی </w:t>
      </w:r>
      <w:r w:rsidRPr="00F850AA">
        <w:rPr>
          <w:rFonts w:cs="CTraditional Arabic" w:hint="cs"/>
          <w:sz w:val="28"/>
          <w:szCs w:val="28"/>
          <w:rtl/>
          <w:lang w:bidi="fa-IR"/>
        </w:rPr>
        <w:t>؛</w:t>
      </w:r>
      <w:r w:rsidRPr="00F850AA">
        <w:rPr>
          <w:rFonts w:cs="B Lotus" w:hint="cs"/>
          <w:sz w:val="30"/>
          <w:szCs w:val="30"/>
          <w:rtl/>
          <w:lang w:bidi="fa-IR"/>
        </w:rPr>
        <w:t xml:space="preserve"> سخنانی می‌‌گفت که پس از مسلمان شدن همان سخنان را پس از وفات پیامبر </w:t>
      </w:r>
      <w:r w:rsidRPr="00F850AA">
        <w:rPr>
          <w:rFonts w:cs="CTraditional Arabic" w:hint="cs"/>
          <w:sz w:val="28"/>
          <w:szCs w:val="28"/>
          <w:rtl/>
          <w:lang w:bidi="fa-IR"/>
        </w:rPr>
        <w:t>ص</w:t>
      </w:r>
      <w:r w:rsidRPr="00F850AA">
        <w:rPr>
          <w:rFonts w:cs="B Lotus" w:hint="cs"/>
          <w:sz w:val="30"/>
          <w:szCs w:val="30"/>
          <w:rtl/>
          <w:lang w:bidi="fa-IR"/>
        </w:rPr>
        <w:t xml:space="preserve"> در مورد علی </w:t>
      </w:r>
      <w:r w:rsidRPr="00F850AA">
        <w:rPr>
          <w:rFonts w:cs="CTraditional Arabic" w:hint="cs"/>
          <w:sz w:val="28"/>
          <w:szCs w:val="28"/>
          <w:rtl/>
          <w:lang w:bidi="fa-IR"/>
        </w:rPr>
        <w:t>؛</w:t>
      </w:r>
      <w:r w:rsidRPr="00F850AA">
        <w:rPr>
          <w:rFonts w:cs="B Lotus" w:hint="cs"/>
          <w:sz w:val="30"/>
          <w:szCs w:val="30"/>
          <w:rtl/>
          <w:lang w:bidi="fa-IR"/>
        </w:rPr>
        <w:t xml:space="preserve"> ادعا کرد. او نخستین کسی است که قائل است امامت علی بن ابی طالب واجب بوده و از مخالفانش اظهار بیزاری و آنان را تکفیر کرد. از این جهت است که مخالفین شیعیان می‌‌‌گویند اصل تشیع از یهودیت است. </w:t>
      </w:r>
    </w:p>
    <w:p w:rsidR="00481D13" w:rsidRPr="00F850AA" w:rsidRDefault="00481D13" w:rsidP="00481D13">
      <w:pPr>
        <w:widowControl w:val="0"/>
        <w:spacing w:line="221" w:lineRule="auto"/>
        <w:ind w:firstLine="284"/>
        <w:jc w:val="both"/>
        <w:rPr>
          <w:rFonts w:cs="B Lotus" w:hint="cs"/>
          <w:sz w:val="30"/>
          <w:szCs w:val="30"/>
          <w:rtl/>
          <w:lang w:bidi="fa-IR"/>
        </w:rPr>
      </w:pPr>
      <w:r w:rsidRPr="00BB6239">
        <w:rPr>
          <w:rFonts w:cs="B Lotus" w:hint="cs"/>
          <w:spacing w:val="-4"/>
          <w:sz w:val="30"/>
          <w:szCs w:val="30"/>
          <w:rtl/>
          <w:lang w:bidi="fa-IR"/>
        </w:rPr>
        <w:t xml:space="preserve">باری، چون خبر شهادت علی </w:t>
      </w:r>
      <w:r w:rsidRPr="00BB6239">
        <w:rPr>
          <w:rFonts w:cs="CTraditional Arabic" w:hint="cs"/>
          <w:spacing w:val="-4"/>
          <w:sz w:val="28"/>
          <w:szCs w:val="28"/>
          <w:rtl/>
          <w:lang w:bidi="fa-IR"/>
        </w:rPr>
        <w:t>؛</w:t>
      </w:r>
      <w:r w:rsidRPr="00BB6239">
        <w:rPr>
          <w:rFonts w:cs="B Lotus" w:hint="cs"/>
          <w:spacing w:val="-4"/>
          <w:sz w:val="30"/>
          <w:szCs w:val="30"/>
          <w:rtl/>
          <w:lang w:bidi="fa-IR"/>
        </w:rPr>
        <w:t xml:space="preserve"> در مدائن به ابن سبأ و اصحابش رسید، نپذیرفته و از سواری احوال آن حضرت را پرسیدند، وی گفت شقی امت او را ضربتی زد و آن حضرت شهید شد. ابن سبأ و پیروانش گفتند: دروغ می‌‌‌گویی ای دشمن خدا. سوگند به خدا اگر مغز علی را با هفتاد شاهد عادل که بر مرگش شهادت دهند، برایمان بیاوری، باور نمی‌‌‌کنیم، ما می‌‌‌دانیم که او نمی‌‌میرد و کشته نمی‌‌شود تا اینکه زمین را مالک شود و عرب را با عصای خویش هدایت کند. آنگاه همان روز رهسپار کوفه شدند و به خان</w:t>
      </w:r>
      <w:r w:rsidR="00C4315C">
        <w:rPr>
          <w:rFonts w:cs="B Lotus" w:hint="cs"/>
          <w:spacing w:val="-4"/>
          <w:sz w:val="30"/>
          <w:szCs w:val="30"/>
          <w:rtl/>
          <w:lang w:bidi="fa-IR"/>
        </w:rPr>
        <w:t>ه‌ی</w:t>
      </w:r>
      <w:r w:rsidRPr="00BB6239">
        <w:rPr>
          <w:rFonts w:cs="B Lotus" w:hint="cs"/>
          <w:spacing w:val="-4"/>
          <w:sz w:val="30"/>
          <w:szCs w:val="30"/>
          <w:rtl/>
          <w:lang w:bidi="fa-IR"/>
        </w:rPr>
        <w:t xml:space="preserve"> امیر المؤمنین رفته و همچون کسی که زنده است از وی اذن دخول خواستند! چون خانواد</w:t>
      </w:r>
      <w:r w:rsidR="00C4315C">
        <w:rPr>
          <w:rFonts w:cs="B Lotus" w:hint="cs"/>
          <w:spacing w:val="-4"/>
          <w:sz w:val="30"/>
          <w:szCs w:val="30"/>
          <w:rtl/>
          <w:lang w:bidi="fa-IR"/>
        </w:rPr>
        <w:t>ه‌ی</w:t>
      </w:r>
      <w:r w:rsidRPr="00BB6239">
        <w:rPr>
          <w:rFonts w:cs="B Lotus" w:hint="cs"/>
          <w:spacing w:val="-4"/>
          <w:sz w:val="30"/>
          <w:szCs w:val="30"/>
          <w:rtl/>
          <w:lang w:bidi="fa-IR"/>
        </w:rPr>
        <w:t xml:space="preserve"> آن حضرت گفتند: سبحان الله، آیا شما نمی‌‌‌دانید که امیر المؤمنین شهید شد؟! گفتند: ما می‌‌دانیم که او نه کشته می‌‌شود و نه می‌‌میرد! او نجوا را می‌‌شنود و از درون خانه‌‌های در بسته آگاه است و همچون شمشیر صیقل خورده در تاریکی</w:t>
      </w:r>
      <w:r w:rsidRPr="00F850AA">
        <w:rPr>
          <w:rFonts w:cs="B Lotus" w:hint="cs"/>
          <w:sz w:val="30"/>
          <w:szCs w:val="30"/>
          <w:rtl/>
          <w:lang w:bidi="fa-IR"/>
        </w:rPr>
        <w:t xml:space="preserve"> می‌‌درخشد!!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مذهب دیگر مذهب پیروان عبدالله بن عمرو بن الحرب الکندری است که حربیه خوانده می‌‌شوند و به نظر آنان علی </w:t>
      </w:r>
      <w:r w:rsidRPr="00F850AA">
        <w:rPr>
          <w:rFonts w:cs="CTraditional Arabic" w:hint="cs"/>
          <w:sz w:val="28"/>
          <w:szCs w:val="28"/>
          <w:rtl/>
          <w:lang w:bidi="fa-IR"/>
        </w:rPr>
        <w:t>؛</w:t>
      </w:r>
      <w:r w:rsidRPr="00F850AA">
        <w:rPr>
          <w:rFonts w:cs="B Lotus" w:hint="cs"/>
          <w:sz w:val="30"/>
          <w:szCs w:val="30"/>
          <w:rtl/>
          <w:lang w:bidi="fa-IR"/>
        </w:rPr>
        <w:t xml:space="preserve"> خدای عالمیان است!! و چون از خلق خود خشمناک شده، پنهان گردیده، اما بزودی ظهور خواهد کرد!! </w:t>
      </w:r>
    </w:p>
    <w:p w:rsidR="00481D13" w:rsidRPr="00F850AA" w:rsidRDefault="00481D13" w:rsidP="00481D13">
      <w:pPr>
        <w:widowControl w:val="0"/>
        <w:numPr>
          <w:ilvl w:val="0"/>
          <w:numId w:val="18"/>
        </w:numPr>
        <w:tabs>
          <w:tab w:val="clear" w:pos="884"/>
          <w:tab w:val="num" w:pos="554"/>
        </w:tabs>
        <w:spacing w:line="221" w:lineRule="auto"/>
        <w:ind w:left="0" w:firstLine="284"/>
        <w:jc w:val="both"/>
        <w:rPr>
          <w:rFonts w:cs="B Lotus" w:hint="cs"/>
          <w:sz w:val="30"/>
          <w:szCs w:val="30"/>
          <w:rtl/>
          <w:lang w:bidi="fa-IR"/>
        </w:rPr>
      </w:pPr>
      <w:r w:rsidRPr="00F850AA">
        <w:rPr>
          <w:rFonts w:cs="B Lotus" w:hint="cs"/>
          <w:sz w:val="30"/>
          <w:szCs w:val="30"/>
          <w:rtl/>
          <w:lang w:bidi="fa-IR"/>
        </w:rPr>
        <w:t xml:space="preserve">گروه دوم به امامت فرزند علی </w:t>
      </w:r>
      <w:r w:rsidRPr="00F850AA">
        <w:rPr>
          <w:rFonts w:cs="CTraditional Arabic" w:hint="cs"/>
          <w:sz w:val="28"/>
          <w:szCs w:val="28"/>
          <w:rtl/>
          <w:lang w:bidi="fa-IR"/>
        </w:rPr>
        <w:t>؛</w:t>
      </w:r>
      <w:r w:rsidRPr="00F850AA">
        <w:rPr>
          <w:rFonts w:cs="B Lotus" w:hint="cs"/>
          <w:sz w:val="30"/>
          <w:szCs w:val="30"/>
          <w:rtl/>
          <w:lang w:bidi="fa-IR"/>
        </w:rPr>
        <w:t xml:space="preserve">، محمد حنفیه معتقد شدند، زیرا او در جنگ بصره پرچمدار پدرش بود، در حالی که حسنین </w:t>
      </w:r>
      <w:r w:rsidRPr="00F850AA">
        <w:rPr>
          <w:rFonts w:cs="CTraditional Arabic" w:hint="cs"/>
          <w:sz w:val="30"/>
          <w:szCs w:val="30"/>
          <w:rtl/>
          <w:lang w:bidi="fa-IR"/>
        </w:rPr>
        <w:t>إ</w:t>
      </w:r>
      <w:r w:rsidRPr="00F850AA">
        <w:rPr>
          <w:rFonts w:cs="B Lotus" w:hint="cs"/>
          <w:sz w:val="30"/>
          <w:szCs w:val="30"/>
          <w:rtl/>
          <w:lang w:bidi="fa-IR"/>
        </w:rPr>
        <w:t xml:space="preserve"> چنین نبودند. این گروه کیسانیه یا مختاریه نامیده می‌‌شوند. زیرا رهبرشان مختار بن ابی عبید</w:t>
      </w:r>
      <w:r w:rsidR="00C4315C">
        <w:rPr>
          <w:rFonts w:cs="B Lotus" w:hint="cs"/>
          <w:sz w:val="30"/>
          <w:szCs w:val="30"/>
          <w:rtl/>
          <w:lang w:bidi="fa-IR"/>
        </w:rPr>
        <w:t>ه‌ی</w:t>
      </w:r>
      <w:r w:rsidRPr="00F850AA">
        <w:rPr>
          <w:rFonts w:cs="B Lotus" w:hint="cs"/>
          <w:sz w:val="30"/>
          <w:szCs w:val="30"/>
          <w:rtl/>
          <w:lang w:bidi="fa-IR"/>
        </w:rPr>
        <w:t xml:space="preserve"> ثقفی ملقب به کیسان بود.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مختار همان است که به خونخواهی امام حسین </w:t>
      </w:r>
      <w:r w:rsidRPr="00F850AA">
        <w:rPr>
          <w:rFonts w:cs="CTraditional Arabic" w:hint="cs"/>
          <w:sz w:val="28"/>
          <w:szCs w:val="28"/>
          <w:rtl/>
          <w:lang w:bidi="fa-IR"/>
        </w:rPr>
        <w:t>؛</w:t>
      </w:r>
      <w:r w:rsidRPr="00F850AA">
        <w:rPr>
          <w:rFonts w:cs="B Lotus" w:hint="cs"/>
          <w:sz w:val="30"/>
          <w:szCs w:val="30"/>
          <w:rtl/>
          <w:lang w:bidi="fa-IR"/>
        </w:rPr>
        <w:t xml:space="preserve"> برخاست و عبیدالله بن زیاد و عمر بن سعد را کشت و مدعی بود که محمد حنفیه که پس از پدرش امامت از آن اوست، وی را بدین کار مامور کرده است. اینان پس از محمد حنفیه به امامت پسر ابو هاشم عبدالله و بعد از او به امامت محمد بن علی بن عبدالله بن عباس قائل‌‌‌اند.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3- دسته‌‌ای دیگر به امامت حضرت حسن به علی </w:t>
      </w:r>
      <w:r w:rsidRPr="00F850AA">
        <w:rPr>
          <w:rFonts w:cs="CTraditional Arabic" w:hint="cs"/>
          <w:sz w:val="28"/>
          <w:szCs w:val="28"/>
          <w:rtl/>
          <w:lang w:bidi="fa-IR"/>
        </w:rPr>
        <w:t>؛</w:t>
      </w:r>
      <w:r w:rsidRPr="00F850AA">
        <w:rPr>
          <w:rFonts w:cs="B Lotus" w:hint="cs"/>
          <w:sz w:val="30"/>
          <w:szCs w:val="30"/>
          <w:rtl/>
          <w:lang w:bidi="fa-IR"/>
        </w:rPr>
        <w:t xml:space="preserve"> ملتزم شدند ولی پس از اینکه آن حضرت خلافت را به معاویه واگذار و با او مصالحه فرمود و مالی را که معاویه پس از صلح فرستاد، پذیرفت، شماری از این دسته، به آن حضرت طعن زده و به مخالفت برخاسته و از اعتقاد به امامتش عدول کرده و به جمهور مردم پیوستند و بقیه تا زمان شهادت آن حضرت بر عقید</w:t>
      </w:r>
      <w:r w:rsidR="00C4315C">
        <w:rPr>
          <w:rFonts w:cs="B Lotus" w:hint="cs"/>
          <w:sz w:val="30"/>
          <w:szCs w:val="30"/>
          <w:rtl/>
          <w:lang w:bidi="fa-IR"/>
        </w:rPr>
        <w:t>ه‌ی</w:t>
      </w:r>
      <w:r w:rsidRPr="00F850AA">
        <w:rPr>
          <w:rFonts w:cs="B Lotus" w:hint="cs"/>
          <w:sz w:val="30"/>
          <w:szCs w:val="30"/>
          <w:rtl/>
          <w:lang w:bidi="fa-IR"/>
        </w:rPr>
        <w:t xml:space="preserve"> خود باقی ماندند و پس از وی به امامت برادرش حضرت حسین </w:t>
      </w:r>
      <w:r w:rsidRPr="00F850AA">
        <w:rPr>
          <w:rFonts w:cs="CTraditional Arabic" w:hint="cs"/>
          <w:sz w:val="28"/>
          <w:szCs w:val="28"/>
          <w:rtl/>
          <w:lang w:bidi="fa-IR"/>
        </w:rPr>
        <w:t>؛</w:t>
      </w:r>
      <w:r w:rsidRPr="00F850AA">
        <w:rPr>
          <w:rFonts w:cs="B Lotus" w:hint="cs"/>
          <w:sz w:val="30"/>
          <w:szCs w:val="30"/>
          <w:rtl/>
          <w:lang w:bidi="fa-IR"/>
        </w:rPr>
        <w:t xml:space="preserve"> گرویدند و چون آن حضرت در دوران یزید و در حکومت ابن زیاد و توسط سپاه عمر بن سعد شهید شد، از اختلاف روش حسنین </w:t>
      </w:r>
      <w:r w:rsidRPr="00F850AA">
        <w:rPr>
          <w:rFonts w:cs="CTraditional Arabic" w:hint="cs"/>
          <w:sz w:val="30"/>
          <w:szCs w:val="30"/>
          <w:rtl/>
          <w:lang w:bidi="fa-IR"/>
        </w:rPr>
        <w:t>إ</w:t>
      </w:r>
      <w:r w:rsidRPr="00F850AA">
        <w:rPr>
          <w:rFonts w:cs="B Lotus" w:hint="cs"/>
          <w:sz w:val="30"/>
          <w:szCs w:val="30"/>
          <w:rtl/>
          <w:lang w:bidi="fa-IR"/>
        </w:rPr>
        <w:t xml:space="preserve"> دچار حیرت شدند و گفتند چرا حضرت حسن </w:t>
      </w:r>
      <w:r w:rsidRPr="00F850AA">
        <w:rPr>
          <w:rFonts w:cs="CTraditional Arabic" w:hint="cs"/>
          <w:sz w:val="28"/>
          <w:szCs w:val="28"/>
          <w:rtl/>
          <w:lang w:bidi="fa-IR"/>
        </w:rPr>
        <w:t>؛</w:t>
      </w:r>
      <w:r w:rsidRPr="00F850AA">
        <w:rPr>
          <w:rFonts w:cs="B Lotus" w:hint="cs"/>
          <w:sz w:val="30"/>
          <w:szCs w:val="30"/>
          <w:rtl/>
          <w:lang w:bidi="fa-IR"/>
        </w:rPr>
        <w:t xml:space="preserve"> با اینکه یارانش بیش از یاران حسین بود صلح را پذیرفت و چرا حضرت حسین با قلت انصار و عدم توان قتال صلح نکرد تا اینکه تمام اصحابش کشته شدند؟ اگر کار حسن </w:t>
      </w:r>
      <w:r w:rsidRPr="00F850AA">
        <w:rPr>
          <w:rFonts w:cs="CTraditional Arabic" w:hint="cs"/>
          <w:sz w:val="28"/>
          <w:szCs w:val="28"/>
          <w:rtl/>
          <w:lang w:bidi="fa-IR"/>
        </w:rPr>
        <w:t>؛</w:t>
      </w:r>
      <w:r w:rsidRPr="00F850AA">
        <w:rPr>
          <w:rFonts w:cs="B Lotus" w:hint="cs"/>
          <w:sz w:val="30"/>
          <w:szCs w:val="30"/>
          <w:rtl/>
          <w:lang w:bidi="fa-IR"/>
        </w:rPr>
        <w:t xml:space="preserve"> حق و واجب و صواب بود پس کار حضرت حسین </w:t>
      </w:r>
      <w:r w:rsidRPr="00F850AA">
        <w:rPr>
          <w:rFonts w:cs="CTraditional Arabic" w:hint="cs"/>
          <w:sz w:val="28"/>
          <w:szCs w:val="28"/>
          <w:rtl/>
          <w:lang w:bidi="fa-IR"/>
        </w:rPr>
        <w:t>؛</w:t>
      </w:r>
      <w:r w:rsidRPr="00F850AA">
        <w:rPr>
          <w:rFonts w:cs="B Lotus" w:hint="cs"/>
          <w:sz w:val="30"/>
          <w:szCs w:val="30"/>
          <w:rtl/>
          <w:lang w:bidi="fa-IR"/>
        </w:rPr>
        <w:t xml:space="preserve"> خطا و باطل و غیر واجب بوده و اگر نه پس کار امام حسن </w:t>
      </w:r>
      <w:r w:rsidRPr="00F850AA">
        <w:rPr>
          <w:rFonts w:cs="CTraditional Arabic" w:hint="cs"/>
          <w:sz w:val="28"/>
          <w:szCs w:val="28"/>
          <w:rtl/>
          <w:lang w:bidi="fa-IR"/>
        </w:rPr>
        <w:t>؛</w:t>
      </w:r>
      <w:r w:rsidRPr="00F850AA">
        <w:rPr>
          <w:rFonts w:cs="B Lotus" w:hint="cs"/>
          <w:sz w:val="30"/>
          <w:szCs w:val="30"/>
          <w:rtl/>
          <w:lang w:bidi="fa-IR"/>
        </w:rPr>
        <w:t xml:space="preserve"> صحیح نبوده! از اينرو در امامت هر دو امام تردید کرده و شماری از ایشان عقید</w:t>
      </w:r>
      <w:r w:rsidR="00C4315C">
        <w:rPr>
          <w:rFonts w:cs="B Lotus" w:hint="cs"/>
          <w:sz w:val="30"/>
          <w:szCs w:val="30"/>
          <w:rtl/>
          <w:lang w:bidi="fa-IR"/>
        </w:rPr>
        <w:t>ه‌ی</w:t>
      </w:r>
      <w:r w:rsidRPr="00F850AA">
        <w:rPr>
          <w:rFonts w:cs="B Lotus" w:hint="cs"/>
          <w:sz w:val="30"/>
          <w:szCs w:val="30"/>
          <w:rtl/>
          <w:lang w:bidi="fa-IR"/>
        </w:rPr>
        <w:t xml:space="preserve"> عموم مردم را پذیرفتند و شماری دیگر در این زمان، همچون فرق</w:t>
      </w:r>
      <w:r w:rsidR="00C4315C">
        <w:rPr>
          <w:rFonts w:cs="B Lotus" w:hint="cs"/>
          <w:sz w:val="30"/>
          <w:szCs w:val="30"/>
          <w:rtl/>
          <w:lang w:bidi="fa-IR"/>
        </w:rPr>
        <w:t>ه‌ی</w:t>
      </w:r>
      <w:r w:rsidRPr="00F850AA">
        <w:rPr>
          <w:rFonts w:cs="B Lotus" w:hint="cs"/>
          <w:sz w:val="30"/>
          <w:szCs w:val="30"/>
          <w:rtl/>
          <w:lang w:bidi="fa-IR"/>
        </w:rPr>
        <w:t xml:space="preserve"> دوم که شرحشان گذشت به امامت محمد حنفیه قائل شدند. به گمان آنها بعد از حسنین </w:t>
      </w:r>
      <w:r w:rsidRPr="00F850AA">
        <w:rPr>
          <w:rFonts w:cs="CTraditional Arabic" w:hint="cs"/>
          <w:sz w:val="30"/>
          <w:szCs w:val="30"/>
          <w:rtl/>
          <w:lang w:bidi="fa-IR"/>
        </w:rPr>
        <w:t>إ</w:t>
      </w:r>
      <w:r w:rsidRPr="00F850AA">
        <w:rPr>
          <w:rFonts w:cs="B Lotus" w:hint="cs"/>
          <w:sz w:val="30"/>
          <w:szCs w:val="30"/>
          <w:rtl/>
          <w:lang w:bidi="fa-IR"/>
        </w:rPr>
        <w:t xml:space="preserve"> کسی که اقرب امیر المؤمنین باشد، جز محمد حنفیه باقی نمانده، پس او بعد از حسن و حسین به امامت اولی است و پس از حسین </w:t>
      </w:r>
      <w:r w:rsidRPr="00F850AA">
        <w:rPr>
          <w:rFonts w:cs="CTraditional Arabic" w:hint="cs"/>
          <w:sz w:val="28"/>
          <w:szCs w:val="28"/>
          <w:rtl/>
          <w:lang w:bidi="fa-IR"/>
        </w:rPr>
        <w:t>؛</w:t>
      </w:r>
      <w:r w:rsidRPr="00F850AA">
        <w:rPr>
          <w:rFonts w:cs="B Lotus" w:hint="cs"/>
          <w:sz w:val="30"/>
          <w:szCs w:val="30"/>
          <w:rtl/>
          <w:lang w:bidi="fa-IR"/>
        </w:rPr>
        <w:t xml:space="preserve"> امامت با اوست.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دسته‌‌ای از این فرقه معتقد شدند محمد حنفیه همان مهدی و او وصی علی </w:t>
      </w:r>
      <w:r w:rsidRPr="00F850AA">
        <w:rPr>
          <w:rFonts w:cs="CTraditional Arabic" w:hint="cs"/>
          <w:sz w:val="28"/>
          <w:szCs w:val="28"/>
          <w:rtl/>
          <w:lang w:bidi="fa-IR"/>
        </w:rPr>
        <w:t>؛</w:t>
      </w:r>
      <w:r w:rsidRPr="00F850AA">
        <w:rPr>
          <w:rFonts w:cs="B Lotus" w:hint="cs"/>
          <w:sz w:val="30"/>
          <w:szCs w:val="30"/>
          <w:rtl/>
          <w:lang w:bidi="fa-IR"/>
        </w:rPr>
        <w:t xml:space="preserve"> است و هیچ کس از خاندان امیر المؤمنین حق ندارد با او مخالفت کرده یا بی ‌اذن او شمشیر کشد و حسن بن علی </w:t>
      </w:r>
      <w:r w:rsidRPr="00F850AA">
        <w:rPr>
          <w:rFonts w:cs="CTraditional Arabic" w:hint="cs"/>
          <w:sz w:val="28"/>
          <w:szCs w:val="28"/>
          <w:rtl/>
          <w:lang w:bidi="fa-IR"/>
        </w:rPr>
        <w:t>؛</w:t>
      </w:r>
      <w:r w:rsidRPr="00F850AA">
        <w:rPr>
          <w:rFonts w:cs="B Lotus" w:hint="cs"/>
          <w:sz w:val="30"/>
          <w:szCs w:val="30"/>
          <w:rtl/>
          <w:lang w:bidi="fa-IR"/>
        </w:rPr>
        <w:t xml:space="preserve"> که با معاویه جنگید به اذن او بود و صلحش نیز به اذن او بود. خروج حسین و قتالش با یزید نیز به اذن او بود که اگر بی ‌اذن او چنین می‌‌کردند، هالک و گمراه می‌‌‌شدند!!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این فرقه مختاریه ظاهر‌اند و آنها را نیز در زمر</w:t>
      </w:r>
      <w:r w:rsidR="00C4315C">
        <w:rPr>
          <w:rFonts w:cs="B Lotus" w:hint="cs"/>
          <w:sz w:val="30"/>
          <w:szCs w:val="30"/>
          <w:rtl/>
          <w:lang w:bidi="fa-IR"/>
        </w:rPr>
        <w:t>ه‌ی</w:t>
      </w:r>
      <w:r w:rsidRPr="00F850AA">
        <w:rPr>
          <w:rFonts w:cs="B Lotus" w:hint="cs"/>
          <w:sz w:val="30"/>
          <w:szCs w:val="30"/>
          <w:rtl/>
          <w:lang w:bidi="fa-IR"/>
        </w:rPr>
        <w:t xml:space="preserve"> کیسانیه ذکر می‌کنند. این جماعت به تناسخ نیز قائل‌‌اند! و می‌‌‌پندارند که روح خداوند در پیامبر </w:t>
      </w:r>
      <w:r w:rsidRPr="00F850AA">
        <w:rPr>
          <w:rFonts w:cs="CTraditional Arabic" w:hint="cs"/>
          <w:sz w:val="28"/>
          <w:szCs w:val="28"/>
          <w:rtl/>
          <w:lang w:bidi="fa-IR"/>
        </w:rPr>
        <w:t>ص</w:t>
      </w:r>
      <w:r w:rsidRPr="00F850AA">
        <w:rPr>
          <w:rFonts w:cs="B Lotus" w:hint="cs"/>
          <w:sz w:val="30"/>
          <w:szCs w:val="30"/>
          <w:rtl/>
          <w:lang w:bidi="fa-IR"/>
        </w:rPr>
        <w:t xml:space="preserve"> و روح پیامبر در علی و روح علی در حسن، روح حسن در حسین و به همین ترتیب روح هر امام در امام بعدی حلول می‌‌کند. به نظر آنان نمازهای یومیه پانزده عدد و هر نماز هفت رکعت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گروهی از ایشان گمان دارند که توسط امامان باران می‌‌‌بارد و حجت آشکار می‌‌شود و ضلالت از بین می‌‌‌رود، کسی که تابع آنان شود نجات یابد و دیگران هلاک می‌‌شوند، بازگشت به سوی ایشان است. آنان چون کشتی نوح‌‌‌اند که هر کس داخل شود نجات یابد و هر که بازماند غرق 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سپس در میان این گروه دسته‌‌های مختلفی با ادعاهای گوناگون ظهور کردند، فی المثل طائفه‌‌ای از ایشان پس از ابو هاشم عبدالله بن محمد حنفیه مدعی امامت عبدالله بن عمرو بن حرب الکندی الشامی شدند، این گروه نیز به تناسخ معتقد بوده و در حق عبدالله بن عمرو غلو می‌‌‌کردند.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دسته‌‌ای دیگر ادعا کردند که محمد حنفیه نمرده است بلکه بین مکه و مدینه در کوه رضوی مقیم و از انظار غائب گردیده و در آینده باز می‌‌گردد و جهان آکنده از ظلم و جور را از قسط و عدل سرشار خواهد ساخت. و .... جالب است بدانیم که هم</w:t>
      </w:r>
      <w:r w:rsidR="00C4315C">
        <w:rPr>
          <w:rFonts w:cs="B Lotus" w:hint="cs"/>
          <w:sz w:val="30"/>
          <w:szCs w:val="30"/>
          <w:rtl/>
          <w:lang w:bidi="fa-IR"/>
        </w:rPr>
        <w:t>ه‌ی</w:t>
      </w:r>
      <w:r w:rsidRPr="00F850AA">
        <w:rPr>
          <w:rFonts w:cs="B Lotus" w:hint="cs"/>
          <w:sz w:val="30"/>
          <w:szCs w:val="30"/>
          <w:rtl/>
          <w:lang w:bidi="fa-IR"/>
        </w:rPr>
        <w:t xml:space="preserve"> این فرق عقاید خود را از جابر بن عبدالله انصاری و جابر بن یزید جعفی روایت می‌‌کنند!! </w:t>
      </w:r>
    </w:p>
    <w:p w:rsidR="00481D13" w:rsidRPr="00F850AA" w:rsidRDefault="00481D13" w:rsidP="00BB6239">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جماعتی از شیعیان تابع ابی الخطاب محمد بن ابی زینب الاجدع الاسدی شدند و پنداشتند که در هر زمان دو رسول موجود است، یکی رسول ناطق و دیگر رسول صامت! از جمله محمد </w:t>
      </w:r>
      <w:r w:rsidRPr="00F850AA">
        <w:rPr>
          <w:rFonts w:cs="CTraditional Arabic" w:hint="cs"/>
          <w:sz w:val="28"/>
          <w:szCs w:val="28"/>
          <w:rtl/>
          <w:lang w:bidi="fa-IR"/>
        </w:rPr>
        <w:t>ص</w:t>
      </w:r>
      <w:r w:rsidRPr="00F850AA">
        <w:rPr>
          <w:rFonts w:cs="B Lotus" w:hint="cs"/>
          <w:sz w:val="30"/>
          <w:szCs w:val="30"/>
          <w:rtl/>
          <w:lang w:bidi="fa-IR"/>
        </w:rPr>
        <w:t xml:space="preserve"> رسول ناطق و علی</w:t>
      </w:r>
      <w:r w:rsidR="00BB6239">
        <w:rPr>
          <w:rFonts w:cs="B Lotus" w:hint="cs"/>
          <w:sz w:val="30"/>
          <w:szCs w:val="30"/>
          <w:rtl/>
          <w:lang w:bidi="fa-IR"/>
        </w:rPr>
        <w:t xml:space="preserve"> رسول صامت بوده است و آی</w:t>
      </w:r>
      <w:r w:rsidR="00C4315C">
        <w:rPr>
          <w:rFonts w:cs="B Lotus" w:hint="cs"/>
          <w:sz w:val="30"/>
          <w:szCs w:val="30"/>
          <w:rtl/>
          <w:lang w:bidi="fa-IR"/>
        </w:rPr>
        <w:t>ه‌ی</w:t>
      </w:r>
      <w:r w:rsidR="00BB6239">
        <w:rPr>
          <w:rFonts w:cs="B Lotus" w:hint="cs"/>
          <w:sz w:val="30"/>
          <w:szCs w:val="30"/>
          <w:rtl/>
          <w:lang w:bidi="fa-IR"/>
        </w:rPr>
        <w:t xml:space="preserve"> شریف</w:t>
      </w:r>
      <w:r w:rsidR="00C4315C">
        <w:rPr>
          <w:rFonts w:cs="B Lotus" w:hint="cs"/>
          <w:sz w:val="30"/>
          <w:szCs w:val="30"/>
          <w:rtl/>
          <w:lang w:bidi="fa-IR"/>
        </w:rPr>
        <w:t>ه‌ی</w:t>
      </w:r>
      <w:r w:rsidR="00BB6239">
        <w:rPr>
          <w:rFonts w:cs="B Lotus" w:hint="cs"/>
          <w:sz w:val="30"/>
          <w:szCs w:val="30"/>
          <w:rtl/>
          <w:lang w:bidi="fa-IR"/>
        </w:rPr>
        <w:t xml:space="preserve">: </w:t>
      </w:r>
      <w:r w:rsidRPr="00BB6239">
        <w:rPr>
          <w:rFonts w:ascii="QCF_BSML" w:hAnsi="QCF_BSML" w:cs="QCF_BSML"/>
          <w:sz w:val="28"/>
          <w:szCs w:val="28"/>
          <w:rtl/>
        </w:rPr>
        <w:t xml:space="preserve">ﮋ </w:t>
      </w:r>
      <w:r w:rsidRPr="00BB6239">
        <w:rPr>
          <w:rFonts w:ascii="QCF_P345" w:hAnsi="QCF_P345" w:cs="QCF_P345"/>
          <w:sz w:val="28"/>
          <w:szCs w:val="28"/>
          <w:rtl/>
        </w:rPr>
        <w:t>ﭙ ﭚ ﭛ ﭜ</w:t>
      </w:r>
      <w:r w:rsidRPr="00BB6239">
        <w:rPr>
          <w:rFonts w:ascii="QCF_BSML" w:hAnsi="QCF_BSML" w:cs="QCF_BSML"/>
          <w:sz w:val="28"/>
          <w:szCs w:val="28"/>
          <w:rtl/>
        </w:rPr>
        <w:t>ﮊ</w:t>
      </w:r>
      <w:r w:rsidRPr="00BB6239">
        <w:rPr>
          <w:rFonts w:ascii="Arial" w:hAnsi="Arial" w:cs="Arial"/>
          <w:sz w:val="28"/>
          <w:szCs w:val="28"/>
          <w:rtl/>
        </w:rPr>
        <w:t xml:space="preserve"> </w:t>
      </w:r>
      <w:r w:rsidRPr="00BB6239">
        <w:rPr>
          <w:rFonts w:ascii="Traditional Arabic" w:hAnsi="Traditional Arabic" w:cs="B Lotus" w:hint="cs"/>
          <w:sz w:val="28"/>
          <w:szCs w:val="28"/>
          <w:rtl/>
        </w:rPr>
        <w:t>(</w:t>
      </w:r>
      <w:r w:rsidRPr="00BB6239">
        <w:rPr>
          <w:rFonts w:ascii="Traditional Arabic" w:hAnsi="Traditional Arabic" w:cs="B Lotus"/>
          <w:sz w:val="28"/>
          <w:szCs w:val="28"/>
          <w:rtl/>
        </w:rPr>
        <w:t>المؤمنون: ٤٤</w:t>
      </w:r>
      <w:r w:rsidRPr="00BB6239">
        <w:rPr>
          <w:rFonts w:ascii="Traditional Arabic" w:hAnsi="Traditional Arabic" w:cs="B Lotus" w:hint="cs"/>
          <w:sz w:val="28"/>
          <w:szCs w:val="28"/>
          <w:rtl/>
        </w:rPr>
        <w:t>)</w:t>
      </w:r>
      <w:r w:rsidR="00BB6239" w:rsidRPr="00BB6239">
        <w:rPr>
          <w:rFonts w:ascii="Traditional Arabic" w:hAnsi="Traditional Arabic" w:cs="B Lotus" w:hint="cs"/>
          <w:sz w:val="28"/>
          <w:szCs w:val="28"/>
          <w:rtl/>
        </w:rPr>
        <w:t>.</w:t>
      </w:r>
      <w:r w:rsidRPr="00BB6239">
        <w:rPr>
          <w:rFonts w:ascii="Traditional Arabic" w:hAnsi="Traditional Arabic" w:cs="B Lotus" w:hint="cs"/>
          <w:sz w:val="27"/>
          <w:szCs w:val="27"/>
          <w:rtl/>
        </w:rPr>
        <w:t xml:space="preserve"> </w:t>
      </w:r>
      <w:r w:rsidRPr="00BB6239">
        <w:rPr>
          <w:rFonts w:cs="B Lotus" w:hint="cs"/>
          <w:sz w:val="30"/>
          <w:szCs w:val="30"/>
          <w:rtl/>
          <w:lang w:bidi="fa-IR"/>
        </w:rPr>
        <w:t>«آنگاه</w:t>
      </w:r>
      <w:r w:rsidRPr="00F850AA">
        <w:rPr>
          <w:rFonts w:cs="B Lotus" w:hint="cs"/>
          <w:sz w:val="30"/>
          <w:szCs w:val="30"/>
          <w:rtl/>
          <w:lang w:bidi="fa-IR"/>
        </w:rPr>
        <w:t xml:space="preserve"> رسولان خود را پیاپی فرستادیم».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را موافق مقصود خود تأویل می‌‌کردند!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دسته‌‌ای از آنها از این حد هم گذشتند و ادعا کردند که محمد و علی - نعوذ بالله - خدایند !!! و چون این رأی آنان به اطلاع امام صادق </w:t>
      </w:r>
      <w:r w:rsidRPr="00F850AA">
        <w:rPr>
          <w:rFonts w:cs="CTraditional Arabic" w:hint="cs"/>
          <w:sz w:val="28"/>
          <w:szCs w:val="28"/>
          <w:rtl/>
          <w:lang w:bidi="fa-IR"/>
        </w:rPr>
        <w:t>؛</w:t>
      </w:r>
      <w:r w:rsidRPr="00F850AA">
        <w:rPr>
          <w:rFonts w:cs="B Lotus" w:hint="cs"/>
          <w:sz w:val="30"/>
          <w:szCs w:val="30"/>
          <w:rtl/>
          <w:lang w:bidi="fa-IR"/>
        </w:rPr>
        <w:t xml:space="preserve"> رسید ابوالخطاب و پیروانش را لعنت کرد و از ایشان برائت جست.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سپس پیروان ابو الخطاب به چند فرقه تقسیم شدند، گروهی به الوهیت امام صادق قائل شده و چنانکه در کتب ملل و نحل مسطور است، ازدواج خواهر و برادر و بسیاری از محرمات دیگر را حلال شمردند!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دسته‌ای دیگر از پیروان ابو الخطاب که مخمسه نام دارند معتقدند که خداوند متعال - نعوذ بالله - همان محمد است که وی به پنج صورت ظهور کرده است یعنی به صورت محمد و علی و فاطمه و حسن و حسین! از نظر آنان چهار صورت از این صور خمسه حقیقت ندارد و صورت اصلی همان محمد است و او اولین کسی است که ظاهر شده و اولین ناطقی است که سخن گفته است! اینان معتقدند که همان حقیقت محمدیه است که به مصداق هر لحظه به شکلی بت عیار بر آمد. زمانی در صورت حضرت آدم و زمانی در صورت نوح یا ابراهیم یا موسی یا عیسی بوده است! و همچنانکه حقیقت محمدیه در عرب به صور مختلف ظهور کرده، در عجم نیز به صورت پادشاهان و کسرایان در آمده و در هر دوره به صورت لایق همان زمان ظاهر می‌‌شود. این حقیقت ابتداء به صورت نورانیت در آمد و بندگان را به وحدانیت خویش فرا خواند، لیکن او را انکار کردند، لذا از باب نبوت نمودار شد، باز هم او را انکار کردند، ناگزیر به صورت امامت در آمد که البته باطنش همان محمد است، و در این حالت او را پذیرفتند. در نزد این طائفه ظهور خدا، صورت امامت دارد و دارای بابی است که در هر زمان شکل خاصی دارد، چنانکه در صدر نبوت سلمان فارسی این باب بود و بعد به صورت محمد بن ابی الخطاب در آمد و .... الخ </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Pr="00F850AA" w:rsidRDefault="00481D13" w:rsidP="005302F9">
      <w:pPr>
        <w:pStyle w:val="3"/>
        <w:rPr>
          <w:rFonts w:hint="cs"/>
          <w:rtl/>
        </w:rPr>
      </w:pPr>
      <w:bookmarkStart w:id="83" w:name="_Toc139680139"/>
      <w:bookmarkStart w:id="84" w:name="_Toc224905156"/>
      <w:r w:rsidRPr="00F850AA">
        <w:rPr>
          <w:rFonts w:hint="cs"/>
          <w:rtl/>
        </w:rPr>
        <w:t xml:space="preserve">فرق شيعه پس از امام حسين </w:t>
      </w:r>
      <w:bookmarkEnd w:id="83"/>
      <w:r w:rsidRPr="00F850AA">
        <w:rPr>
          <w:rFonts w:cs="CTraditional Arabic" w:hint="cs"/>
          <w:rtl/>
        </w:rPr>
        <w:t>؛</w:t>
      </w:r>
      <w:bookmarkEnd w:id="84"/>
    </w:p>
    <w:p w:rsidR="00481D13" w:rsidRPr="00F850AA" w:rsidRDefault="00481D13" w:rsidP="005302F9">
      <w:pPr>
        <w:widowControl w:val="0"/>
        <w:spacing w:line="221" w:lineRule="auto"/>
        <w:jc w:val="both"/>
        <w:rPr>
          <w:rFonts w:cs="B Lotus" w:hint="cs"/>
          <w:sz w:val="30"/>
          <w:szCs w:val="30"/>
          <w:rtl/>
          <w:lang w:bidi="fa-IR"/>
        </w:rPr>
      </w:pPr>
      <w:r w:rsidRPr="00F850AA">
        <w:rPr>
          <w:rFonts w:cs="B Lotus" w:hint="cs"/>
          <w:sz w:val="30"/>
          <w:szCs w:val="30"/>
          <w:rtl/>
          <w:lang w:bidi="fa-IR"/>
        </w:rPr>
        <w:t xml:space="preserve">گروهی از شیعیان پس از شهادت امام حسین </w:t>
      </w:r>
      <w:r w:rsidRPr="00F850AA">
        <w:rPr>
          <w:rFonts w:cs="CTraditional Arabic" w:hint="cs"/>
          <w:sz w:val="28"/>
          <w:szCs w:val="28"/>
          <w:rtl/>
          <w:lang w:bidi="fa-IR"/>
        </w:rPr>
        <w:t>؛</w:t>
      </w:r>
      <w:r w:rsidRPr="00F850AA">
        <w:rPr>
          <w:rFonts w:cs="B Lotus" w:hint="cs"/>
          <w:sz w:val="30"/>
          <w:szCs w:val="30"/>
          <w:rtl/>
          <w:lang w:bidi="fa-IR"/>
        </w:rPr>
        <w:t xml:space="preserve"> از میان فرزندان آن حضرت به امامت پسرش حضرت علی بن الحسین </w:t>
      </w:r>
      <w:r w:rsidRPr="00F850AA">
        <w:rPr>
          <w:rFonts w:cs="CTraditional Arabic" w:hint="cs"/>
          <w:sz w:val="28"/>
          <w:szCs w:val="28"/>
          <w:rtl/>
          <w:lang w:bidi="fa-IR"/>
        </w:rPr>
        <w:t>؛</w:t>
      </w:r>
      <w:r w:rsidRPr="00F850AA">
        <w:rPr>
          <w:rFonts w:cs="B Lotus" w:hint="cs"/>
          <w:sz w:val="30"/>
          <w:szCs w:val="30"/>
          <w:rtl/>
          <w:lang w:bidi="fa-IR"/>
        </w:rPr>
        <w:t xml:space="preserve"> قائل شدند. وی ملقب به سید العابدین و کنیه‌‌اش ابو محمد و ابوبکر بود که البته کنی</w:t>
      </w:r>
      <w:r w:rsidR="00C4315C">
        <w:rPr>
          <w:rFonts w:cs="B Lotus" w:hint="cs"/>
          <w:sz w:val="30"/>
          <w:szCs w:val="30"/>
          <w:rtl/>
          <w:lang w:bidi="fa-IR"/>
        </w:rPr>
        <w:t>ه‌ی</w:t>
      </w:r>
      <w:r w:rsidRPr="00F850AA">
        <w:rPr>
          <w:rFonts w:cs="B Lotus" w:hint="cs"/>
          <w:sz w:val="30"/>
          <w:szCs w:val="30"/>
          <w:rtl/>
          <w:lang w:bidi="fa-IR"/>
        </w:rPr>
        <w:t xml:space="preserve"> ابوبکر بر سایر کنیه‌‌‌های او غلبه داشته و مشهورتر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فرقه‌‌ای دیگر معتقدند که امامت بعد از امام حسین </w:t>
      </w:r>
      <w:r w:rsidRPr="00F850AA">
        <w:rPr>
          <w:rFonts w:cs="CTraditional Arabic" w:hint="cs"/>
          <w:sz w:val="28"/>
          <w:szCs w:val="28"/>
          <w:rtl/>
          <w:lang w:bidi="fa-IR"/>
        </w:rPr>
        <w:t>؛</w:t>
      </w:r>
      <w:r w:rsidRPr="00F850AA">
        <w:rPr>
          <w:rFonts w:cs="B Lotus" w:hint="cs"/>
          <w:sz w:val="30"/>
          <w:szCs w:val="30"/>
          <w:rtl/>
          <w:lang w:bidi="fa-IR"/>
        </w:rPr>
        <w:t xml:space="preserve"> منقطع شد و ائمه همان سه تن (یعنی حضرت علی و</w:t>
      </w:r>
      <w:r w:rsidR="00BB6239">
        <w:rPr>
          <w:rFonts w:cs="B Lotus" w:hint="cs"/>
          <w:sz w:val="30"/>
          <w:szCs w:val="30"/>
          <w:rtl/>
          <w:lang w:bidi="fa-IR"/>
        </w:rPr>
        <w:t xml:space="preserve"> </w:t>
      </w:r>
      <w:r w:rsidRPr="00F850AA">
        <w:rPr>
          <w:rFonts w:cs="B Lotus" w:hint="cs"/>
          <w:sz w:val="30"/>
          <w:szCs w:val="30"/>
          <w:rtl/>
          <w:lang w:bidi="fa-IR"/>
        </w:rPr>
        <w:t xml:space="preserve">حسن و حسین، </w:t>
      </w:r>
      <w:r w:rsidRPr="00F850AA">
        <w:rPr>
          <w:rFonts w:cs="CTraditional Arabic" w:hint="cs"/>
          <w:sz w:val="30"/>
          <w:szCs w:val="30"/>
          <w:rtl/>
          <w:lang w:bidi="fa-IR"/>
        </w:rPr>
        <w:t>ﻹ</w:t>
      </w:r>
      <w:r w:rsidRPr="00F850AA">
        <w:rPr>
          <w:rFonts w:cs="B Lotus" w:hint="cs"/>
          <w:sz w:val="30"/>
          <w:szCs w:val="30"/>
          <w:rtl/>
          <w:lang w:bidi="fa-IR"/>
        </w:rPr>
        <w:t xml:space="preserve">) بوده‌‌اند که رسول خدا </w:t>
      </w:r>
      <w:r w:rsidRPr="00F850AA">
        <w:rPr>
          <w:rFonts w:cs="CTraditional Arabic" w:hint="cs"/>
          <w:sz w:val="28"/>
          <w:szCs w:val="28"/>
          <w:rtl/>
          <w:lang w:bidi="fa-IR"/>
        </w:rPr>
        <w:t>ص</w:t>
      </w:r>
      <w:r w:rsidRPr="00F850AA">
        <w:rPr>
          <w:rFonts w:cs="B Lotus" w:hint="cs"/>
          <w:sz w:val="30"/>
          <w:szCs w:val="30"/>
          <w:rtl/>
          <w:lang w:bidi="fa-IR"/>
        </w:rPr>
        <w:t xml:space="preserve"> آنان را با نام و نشان معرفی کرد و آنها یکی بعد از دیگری بر مردم حجت‌‌‌اند و آنان نیز به وظیف</w:t>
      </w:r>
      <w:r w:rsidR="00C4315C">
        <w:rPr>
          <w:rFonts w:cs="B Lotus" w:hint="cs"/>
          <w:sz w:val="30"/>
          <w:szCs w:val="30"/>
          <w:rtl/>
          <w:lang w:bidi="fa-IR"/>
        </w:rPr>
        <w:t>ه‌ی</w:t>
      </w:r>
      <w:r w:rsidRPr="00F850AA">
        <w:rPr>
          <w:rFonts w:cs="B Lotus" w:hint="cs"/>
          <w:sz w:val="30"/>
          <w:szCs w:val="30"/>
          <w:rtl/>
          <w:lang w:bidi="fa-IR"/>
        </w:rPr>
        <w:t xml:space="preserve"> خویش چنان عمل کردند که مردم از امام بی‌‌نیاز شدند. این گروه پس از این سه بزرگوار، دیگران را به عنوان امام نمی‌‌‌پذیرند و معتقدند که آنها نه برای امامت بلکه برای انتقام از دشمنان خویش، رجعت خواهند کرد و معنای ظهور مهدی و قیام قائم به نظر آنان همین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فرقه‌ای دیگر قائل‌اند به اینکه امامت بعد از حسنین </w:t>
      </w:r>
      <w:r w:rsidRPr="00F850AA">
        <w:rPr>
          <w:rFonts w:cs="CTraditional Arabic" w:hint="cs"/>
          <w:sz w:val="30"/>
          <w:szCs w:val="30"/>
          <w:rtl/>
          <w:lang w:bidi="fa-IR"/>
        </w:rPr>
        <w:t>إ</w:t>
      </w:r>
      <w:r w:rsidRPr="00F850AA">
        <w:rPr>
          <w:rFonts w:cs="B Lotus" w:hint="cs"/>
          <w:sz w:val="30"/>
          <w:szCs w:val="30"/>
          <w:rtl/>
          <w:lang w:bidi="fa-IR"/>
        </w:rPr>
        <w:t xml:space="preserve"> در فرزندان این دو امام است و در دیگر اولاد علی </w:t>
      </w:r>
      <w:r w:rsidRPr="00F850AA">
        <w:rPr>
          <w:rFonts w:cs="CTraditional Arabic" w:hint="cs"/>
          <w:sz w:val="28"/>
          <w:szCs w:val="28"/>
          <w:rtl/>
          <w:lang w:bidi="fa-IR"/>
        </w:rPr>
        <w:t>؛</w:t>
      </w:r>
      <w:r w:rsidRPr="00F850AA">
        <w:rPr>
          <w:rFonts w:cs="B Lotus" w:hint="cs"/>
          <w:sz w:val="30"/>
          <w:szCs w:val="30"/>
          <w:rtl/>
          <w:lang w:bidi="fa-IR"/>
        </w:rPr>
        <w:t xml:space="preserve"> نیست و فرزندان این دو برای امامت یکسان‌‌‌اند و معلوم نیست کدام امام خواهد بود، بلکه هر کس از ایشان با شمشیر قیام کند، همچون علی </w:t>
      </w:r>
      <w:r w:rsidRPr="00F850AA">
        <w:rPr>
          <w:rFonts w:cs="CTraditional Arabic" w:hint="cs"/>
          <w:sz w:val="28"/>
          <w:szCs w:val="28"/>
          <w:rtl/>
          <w:lang w:bidi="fa-IR"/>
        </w:rPr>
        <w:t>؛</w:t>
      </w:r>
      <w:r w:rsidRPr="00F850AA">
        <w:rPr>
          <w:rFonts w:cs="B Lotus" w:hint="cs"/>
          <w:sz w:val="30"/>
          <w:szCs w:val="30"/>
          <w:rtl/>
          <w:lang w:bidi="fa-IR"/>
        </w:rPr>
        <w:t xml:space="preserve"> از جانب خداوند امام واجب الاطاعه است و هم</w:t>
      </w:r>
      <w:r w:rsidR="00C4315C">
        <w:rPr>
          <w:rFonts w:cs="B Lotus" w:hint="cs"/>
          <w:sz w:val="30"/>
          <w:szCs w:val="30"/>
          <w:rtl/>
          <w:lang w:bidi="fa-IR"/>
        </w:rPr>
        <w:t>ه‌ی</w:t>
      </w:r>
      <w:r w:rsidRPr="00F850AA">
        <w:rPr>
          <w:rFonts w:cs="B Lotus" w:hint="cs"/>
          <w:sz w:val="30"/>
          <w:szCs w:val="30"/>
          <w:rtl/>
          <w:lang w:bidi="fa-IR"/>
        </w:rPr>
        <w:t xml:space="preserve"> خاندانش و سایر مردم باید از او پیروی کنند، حتی اگر او مردم را به رضای آل محمد دعوت نماید، و در صورت قیام او اگر کسی از اطاعت او تخلف کند و مردم را به سوی خویش دعوت نماید، اگر چه از اهل بیت باشد، کافر است! و هر یک از اهل بیت که قیام نکند و پرده بیندازد و در خانه بنشیند، اما ادعای امامت نماید، کافر و مشرک و گمراه است و پیروانش نیز چنین‌‌‌اند!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این گروه فرقه‌‌ای از شیعیان زیدی‌‌‌اند که سرحوبیه یا جارودیه نامیده می‌‌شوند و پیروان ابی الجارود زیاد بن منذر و ابو خالد یزید بن ابو خالد واسطی می‌‌باشند. </w:t>
      </w:r>
    </w:p>
    <w:p w:rsidR="00481D13"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شیعیان زیدی فرق متعددی از قبیل صباحیه و یعقوبیه و عجلیه و بتریه و مغیریه و .... را تشکیل می‌‌‌دهند. </w:t>
      </w:r>
    </w:p>
    <w:p w:rsidR="005302F9" w:rsidRPr="00F850AA" w:rsidRDefault="005302F9" w:rsidP="00481D13">
      <w:pPr>
        <w:widowControl w:val="0"/>
        <w:spacing w:line="221" w:lineRule="auto"/>
        <w:ind w:firstLine="284"/>
        <w:jc w:val="both"/>
        <w:rPr>
          <w:rFonts w:cs="B Lotus" w:hint="cs"/>
          <w:sz w:val="30"/>
          <w:szCs w:val="30"/>
          <w:rtl/>
          <w:lang w:bidi="fa-IR"/>
        </w:rPr>
      </w:pPr>
    </w:p>
    <w:p w:rsidR="00481D13" w:rsidRPr="00F850AA" w:rsidRDefault="00481D13" w:rsidP="005302F9">
      <w:pPr>
        <w:rPr>
          <w:rFonts w:hint="cs"/>
          <w:rtl/>
        </w:rPr>
      </w:pPr>
    </w:p>
    <w:p w:rsidR="00481D13" w:rsidRPr="00F850AA" w:rsidRDefault="00481D13" w:rsidP="005302F9">
      <w:pPr>
        <w:pStyle w:val="3"/>
        <w:rPr>
          <w:rFonts w:hint="cs"/>
          <w:rtl/>
        </w:rPr>
      </w:pPr>
      <w:bookmarkStart w:id="85" w:name="_Toc224905157"/>
      <w:r w:rsidRPr="00F850AA">
        <w:rPr>
          <w:rFonts w:hint="cs"/>
          <w:rtl/>
        </w:rPr>
        <w:t xml:space="preserve">فرق شيعه پس از امام سجاد </w:t>
      </w:r>
      <w:r w:rsidRPr="00F850AA">
        <w:rPr>
          <w:rFonts w:cs="CTraditional Arabic" w:hint="cs"/>
          <w:rtl/>
        </w:rPr>
        <w:t>؛</w:t>
      </w:r>
      <w:bookmarkEnd w:id="85"/>
    </w:p>
    <w:p w:rsidR="00481D13" w:rsidRPr="00F850AA" w:rsidRDefault="00481D13" w:rsidP="005302F9">
      <w:pPr>
        <w:widowControl w:val="0"/>
        <w:spacing w:line="221" w:lineRule="auto"/>
        <w:jc w:val="both"/>
        <w:rPr>
          <w:rFonts w:cs="B Lotus" w:hint="cs"/>
          <w:sz w:val="30"/>
          <w:szCs w:val="30"/>
          <w:rtl/>
          <w:lang w:bidi="fa-IR"/>
        </w:rPr>
      </w:pPr>
      <w:r w:rsidRPr="00F850AA">
        <w:rPr>
          <w:rFonts w:cs="B Lotus" w:hint="cs"/>
          <w:sz w:val="30"/>
          <w:szCs w:val="30"/>
          <w:rtl/>
          <w:lang w:bidi="fa-IR"/>
        </w:rPr>
        <w:t>گروهی از شیعیان نیز پس از حضرت علی بن حسین به امامت فرزندش ابو جعفر محمد بن علی بن حسین ملقب به باقر العلم گرویدند و تا زمانی که آن حضرت حیات داشت، در اعتقاد به امامتش باقی ماندند، مگر عده‌ای که از فردی موسوم به عمر بن ریاح شنیدند که وی اظهار کرد از حضرت باقر سؤالی پرسید و سالی دیگر همان سؤال را مجددا از امام پرسید و امام این بار جوابی غیر از جواب قبلی داد! وی به امام گفت: این جواب غیر از پاسخ سال گذشته است. امام به او فرمود که چه بسا جواب من به سبب تقیه بوده است! از اينرو عمر بن ریاح در کار امام باقر به تردید افتاد و از اعتقاد به امامت آن حضرت عدول کرد و گفت امام حق در هیچ شرایطی فتوای باطل نمی‌‌دهد. بدین ترتیب او همراه عده‌ای دیگر، مذهب بتریه را اختیار کردند</w:t>
      </w:r>
      <w:r w:rsidRPr="00F850AA">
        <w:rPr>
          <w:rStyle w:val="a7"/>
          <w:rFonts w:cs="B Lotus"/>
          <w:sz w:val="30"/>
          <w:szCs w:val="30"/>
          <w:rtl/>
          <w:lang w:bidi="fa-IR"/>
        </w:rPr>
        <w:t>(</w:t>
      </w:r>
      <w:r w:rsidRPr="00F850AA">
        <w:rPr>
          <w:rStyle w:val="a7"/>
          <w:rFonts w:cs="B Lotus"/>
          <w:sz w:val="30"/>
          <w:szCs w:val="30"/>
          <w:rtl/>
          <w:lang w:bidi="fa-IR"/>
        </w:rPr>
        <w:footnoteReference w:id="177"/>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Pr="00F850AA" w:rsidRDefault="00481D13" w:rsidP="005302F9">
      <w:pPr>
        <w:pStyle w:val="3"/>
        <w:rPr>
          <w:rFonts w:hint="cs"/>
          <w:rtl/>
        </w:rPr>
      </w:pPr>
      <w:bookmarkStart w:id="86" w:name="_Toc139680141"/>
      <w:bookmarkStart w:id="87" w:name="_Toc224905158"/>
      <w:r w:rsidRPr="00F850AA">
        <w:rPr>
          <w:rFonts w:hint="cs"/>
          <w:rtl/>
        </w:rPr>
        <w:t xml:space="preserve">فرق شيعه پس از امام باقر </w:t>
      </w:r>
      <w:bookmarkEnd w:id="86"/>
      <w:r w:rsidRPr="00F850AA">
        <w:rPr>
          <w:rFonts w:cs="CTraditional Arabic" w:hint="cs"/>
          <w:rtl/>
        </w:rPr>
        <w:t>؛</w:t>
      </w:r>
      <w:bookmarkEnd w:id="87"/>
    </w:p>
    <w:p w:rsidR="00481D13" w:rsidRPr="00F850AA" w:rsidRDefault="00481D13" w:rsidP="005302F9">
      <w:pPr>
        <w:widowControl w:val="0"/>
        <w:spacing w:line="221" w:lineRule="auto"/>
        <w:jc w:val="both"/>
        <w:rPr>
          <w:rFonts w:cs="B Lotus" w:hint="cs"/>
          <w:sz w:val="30"/>
          <w:szCs w:val="30"/>
          <w:rtl/>
          <w:lang w:bidi="fa-IR"/>
        </w:rPr>
      </w:pPr>
      <w:r w:rsidRPr="00F850AA">
        <w:rPr>
          <w:rFonts w:cs="B Lotus" w:hint="cs"/>
          <w:sz w:val="30"/>
          <w:szCs w:val="30"/>
          <w:rtl/>
          <w:lang w:bidi="fa-IR"/>
        </w:rPr>
        <w:t xml:space="preserve">پس از وفات امام باقر </w:t>
      </w:r>
      <w:r w:rsidRPr="00F850AA">
        <w:rPr>
          <w:rFonts w:cs="CTraditional Arabic" w:hint="cs"/>
          <w:sz w:val="28"/>
          <w:szCs w:val="28"/>
          <w:rtl/>
          <w:lang w:bidi="fa-IR"/>
        </w:rPr>
        <w:t>؛</w:t>
      </w:r>
      <w:r w:rsidRPr="00F850AA">
        <w:rPr>
          <w:rFonts w:cs="B Lotus" w:hint="cs"/>
          <w:sz w:val="30"/>
          <w:szCs w:val="30"/>
          <w:rtl/>
          <w:lang w:bidi="fa-IR"/>
        </w:rPr>
        <w:t xml:space="preserve"> پیروانش به دو دسته تقسیم شدند: </w:t>
      </w:r>
    </w:p>
    <w:p w:rsidR="00481D13" w:rsidRPr="00BB6239" w:rsidRDefault="005302F9" w:rsidP="00481D13">
      <w:pPr>
        <w:widowControl w:val="0"/>
        <w:numPr>
          <w:ilvl w:val="0"/>
          <w:numId w:val="19"/>
        </w:numPr>
        <w:tabs>
          <w:tab w:val="clear" w:pos="899"/>
          <w:tab w:val="num" w:pos="554"/>
        </w:tabs>
        <w:spacing w:line="221" w:lineRule="auto"/>
        <w:ind w:left="0" w:firstLine="284"/>
        <w:jc w:val="both"/>
        <w:rPr>
          <w:rFonts w:cs="B Lotus" w:hint="cs"/>
          <w:spacing w:val="-4"/>
          <w:sz w:val="30"/>
          <w:szCs w:val="30"/>
          <w:rtl/>
          <w:lang w:bidi="fa-IR"/>
        </w:rPr>
      </w:pPr>
      <w:r>
        <w:rPr>
          <w:rFonts w:cs="B Lotus" w:hint="cs"/>
          <w:spacing w:val="-4"/>
          <w:sz w:val="30"/>
          <w:szCs w:val="30"/>
          <w:rtl/>
          <w:lang w:bidi="fa-IR"/>
        </w:rPr>
        <w:t xml:space="preserve"> </w:t>
      </w:r>
      <w:r w:rsidR="00481D13" w:rsidRPr="00BB6239">
        <w:rPr>
          <w:rFonts w:cs="B Lotus" w:hint="cs"/>
          <w:spacing w:val="-4"/>
          <w:sz w:val="30"/>
          <w:szCs w:val="30"/>
          <w:rtl/>
          <w:lang w:bidi="fa-IR"/>
        </w:rPr>
        <w:t xml:space="preserve">گروهی به امامت محمد بن عبدالله بن حسن بن حسن المجتبی </w:t>
      </w:r>
      <w:r w:rsidR="00481D13" w:rsidRPr="00BB6239">
        <w:rPr>
          <w:rFonts w:cs="CTraditional Arabic" w:hint="cs"/>
          <w:spacing w:val="-4"/>
          <w:sz w:val="28"/>
          <w:szCs w:val="28"/>
          <w:rtl/>
          <w:lang w:bidi="fa-IR"/>
        </w:rPr>
        <w:t>؛</w:t>
      </w:r>
      <w:r w:rsidR="00481D13" w:rsidRPr="00BB6239">
        <w:rPr>
          <w:rFonts w:cs="B Lotus" w:hint="cs"/>
          <w:spacing w:val="-4"/>
          <w:sz w:val="30"/>
          <w:szCs w:val="30"/>
          <w:rtl/>
          <w:lang w:bidi="fa-IR"/>
        </w:rPr>
        <w:t xml:space="preserve"> معروف به نفس زکیه گردیدند. وی در مدینه قیام کرد و در همانجا شهید شد. ولی این گروه معتقدند که مهدی قائم اوست و مرگش را منکر شدند و گفتند که او زنده و مقیم کوهی در بین راه مکه و مدینه است و بزودی خروج خواهد کرد! </w:t>
      </w:r>
    </w:p>
    <w:p w:rsidR="00481D13" w:rsidRPr="00F850AA" w:rsidRDefault="005302F9" w:rsidP="00481D13">
      <w:pPr>
        <w:widowControl w:val="0"/>
        <w:numPr>
          <w:ilvl w:val="0"/>
          <w:numId w:val="19"/>
        </w:numPr>
        <w:tabs>
          <w:tab w:val="clear" w:pos="899"/>
          <w:tab w:val="num" w:pos="554"/>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فرقه‌ای دیگر به امامت ابو عبدالله جعفر بن محمد معتقد شدند و بر این عقیده باقی بودند تا اینکه آن حضرت اسماعیل را به عنوان امام پس از خویش معرفی کرد اما اسماعیل در زمان حیات آن حضرت دارفانی را وداع گفت! و امام پس از مرگ فرزندش فرمود: همانا در مورد امامت اسماعیل برای خداوند بدا حاصل شده است! از اينرو عده‌ای از پیروان آن حضرت از اعتقاد به امامتش عدول کرده و مسأل</w:t>
      </w:r>
      <w:r w:rsidR="00C4315C">
        <w:rPr>
          <w:rFonts w:cs="B Lotus" w:hint="cs"/>
          <w:sz w:val="30"/>
          <w:szCs w:val="30"/>
          <w:rtl/>
          <w:lang w:bidi="fa-IR"/>
        </w:rPr>
        <w:t>ه‌ی</w:t>
      </w:r>
      <w:r w:rsidR="00481D13" w:rsidRPr="00F850AA">
        <w:rPr>
          <w:rFonts w:cs="B Lotus" w:hint="cs"/>
          <w:sz w:val="30"/>
          <w:szCs w:val="30"/>
          <w:rtl/>
          <w:lang w:bidi="fa-IR"/>
        </w:rPr>
        <w:t xml:space="preserve"> بدا را نیز نپذیرفتند و گفتند آن حضرت به ما سخن نادرست گفته و معلوم می‌‌شود که وی امام نبوده و به فرق</w:t>
      </w:r>
      <w:r w:rsidR="00C4315C">
        <w:rPr>
          <w:rFonts w:cs="B Lotus" w:hint="cs"/>
          <w:sz w:val="30"/>
          <w:szCs w:val="30"/>
          <w:rtl/>
          <w:lang w:bidi="fa-IR"/>
        </w:rPr>
        <w:t>ه‌ی</w:t>
      </w:r>
      <w:r w:rsidR="00481D13" w:rsidRPr="00F850AA">
        <w:rPr>
          <w:rFonts w:cs="B Lotus" w:hint="cs"/>
          <w:sz w:val="30"/>
          <w:szCs w:val="30"/>
          <w:rtl/>
          <w:lang w:bidi="fa-IR"/>
        </w:rPr>
        <w:t xml:space="preserve"> بتریه پیوسته و سخن سلیمان بن جریر را در مورد شیعیان پذیرفتند.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سلیمان بن جریر می‌گفت: ائم</w:t>
      </w:r>
      <w:r w:rsidR="00C4315C">
        <w:rPr>
          <w:rFonts w:cs="B Lotus" w:hint="cs"/>
          <w:sz w:val="30"/>
          <w:szCs w:val="30"/>
          <w:rtl/>
          <w:lang w:bidi="fa-IR"/>
        </w:rPr>
        <w:t>ه‌ی</w:t>
      </w:r>
      <w:r w:rsidRPr="00F850AA">
        <w:rPr>
          <w:rFonts w:cs="B Lotus" w:hint="cs"/>
          <w:sz w:val="30"/>
          <w:szCs w:val="30"/>
          <w:rtl/>
          <w:lang w:bidi="fa-IR"/>
        </w:rPr>
        <w:t xml:space="preserve"> شیعه برای پیروان خویش دو عقیده وضع کرده‌اند که با این دو عقیده هیچ وقت کذب و خطای امامشان آشکار نمی‌‌شود، این دو عقیده عبارت‌اند از مسأل</w:t>
      </w:r>
      <w:r w:rsidR="00C4315C">
        <w:rPr>
          <w:rFonts w:cs="B Lotus" w:hint="cs"/>
          <w:sz w:val="30"/>
          <w:szCs w:val="30"/>
          <w:rtl/>
          <w:lang w:bidi="fa-IR"/>
        </w:rPr>
        <w:t>ه‌ی</w:t>
      </w:r>
      <w:r w:rsidRPr="00F850AA">
        <w:rPr>
          <w:rFonts w:cs="B Lotus" w:hint="cs"/>
          <w:sz w:val="30"/>
          <w:szCs w:val="30"/>
          <w:rtl/>
          <w:lang w:bidi="fa-IR"/>
        </w:rPr>
        <w:t xml:space="preserve"> بدا و دیگر مسأل</w:t>
      </w:r>
      <w:r w:rsidR="00C4315C">
        <w:rPr>
          <w:rFonts w:cs="B Lotus" w:hint="cs"/>
          <w:sz w:val="30"/>
          <w:szCs w:val="30"/>
          <w:rtl/>
          <w:lang w:bidi="fa-IR"/>
        </w:rPr>
        <w:t>ه‌ی</w:t>
      </w:r>
      <w:r w:rsidRPr="00F850AA">
        <w:rPr>
          <w:rFonts w:cs="B Lotus" w:hint="cs"/>
          <w:sz w:val="30"/>
          <w:szCs w:val="30"/>
          <w:rtl/>
          <w:lang w:bidi="fa-IR"/>
        </w:rPr>
        <w:t xml:space="preserve"> تقیه: </w:t>
      </w: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الف) مسأل</w:t>
      </w:r>
      <w:r w:rsidR="00C4315C">
        <w:rPr>
          <w:rFonts w:cs="B Lotus" w:hint="cs"/>
          <w:sz w:val="30"/>
          <w:szCs w:val="30"/>
          <w:rtl/>
          <w:lang w:bidi="fa-IR"/>
        </w:rPr>
        <w:t>ه‌ی</w:t>
      </w:r>
      <w:r w:rsidRPr="00F850AA">
        <w:rPr>
          <w:rFonts w:cs="B Lotus" w:hint="cs"/>
          <w:sz w:val="30"/>
          <w:szCs w:val="30"/>
          <w:rtl/>
          <w:lang w:bidi="fa-IR"/>
        </w:rPr>
        <w:t xml:space="preserve"> بدا: چون ائم</w:t>
      </w:r>
      <w:r w:rsidR="00C4315C">
        <w:rPr>
          <w:rFonts w:cs="B Lotus" w:hint="cs"/>
          <w:sz w:val="30"/>
          <w:szCs w:val="30"/>
          <w:rtl/>
          <w:lang w:bidi="fa-IR"/>
        </w:rPr>
        <w:t>ه‌ی</w:t>
      </w:r>
      <w:r w:rsidRPr="00F850AA">
        <w:rPr>
          <w:rFonts w:cs="B Lotus" w:hint="cs"/>
          <w:sz w:val="30"/>
          <w:szCs w:val="30"/>
          <w:rtl/>
          <w:lang w:bidi="fa-IR"/>
        </w:rPr>
        <w:t xml:space="preserve"> شیعه از نظر پیروانشان در امر توضیح و تبیین احکام و معارف دین، همچون انبیاء دارای منصبی الهی هستند و در علم به آنچه بوده و خواهد بود و در خبر دادن از آینده، گویی قائم مقام انبیاء می‌‌باشد!، پس اگر چیزی که گفته‌‌اند واقع شد، می‌‌گویند: آیا از قبل نگفتیم که چنین خواهد شد؟ زیرا ما از جانب خداوند همچون پیامبران تعلیم گرفته‌ایم! و اگر چیزی که گفته‌اند واقع نشد، می‌‌گویند: برای خداوند بدا حاصل شده و آنچه را گفتیم محقق نفرمود!!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 مسأل</w:t>
      </w:r>
      <w:r w:rsidR="00C4315C">
        <w:rPr>
          <w:rFonts w:cs="B Lotus" w:hint="cs"/>
          <w:sz w:val="30"/>
          <w:szCs w:val="30"/>
          <w:rtl/>
          <w:lang w:bidi="fa-IR"/>
        </w:rPr>
        <w:t>ه‌ی</w:t>
      </w:r>
      <w:r w:rsidRPr="00F850AA">
        <w:rPr>
          <w:rFonts w:cs="B Lotus" w:hint="cs"/>
          <w:sz w:val="30"/>
          <w:szCs w:val="30"/>
          <w:rtl/>
          <w:lang w:bidi="fa-IR"/>
        </w:rPr>
        <w:t xml:space="preserve"> تقیه: چون سؤالات شیعیان از ائمه در معارف و احکام شرع و مسائل حلال و حرام و دیگر مورد دین بسیار شد و آنان نیز به این سؤالات پاسخ گفتند، پیروانشان این جواب‌ها را نوشته و تدوین کردند و ائمه نیز این پاسخ‌‌ها را به سبب طول زمان و تفاوت اوقات حفظ نکردند، زیرا این مسائل در یک زمان واحد گفته نشده بود، بلکه در سال‌‌های متعدد و ماه‌ها و اوقات گوناگون بیان گردیده بود، در نتیجه در یک مسأله چندین جواب مختلف و متباین گرد آمد و پیروان در مورد این اختلاف و تخلیط در پاسخ‌‌ها، از ائمه سؤال کردند و این کار را نادرست شمردند، اما ائمه پاسخ دادند که ما این جواب‌‌ها را به عنوان تقیه گفته‌ایم و ماییم که باید پاسخ گوییم زیرا پاسخ‌گویی بر عهد</w:t>
      </w:r>
      <w:r w:rsidR="00C4315C">
        <w:rPr>
          <w:rFonts w:cs="B Lotus" w:hint="cs"/>
          <w:sz w:val="30"/>
          <w:szCs w:val="30"/>
          <w:rtl/>
          <w:lang w:bidi="fa-IR"/>
        </w:rPr>
        <w:t>ه‌ی</w:t>
      </w:r>
      <w:r w:rsidRPr="00F850AA">
        <w:rPr>
          <w:rFonts w:cs="B Lotus" w:hint="cs"/>
          <w:sz w:val="30"/>
          <w:szCs w:val="30"/>
          <w:rtl/>
          <w:lang w:bidi="fa-IR"/>
        </w:rPr>
        <w:t xml:space="preserve"> ماست و ما به مصلحت و اینکه برای بقای ما و شما و محافظت خودمان و شما از دشمن، چه باید کرد، آگاه‌تریم</w:t>
      </w:r>
      <w:r w:rsidRPr="00F850AA">
        <w:rPr>
          <w:rStyle w:val="a7"/>
          <w:rFonts w:cs="B Lotus"/>
          <w:sz w:val="30"/>
          <w:szCs w:val="30"/>
          <w:rtl/>
          <w:lang w:bidi="fa-IR"/>
        </w:rPr>
        <w:t>(</w:t>
      </w:r>
      <w:r w:rsidRPr="00F850AA">
        <w:rPr>
          <w:rStyle w:val="a7"/>
          <w:rFonts w:cs="B Lotus"/>
          <w:sz w:val="30"/>
          <w:szCs w:val="30"/>
          <w:rtl/>
          <w:lang w:bidi="fa-IR"/>
        </w:rPr>
        <w:footnoteReference w:id="178"/>
      </w:r>
      <w:r w:rsidRPr="00F850AA">
        <w:rPr>
          <w:rStyle w:val="a7"/>
          <w:rFonts w:cs="B Lotus"/>
          <w:sz w:val="30"/>
          <w:szCs w:val="30"/>
          <w:rtl/>
          <w:lang w:bidi="fa-IR"/>
        </w:rPr>
        <w:t>)</w:t>
      </w:r>
      <w:r w:rsidRPr="00F850AA">
        <w:rPr>
          <w:rFonts w:cs="B Lotus" w:hint="cs"/>
          <w:sz w:val="30"/>
          <w:szCs w:val="30"/>
          <w:rtl/>
          <w:lang w:bidi="fa-IR"/>
        </w:rPr>
        <w:t>!!.</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بدین ترتیب در چه صورت خطای آنان آشکار می‌‌شود و چگونه می‌‌توان درست را از نادرست تشخیص داد؟!!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سخنان سلیمان بن جریر در عده‌ای از شیعیان پذیرفتند و از قول به امامت جعفر بن محمد عدول کردند. </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Pr="00F850AA" w:rsidRDefault="00481D13" w:rsidP="005302F9">
      <w:pPr>
        <w:pStyle w:val="3"/>
        <w:rPr>
          <w:rFonts w:hint="cs"/>
          <w:rtl/>
        </w:rPr>
      </w:pPr>
      <w:bookmarkStart w:id="88" w:name="_Toc139680142"/>
      <w:bookmarkStart w:id="89" w:name="_Toc224905159"/>
      <w:r w:rsidRPr="00F850AA">
        <w:rPr>
          <w:rFonts w:hint="cs"/>
          <w:rtl/>
        </w:rPr>
        <w:t xml:space="preserve">فرق شيعه پس از امام صادق </w:t>
      </w:r>
      <w:bookmarkEnd w:id="88"/>
      <w:r w:rsidRPr="00F850AA">
        <w:rPr>
          <w:rFonts w:cs="CTraditional Arabic" w:hint="cs"/>
          <w:rtl/>
        </w:rPr>
        <w:t>؛</w:t>
      </w:r>
      <w:bookmarkEnd w:id="89"/>
    </w:p>
    <w:p w:rsidR="00481D13" w:rsidRPr="00F850AA" w:rsidRDefault="00481D13" w:rsidP="005302F9">
      <w:pPr>
        <w:widowControl w:val="0"/>
        <w:spacing w:line="221" w:lineRule="auto"/>
        <w:jc w:val="both"/>
        <w:rPr>
          <w:rFonts w:cs="B Lotus" w:hint="cs"/>
          <w:sz w:val="30"/>
          <w:szCs w:val="30"/>
          <w:rtl/>
          <w:lang w:bidi="fa-IR"/>
        </w:rPr>
      </w:pPr>
      <w:r w:rsidRPr="00F850AA">
        <w:rPr>
          <w:rFonts w:cs="B Lotus" w:hint="cs"/>
          <w:sz w:val="30"/>
          <w:szCs w:val="30"/>
          <w:rtl/>
          <w:lang w:bidi="fa-IR"/>
        </w:rPr>
        <w:t xml:space="preserve">باری پس از وفات جعفر بن محمد پیروانش به شش دسته نقسیم شدند: </w:t>
      </w:r>
    </w:p>
    <w:p w:rsidR="00481D13" w:rsidRPr="00F850AA" w:rsidRDefault="005302F9" w:rsidP="00481D13">
      <w:pPr>
        <w:widowControl w:val="0"/>
        <w:numPr>
          <w:ilvl w:val="0"/>
          <w:numId w:val="20"/>
        </w:numPr>
        <w:tabs>
          <w:tab w:val="clear" w:pos="899"/>
          <w:tab w:val="num" w:pos="568"/>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 xml:space="preserve">عده‌ای مرگ او را انکار کرده و گفتند او زنده است و نمی‌‌میرد تا مجددا ولایت بر مردم را به دست گیرد، او مهدی قائم است و روایت کردند که او فرموده است: اگر دیدید که سرم از کوهی به پایین می‌‌غلطد، باور نکنید، زیرا من صاحب شمایم! این فرقه را ناووسیه نامند. </w:t>
      </w:r>
    </w:p>
    <w:p w:rsidR="00481D13" w:rsidRPr="00F850AA" w:rsidRDefault="005302F9" w:rsidP="00481D13">
      <w:pPr>
        <w:widowControl w:val="0"/>
        <w:numPr>
          <w:ilvl w:val="0"/>
          <w:numId w:val="20"/>
        </w:numPr>
        <w:tabs>
          <w:tab w:val="clear" w:pos="899"/>
          <w:tab w:val="num" w:pos="568"/>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فرقه‌ای قائل شدند به اینکه پس از جعفر بن محمد، فرزندش اسماعیل که در زمان حیات پدرش در گذشته بود، امام است! و مرگ او را انکار کرده و گفتند مسأل</w:t>
      </w:r>
      <w:r w:rsidR="00C4315C">
        <w:rPr>
          <w:rFonts w:cs="B Lotus" w:hint="cs"/>
          <w:sz w:val="30"/>
          <w:szCs w:val="30"/>
          <w:rtl/>
          <w:lang w:bidi="fa-IR"/>
        </w:rPr>
        <w:t>ه‌ی</w:t>
      </w:r>
      <w:r w:rsidR="00481D13" w:rsidRPr="00F850AA">
        <w:rPr>
          <w:rFonts w:cs="B Lotus" w:hint="cs"/>
          <w:sz w:val="30"/>
          <w:szCs w:val="30"/>
          <w:rtl/>
          <w:lang w:bidi="fa-IR"/>
        </w:rPr>
        <w:t xml:space="preserve"> مرگ او بر مردم مشتبه شده، زیرا پدرش به امامت او تصریح کرده و امام دروغ و نادرست نمی‌گوید: اسماعیل همان قائم است و نمی‌‌میرد تا اینکه زمین را مالک شود و به امارت مردم اقدام نماید. اینان اسماعیلیه خالص‌اند.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لازم است بدانیم که مادر دو فرزند امام صادق یعنی اسماعیل و عبدالله، فاطمه بنت حسن بن حسن المجتبی </w:t>
      </w:r>
      <w:r w:rsidRPr="00F850AA">
        <w:rPr>
          <w:rFonts w:cs="CTraditional Arabic" w:hint="cs"/>
          <w:sz w:val="28"/>
          <w:szCs w:val="28"/>
          <w:rtl/>
          <w:lang w:bidi="fa-IR"/>
        </w:rPr>
        <w:t>؛</w:t>
      </w:r>
      <w:r w:rsidRPr="00F850AA">
        <w:rPr>
          <w:rFonts w:cs="B Lotus" w:hint="cs"/>
          <w:sz w:val="30"/>
          <w:szCs w:val="30"/>
          <w:rtl/>
          <w:lang w:bidi="fa-IR"/>
        </w:rPr>
        <w:t xml:space="preserve">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3- گروهی گفتند که پس از جعفر بن محمد، نواد</w:t>
      </w:r>
      <w:r w:rsidR="00C4315C">
        <w:rPr>
          <w:rFonts w:cs="B Lotus" w:hint="cs"/>
          <w:sz w:val="30"/>
          <w:szCs w:val="30"/>
          <w:rtl/>
          <w:lang w:bidi="fa-IR"/>
        </w:rPr>
        <w:t>ه‌ی</w:t>
      </w:r>
      <w:r w:rsidRPr="00F850AA">
        <w:rPr>
          <w:rFonts w:cs="B Lotus" w:hint="cs"/>
          <w:sz w:val="30"/>
          <w:szCs w:val="30"/>
          <w:rtl/>
          <w:lang w:bidi="fa-IR"/>
        </w:rPr>
        <w:t xml:space="preserve"> آن حضرت یعنی محمد بن اسماعیل بن جعفر امام است و امامت از اسماعیل فقید به فرزندش محمد می‌رسد و برای غیر او امامت ممکن نیست، زیرا بعد از حسنین </w:t>
      </w:r>
      <w:r w:rsidRPr="00F850AA">
        <w:rPr>
          <w:rFonts w:cs="CTraditional Arabic" w:hint="cs"/>
          <w:sz w:val="30"/>
          <w:szCs w:val="30"/>
          <w:rtl/>
          <w:lang w:bidi="fa-IR"/>
        </w:rPr>
        <w:t>إ</w:t>
      </w:r>
      <w:r w:rsidRPr="00F850AA">
        <w:rPr>
          <w:rFonts w:cs="B Lotus" w:hint="cs"/>
          <w:sz w:val="30"/>
          <w:szCs w:val="30"/>
          <w:rtl/>
          <w:lang w:bidi="fa-IR"/>
        </w:rPr>
        <w:t xml:space="preserve"> امامت را از برادر به برادر منتقل نمی‌‌شود و جز در اعقاب نیست، یعنی فقط از پدر به پسر منتقل می‌‌شود.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اما اسماعیلیه خالص را در واقع باید همان خطابیه یعنی پیروان ابو الخطاب محمد بن ابی زینب الاسدی الاجدع دانست که ادعا کردند ابو الخطاب پیامبری مرسل است که جعفر بن محمد او را به سوی مردم مبعوث کرده است!!</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بعدها گروهی از پیروان ابو الخطاب به مرگ اسماعیل اقرار کرده و به فرق</w:t>
      </w:r>
      <w:r w:rsidR="00C4315C">
        <w:rPr>
          <w:rFonts w:cs="B Lotus" w:hint="cs"/>
          <w:sz w:val="30"/>
          <w:szCs w:val="30"/>
          <w:rtl/>
          <w:lang w:bidi="fa-IR"/>
        </w:rPr>
        <w:t>ه‌ی</w:t>
      </w:r>
      <w:r w:rsidRPr="00F850AA">
        <w:rPr>
          <w:rFonts w:cs="B Lotus" w:hint="cs"/>
          <w:sz w:val="30"/>
          <w:szCs w:val="30"/>
          <w:rtl/>
          <w:lang w:bidi="fa-IR"/>
        </w:rPr>
        <w:t xml:space="preserve"> شمار</w:t>
      </w:r>
      <w:r w:rsidR="00C4315C">
        <w:rPr>
          <w:rFonts w:cs="B Lotus" w:hint="cs"/>
          <w:sz w:val="30"/>
          <w:szCs w:val="30"/>
          <w:rtl/>
          <w:lang w:bidi="fa-IR"/>
        </w:rPr>
        <w:t>ه‌ی</w:t>
      </w:r>
      <w:r w:rsidRPr="00F850AA">
        <w:rPr>
          <w:rFonts w:cs="B Lotus" w:hint="cs"/>
          <w:sz w:val="30"/>
          <w:szCs w:val="30"/>
          <w:rtl/>
          <w:lang w:bidi="fa-IR"/>
        </w:rPr>
        <w:t xml:space="preserve"> سه یعنی پیروان محمد بن اسماعیل پیوستند، پیروان محمد بن اسماعیل را قرامطه می‌نامند و به نظر آنان ائمه هفت نفر و عبارت‌اند از: علی، حسن، حسین، علی بن الحسین، محمد بن علی، جعفر بن محمد و محمد بن اسماعیل که همان امام قائم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از پیروان این گروه، دسته‌ای منشعب شده و فرق</w:t>
      </w:r>
      <w:r w:rsidR="00C4315C">
        <w:rPr>
          <w:rFonts w:cs="B Lotus" w:hint="cs"/>
          <w:sz w:val="30"/>
          <w:szCs w:val="30"/>
          <w:rtl/>
          <w:lang w:bidi="fa-IR"/>
        </w:rPr>
        <w:t>ه‌ی</w:t>
      </w:r>
      <w:r w:rsidRPr="00F850AA">
        <w:rPr>
          <w:rFonts w:cs="B Lotus" w:hint="cs"/>
          <w:sz w:val="30"/>
          <w:szCs w:val="30"/>
          <w:rtl/>
          <w:lang w:bidi="fa-IR"/>
        </w:rPr>
        <w:t xml:space="preserve"> مبارکه نام گرفتند.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4- فرق</w:t>
      </w:r>
      <w:r w:rsidR="00C4315C">
        <w:rPr>
          <w:rFonts w:cs="B Lotus" w:hint="cs"/>
          <w:sz w:val="30"/>
          <w:szCs w:val="30"/>
          <w:rtl/>
          <w:lang w:bidi="fa-IR"/>
        </w:rPr>
        <w:t>ه‌ی</w:t>
      </w:r>
      <w:r w:rsidRPr="00F850AA">
        <w:rPr>
          <w:rFonts w:cs="B Lotus" w:hint="cs"/>
          <w:sz w:val="30"/>
          <w:szCs w:val="30"/>
          <w:rtl/>
          <w:lang w:bidi="fa-IR"/>
        </w:rPr>
        <w:t xml:space="preserve"> چهارم گفتند که پس از جعفر بن محمد فرزند دیگرش محمد که مادرش حمیده نام داشت، امام است. پس از او نیز فرزندانش امام خواهند بود. این دسته سمیطیه نام دارند.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5- فرقه‌ای به امامت برادر اسماعیل، عبدالله الأفطح بن جعفر قائل شدند، زیرا وی در زمان جعفر بن محمد بزرگترین فرزند آن بزرگوار بود، وی به جای پدر نشست و خود را امام و وصی پدرش خواند. همچنین روایاتی نقل کردند که جعفر بن محمد و پدرش فرموده‌اند: امامت در اولاد امام، با فرزند بزرگتر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اکثریت پیروان جعفر بن محمد و بزرگان اصحاب وی و مشایخ و فقهای شیعه به جز تعداد اندکی به امامت عبدالله گرویدند و با قاطعیت قائل شدند به اینکه امامت در عبدالله و پس از وی در فرزندان اوست. این فرقه فطحیه نامیده می‌‌شوند.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چون عبدالله در گذشت و فرزند پسری از او باقی نماند در امامت او تردید کرده و اکثریت پیروانش به امامت برادرش موسی بن جعفر گرویدند و شمار اندکی نیز ادعا کردند که عبدالله از یک کنیز فرزندی به نام محمد داشته که او پس از مرگ پدر به خراسان رفته و او همان قائم منتظر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6- فرق</w:t>
      </w:r>
      <w:r w:rsidR="00C4315C">
        <w:rPr>
          <w:rFonts w:cs="B Lotus" w:hint="cs"/>
          <w:sz w:val="30"/>
          <w:szCs w:val="30"/>
          <w:rtl/>
          <w:lang w:bidi="fa-IR"/>
        </w:rPr>
        <w:t>ه‌ی</w:t>
      </w:r>
      <w:r w:rsidRPr="00F850AA">
        <w:rPr>
          <w:rFonts w:cs="B Lotus" w:hint="cs"/>
          <w:sz w:val="30"/>
          <w:szCs w:val="30"/>
          <w:rtl/>
          <w:lang w:bidi="fa-IR"/>
        </w:rPr>
        <w:t xml:space="preserve"> ششم پس از جعفر بن محمد، امامت را در فرزندش موسی دانستند و وجوه اصحاب جعفر بن محمد که عبارت‌‌اند از: هشام بن سالم جوالیقی، عبدالله بن ابی یعفور، عمر بن یزید بیاع السابری، محمد بن نعمان ابو جعفر احول معروف به مؤمن الطاق، عبید بن زراره بن اعین، جمیل بن دراج، ابان بن تغلب و هشام بن الحکم و چند تن دیگر امامت موسی را پذیرفتند.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پس از مرگ عبدالله بن جعفر پیروانش جز اندکی انتقال امامت از برادر به برادر را جایز شمرده و به پیروان موسی بن جعفر پیوستند که از آن جمله‌اند: عبدالله بن بکیر بن اعین و عمار بن موسی الساباطی. </w:t>
      </w:r>
    </w:p>
    <w:p w:rsidR="00481D13" w:rsidRPr="00F850AA" w:rsidRDefault="00481D13" w:rsidP="00BB6239">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مدتی بعد، هنگامی که برای دومین بار، موسی بن جعفر در زمان هارون الرشید محبوس گردید و در زندان وفات یافت، گروهی از پیروانش در امامت وی تردید کرده و به پنج فرقه منقسم شدند</w:t>
      </w:r>
      <w:r w:rsidR="00BB6239">
        <w:rPr>
          <w:rFonts w:cs="B Lotus" w:hint="cs"/>
          <w:sz w:val="30"/>
          <w:szCs w:val="30"/>
          <w:rtl/>
          <w:lang w:bidi="fa-IR"/>
        </w:rPr>
        <w:t>.</w:t>
      </w:r>
      <w:r w:rsidRPr="00F850AA">
        <w:rPr>
          <w:rFonts w:cs="B Lotus" w:hint="cs"/>
          <w:sz w:val="30"/>
          <w:szCs w:val="30"/>
          <w:rtl/>
          <w:lang w:bidi="fa-IR"/>
        </w:rPr>
        <w:t xml:space="preserve"> </w:t>
      </w:r>
    </w:p>
    <w:p w:rsidR="00481D13" w:rsidRPr="00F850AA" w:rsidRDefault="00481D13" w:rsidP="005302F9">
      <w:pPr>
        <w:pStyle w:val="3"/>
        <w:rPr>
          <w:rFonts w:hint="cs"/>
          <w:rtl/>
        </w:rPr>
      </w:pPr>
      <w:bookmarkStart w:id="90" w:name="_Toc139680143"/>
      <w:bookmarkStart w:id="91" w:name="_Toc224905160"/>
      <w:r w:rsidRPr="00F850AA">
        <w:rPr>
          <w:rFonts w:hint="cs"/>
          <w:rtl/>
        </w:rPr>
        <w:t xml:space="preserve">فرق شيعه پس از امام کاظم </w:t>
      </w:r>
      <w:bookmarkEnd w:id="90"/>
      <w:r w:rsidRPr="00F850AA">
        <w:rPr>
          <w:rFonts w:cs="CTraditional Arabic" w:hint="cs"/>
          <w:rtl/>
        </w:rPr>
        <w:t>؛</w:t>
      </w:r>
      <w:bookmarkEnd w:id="91"/>
    </w:p>
    <w:p w:rsidR="00481D13" w:rsidRPr="00F850AA" w:rsidRDefault="005302F9" w:rsidP="00481D13">
      <w:pPr>
        <w:widowControl w:val="0"/>
        <w:numPr>
          <w:ilvl w:val="0"/>
          <w:numId w:val="21"/>
        </w:numPr>
        <w:tabs>
          <w:tab w:val="clear" w:pos="915"/>
          <w:tab w:val="num" w:pos="554"/>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 xml:space="preserve">فرقه‌ای قائل شدند که او قائم بود و در گذشت و امامتی پس از او در هیچ یک از فرزندانش نیست. این گروه معتقد بودند که وی رجعت کرده ولی در محلی مخفی است که فقط برخی از موثقین می‌‌دانند و او به اصحاب مورد اعتماد خویش امر و نهی می‌‌کند. </w:t>
      </w:r>
    </w:p>
    <w:p w:rsidR="00481D13" w:rsidRPr="00F850AA" w:rsidRDefault="005302F9" w:rsidP="00481D13">
      <w:pPr>
        <w:widowControl w:val="0"/>
        <w:numPr>
          <w:ilvl w:val="0"/>
          <w:numId w:val="21"/>
        </w:numPr>
        <w:tabs>
          <w:tab w:val="clear" w:pos="915"/>
          <w:tab w:val="num" w:pos="554"/>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 xml:space="preserve">گروهی دیگر نیز گفتند او مرده است ولی همچون حضرت عیسی </w:t>
      </w:r>
      <w:r w:rsidR="00481D13" w:rsidRPr="00F850AA">
        <w:rPr>
          <w:rFonts w:cs="CTraditional Arabic" w:hint="cs"/>
          <w:sz w:val="28"/>
          <w:szCs w:val="28"/>
          <w:rtl/>
          <w:lang w:bidi="fa-IR"/>
        </w:rPr>
        <w:t>؛</w:t>
      </w:r>
      <w:r w:rsidR="00481D13" w:rsidRPr="00F850AA">
        <w:rPr>
          <w:rFonts w:cs="B Lotus" w:hint="cs"/>
          <w:sz w:val="30"/>
          <w:szCs w:val="30"/>
          <w:rtl/>
          <w:lang w:bidi="fa-IR"/>
        </w:rPr>
        <w:t xml:space="preserve"> رجعت خواهد کرد ولی هنوز رجعت نکرده و قائلین به رجعت وی را تکذیب می‌‌کردند. </w:t>
      </w:r>
    </w:p>
    <w:p w:rsidR="00481D13" w:rsidRPr="00F850AA" w:rsidRDefault="005302F9" w:rsidP="00481D13">
      <w:pPr>
        <w:widowControl w:val="0"/>
        <w:numPr>
          <w:ilvl w:val="0"/>
          <w:numId w:val="21"/>
        </w:numPr>
        <w:tabs>
          <w:tab w:val="clear" w:pos="915"/>
          <w:tab w:val="num" w:pos="554"/>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 xml:space="preserve">شماری دیگر گفتند موسی بن جعفر نمرده و نخواهد مرد تا اینکه شرق و غرب زمین را مالک شود و زمین آکنده از ظلم و جور را از عدل و داد سرشار سازد و او مهدی قائم است. وی چون بیم قتل خود را داشت، صبح از زندان خارج شد و دیگر کسی او را ندید و سلطان و یارانش برای به اشتباه انداختن مردم، کسی را که در زندان مرده بود، در گورستان قریش و در همین قبری که ادعا می‌‌شود مرقد موسى بن جعفر است، دفن کردند ولی دروغ می‌‌گویند زیرا او از مردم غائب گردیده و در این باب روایتی از امام صادق نقل کردند که فرمود: او مهدی قائم است و اگر دیدید که سرش از کوهی به پایین می‌‌غلطد، باور نکنید که او صاحب شما و قائم است! </w:t>
      </w:r>
    </w:p>
    <w:p w:rsidR="00481D13" w:rsidRPr="00F850AA" w:rsidRDefault="005302F9" w:rsidP="00481D13">
      <w:pPr>
        <w:widowControl w:val="0"/>
        <w:numPr>
          <w:ilvl w:val="0"/>
          <w:numId w:val="21"/>
        </w:numPr>
        <w:tabs>
          <w:tab w:val="clear" w:pos="915"/>
          <w:tab w:val="num" w:pos="554"/>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 xml:space="preserve">فرقه‌ای که همسویه نامیده می‌‌شوند، به تبعیت از محمد بن بشیر مولی بنی اسد گفتند که موسی بن جعفر محبوس نشده و نمرده است، بلکه او مهدی قائم است که غیبت کرده و در مدت غیبت انگشتر خویش و آنچه را که پیروان بدان محتاج‌‌اند به محمد بن بشیر عطا کرده، و او را وصی خود قرار داده و ادعا کردند هر که اعم از علی بن موسی یا دیگر فرزندان موسی بن جعفر ادعای امامت کنند، مبطل و کاذب و کافر و غیر حلال زاده‌اند!! این گروه را واقفیه نیز می‌‌گویند. </w:t>
      </w:r>
    </w:p>
    <w:p w:rsidR="00481D13" w:rsidRPr="00BB6239" w:rsidRDefault="005302F9" w:rsidP="00481D13">
      <w:pPr>
        <w:widowControl w:val="0"/>
        <w:numPr>
          <w:ilvl w:val="0"/>
          <w:numId w:val="21"/>
        </w:numPr>
        <w:tabs>
          <w:tab w:val="clear" w:pos="915"/>
          <w:tab w:val="num" w:pos="554"/>
        </w:tabs>
        <w:spacing w:line="221" w:lineRule="auto"/>
        <w:ind w:left="0" w:firstLine="284"/>
        <w:jc w:val="both"/>
        <w:rPr>
          <w:rFonts w:cs="B Lotus" w:hint="cs"/>
          <w:spacing w:val="-4"/>
          <w:sz w:val="30"/>
          <w:szCs w:val="30"/>
          <w:lang w:bidi="fa-IR"/>
        </w:rPr>
      </w:pPr>
      <w:r>
        <w:rPr>
          <w:rFonts w:cs="B Lotus" w:hint="cs"/>
          <w:spacing w:val="-4"/>
          <w:sz w:val="30"/>
          <w:szCs w:val="30"/>
          <w:rtl/>
          <w:lang w:bidi="fa-IR"/>
        </w:rPr>
        <w:t xml:space="preserve"> </w:t>
      </w:r>
      <w:r w:rsidR="00481D13" w:rsidRPr="00BB6239">
        <w:rPr>
          <w:rFonts w:cs="B Lotus" w:hint="cs"/>
          <w:spacing w:val="-4"/>
          <w:sz w:val="30"/>
          <w:szCs w:val="30"/>
          <w:rtl/>
          <w:lang w:bidi="fa-IR"/>
        </w:rPr>
        <w:t>عده‌ای با قطع و یقین مرگ موسی بن جعفر را پذیرفتند و گفتند وی در زندان سندی بن شاهک با میو</w:t>
      </w:r>
      <w:r w:rsidR="00C4315C">
        <w:rPr>
          <w:rFonts w:cs="B Lotus" w:hint="cs"/>
          <w:spacing w:val="-4"/>
          <w:sz w:val="30"/>
          <w:szCs w:val="30"/>
          <w:rtl/>
          <w:lang w:bidi="fa-IR"/>
        </w:rPr>
        <w:t>ه‌ی</w:t>
      </w:r>
      <w:r w:rsidR="00481D13" w:rsidRPr="00BB6239">
        <w:rPr>
          <w:rFonts w:cs="B Lotus" w:hint="cs"/>
          <w:spacing w:val="-4"/>
          <w:sz w:val="30"/>
          <w:szCs w:val="30"/>
          <w:rtl/>
          <w:lang w:bidi="fa-IR"/>
        </w:rPr>
        <w:t xml:space="preserve"> مسمومی که یحیی برمکی برای وی فرستاد، مسموم شد و در گذشت و امام پس از او علی بن موسی الرضا است و گفتند که آن حضرت در مورد پسرش علی وصیت و قبل از حبس به امامت او اشاره کرده است. به این گروه که قاطعانه وفات موسی بن جعفر را پذیرفتند قطعیه گویند. </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Pr="00F850AA" w:rsidRDefault="00481D13" w:rsidP="005302F9">
      <w:pPr>
        <w:pStyle w:val="3"/>
        <w:rPr>
          <w:rFonts w:hint="cs"/>
          <w:rtl/>
        </w:rPr>
      </w:pPr>
      <w:bookmarkStart w:id="92" w:name="_Toc139680144"/>
      <w:bookmarkStart w:id="93" w:name="_Toc224905161"/>
      <w:r w:rsidRPr="00F850AA">
        <w:rPr>
          <w:rFonts w:hint="cs"/>
          <w:rtl/>
        </w:rPr>
        <w:t xml:space="preserve">فرق شيعه پس از امام رضا </w:t>
      </w:r>
      <w:bookmarkEnd w:id="92"/>
      <w:r w:rsidRPr="00F850AA">
        <w:rPr>
          <w:rFonts w:cs="CTraditional Arabic" w:hint="cs"/>
          <w:rtl/>
        </w:rPr>
        <w:t>؛</w:t>
      </w:r>
      <w:bookmarkEnd w:id="93"/>
    </w:p>
    <w:p w:rsidR="00481D13" w:rsidRPr="00F850AA" w:rsidRDefault="00481D13" w:rsidP="005302F9">
      <w:pPr>
        <w:widowControl w:val="0"/>
        <w:spacing w:line="221" w:lineRule="auto"/>
        <w:jc w:val="both"/>
        <w:rPr>
          <w:rFonts w:cs="B Lotus" w:hint="cs"/>
          <w:sz w:val="30"/>
          <w:szCs w:val="30"/>
          <w:rtl/>
          <w:lang w:bidi="fa-IR"/>
        </w:rPr>
      </w:pPr>
      <w:r w:rsidRPr="00F850AA">
        <w:rPr>
          <w:rFonts w:cs="B Lotus" w:hint="cs"/>
          <w:sz w:val="30"/>
          <w:szCs w:val="30"/>
          <w:rtl/>
          <w:lang w:bidi="fa-IR"/>
        </w:rPr>
        <w:t xml:space="preserve">پس از وفات علی بن موسی الرضا نیز پیروانش به پنج گروه منشعب شدند: </w:t>
      </w:r>
    </w:p>
    <w:p w:rsidR="00481D13" w:rsidRPr="00F850AA" w:rsidRDefault="005302F9" w:rsidP="00481D13">
      <w:pPr>
        <w:widowControl w:val="0"/>
        <w:numPr>
          <w:ilvl w:val="0"/>
          <w:numId w:val="22"/>
        </w:numPr>
        <w:tabs>
          <w:tab w:val="clear" w:pos="899"/>
          <w:tab w:val="num" w:pos="568"/>
          <w:tab w:val="right" w:pos="624"/>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 xml:space="preserve">فرقه‌ای گفتند که علی بن موسی جز محمد بن علی بن موسی که در آن زمان طفلی نابالغ بود و بعدها داماد مأمون عباسی شد فرزندی نداشته است و او امام است. </w:t>
      </w:r>
    </w:p>
    <w:p w:rsidR="00481D13" w:rsidRPr="00F850AA" w:rsidRDefault="00481D13" w:rsidP="00481D13">
      <w:pPr>
        <w:widowControl w:val="0"/>
        <w:numPr>
          <w:ilvl w:val="0"/>
          <w:numId w:val="22"/>
        </w:numPr>
        <w:tabs>
          <w:tab w:val="clear" w:pos="899"/>
          <w:tab w:val="num" w:pos="568"/>
          <w:tab w:val="right" w:pos="624"/>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 دسته‌ای از فرق</w:t>
      </w:r>
      <w:r w:rsidR="00C4315C">
        <w:rPr>
          <w:rFonts w:cs="B Lotus" w:hint="cs"/>
          <w:sz w:val="30"/>
          <w:szCs w:val="30"/>
          <w:rtl/>
          <w:lang w:bidi="fa-IR"/>
        </w:rPr>
        <w:t>ه‌ی</w:t>
      </w:r>
      <w:r w:rsidRPr="00F850AA">
        <w:rPr>
          <w:rFonts w:cs="B Lotus" w:hint="cs"/>
          <w:sz w:val="30"/>
          <w:szCs w:val="30"/>
          <w:rtl/>
          <w:lang w:bidi="fa-IR"/>
        </w:rPr>
        <w:t xml:space="preserve"> مرجئه که محدثه نام داشتند، امامت آن حضرت را پذیرفتند، ولی پس از وفات وی مجددا به عقید</w:t>
      </w:r>
      <w:r w:rsidR="00C4315C">
        <w:rPr>
          <w:rFonts w:cs="B Lotus" w:hint="cs"/>
          <w:sz w:val="30"/>
          <w:szCs w:val="30"/>
          <w:rtl/>
          <w:lang w:bidi="fa-IR"/>
        </w:rPr>
        <w:t>ه‌ی</w:t>
      </w:r>
      <w:r w:rsidRPr="00F850AA">
        <w:rPr>
          <w:rFonts w:cs="B Lotus" w:hint="cs"/>
          <w:sz w:val="30"/>
          <w:szCs w:val="30"/>
          <w:rtl/>
          <w:lang w:bidi="fa-IR"/>
        </w:rPr>
        <w:t xml:space="preserve"> قبلی خویش بازگشتند! </w:t>
      </w:r>
    </w:p>
    <w:p w:rsidR="00481D13" w:rsidRPr="00F850AA" w:rsidRDefault="005302F9" w:rsidP="00481D13">
      <w:pPr>
        <w:widowControl w:val="0"/>
        <w:numPr>
          <w:ilvl w:val="0"/>
          <w:numId w:val="22"/>
        </w:numPr>
        <w:tabs>
          <w:tab w:val="clear" w:pos="899"/>
          <w:tab w:val="num" w:pos="554"/>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فرقه‌ای از زیدیه پس از اینکه مأمون عباسی حضرت علی بن موسی را به ولایت‌ عهدی برگزید و فضل او را آشكار نمود و برای او از مردم بیعت خواست، امامت او را پذیرفتند، ولی پس از اینکه وی در زمان حیات مأمون در گذشت، به عقید</w:t>
      </w:r>
      <w:r w:rsidR="00C4315C">
        <w:rPr>
          <w:rFonts w:cs="B Lotus" w:hint="cs"/>
          <w:sz w:val="30"/>
          <w:szCs w:val="30"/>
          <w:rtl/>
          <w:lang w:bidi="fa-IR"/>
        </w:rPr>
        <w:t>ه‌ی</w:t>
      </w:r>
      <w:r w:rsidR="00481D13" w:rsidRPr="00F850AA">
        <w:rPr>
          <w:rFonts w:cs="B Lotus" w:hint="cs"/>
          <w:sz w:val="30"/>
          <w:szCs w:val="30"/>
          <w:rtl/>
          <w:lang w:bidi="fa-IR"/>
        </w:rPr>
        <w:t xml:space="preserve"> سابق خود بازگشتند! </w:t>
      </w:r>
    </w:p>
    <w:p w:rsidR="00481D13" w:rsidRPr="00F850AA" w:rsidRDefault="00481D13" w:rsidP="00481D13">
      <w:pPr>
        <w:widowControl w:val="0"/>
        <w:numPr>
          <w:ilvl w:val="0"/>
          <w:numId w:val="22"/>
        </w:numPr>
        <w:tabs>
          <w:tab w:val="clear" w:pos="899"/>
          <w:tab w:val="num" w:pos="540"/>
        </w:tabs>
        <w:spacing w:line="221" w:lineRule="auto"/>
        <w:ind w:left="0" w:firstLine="284"/>
        <w:jc w:val="both"/>
        <w:rPr>
          <w:rFonts w:cs="B Lotus" w:hint="cs"/>
          <w:sz w:val="30"/>
          <w:szCs w:val="30"/>
          <w:lang w:bidi="fa-IR"/>
        </w:rPr>
      </w:pPr>
      <w:r w:rsidRPr="00F850AA">
        <w:rPr>
          <w:rFonts w:cs="B Lotus" w:hint="cs"/>
          <w:sz w:val="30"/>
          <w:szCs w:val="30"/>
          <w:rtl/>
          <w:lang w:bidi="fa-IR"/>
        </w:rPr>
        <w:t xml:space="preserve">فرقه‌ای موسوم به مؤلفه پس از اطلاع از مرگ حضرت موسی بن جعفر، امامت علی بن موسی را پذیرفتند، ولی پس از مرگ آن حضرت از قول به امامت وی عدول کرده و مجددا در حضرت موسی بن جعفر توقف کردند! </w:t>
      </w:r>
    </w:p>
    <w:p w:rsidR="00481D13" w:rsidRPr="00F850AA" w:rsidRDefault="00481D13" w:rsidP="00481D13">
      <w:pPr>
        <w:widowControl w:val="0"/>
        <w:numPr>
          <w:ilvl w:val="0"/>
          <w:numId w:val="22"/>
        </w:numPr>
        <w:tabs>
          <w:tab w:val="clear" w:pos="899"/>
          <w:tab w:val="num" w:pos="456"/>
          <w:tab w:val="right" w:pos="540"/>
        </w:tabs>
        <w:spacing w:line="221" w:lineRule="auto"/>
        <w:ind w:left="0" w:firstLine="284"/>
        <w:jc w:val="both"/>
        <w:rPr>
          <w:rFonts w:cs="B Lotus" w:hint="cs"/>
          <w:sz w:val="30"/>
          <w:szCs w:val="30"/>
          <w:lang w:bidi="fa-IR"/>
        </w:rPr>
      </w:pPr>
      <w:r w:rsidRPr="00F850AA">
        <w:rPr>
          <w:rFonts w:cs="B Lotus" w:hint="cs"/>
          <w:sz w:val="30"/>
          <w:szCs w:val="30"/>
          <w:rtl/>
          <w:lang w:bidi="fa-IR"/>
        </w:rPr>
        <w:t>فرقه‌ای گفتند پس از علی بن موسی برادرش احمد بن موسی بن جعفر معروف به شاه ‌چراغ امام است. این گروه سخنانی گفتند که به اقوال فرق</w:t>
      </w:r>
      <w:r w:rsidR="00C4315C">
        <w:rPr>
          <w:rFonts w:cs="B Lotus" w:hint="cs"/>
          <w:sz w:val="30"/>
          <w:szCs w:val="30"/>
          <w:rtl/>
          <w:lang w:bidi="fa-IR"/>
        </w:rPr>
        <w:t>ه‌ی</w:t>
      </w:r>
      <w:r w:rsidRPr="00F850AA">
        <w:rPr>
          <w:rFonts w:cs="B Lotus" w:hint="cs"/>
          <w:sz w:val="30"/>
          <w:szCs w:val="30"/>
          <w:rtl/>
          <w:lang w:bidi="fa-IR"/>
        </w:rPr>
        <w:t xml:space="preserve"> فطحیه که از پیروان عبدالله بن جعفر بودند، شبیه بود و همچون آنان انتقال امامت به برادر را جایز شمردند.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سبب آنکه گروهی امامت احمد بن موسی (شاه چراغ) را پذیرفتند و گروهی نیز پس از وفات حضرت علی بن موسی به توقف در امامت حضرت موسی بن جعفر بازگشتند آن بود که به هنگام وفات علی بن موسی پسرش محمد هفت ساله بود از اينرو گفتند که امامت در غیر بالغ جایز نیست.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اما کسانی که امامت ابو جعفر محمد بن علی بن موسی را پذیرفتند در کیفیت علم وی اختلاف کردند و از جمله گفتند که امام باید عالم باشد در حالی که محمد بالغ نیست و پدرش نیز وفات یافته، پس چگونه و از چه کسی تعلیم گرفته است؟ و آراء گوناگونی اظهار داشتند که علاقمندان می‌‌توانند در این مورد به کتب مفصل مراجعه کنند. </w:t>
      </w:r>
    </w:p>
    <w:p w:rsidR="00481D13" w:rsidRPr="00F850AA" w:rsidRDefault="00481D13" w:rsidP="00481D13">
      <w:pPr>
        <w:widowControl w:val="0"/>
        <w:spacing w:line="221" w:lineRule="auto"/>
        <w:ind w:firstLine="284"/>
        <w:jc w:val="both"/>
        <w:rPr>
          <w:rFonts w:hint="cs"/>
          <w:sz w:val="30"/>
          <w:szCs w:val="30"/>
          <w:rtl/>
          <w:lang w:bidi="fa-IR"/>
        </w:rPr>
      </w:pPr>
    </w:p>
    <w:p w:rsidR="00481D13" w:rsidRPr="00F850AA" w:rsidRDefault="00481D13" w:rsidP="005302F9">
      <w:pPr>
        <w:pStyle w:val="3"/>
        <w:rPr>
          <w:rFonts w:hint="cs"/>
          <w:rtl/>
        </w:rPr>
      </w:pPr>
      <w:bookmarkStart w:id="94" w:name="_Toc139680145"/>
      <w:bookmarkStart w:id="95" w:name="_Toc224905162"/>
      <w:r w:rsidRPr="00F850AA">
        <w:rPr>
          <w:rFonts w:hint="cs"/>
          <w:rtl/>
        </w:rPr>
        <w:t xml:space="preserve">فرق شيعه پس از امام جواد </w:t>
      </w:r>
      <w:bookmarkEnd w:id="94"/>
      <w:r w:rsidRPr="00F850AA">
        <w:rPr>
          <w:rFonts w:cs="CTraditional Arabic" w:hint="cs"/>
          <w:rtl/>
        </w:rPr>
        <w:t>؛</w:t>
      </w:r>
      <w:bookmarkEnd w:id="95"/>
    </w:p>
    <w:p w:rsidR="00481D13" w:rsidRPr="00F850AA" w:rsidRDefault="00481D13" w:rsidP="005302F9">
      <w:pPr>
        <w:widowControl w:val="0"/>
        <w:spacing w:line="221" w:lineRule="auto"/>
        <w:jc w:val="both"/>
        <w:rPr>
          <w:rFonts w:cs="B Lotus" w:hint="cs"/>
          <w:sz w:val="30"/>
          <w:szCs w:val="30"/>
          <w:rtl/>
          <w:lang w:bidi="fa-IR"/>
        </w:rPr>
      </w:pPr>
      <w:r w:rsidRPr="00F850AA">
        <w:rPr>
          <w:rFonts w:cs="B Lotus" w:hint="cs"/>
          <w:sz w:val="30"/>
          <w:szCs w:val="30"/>
          <w:rtl/>
          <w:lang w:bidi="fa-IR"/>
        </w:rPr>
        <w:t>پس از محمد بن علی گروهی به امامت فرزند و وصی آن حضرت، علی بن محمد گرویدند مگر عده‌ای که به امامت برادرش موسی بن محمد بن علی بن موسی معروف به موسی مبرقع</w:t>
      </w:r>
      <w:r w:rsidRPr="00F850AA">
        <w:rPr>
          <w:rStyle w:val="a7"/>
          <w:rFonts w:cs="B Lotus"/>
          <w:sz w:val="30"/>
          <w:szCs w:val="30"/>
          <w:rtl/>
          <w:lang w:bidi="fa-IR"/>
        </w:rPr>
        <w:t>(</w:t>
      </w:r>
      <w:r w:rsidRPr="00F850AA">
        <w:rPr>
          <w:rStyle w:val="a7"/>
          <w:rFonts w:cs="B Lotus"/>
          <w:sz w:val="30"/>
          <w:szCs w:val="30"/>
          <w:rtl/>
          <w:lang w:bidi="fa-IR"/>
        </w:rPr>
        <w:footnoteReference w:id="179"/>
      </w:r>
      <w:r w:rsidRPr="00F850AA">
        <w:rPr>
          <w:rStyle w:val="a7"/>
          <w:rFonts w:cs="B Lotus"/>
          <w:sz w:val="30"/>
          <w:szCs w:val="30"/>
          <w:rtl/>
          <w:lang w:bidi="fa-IR"/>
        </w:rPr>
        <w:t>)</w:t>
      </w:r>
      <w:r w:rsidRPr="00F850AA">
        <w:rPr>
          <w:rFonts w:cs="B Lotus" w:hint="cs"/>
          <w:sz w:val="30"/>
          <w:szCs w:val="30"/>
          <w:rtl/>
          <w:lang w:bidi="fa-IR"/>
        </w:rPr>
        <w:t xml:space="preserve"> گرویدند، ولی آن جناب ایشان را نپذیرفت و از آنان تبری جست و آنان را تکذیب کرد. لذا آنان نیز امامت علی بن محمد را پذیرفتند!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گروهی از پیروان علی بن محمد در زمان حیات وی ادعای نبوت فردی موسوم به محمد بن نصیر النمیری را پذیرفتند و نمیریه نامیده شدند، وی ادعا می‌‌کرد که علی بن محمد او را به نبوت فرستاده است!! وی معتقد به تناسخ بود و عقاید زشتی داشت و بسیاری از محرمات را حلال اعلام کرد! </w:t>
      </w:r>
    </w:p>
    <w:p w:rsidR="00481D13" w:rsidRPr="00F850AA" w:rsidRDefault="00481D13" w:rsidP="005302F9">
      <w:pPr>
        <w:pStyle w:val="3"/>
        <w:rPr>
          <w:rFonts w:hint="cs"/>
          <w:rtl/>
        </w:rPr>
      </w:pPr>
      <w:bookmarkStart w:id="96" w:name="_Toc139680146"/>
      <w:bookmarkStart w:id="97" w:name="_Toc224905163"/>
      <w:r w:rsidRPr="00F850AA">
        <w:rPr>
          <w:rFonts w:hint="cs"/>
          <w:rtl/>
        </w:rPr>
        <w:t xml:space="preserve">فرق شيعه پس از امام هادی </w:t>
      </w:r>
      <w:bookmarkEnd w:id="96"/>
      <w:r w:rsidRPr="00F850AA">
        <w:rPr>
          <w:rFonts w:cs="CTraditional Arabic" w:hint="cs"/>
          <w:rtl/>
        </w:rPr>
        <w:t>؛</w:t>
      </w:r>
      <w:bookmarkEnd w:id="97"/>
    </w:p>
    <w:p w:rsidR="00481D13" w:rsidRPr="00F850AA" w:rsidRDefault="00481D13" w:rsidP="005302F9">
      <w:pPr>
        <w:widowControl w:val="0"/>
        <w:spacing w:line="221" w:lineRule="auto"/>
        <w:jc w:val="both"/>
        <w:rPr>
          <w:rFonts w:cs="B Lotus" w:hint="cs"/>
          <w:sz w:val="30"/>
          <w:szCs w:val="30"/>
          <w:rtl/>
          <w:lang w:bidi="fa-IR"/>
        </w:rPr>
      </w:pPr>
      <w:r w:rsidRPr="00F850AA">
        <w:rPr>
          <w:rFonts w:cs="B Lotus" w:hint="cs"/>
          <w:sz w:val="30"/>
          <w:szCs w:val="30"/>
          <w:rtl/>
          <w:lang w:bidi="fa-IR"/>
        </w:rPr>
        <w:t>پس از وفات علی بن محمد عده‌ای به امامت فرزندش معروف به سید محمد معتقد شدند که در زمان پدرش وفات یافته بود و پدرش فرموده بود در مورد امامت وی بدا حاصل شده است! اما این گروه مسأل</w:t>
      </w:r>
      <w:r w:rsidR="00C4315C">
        <w:rPr>
          <w:rFonts w:cs="B Lotus" w:hint="cs"/>
          <w:sz w:val="30"/>
          <w:szCs w:val="30"/>
          <w:rtl/>
          <w:lang w:bidi="fa-IR"/>
        </w:rPr>
        <w:t>ه‌ی</w:t>
      </w:r>
      <w:r w:rsidRPr="00F850AA">
        <w:rPr>
          <w:rFonts w:cs="B Lotus" w:hint="cs"/>
          <w:sz w:val="30"/>
          <w:szCs w:val="30"/>
          <w:rtl/>
          <w:lang w:bidi="fa-IR"/>
        </w:rPr>
        <w:t xml:space="preserve"> بدا را نپذیرفته و می‌‌گفتند که وی در واقع نمرده است، زیرا پدرش او را به عنوان امام پس از خویش معرفی کرده است و جایز نیست که امام دروغ و نادرست بگوید، پس او نمرده، بلکه چون پدرش بیم قتل وی را داشته، وی غائب شده است و او مهدی قائم است و سخنانی شیبه سخنان پیروان اسماعیل بن جعفر گفتند.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گروهی دیگر امامت حسن بن علی معروف به حسن عسگری را پذیرفتند و گفتند پدرش او را وصی خود قرار داده و گروهی اندک نیز امامت برادرش جعفر بن علی را پذیرفتند. </w:t>
      </w:r>
    </w:p>
    <w:p w:rsidR="00481D13" w:rsidRPr="00F850AA" w:rsidRDefault="00481D13" w:rsidP="00481D13">
      <w:pPr>
        <w:widowControl w:val="0"/>
        <w:spacing w:line="221" w:lineRule="auto"/>
        <w:ind w:firstLine="284"/>
        <w:jc w:val="both"/>
        <w:rPr>
          <w:rFonts w:cs="B Lotus" w:hint="cs"/>
          <w:sz w:val="30"/>
          <w:szCs w:val="30"/>
          <w:rtl/>
          <w:lang w:bidi="fa-IR"/>
        </w:rPr>
      </w:pPr>
    </w:p>
    <w:p w:rsidR="00481D13" w:rsidRPr="00F850AA" w:rsidRDefault="00481D13" w:rsidP="005302F9">
      <w:pPr>
        <w:pStyle w:val="3"/>
        <w:rPr>
          <w:rFonts w:hint="cs"/>
          <w:rtl/>
        </w:rPr>
      </w:pPr>
      <w:bookmarkStart w:id="98" w:name="_Toc139680147"/>
      <w:bookmarkStart w:id="99" w:name="_Toc224905164"/>
      <w:r w:rsidRPr="00F850AA">
        <w:rPr>
          <w:rFonts w:hint="cs"/>
          <w:rtl/>
        </w:rPr>
        <w:t xml:space="preserve">فرق شيعه پس از امام عسكري </w:t>
      </w:r>
      <w:bookmarkEnd w:id="98"/>
      <w:r w:rsidRPr="00F850AA">
        <w:rPr>
          <w:rFonts w:cs="CTraditional Arabic" w:hint="cs"/>
          <w:rtl/>
        </w:rPr>
        <w:t>؛</w:t>
      </w:r>
      <w:bookmarkEnd w:id="99"/>
    </w:p>
    <w:p w:rsidR="00481D13" w:rsidRPr="00F850AA" w:rsidRDefault="00481D13" w:rsidP="005302F9">
      <w:pPr>
        <w:widowControl w:val="0"/>
        <w:spacing w:line="221" w:lineRule="auto"/>
        <w:jc w:val="both"/>
        <w:rPr>
          <w:rFonts w:cs="B Lotus" w:hint="cs"/>
          <w:sz w:val="30"/>
          <w:szCs w:val="30"/>
          <w:rtl/>
          <w:lang w:bidi="fa-IR"/>
        </w:rPr>
      </w:pPr>
      <w:r w:rsidRPr="00F850AA">
        <w:rPr>
          <w:rFonts w:cs="B Lotus" w:hint="cs"/>
          <w:sz w:val="30"/>
          <w:szCs w:val="30"/>
          <w:rtl/>
          <w:lang w:bidi="fa-IR"/>
        </w:rPr>
        <w:t xml:space="preserve">پس از وفات امام حسن عسكري، پیروانش به پانزده فرقه تقسیم شدند: </w:t>
      </w:r>
    </w:p>
    <w:p w:rsidR="00481D13" w:rsidRPr="00F850AA" w:rsidRDefault="005302F9" w:rsidP="00481D13">
      <w:pPr>
        <w:widowControl w:val="0"/>
        <w:numPr>
          <w:ilvl w:val="0"/>
          <w:numId w:val="23"/>
        </w:numPr>
        <w:tabs>
          <w:tab w:val="clear" w:pos="899"/>
          <w:tab w:val="num" w:pos="554"/>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 xml:space="preserve">فرقه‌ای که به نام امامیه شناخته می‌‌شوند، گفتند خدا را در زمین از فرزند حسن بن علی، حجتی است که جانشین پدر است. </w:t>
      </w:r>
    </w:p>
    <w:p w:rsidR="00481D13" w:rsidRPr="00F850AA" w:rsidRDefault="005302F9" w:rsidP="00481D13">
      <w:pPr>
        <w:widowControl w:val="0"/>
        <w:numPr>
          <w:ilvl w:val="0"/>
          <w:numId w:val="23"/>
        </w:numPr>
        <w:tabs>
          <w:tab w:val="clear" w:pos="899"/>
          <w:tab w:val="num" w:pos="554"/>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فرق</w:t>
      </w:r>
      <w:r w:rsidR="00C4315C">
        <w:rPr>
          <w:rFonts w:cs="B Lotus" w:hint="cs"/>
          <w:sz w:val="30"/>
          <w:szCs w:val="30"/>
          <w:rtl/>
          <w:lang w:bidi="fa-IR"/>
        </w:rPr>
        <w:t>ه‌ی</w:t>
      </w:r>
      <w:r w:rsidR="00481D13" w:rsidRPr="00F850AA">
        <w:rPr>
          <w:rFonts w:cs="B Lotus" w:hint="cs"/>
          <w:sz w:val="30"/>
          <w:szCs w:val="30"/>
          <w:rtl/>
          <w:lang w:bidi="fa-IR"/>
        </w:rPr>
        <w:t xml:space="preserve"> دوم گفتند حسن بن علی زنده است ولی غائب شده و او امام قائم است زیرا جایز نیست او که فرزند یا جانشین مشخصی ندارد، بمیرد! </w:t>
      </w:r>
    </w:p>
    <w:p w:rsidR="00481D13" w:rsidRPr="00F850AA" w:rsidRDefault="005302F9" w:rsidP="00481D13">
      <w:pPr>
        <w:widowControl w:val="0"/>
        <w:numPr>
          <w:ilvl w:val="0"/>
          <w:numId w:val="23"/>
        </w:numPr>
        <w:tabs>
          <w:tab w:val="clear" w:pos="899"/>
          <w:tab w:val="num" w:pos="554"/>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 xml:space="preserve">فرقه‌ای گفتند درست است که حسن بن علی در گذشت ولی مجددا زنده شد زیرا زمین از حجت ظاهر خالی نمی‌‌ماند و او امام قائم است، و روایتی از امام صادق نقل کردند که فرموده است: امام قائم را از آن‌ رو قائم گویند که او پس از مرگش قیام می‌‌کند! </w:t>
      </w:r>
    </w:p>
    <w:p w:rsidR="00481D13" w:rsidRPr="00F850AA" w:rsidRDefault="005302F9" w:rsidP="00481D13">
      <w:pPr>
        <w:widowControl w:val="0"/>
        <w:numPr>
          <w:ilvl w:val="0"/>
          <w:numId w:val="23"/>
        </w:numPr>
        <w:tabs>
          <w:tab w:val="clear" w:pos="899"/>
          <w:tab w:val="num" w:pos="554"/>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 xml:space="preserve">عده‌ای گفتند مرگ حسن بن علی صحت دارد، زیرا اخبار مرگش بسیار است و خبری این چنین را نمی‌‌توان تکذیب کرد، اخبار فرزند نداشتن آن نیز چنین است و قابل تکذیب نیست، پس با ثبوت این دو مسأله پس از حسن عسكري امامت ختم گردید و کسی پس از وی امام نیست و این امر عقلا و قیاسا نیز بلا اشکال است، زیرا همچنانکه نبوت و رسالت پس از پیامبر </w:t>
      </w:r>
      <w:r w:rsidR="00481D13" w:rsidRPr="00F850AA">
        <w:rPr>
          <w:rFonts w:cs="CTraditional Arabic" w:hint="cs"/>
          <w:sz w:val="28"/>
          <w:szCs w:val="28"/>
          <w:rtl/>
          <w:lang w:bidi="fa-IR"/>
        </w:rPr>
        <w:t>ص</w:t>
      </w:r>
      <w:r w:rsidR="00481D13" w:rsidRPr="00F850AA">
        <w:rPr>
          <w:rFonts w:cs="B Lotus" w:hint="cs"/>
          <w:sz w:val="30"/>
          <w:szCs w:val="30"/>
          <w:rtl/>
          <w:lang w:bidi="fa-IR"/>
        </w:rPr>
        <w:t xml:space="preserve"> ختم گردید و پس از آن حضرت</w:t>
      </w:r>
      <w:r w:rsidR="00481D13" w:rsidRPr="00F850AA">
        <w:rPr>
          <w:rFonts w:cs="B Lotus" w:hint="cs"/>
          <w:sz w:val="30"/>
          <w:szCs w:val="30"/>
          <w:rtl/>
        </w:rPr>
        <w:t>،</w:t>
      </w:r>
      <w:r w:rsidR="00481D13" w:rsidRPr="00F850AA">
        <w:rPr>
          <w:rFonts w:cs="B Lotus" w:hint="cs"/>
          <w:sz w:val="30"/>
          <w:szCs w:val="30"/>
          <w:rtl/>
          <w:lang w:bidi="fa-IR"/>
        </w:rPr>
        <w:t xml:space="preserve"> رسولی نخواهد آمد، جایز است که امامت نیز ختم شود. </w:t>
      </w:r>
    </w:p>
    <w:p w:rsidR="00481D13" w:rsidRPr="00F850AA" w:rsidRDefault="005302F9" w:rsidP="00481D13">
      <w:pPr>
        <w:widowControl w:val="0"/>
        <w:numPr>
          <w:ilvl w:val="0"/>
          <w:numId w:val="23"/>
        </w:numPr>
        <w:tabs>
          <w:tab w:val="clear" w:pos="899"/>
          <w:tab w:val="num" w:pos="554"/>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 xml:space="preserve">گروهی دیگر گفتند حسن بن علی در گذشت و چون پسری نداشت امامت تا وقتی که خداوند از آل محمد </w:t>
      </w:r>
      <w:r w:rsidR="00481D13" w:rsidRPr="00F850AA">
        <w:rPr>
          <w:rFonts w:cs="CTraditional Arabic" w:hint="cs"/>
          <w:sz w:val="28"/>
          <w:szCs w:val="28"/>
          <w:rtl/>
          <w:lang w:bidi="fa-IR"/>
        </w:rPr>
        <w:t>ص</w:t>
      </w:r>
      <w:r w:rsidR="00481D13" w:rsidRPr="00F850AA">
        <w:rPr>
          <w:rFonts w:cs="B Lotus" w:hint="cs"/>
          <w:sz w:val="30"/>
          <w:szCs w:val="30"/>
          <w:rtl/>
          <w:lang w:bidi="fa-IR"/>
        </w:rPr>
        <w:t xml:space="preserve"> قائمی را بر انگیزد ختم گردید و ممکن است آن فرد، خود حسن بن علی یا یکی از آباء وی باشد. </w:t>
      </w:r>
    </w:p>
    <w:p w:rsidR="00481D13" w:rsidRPr="00F850AA" w:rsidRDefault="005302F9" w:rsidP="00481D13">
      <w:pPr>
        <w:widowControl w:val="0"/>
        <w:numPr>
          <w:ilvl w:val="0"/>
          <w:numId w:val="23"/>
        </w:numPr>
        <w:tabs>
          <w:tab w:val="clear" w:pos="899"/>
          <w:tab w:val="num" w:pos="554"/>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 xml:space="preserve">دسته‌ای دیگر گفتند حسن و جعفر بن علی هر دو امام نبودند و امام همان محمد بن علی معروف به سید محمد بود که در زمان پدرش وفات یافت، زیرا پدرش به امامت او تصریح کرده بود، ولی به امامت حسن و جعفر تصریح نکرده است.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برخی از ایشان ادعا کردند که سید محمد نمرده بلکه پدرش او را از بیم آنکه مقتول شود پنهان کرده و اگر همچنانکه امامت حسن و جعفر بن علی صحیح نبود، امامت سید محمد نیز صحیح نباشد، در حقیقت امامت پدرش نیز صحیح نبوده و این جایز نیست. </w:t>
      </w:r>
    </w:p>
    <w:p w:rsidR="00481D13" w:rsidRPr="00F850AA" w:rsidRDefault="005302F9" w:rsidP="00481D13">
      <w:pPr>
        <w:widowControl w:val="0"/>
        <w:numPr>
          <w:ilvl w:val="0"/>
          <w:numId w:val="23"/>
        </w:numPr>
        <w:tabs>
          <w:tab w:val="clear" w:pos="899"/>
          <w:tab w:val="num" w:pos="554"/>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فرقه‌ای دیگر همچون فرق</w:t>
      </w:r>
      <w:r w:rsidR="00C4315C">
        <w:rPr>
          <w:rFonts w:cs="B Lotus" w:hint="cs"/>
          <w:sz w:val="30"/>
          <w:szCs w:val="30"/>
          <w:rtl/>
          <w:lang w:bidi="fa-IR"/>
        </w:rPr>
        <w:t>ه‌ی</w:t>
      </w:r>
      <w:r w:rsidR="00481D13" w:rsidRPr="00F850AA">
        <w:rPr>
          <w:rFonts w:cs="B Lotus" w:hint="cs"/>
          <w:sz w:val="30"/>
          <w:szCs w:val="30"/>
          <w:rtl/>
          <w:lang w:bidi="fa-IR"/>
        </w:rPr>
        <w:t xml:space="preserve"> فطحیه امامت را در برادر جایز دانسته و گفتند حسن بن علی در گذشت و جانشینی نداشت و پس از او برادرش جعفر بن علی امام است. </w:t>
      </w:r>
    </w:p>
    <w:p w:rsidR="00481D13" w:rsidRPr="00F850AA" w:rsidRDefault="005302F9" w:rsidP="00481D13">
      <w:pPr>
        <w:widowControl w:val="0"/>
        <w:numPr>
          <w:ilvl w:val="0"/>
          <w:numId w:val="23"/>
        </w:numPr>
        <w:tabs>
          <w:tab w:val="clear" w:pos="899"/>
          <w:tab w:val="num" w:pos="554"/>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 xml:space="preserve">شماری دیگر نیز گفتند که جعفر بن علی امام است زیرا پدرش علی بن محمد به امامت او اشاره کرده و اعتقاد به امامت حسن بن علی اشتباه و خطا بوده و واجب است که امامت جعفر را بپذیریم. </w:t>
      </w:r>
    </w:p>
    <w:p w:rsidR="00481D13" w:rsidRPr="00F850AA" w:rsidRDefault="005302F9" w:rsidP="00481D13">
      <w:pPr>
        <w:widowControl w:val="0"/>
        <w:numPr>
          <w:ilvl w:val="0"/>
          <w:numId w:val="23"/>
        </w:numPr>
        <w:tabs>
          <w:tab w:val="clear" w:pos="899"/>
          <w:tab w:val="num" w:pos="554"/>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گروهی دیگر قولی مشابه قول فقها و صاحب نظران فطحیه گفتند و ادعا کردند که حسن بن علی در گذشت و او را پدرش به امامت نصب کرده بود و امامت جز در بزرگترین فرزندی که پس از پدر باقی مانده، نیست، پس امام بعد از حسن بن علی برادرش جعفر بن علی است و برای غیر او جایز نیست، زیرا حسن فرزند نداشت و نیز برادری غیر از جعفر نداشت پس همچنانکه حضرت جعفر بن محمد امامت را به عبدالله ال</w:t>
      </w:r>
      <w:r w:rsidR="00481D13" w:rsidRPr="00F850AA">
        <w:rPr>
          <w:rFonts w:cs="B Lotus" w:hint="cs"/>
          <w:sz w:val="30"/>
          <w:szCs w:val="30"/>
          <w:rtl/>
        </w:rPr>
        <w:t>أ</w:t>
      </w:r>
      <w:r w:rsidR="00481D13" w:rsidRPr="00F850AA">
        <w:rPr>
          <w:rFonts w:cs="B Lotus" w:hint="cs"/>
          <w:sz w:val="30"/>
          <w:szCs w:val="30"/>
          <w:rtl/>
          <w:lang w:bidi="fa-IR"/>
        </w:rPr>
        <w:t xml:space="preserve">فطح واگذاشت و پس از او امامت را به برادر وی موسی واگذار کرد، پس در این مورد نیز جعفر امام است. </w:t>
      </w:r>
    </w:p>
    <w:p w:rsidR="00481D13" w:rsidRPr="00F850AA" w:rsidRDefault="005302F9" w:rsidP="00481D13">
      <w:pPr>
        <w:widowControl w:val="0"/>
        <w:numPr>
          <w:ilvl w:val="0"/>
          <w:numId w:val="23"/>
        </w:numPr>
        <w:tabs>
          <w:tab w:val="clear" w:pos="899"/>
          <w:tab w:val="num" w:pos="652"/>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فرقه‌ای دیگر که نفیسیه نام دارند، گفتند: امام</w:t>
      </w:r>
      <w:r w:rsidR="00481D13" w:rsidRPr="00F850AA">
        <w:rPr>
          <w:rFonts w:cs="B Lotus" w:hint="cs"/>
          <w:sz w:val="30"/>
          <w:szCs w:val="30"/>
          <w:rtl/>
        </w:rPr>
        <w:t>،</w:t>
      </w:r>
      <w:r w:rsidR="00481D13" w:rsidRPr="00F850AA">
        <w:rPr>
          <w:rFonts w:cs="B Lotus" w:hint="cs"/>
          <w:sz w:val="30"/>
          <w:szCs w:val="30"/>
          <w:rtl/>
          <w:lang w:bidi="fa-IR"/>
        </w:rPr>
        <w:t xml:space="preserve"> سید محمد بود که توسط پدرش علی بن محمد برای امامت معرفی شده بود، آنگاه در امامت سید محمد برای خدا بدا حاصل شد و او نیز به سفارش پدرش، امامت خود را به برادر خویش واگذار کرد. </w:t>
      </w:r>
    </w:p>
    <w:p w:rsidR="00481D13" w:rsidRPr="00F850AA" w:rsidRDefault="005302F9" w:rsidP="00481D13">
      <w:pPr>
        <w:widowControl w:val="0"/>
        <w:numPr>
          <w:ilvl w:val="0"/>
          <w:numId w:val="23"/>
        </w:numPr>
        <w:tabs>
          <w:tab w:val="clear" w:pos="899"/>
          <w:tab w:val="num" w:pos="652"/>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 xml:space="preserve">دسته‌ای دیگر قائل شدند به اینکه حسن بن علی در گذشت ولی از او فرزند بالغی به نام محمد باقی مانده که تنها فرزند حسن بن علی و امام پس از اوست. و حسن عسگری به امامت او اشاره فرموده اما به او امر کرده که پنهان شود و او از بیم عمویش جعفر بن علی در تقیه و استتار است! </w:t>
      </w:r>
    </w:p>
    <w:p w:rsidR="00481D13" w:rsidRPr="00F850AA" w:rsidRDefault="00481D13" w:rsidP="00481D13">
      <w:pPr>
        <w:widowControl w:val="0"/>
        <w:tabs>
          <w:tab w:val="num" w:pos="652"/>
        </w:tabs>
        <w:spacing w:line="221" w:lineRule="auto"/>
        <w:ind w:firstLine="284"/>
        <w:jc w:val="both"/>
        <w:rPr>
          <w:rFonts w:cs="B Lotus" w:hint="cs"/>
          <w:sz w:val="30"/>
          <w:szCs w:val="30"/>
          <w:rtl/>
          <w:lang w:bidi="fa-IR"/>
        </w:rPr>
      </w:pPr>
      <w:r w:rsidRPr="00F850AA">
        <w:rPr>
          <w:rFonts w:cs="B Lotus" w:hint="cs"/>
          <w:sz w:val="30"/>
          <w:szCs w:val="30"/>
          <w:rtl/>
          <w:lang w:bidi="fa-IR"/>
        </w:rPr>
        <w:t>این فرقه جعفر بن علی را فرزند امام نمی‌‌دانند و او را به غیر پدرش نسبت می ‌دهند و دربار</w:t>
      </w:r>
      <w:r w:rsidR="00C4315C">
        <w:rPr>
          <w:rFonts w:cs="B Lotus" w:hint="cs"/>
          <w:sz w:val="30"/>
          <w:szCs w:val="30"/>
          <w:rtl/>
          <w:lang w:bidi="fa-IR"/>
        </w:rPr>
        <w:t>ه‌ی</w:t>
      </w:r>
      <w:r w:rsidRPr="00F850AA">
        <w:rPr>
          <w:rFonts w:cs="B Lotus" w:hint="cs"/>
          <w:sz w:val="30"/>
          <w:szCs w:val="30"/>
          <w:rtl/>
          <w:lang w:bidi="fa-IR"/>
        </w:rPr>
        <w:t xml:space="preserve"> او قول عظیم دارند!! </w:t>
      </w:r>
    </w:p>
    <w:p w:rsidR="00481D13" w:rsidRPr="00F850AA" w:rsidRDefault="005302F9" w:rsidP="00481D13">
      <w:pPr>
        <w:widowControl w:val="0"/>
        <w:numPr>
          <w:ilvl w:val="0"/>
          <w:numId w:val="23"/>
        </w:numPr>
        <w:tabs>
          <w:tab w:val="clear" w:pos="899"/>
          <w:tab w:val="num" w:pos="652"/>
        </w:tabs>
        <w:spacing w:line="221" w:lineRule="auto"/>
        <w:ind w:left="0" w:firstLine="284"/>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فرق</w:t>
      </w:r>
      <w:r w:rsidR="00C4315C">
        <w:rPr>
          <w:rFonts w:cs="B Lotus" w:hint="cs"/>
          <w:sz w:val="30"/>
          <w:szCs w:val="30"/>
          <w:rtl/>
          <w:lang w:bidi="fa-IR"/>
        </w:rPr>
        <w:t>ه‌ی</w:t>
      </w:r>
      <w:r w:rsidR="00481D13" w:rsidRPr="00F850AA">
        <w:rPr>
          <w:rFonts w:cs="B Lotus" w:hint="cs"/>
          <w:sz w:val="30"/>
          <w:szCs w:val="30"/>
          <w:rtl/>
          <w:lang w:bidi="fa-IR"/>
        </w:rPr>
        <w:t xml:space="preserve"> دیگر قول فرق</w:t>
      </w:r>
      <w:r w:rsidR="00C4315C">
        <w:rPr>
          <w:rFonts w:cs="B Lotus" w:hint="cs"/>
          <w:sz w:val="30"/>
          <w:szCs w:val="30"/>
          <w:rtl/>
          <w:lang w:bidi="fa-IR"/>
        </w:rPr>
        <w:t>ه‌ی</w:t>
      </w:r>
      <w:r w:rsidR="00481D13" w:rsidRPr="00F850AA">
        <w:rPr>
          <w:rFonts w:cs="B Lotus" w:hint="cs"/>
          <w:sz w:val="30"/>
          <w:szCs w:val="30"/>
          <w:rtl/>
          <w:lang w:bidi="fa-IR"/>
        </w:rPr>
        <w:t xml:space="preserve"> یازدهم را که مدعی است آن حضرت فرزندی به نام محمد داشته تکذیب کرده و گفتند که فرزند حسن بن علی، محمد نیست بلکه آن حضرت فقط یک فرزند به نام علی داشته که خواص اصحاب پدرش او را دیده‌اند! </w:t>
      </w:r>
    </w:p>
    <w:p w:rsidR="00481D13" w:rsidRPr="00F850AA" w:rsidRDefault="005302F9" w:rsidP="00481D13">
      <w:pPr>
        <w:widowControl w:val="0"/>
        <w:numPr>
          <w:ilvl w:val="0"/>
          <w:numId w:val="23"/>
        </w:numPr>
        <w:tabs>
          <w:tab w:val="clear" w:pos="899"/>
          <w:tab w:val="num" w:pos="652"/>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 xml:space="preserve">گروهی دیگر گفتند که حسن بن علی فرزندی داشته که هشت ماه پس از وفات وی به دنیا آمده و او مخفی است و نام و مکانش معلوم نیست! و روایتی از امام رضا نقل کردند که فرمود: در آینده به جنینی در شکم مادرش و به طفلی شیرخوار آزمایش شوید! </w:t>
      </w:r>
    </w:p>
    <w:p w:rsidR="00481D13" w:rsidRPr="00F850AA" w:rsidRDefault="005302F9" w:rsidP="00481D13">
      <w:pPr>
        <w:widowControl w:val="0"/>
        <w:numPr>
          <w:ilvl w:val="0"/>
          <w:numId w:val="23"/>
        </w:numPr>
        <w:tabs>
          <w:tab w:val="clear" w:pos="899"/>
          <w:tab w:val="num" w:pos="652"/>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فرق</w:t>
      </w:r>
      <w:r w:rsidR="00C4315C">
        <w:rPr>
          <w:rFonts w:cs="B Lotus" w:hint="cs"/>
          <w:sz w:val="30"/>
          <w:szCs w:val="30"/>
          <w:rtl/>
          <w:lang w:bidi="fa-IR"/>
        </w:rPr>
        <w:t>ه‌ی</w:t>
      </w:r>
      <w:r w:rsidR="00481D13" w:rsidRPr="00F850AA">
        <w:rPr>
          <w:rFonts w:cs="B Lotus" w:hint="cs"/>
          <w:sz w:val="30"/>
          <w:szCs w:val="30"/>
          <w:rtl/>
          <w:lang w:bidi="fa-IR"/>
        </w:rPr>
        <w:t xml:space="preserve"> چهاردهم گفتند حسن بن علی اصلا فرزندی نداشته است زیرا ما با تمام وسائل و آشکار و پنهان و چه در زمان حیات حسن و چه بعد از وفاتش، تحقیق کردیم و اثری از فرزند نیافتیم. اگر بتوان گفت که حسن بن علی در گذشت اما او فرزندی آشکار و شناخته شده نداشت بلکه فرزندی داشته که مستور است، می‌توان دربار</w:t>
      </w:r>
      <w:r w:rsidR="00C4315C">
        <w:rPr>
          <w:rFonts w:cs="B Lotus" w:hint="cs"/>
          <w:sz w:val="30"/>
          <w:szCs w:val="30"/>
          <w:rtl/>
          <w:lang w:bidi="fa-IR"/>
        </w:rPr>
        <w:t>ه‌ی</w:t>
      </w:r>
      <w:r w:rsidR="00481D13" w:rsidRPr="00F850AA">
        <w:rPr>
          <w:rFonts w:cs="B Lotus" w:hint="cs"/>
          <w:sz w:val="30"/>
          <w:szCs w:val="30"/>
          <w:rtl/>
          <w:lang w:bidi="fa-IR"/>
        </w:rPr>
        <w:t xml:space="preserve"> هر متوفای بی ‌فرزندی نیز چنین ادعایی مطرح کرد، از جمله فطحیه نیز می‌‌توانند نسبت به عبدالله بن جعفر چنین ادعا کنند و حتی می‌‌توان ادعا کرد که رسول خدا </w:t>
      </w:r>
      <w:r w:rsidR="00481D13" w:rsidRPr="00F850AA">
        <w:rPr>
          <w:rFonts w:cs="CTraditional Arabic" w:hint="cs"/>
          <w:sz w:val="28"/>
          <w:szCs w:val="28"/>
          <w:rtl/>
          <w:lang w:bidi="fa-IR"/>
        </w:rPr>
        <w:t>ص</w:t>
      </w:r>
      <w:r w:rsidR="00481D13" w:rsidRPr="00F850AA">
        <w:rPr>
          <w:rFonts w:cs="B Lotus" w:hint="cs"/>
          <w:sz w:val="30"/>
          <w:szCs w:val="30"/>
          <w:rtl/>
          <w:lang w:bidi="fa-IR"/>
        </w:rPr>
        <w:t xml:space="preserve"> نیز فرزندی مستور داشته که پیامبر است!! </w:t>
      </w:r>
    </w:p>
    <w:p w:rsidR="00481D13" w:rsidRPr="00F850AA" w:rsidRDefault="005302F9" w:rsidP="00481D13">
      <w:pPr>
        <w:widowControl w:val="0"/>
        <w:numPr>
          <w:ilvl w:val="0"/>
          <w:numId w:val="23"/>
        </w:numPr>
        <w:tabs>
          <w:tab w:val="clear" w:pos="899"/>
          <w:tab w:val="num" w:pos="652"/>
        </w:tabs>
        <w:spacing w:line="221" w:lineRule="auto"/>
        <w:ind w:left="0" w:firstLine="284"/>
        <w:jc w:val="both"/>
        <w:rPr>
          <w:rFonts w:cs="B Lotus" w:hint="cs"/>
          <w:sz w:val="30"/>
          <w:szCs w:val="30"/>
          <w:lang w:bidi="fa-IR"/>
        </w:rPr>
      </w:pPr>
      <w:r>
        <w:rPr>
          <w:rFonts w:cs="B Lotus" w:hint="cs"/>
          <w:sz w:val="30"/>
          <w:szCs w:val="30"/>
          <w:rtl/>
          <w:lang w:bidi="fa-IR"/>
        </w:rPr>
        <w:t xml:space="preserve"> </w:t>
      </w:r>
      <w:r w:rsidR="00481D13" w:rsidRPr="00F850AA">
        <w:rPr>
          <w:rFonts w:cs="B Lotus" w:hint="cs"/>
          <w:sz w:val="30"/>
          <w:szCs w:val="30"/>
          <w:rtl/>
          <w:lang w:bidi="fa-IR"/>
        </w:rPr>
        <w:t>فرق</w:t>
      </w:r>
      <w:r w:rsidR="00C4315C">
        <w:rPr>
          <w:rFonts w:cs="B Lotus" w:hint="cs"/>
          <w:sz w:val="30"/>
          <w:szCs w:val="30"/>
          <w:rtl/>
          <w:lang w:bidi="fa-IR"/>
        </w:rPr>
        <w:t>ه‌ی</w:t>
      </w:r>
      <w:r w:rsidR="00481D13" w:rsidRPr="00F850AA">
        <w:rPr>
          <w:rFonts w:cs="B Lotus" w:hint="cs"/>
          <w:sz w:val="30"/>
          <w:szCs w:val="30"/>
          <w:rtl/>
          <w:lang w:bidi="fa-IR"/>
        </w:rPr>
        <w:t xml:space="preserve"> پانزدهم قائل‌‌اند که ما نمی‌‌دانیم در این باره چه بگوییم، امر بر ما مشتبه گردیده است و نمی‌‌دانیم که حسن بن علی پسری داشته یا نه؟ و آیا برادرش جعفر امام است یا خیر؟ ما منکر مرگ حسن عسكري نیستیم و به رجعت او نیز عقیده نداریم و در مورد فرزند غیر او نیز قائل به امامت نیستیم، بدین سبب توقف می‌‌کنیم و کسی را امام نمی‌‌شماریم تا اینکه خدا هر گاه که بخواهد امر خود را ظاهر نموده و حقیقت را بر ایمان بیان فرماید.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این بود شمه‌ای از اختلاف دوستداران اهل بیت در عصر ائمه که ما چنانکه گفتیم به اختصار تمام از معتبرترین کتب ملل و نحل که تألیف دو تن از قدمای دانشمندان شیعه است نقل کردیم.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اگر احادیثی که در آنها امامت ائم</w:t>
      </w:r>
      <w:r w:rsidR="00C4315C">
        <w:rPr>
          <w:rFonts w:cs="B Lotus" w:hint="cs"/>
          <w:sz w:val="30"/>
          <w:szCs w:val="30"/>
          <w:rtl/>
          <w:lang w:bidi="fa-IR"/>
        </w:rPr>
        <w:t>ه‌ی</w:t>
      </w:r>
      <w:r w:rsidRPr="00F850AA">
        <w:rPr>
          <w:rFonts w:cs="B Lotus" w:hint="cs"/>
          <w:sz w:val="30"/>
          <w:szCs w:val="30"/>
          <w:rtl/>
          <w:lang w:bidi="fa-IR"/>
        </w:rPr>
        <w:t xml:space="preserve"> اثنی عشر یکی پس از دیگری به صراحت ذکر شده حقیقت می‌داشت آیا این همه طوائف و فرق گوناگون در دوستداران اهل بیت و شیعیان خالص و مخلص ائمه پیدا می‌شد؟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آیا امکان داشت که امام منصوب من عند الله برخلاف آن نصوص، نخست فرزندی را به امامت معرفی کرده و پس از مرگ وی، فرزند دیگرش را معرفی فرماید؟ </w:t>
      </w:r>
    </w:p>
    <w:p w:rsidR="00481D13" w:rsidRPr="00F850AA" w:rsidRDefault="00481D13" w:rsidP="005302F9">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آیا ممکن بود که شیعیان در این موضوع که آیا امامت در غیر از حسنین</w:t>
      </w:r>
      <w:r w:rsidRPr="00F850AA">
        <w:rPr>
          <w:rFonts w:cs="CTraditional Arabic" w:hint="cs"/>
          <w:sz w:val="30"/>
          <w:szCs w:val="30"/>
          <w:rtl/>
          <w:lang w:bidi="fa-IR"/>
        </w:rPr>
        <w:t>إ</w:t>
      </w:r>
      <w:r w:rsidRPr="00F850AA">
        <w:rPr>
          <w:rFonts w:cs="B Lotus" w:hint="cs"/>
          <w:sz w:val="30"/>
          <w:szCs w:val="30"/>
          <w:rtl/>
          <w:lang w:bidi="fa-IR"/>
        </w:rPr>
        <w:t xml:space="preserve"> قابل انتقال به برادر هست یا نه، تا این اندازه دچار تردید و اختلاف شوند؟ و آیا هادیان امت، آن نصوص را از امت پنهان می‌کردند! </w:t>
      </w:r>
    </w:p>
    <w:p w:rsidR="00481D13" w:rsidRPr="00F850AA" w:rsidRDefault="00481D13" w:rsidP="00481D13">
      <w:pPr>
        <w:widowControl w:val="0"/>
        <w:spacing w:line="221" w:lineRule="auto"/>
        <w:ind w:firstLine="284"/>
        <w:jc w:val="both"/>
        <w:rPr>
          <w:rFonts w:cs="B Lotus" w:hint="cs"/>
          <w:sz w:val="30"/>
          <w:szCs w:val="30"/>
          <w:rtl/>
          <w:lang w:bidi="fa-IR"/>
        </w:rPr>
      </w:pPr>
      <w:r w:rsidRPr="00F850AA">
        <w:rPr>
          <w:rFonts w:cs="B Lotus" w:hint="cs"/>
          <w:sz w:val="30"/>
          <w:szCs w:val="30"/>
          <w:rtl/>
          <w:lang w:bidi="fa-IR"/>
        </w:rPr>
        <w:t xml:space="preserve">آیا واقعا بر رسول خدا از هر فریضه‌ای واجب‌تر نبود، به جای آنکه ائمه را در خلوت به جابر بن عبدالله و ... معرفی فرماید که اثری در هدایت اکثریت امت نداشته است، تعداد و نام ائمه و اصول و احکام امامت را چنان به امت اعلام فرماید که شبهه‌ای برای احدی و یا لااقل برای دوستداران اهل بیت باقی نماند و حجت بر آنان تمام شود و این اندازه سرگردان نشوند؟! </w:t>
      </w:r>
    </w:p>
    <w:p w:rsidR="00481D13" w:rsidRPr="00F850AA" w:rsidRDefault="00481D13" w:rsidP="00481D13">
      <w:pPr>
        <w:widowControl w:val="0"/>
        <w:spacing w:line="221" w:lineRule="auto"/>
        <w:ind w:firstLine="284"/>
        <w:jc w:val="both"/>
        <w:rPr>
          <w:rFonts w:cs="B Lotus"/>
          <w:sz w:val="30"/>
          <w:szCs w:val="30"/>
          <w:rtl/>
          <w:lang w:bidi="fa-IR"/>
        </w:rPr>
      </w:pPr>
      <w:r w:rsidRPr="00F850AA">
        <w:rPr>
          <w:rFonts w:cs="B Lotus" w:hint="cs"/>
          <w:sz w:val="30"/>
          <w:szCs w:val="30"/>
          <w:rtl/>
          <w:lang w:bidi="fa-IR"/>
        </w:rPr>
        <w:t xml:space="preserve">باری با اندکی انصاف و دقت و تحقیق بی‌غرضانه در این نصوص می‌‌توان دریافت که اغراض سوء سیاست‌‌ها و خصومت دشمنان لدود مسلمین، این ادعا را به میدان آورد و بر اثر آن امت اسلامی به بلایای عظیمی مبتلا شدند که از همه بدتر و زیانبارتر اختلاف و افتراق است! </w:t>
      </w:r>
      <w:bookmarkStart w:id="100" w:name="_Toc139680148"/>
    </w:p>
    <w:p w:rsidR="00481D13" w:rsidRDefault="00481D13" w:rsidP="005302F9">
      <w:pPr>
        <w:pStyle w:val="1"/>
        <w:rPr>
          <w:rFonts w:hint="cs"/>
          <w:rtl/>
        </w:rPr>
      </w:pPr>
      <w:r w:rsidRPr="00F850AA">
        <w:rPr>
          <w:rFonts w:cs="B Lotus"/>
          <w:rtl/>
        </w:rPr>
        <w:br w:type="page"/>
      </w:r>
      <w:bookmarkStart w:id="101" w:name="_Toc224905165"/>
      <w:r w:rsidRPr="00F850AA">
        <w:rPr>
          <w:rFonts w:hint="cs"/>
          <w:rtl/>
        </w:rPr>
        <w:t>نتيج</w:t>
      </w:r>
      <w:r w:rsidR="005302F9">
        <w:rPr>
          <w:rFonts w:hint="cs"/>
          <w:rtl/>
        </w:rPr>
        <w:t>ه‌ی</w:t>
      </w:r>
      <w:r w:rsidRPr="00F850AA">
        <w:rPr>
          <w:rFonts w:hint="cs"/>
          <w:rtl/>
        </w:rPr>
        <w:t xml:space="preserve"> آنچه گذشت</w:t>
      </w:r>
      <w:bookmarkEnd w:id="100"/>
      <w:bookmarkEnd w:id="101"/>
    </w:p>
    <w:p w:rsidR="005302F9" w:rsidRPr="005302F9" w:rsidRDefault="005302F9" w:rsidP="005302F9">
      <w:pPr>
        <w:rPr>
          <w:rFonts w:hint="cs"/>
          <w:rtl/>
          <w:lang w:bidi="fa-IR"/>
        </w:rPr>
      </w:pPr>
    </w:p>
    <w:p w:rsidR="00481D13" w:rsidRPr="00F850AA" w:rsidRDefault="00481D13" w:rsidP="001242BE">
      <w:pPr>
        <w:widowControl w:val="0"/>
        <w:numPr>
          <w:ilvl w:val="0"/>
          <w:numId w:val="31"/>
        </w:numPr>
        <w:spacing w:line="221" w:lineRule="auto"/>
        <w:ind w:left="641" w:hanging="357"/>
        <w:jc w:val="both"/>
        <w:rPr>
          <w:rFonts w:cs="B Lotus" w:hint="cs"/>
          <w:sz w:val="30"/>
          <w:szCs w:val="30"/>
          <w:rtl/>
          <w:lang w:bidi="fa-IR"/>
        </w:rPr>
      </w:pPr>
      <w:r w:rsidRPr="00F850AA">
        <w:rPr>
          <w:rFonts w:cs="B Lotus" w:hint="cs"/>
          <w:sz w:val="30"/>
          <w:szCs w:val="30"/>
          <w:rtl/>
          <w:lang w:bidi="fa-IR"/>
        </w:rPr>
        <w:t>امیدواریم با توجه به آنچه تاکنون از نظر خوانند</w:t>
      </w:r>
      <w:r w:rsidR="00C4315C">
        <w:rPr>
          <w:rFonts w:cs="B Lotus" w:hint="cs"/>
          <w:sz w:val="30"/>
          <w:szCs w:val="30"/>
          <w:rtl/>
          <w:lang w:bidi="fa-IR"/>
        </w:rPr>
        <w:t>ه‌ی</w:t>
      </w:r>
      <w:r w:rsidRPr="00F850AA">
        <w:rPr>
          <w:rFonts w:cs="B Lotus" w:hint="cs"/>
          <w:sz w:val="30"/>
          <w:szCs w:val="30"/>
          <w:rtl/>
          <w:lang w:bidi="fa-IR"/>
        </w:rPr>
        <w:t xml:space="preserve"> عزیز گذشت بر جویندگان حقایق و طالبان صادق حق و حقیقت، مبرهن و مسلّم شده باشد که مسأل</w:t>
      </w:r>
      <w:r w:rsidR="00C4315C">
        <w:rPr>
          <w:rFonts w:cs="B Lotus" w:hint="cs"/>
          <w:sz w:val="30"/>
          <w:szCs w:val="30"/>
          <w:rtl/>
          <w:lang w:bidi="fa-IR"/>
        </w:rPr>
        <w:t>ه‌ی</w:t>
      </w:r>
      <w:r w:rsidRPr="00F850AA">
        <w:rPr>
          <w:rFonts w:cs="B Lotus" w:hint="cs"/>
          <w:sz w:val="30"/>
          <w:szCs w:val="30"/>
          <w:rtl/>
          <w:lang w:bidi="fa-IR"/>
        </w:rPr>
        <w:t xml:space="preserve"> امامت بدین صورت که در میان ما شایع است و در امت اسلام باعث خسارات و اختلافات و نزاع و دشمنی و ضعف و سرافکندگی بسیار گردیده که اگر عقل و تعالیم شرع را صادقانه رهبر و رهنمای خود بگیریم، خواهیم دید که غیر از آن است که اکنون در میان ما معروف و رایج است، در حالی که اگر این مسأله را آنسان که شارع مقدس پایه‌‌ریزی کرده و اساس آن را چیده بفهمیم خود موجب فوز و فلاح و نجات و نجاح امت اسلام خواهد بود. </w:t>
      </w:r>
    </w:p>
    <w:p w:rsidR="00481D13" w:rsidRPr="00F850AA" w:rsidRDefault="00481D13" w:rsidP="001242BE">
      <w:pPr>
        <w:widowControl w:val="0"/>
        <w:numPr>
          <w:ilvl w:val="0"/>
          <w:numId w:val="31"/>
        </w:numPr>
        <w:spacing w:line="221" w:lineRule="auto"/>
        <w:ind w:left="641" w:hanging="357"/>
        <w:jc w:val="both"/>
        <w:rPr>
          <w:rFonts w:cs="B Lotus" w:hint="cs"/>
          <w:sz w:val="30"/>
          <w:szCs w:val="30"/>
          <w:lang w:bidi="fa-IR"/>
        </w:rPr>
      </w:pPr>
      <w:r w:rsidRPr="00F850AA">
        <w:rPr>
          <w:rFonts w:cs="B Lotus" w:hint="cs"/>
          <w:sz w:val="30"/>
          <w:szCs w:val="30"/>
          <w:rtl/>
          <w:lang w:bidi="fa-IR"/>
        </w:rPr>
        <w:t xml:space="preserve">چنانکه گذشت موضوع نص برخلافت اشخاصی معین از جانب شرع، خواه ابوبکر یا علی </w:t>
      </w:r>
      <w:r w:rsidRPr="00F850AA">
        <w:rPr>
          <w:rFonts w:cs="CTraditional Arabic" w:hint="cs"/>
          <w:sz w:val="28"/>
          <w:szCs w:val="28"/>
          <w:rtl/>
          <w:lang w:bidi="fa-IR"/>
        </w:rPr>
        <w:t>؛</w:t>
      </w:r>
      <w:r w:rsidRPr="00F850AA">
        <w:rPr>
          <w:rFonts w:cs="B Lotus" w:hint="cs"/>
          <w:sz w:val="30"/>
          <w:szCs w:val="30"/>
          <w:rtl/>
          <w:lang w:bidi="fa-IR"/>
        </w:rPr>
        <w:t xml:space="preserve"> و یا هر کس دیگر، حقیقت ندارد و متکی به آیات الهی نیست. </w:t>
      </w:r>
    </w:p>
    <w:p w:rsidR="00481D13" w:rsidRPr="00F850AA" w:rsidRDefault="00481D13" w:rsidP="001242BE">
      <w:pPr>
        <w:widowControl w:val="0"/>
        <w:numPr>
          <w:ilvl w:val="0"/>
          <w:numId w:val="31"/>
        </w:numPr>
        <w:spacing w:line="221" w:lineRule="auto"/>
        <w:ind w:left="641" w:hanging="357"/>
        <w:jc w:val="both"/>
        <w:rPr>
          <w:rFonts w:cs="B Lotus" w:hint="cs"/>
          <w:sz w:val="30"/>
          <w:szCs w:val="30"/>
          <w:rtl/>
          <w:lang w:bidi="fa-IR"/>
        </w:rPr>
      </w:pPr>
      <w:r w:rsidRPr="00F850AA">
        <w:rPr>
          <w:rFonts w:cs="B Lotus" w:hint="cs"/>
          <w:sz w:val="30"/>
          <w:szCs w:val="30"/>
          <w:rtl/>
          <w:lang w:bidi="fa-IR"/>
        </w:rPr>
        <w:t xml:space="preserve">فضل علی بن ابی طالب </w:t>
      </w:r>
      <w:r w:rsidRPr="00F850AA">
        <w:rPr>
          <w:rFonts w:cs="CTraditional Arabic" w:hint="cs"/>
          <w:sz w:val="28"/>
          <w:szCs w:val="28"/>
          <w:rtl/>
          <w:lang w:bidi="fa-IR"/>
        </w:rPr>
        <w:t>؛</w:t>
      </w:r>
      <w:r w:rsidRPr="00F850AA">
        <w:rPr>
          <w:rFonts w:cs="B Lotus" w:hint="cs"/>
          <w:sz w:val="30"/>
          <w:szCs w:val="30"/>
          <w:rtl/>
          <w:lang w:bidi="fa-IR"/>
        </w:rPr>
        <w:t xml:space="preserve"> و لایق بودن او به خلافت رسول خدا </w:t>
      </w:r>
      <w:r w:rsidRPr="00F850AA">
        <w:rPr>
          <w:rFonts w:cs="CTraditional Arabic" w:hint="cs"/>
          <w:sz w:val="28"/>
          <w:szCs w:val="28"/>
          <w:rtl/>
          <w:lang w:bidi="fa-IR"/>
        </w:rPr>
        <w:t>ص</w:t>
      </w:r>
      <w:r w:rsidRPr="00F850AA">
        <w:rPr>
          <w:rFonts w:cs="B Lotus" w:hint="cs"/>
          <w:sz w:val="30"/>
          <w:szCs w:val="30"/>
          <w:rtl/>
          <w:lang w:bidi="fa-IR"/>
        </w:rPr>
        <w:t xml:space="preserve"> بر هیچ محقق منصفی مخفی نیست. اگر آن جناب، به شرحی که گفتیم برای خویشتن مسؤولیتی الهی در احراز خلافت قائل بود، قطعا از هیچ کوششی و انذاری در تحقق این امر الهی کوتاهی نکرده و بیش از این در احراز خلافت جهد و جهاد کرده و به هیچ ‌وجه با غاصبین بدعتگذار تساهل و مداهنه نکرده و در اعلان و تعلیم و ارشاد مردم نسبت به مسأل</w:t>
      </w:r>
      <w:r w:rsidR="00C4315C">
        <w:rPr>
          <w:rFonts w:cs="B Lotus" w:hint="cs"/>
          <w:sz w:val="30"/>
          <w:szCs w:val="30"/>
          <w:rtl/>
          <w:lang w:bidi="fa-IR"/>
        </w:rPr>
        <w:t>ه‌ی</w:t>
      </w:r>
      <w:r w:rsidRPr="00F850AA">
        <w:rPr>
          <w:rFonts w:cs="B Lotus" w:hint="cs"/>
          <w:sz w:val="30"/>
          <w:szCs w:val="30"/>
          <w:rtl/>
          <w:lang w:bidi="fa-IR"/>
        </w:rPr>
        <w:t xml:space="preserve"> امامت منصوص</w:t>
      </w:r>
      <w:r w:rsidR="00C4315C">
        <w:rPr>
          <w:rFonts w:cs="B Lotus" w:hint="cs"/>
          <w:sz w:val="30"/>
          <w:szCs w:val="30"/>
          <w:rtl/>
          <w:lang w:bidi="fa-IR"/>
        </w:rPr>
        <w:t>ه‌ی</w:t>
      </w:r>
      <w:r w:rsidRPr="00F850AA">
        <w:rPr>
          <w:rFonts w:cs="B Lotus" w:hint="cs"/>
          <w:sz w:val="30"/>
          <w:szCs w:val="30"/>
          <w:rtl/>
          <w:lang w:bidi="fa-IR"/>
        </w:rPr>
        <w:t xml:space="preserve"> الهیه لحظه‌ای درنگ نمی‌‌فرمود. </w:t>
      </w:r>
    </w:p>
    <w:p w:rsidR="00481D13" w:rsidRPr="00F850AA" w:rsidRDefault="00481D13" w:rsidP="001242BE">
      <w:pPr>
        <w:widowControl w:val="0"/>
        <w:numPr>
          <w:ilvl w:val="0"/>
          <w:numId w:val="31"/>
        </w:numPr>
        <w:spacing w:line="221" w:lineRule="auto"/>
        <w:ind w:left="641" w:hanging="357"/>
        <w:jc w:val="both"/>
        <w:rPr>
          <w:rFonts w:cs="B Lotus" w:hint="cs"/>
          <w:sz w:val="30"/>
          <w:szCs w:val="30"/>
          <w:rtl/>
          <w:lang w:bidi="fa-IR"/>
        </w:rPr>
      </w:pPr>
      <w:r w:rsidRPr="00F850AA">
        <w:rPr>
          <w:rFonts w:cs="B Lotus" w:hint="cs"/>
          <w:sz w:val="30"/>
          <w:szCs w:val="30"/>
          <w:rtl/>
          <w:lang w:bidi="fa-IR"/>
        </w:rPr>
        <w:t xml:space="preserve">احادیث و اخبار صحیحی که از رسول خدا </w:t>
      </w:r>
      <w:r w:rsidRPr="00F850AA">
        <w:rPr>
          <w:rFonts w:cs="CTraditional Arabic" w:hint="cs"/>
          <w:sz w:val="28"/>
          <w:szCs w:val="28"/>
          <w:rtl/>
          <w:lang w:bidi="fa-IR"/>
        </w:rPr>
        <w:t>ص</w:t>
      </w:r>
      <w:r w:rsidRPr="00F850AA">
        <w:rPr>
          <w:rFonts w:cs="B Lotus" w:hint="cs"/>
          <w:sz w:val="30"/>
          <w:szCs w:val="30"/>
          <w:rtl/>
          <w:lang w:bidi="fa-IR"/>
        </w:rPr>
        <w:t xml:space="preserve"> در فضائل و مناقب علی مرتضی </w:t>
      </w:r>
      <w:r w:rsidRPr="00F850AA">
        <w:rPr>
          <w:rFonts w:cs="CTraditional Arabic" w:hint="cs"/>
          <w:sz w:val="28"/>
          <w:szCs w:val="28"/>
          <w:rtl/>
          <w:lang w:bidi="fa-IR"/>
        </w:rPr>
        <w:t>؛</w:t>
      </w:r>
      <w:r w:rsidRPr="00F850AA">
        <w:rPr>
          <w:rFonts w:cs="B Lotus" w:hint="cs"/>
          <w:sz w:val="30"/>
          <w:szCs w:val="30"/>
          <w:rtl/>
          <w:lang w:bidi="fa-IR"/>
        </w:rPr>
        <w:t xml:space="preserve"> صادر شده در واقع ناضر به این است که حضرت از عالی‌ترین الگوهای اسلام و این حقیقت را فرق اسلامی انکار ندارند و جای مناقشه نیست و به هر حال آن بزرگوار امام المتقین است. </w:t>
      </w:r>
    </w:p>
    <w:p w:rsidR="00481D13" w:rsidRPr="00F850AA" w:rsidRDefault="00481D13" w:rsidP="001242BE">
      <w:pPr>
        <w:widowControl w:val="0"/>
        <w:numPr>
          <w:ilvl w:val="0"/>
          <w:numId w:val="31"/>
        </w:numPr>
        <w:spacing w:line="221" w:lineRule="auto"/>
        <w:ind w:left="641" w:hanging="357"/>
        <w:jc w:val="both"/>
        <w:rPr>
          <w:rFonts w:cs="B Lotus" w:hint="cs"/>
          <w:sz w:val="30"/>
          <w:szCs w:val="30"/>
          <w:rtl/>
          <w:lang w:bidi="fa-IR"/>
        </w:rPr>
      </w:pPr>
      <w:r w:rsidRPr="00F850AA">
        <w:rPr>
          <w:rFonts w:cs="B Lotus" w:hint="cs"/>
          <w:sz w:val="30"/>
          <w:szCs w:val="30"/>
          <w:rtl/>
          <w:lang w:bidi="fa-IR"/>
        </w:rPr>
        <w:t xml:space="preserve">اصحاب رسول الله </w:t>
      </w:r>
      <w:r w:rsidRPr="00F850AA">
        <w:rPr>
          <w:rFonts w:cs="CTraditional Arabic" w:hint="cs"/>
          <w:sz w:val="28"/>
          <w:szCs w:val="28"/>
          <w:rtl/>
          <w:lang w:bidi="fa-IR"/>
        </w:rPr>
        <w:t>ص</w:t>
      </w:r>
      <w:r w:rsidRPr="00F850AA">
        <w:rPr>
          <w:rFonts w:cs="B Lotus" w:hint="cs"/>
          <w:sz w:val="30"/>
          <w:szCs w:val="30"/>
          <w:rtl/>
          <w:lang w:bidi="fa-IR"/>
        </w:rPr>
        <w:t xml:space="preserve"> را که به نحوی انکار ناپذیر ممدوح بسیاری از آیات قرآن‌‌اند، و احادیث مجعولی چون حدیث </w:t>
      </w:r>
      <w:r w:rsidRPr="00F850AA">
        <w:rPr>
          <w:rFonts w:ascii="Lotus Linotype" w:hAnsi="Lotus Linotype" w:cs="Lotus Linotype"/>
          <w:sz w:val="30"/>
          <w:szCs w:val="30"/>
          <w:rtl/>
          <w:lang w:bidi="fa-IR"/>
        </w:rPr>
        <w:t>«ارتد الناس بعد النب</w:t>
      </w:r>
      <w:r w:rsidRPr="00F850AA">
        <w:rPr>
          <w:rFonts w:ascii="Lotus Linotype" w:hAnsi="Lotus Linotype" w:cs="Lotus Linotype" w:hint="cs"/>
          <w:sz w:val="30"/>
          <w:szCs w:val="30"/>
          <w:rtl/>
          <w:lang w:bidi="fa-IR"/>
        </w:rPr>
        <w:t>ي</w:t>
      </w:r>
      <w:r w:rsidRPr="00F850AA">
        <w:rPr>
          <w:rFonts w:ascii="Lotus Linotype" w:hAnsi="Lotus Linotype" w:cs="Lotus Linotype"/>
          <w:sz w:val="30"/>
          <w:szCs w:val="30"/>
          <w:rtl/>
          <w:lang w:bidi="fa-IR"/>
        </w:rPr>
        <w:t xml:space="preserve"> </w:t>
      </w:r>
      <w:r w:rsidRPr="00F850AA">
        <w:rPr>
          <w:rFonts w:ascii="Lotus Linotype" w:hAnsi="Lotus Linotype" w:cs="Lotus Linotype" w:hint="cs"/>
          <w:sz w:val="30"/>
          <w:szCs w:val="30"/>
          <w:rtl/>
          <w:lang w:bidi="fa-IR"/>
        </w:rPr>
        <w:t>إلاَّ</w:t>
      </w:r>
      <w:r w:rsidRPr="00F850AA">
        <w:rPr>
          <w:rFonts w:ascii="Lotus Linotype" w:hAnsi="Lotus Linotype" w:cs="Lotus Linotype"/>
          <w:sz w:val="30"/>
          <w:szCs w:val="30"/>
          <w:rtl/>
          <w:lang w:bidi="fa-IR"/>
        </w:rPr>
        <w:t xml:space="preserve"> الثلاث»</w:t>
      </w:r>
      <w:r w:rsidRPr="00F850AA">
        <w:rPr>
          <w:rFonts w:ascii="Lotus Linotype" w:hAnsi="Lotus Linotype" w:cs="Lotus Linotype" w:hint="cs"/>
          <w:sz w:val="30"/>
          <w:szCs w:val="30"/>
          <w:rtl/>
          <w:lang w:bidi="fa-IR"/>
        </w:rPr>
        <w:t xml:space="preserve"> یعنی</w:t>
      </w:r>
      <w:r w:rsidRPr="00F850AA">
        <w:rPr>
          <w:rFonts w:ascii="Lotus Linotype" w:hAnsi="Lotus Linotype" w:cs="Lotus Linotype"/>
          <w:sz w:val="30"/>
          <w:szCs w:val="30"/>
          <w:rtl/>
          <w:lang w:bidi="fa-IR"/>
        </w:rPr>
        <w:t>:</w:t>
      </w:r>
      <w:r w:rsidRPr="00F850AA">
        <w:rPr>
          <w:rFonts w:cs="B Lotus" w:hint="cs"/>
          <w:sz w:val="30"/>
          <w:szCs w:val="30"/>
          <w:rtl/>
          <w:lang w:bidi="fa-IR"/>
        </w:rPr>
        <w:t xml:space="preserve"> پس از پیامبر، مردم به جز سه تن مرتد شدند! اگر به دید</w:t>
      </w:r>
      <w:r w:rsidR="00C4315C">
        <w:rPr>
          <w:rFonts w:cs="B Lotus" w:hint="cs"/>
          <w:sz w:val="30"/>
          <w:szCs w:val="30"/>
          <w:rtl/>
          <w:lang w:bidi="fa-IR"/>
        </w:rPr>
        <w:t>ه‌ی</w:t>
      </w:r>
      <w:r w:rsidRPr="00F850AA">
        <w:rPr>
          <w:rFonts w:cs="B Lotus" w:hint="cs"/>
          <w:sz w:val="30"/>
          <w:szCs w:val="30"/>
          <w:rtl/>
          <w:lang w:bidi="fa-IR"/>
        </w:rPr>
        <w:t xml:space="preserve"> تحقیق و تأمل دیده شود، در واقع به نوعی رد آیات قرآن است و گمان ندارم هیچ مؤمنی به چنین امری راضی شود. </w:t>
      </w:r>
    </w:p>
    <w:p w:rsidR="00481D13" w:rsidRPr="00F850AA" w:rsidRDefault="001242BE" w:rsidP="001242BE">
      <w:pPr>
        <w:widowControl w:val="0"/>
        <w:numPr>
          <w:ilvl w:val="0"/>
          <w:numId w:val="31"/>
        </w:numPr>
        <w:tabs>
          <w:tab w:val="right" w:pos="540"/>
        </w:tabs>
        <w:spacing w:line="221" w:lineRule="auto"/>
        <w:ind w:left="641" w:hanging="357"/>
        <w:jc w:val="both"/>
        <w:rPr>
          <w:rFonts w:cs="B Lotus" w:hint="cs"/>
          <w:sz w:val="30"/>
          <w:szCs w:val="30"/>
          <w:rtl/>
          <w:lang w:bidi="fa-IR"/>
        </w:rPr>
      </w:pPr>
      <w:r>
        <w:rPr>
          <w:rFonts w:cs="B Lotus" w:hint="cs"/>
          <w:sz w:val="30"/>
          <w:szCs w:val="30"/>
          <w:rtl/>
          <w:lang w:bidi="fa-IR"/>
        </w:rPr>
        <w:t xml:space="preserve">  </w:t>
      </w:r>
      <w:r w:rsidR="00481D13" w:rsidRPr="00F850AA">
        <w:rPr>
          <w:rFonts w:cs="B Lotus" w:hint="cs"/>
          <w:sz w:val="30"/>
          <w:szCs w:val="30"/>
          <w:rtl/>
          <w:lang w:bidi="fa-IR"/>
        </w:rPr>
        <w:t>احادیثی که فرق مختلف اسلامی..... دربار</w:t>
      </w:r>
      <w:r w:rsidR="00C4315C">
        <w:rPr>
          <w:rFonts w:cs="B Lotus" w:hint="cs"/>
          <w:sz w:val="30"/>
          <w:szCs w:val="30"/>
          <w:rtl/>
          <w:lang w:bidi="fa-IR"/>
        </w:rPr>
        <w:t>ه‌ی</w:t>
      </w:r>
      <w:r w:rsidR="00481D13" w:rsidRPr="00F850AA">
        <w:rPr>
          <w:rFonts w:cs="B Lotus" w:hint="cs"/>
          <w:sz w:val="30"/>
          <w:szCs w:val="30"/>
          <w:rtl/>
          <w:lang w:bidi="fa-IR"/>
        </w:rPr>
        <w:t xml:space="preserve"> منصوصیت ائمه و رهبران خویش در کتب خود گرد آورده‌اند - چنانکه تا حدودی در این اوراق روشن شد - ساخته و پرداخت</w:t>
      </w:r>
      <w:r w:rsidR="00C4315C">
        <w:rPr>
          <w:rFonts w:cs="B Lotus" w:hint="cs"/>
          <w:sz w:val="30"/>
          <w:szCs w:val="30"/>
          <w:rtl/>
          <w:lang w:bidi="fa-IR"/>
        </w:rPr>
        <w:t>ه‌ی</w:t>
      </w:r>
      <w:r w:rsidR="00481D13" w:rsidRPr="00F850AA">
        <w:rPr>
          <w:rFonts w:cs="B Lotus" w:hint="cs"/>
          <w:sz w:val="30"/>
          <w:szCs w:val="30"/>
          <w:rtl/>
          <w:lang w:bidi="fa-IR"/>
        </w:rPr>
        <w:t xml:space="preserve"> جاعلین کذاب و بدخواهان و فرصت ‌طلبان بی‌تقوی و بافت</w:t>
      </w:r>
      <w:r w:rsidR="00C4315C">
        <w:rPr>
          <w:rFonts w:cs="B Lotus" w:hint="cs"/>
          <w:sz w:val="30"/>
          <w:szCs w:val="30"/>
          <w:rtl/>
          <w:lang w:bidi="fa-IR"/>
        </w:rPr>
        <w:t>ه‌ی</w:t>
      </w:r>
      <w:r w:rsidR="00481D13" w:rsidRPr="00F850AA">
        <w:rPr>
          <w:rFonts w:cs="B Lotus" w:hint="cs"/>
          <w:sz w:val="30"/>
          <w:szCs w:val="30"/>
          <w:rtl/>
          <w:lang w:bidi="fa-IR"/>
        </w:rPr>
        <w:t xml:space="preserve"> متعصبان جاهل بوده که ریشه در سیاست‌های آن دوره داشته و از جویبار تعصب و فرقه‌گرایی آب می‌خورد و نباید آنها را مورد اعتنا و اعتماد قرار داد. </w:t>
      </w:r>
    </w:p>
    <w:p w:rsidR="00481D13" w:rsidRPr="00F850AA" w:rsidRDefault="00481D13" w:rsidP="001242BE">
      <w:pPr>
        <w:widowControl w:val="0"/>
        <w:spacing w:line="221" w:lineRule="auto"/>
        <w:ind w:left="641"/>
        <w:jc w:val="both"/>
        <w:rPr>
          <w:rFonts w:cs="B Lotus" w:hint="cs"/>
          <w:sz w:val="30"/>
          <w:szCs w:val="30"/>
          <w:rtl/>
          <w:lang w:bidi="fa-IR"/>
        </w:rPr>
      </w:pPr>
      <w:r w:rsidRPr="00F850AA">
        <w:rPr>
          <w:rFonts w:cs="B Lotus" w:hint="cs"/>
          <w:sz w:val="30"/>
          <w:szCs w:val="30"/>
          <w:rtl/>
          <w:lang w:bidi="fa-IR"/>
        </w:rPr>
        <w:t>فراموش نکنیم که خداوند متعال نیز تفرق و شیعه شیعه‌ شدن و عدم اتحاد را از انواع عذاب شمرده (انعام</w:t>
      </w:r>
      <w:r w:rsidR="00BB6239">
        <w:rPr>
          <w:rFonts w:cs="B Lotus" w:hint="cs"/>
          <w:sz w:val="30"/>
          <w:szCs w:val="30"/>
          <w:rtl/>
          <w:lang w:bidi="fa-IR"/>
        </w:rPr>
        <w:t>:</w:t>
      </w:r>
      <w:r w:rsidRPr="00F850AA">
        <w:rPr>
          <w:rFonts w:cs="B Lotus" w:hint="cs"/>
          <w:sz w:val="30"/>
          <w:szCs w:val="30"/>
          <w:rtl/>
          <w:lang w:bidi="fa-IR"/>
        </w:rPr>
        <w:t xml:space="preserve"> 65) و فرموده که پیامبر اکرم هیچ نسبتی با چنین کسانی ندارد (انعام</w:t>
      </w:r>
      <w:r w:rsidR="00BB6239">
        <w:rPr>
          <w:rFonts w:cs="B Lotus" w:hint="cs"/>
          <w:sz w:val="30"/>
          <w:szCs w:val="30"/>
          <w:rtl/>
          <w:lang w:bidi="fa-IR"/>
        </w:rPr>
        <w:t>:</w:t>
      </w:r>
      <w:r w:rsidRPr="00F850AA">
        <w:rPr>
          <w:rFonts w:cs="B Lotus" w:hint="cs"/>
          <w:sz w:val="30"/>
          <w:szCs w:val="30"/>
          <w:rtl/>
          <w:lang w:bidi="fa-IR"/>
        </w:rPr>
        <w:t xml:space="preserve"> 159). </w:t>
      </w:r>
    </w:p>
    <w:p w:rsidR="00481D13" w:rsidRPr="00F850AA" w:rsidRDefault="00481D13" w:rsidP="001242BE">
      <w:pPr>
        <w:widowControl w:val="0"/>
        <w:spacing w:line="221" w:lineRule="auto"/>
        <w:ind w:left="641"/>
        <w:jc w:val="both"/>
        <w:rPr>
          <w:rFonts w:cs="B Lotus" w:hint="cs"/>
          <w:sz w:val="30"/>
          <w:szCs w:val="30"/>
          <w:rtl/>
          <w:lang w:bidi="fa-IR"/>
        </w:rPr>
      </w:pPr>
      <w:r w:rsidRPr="00F850AA">
        <w:rPr>
          <w:rFonts w:cs="B Lotus" w:hint="cs"/>
          <w:sz w:val="30"/>
          <w:szCs w:val="30"/>
          <w:rtl/>
          <w:lang w:bidi="fa-IR"/>
        </w:rPr>
        <w:t xml:space="preserve">اما امامت و فقاهت ائمه </w:t>
      </w:r>
      <w:r w:rsidRPr="00F850AA">
        <w:rPr>
          <w:rFonts w:cs="CTraditional Arabic" w:hint="cs"/>
          <w:sz w:val="30"/>
          <w:szCs w:val="30"/>
          <w:rtl/>
          <w:lang w:bidi="fa-IR"/>
        </w:rPr>
        <w:t>ﻹ</w:t>
      </w:r>
      <w:r w:rsidRPr="00F850AA">
        <w:rPr>
          <w:rFonts w:cs="B Lotus" w:hint="cs"/>
          <w:sz w:val="30"/>
          <w:szCs w:val="30"/>
          <w:rtl/>
          <w:lang w:bidi="fa-IR"/>
        </w:rPr>
        <w:t xml:space="preserve"> در بیان احکام و معارف دین است که باید عموم مسلمین به احادیث واقعی آنان که قطعا موافق با قرآن است، رجوع کرده و از این ذخائر گرانبها بهره گیرند .</w:t>
      </w:r>
    </w:p>
    <w:p w:rsidR="00481D13" w:rsidRPr="00F850AA" w:rsidRDefault="00481D13" w:rsidP="001242BE">
      <w:pPr>
        <w:widowControl w:val="0"/>
        <w:numPr>
          <w:ilvl w:val="0"/>
          <w:numId w:val="31"/>
        </w:numPr>
        <w:spacing w:line="221" w:lineRule="auto"/>
        <w:ind w:left="641" w:hanging="357"/>
        <w:jc w:val="both"/>
        <w:rPr>
          <w:rFonts w:cs="B Lotus" w:hint="cs"/>
          <w:sz w:val="30"/>
          <w:szCs w:val="30"/>
          <w:rtl/>
          <w:lang w:bidi="fa-IR"/>
        </w:rPr>
      </w:pPr>
      <w:r w:rsidRPr="00F850AA">
        <w:rPr>
          <w:rFonts w:cs="B Lotus" w:hint="cs"/>
          <w:sz w:val="30"/>
          <w:szCs w:val="30"/>
          <w:rtl/>
          <w:lang w:bidi="fa-IR"/>
        </w:rPr>
        <w:t xml:space="preserve">اهمیت بیش از حد و تقدس که در مذاهب به اشخاص معینی داده می‌‌شود با حقیقت و روح تعالیم دین و توحید خالص سازگار نیست بلکه ضد آن است و اعمالی که در تکریم و احترام مبالغه‌آمیز آنان صورت می‌‌گیرد و حتی صورت عبادت و اعمال شرعی به خود گرفته، علاوه بر آنکه مخالف روح شریعت است باعث می‌‌شود که مرتکبین آن در عوض، از اعمالی که منظور و مطلوب شرع است، کوتاهی ورزند، که به فرمایش امیر المؤمنین </w:t>
      </w:r>
      <w:r w:rsidRPr="00F850AA">
        <w:rPr>
          <w:rFonts w:ascii="Lotus Linotype" w:hAnsi="Lotus Linotype" w:cs="Lotus Linotype"/>
          <w:sz w:val="30"/>
          <w:szCs w:val="30"/>
          <w:rtl/>
          <w:lang w:bidi="fa-IR"/>
        </w:rPr>
        <w:t xml:space="preserve">«ما </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 xml:space="preserve">حدث بدعة </w:t>
      </w:r>
      <w:r w:rsidRPr="00F850AA">
        <w:rPr>
          <w:rFonts w:ascii="Lotus Linotype" w:hAnsi="Lotus Linotype" w:cs="Lotus Linotype" w:hint="cs"/>
          <w:sz w:val="30"/>
          <w:szCs w:val="30"/>
          <w:rtl/>
          <w:lang w:bidi="fa-IR"/>
        </w:rPr>
        <w:t>إلاَّ</w:t>
      </w:r>
      <w:r w:rsidRPr="00F850AA">
        <w:rPr>
          <w:rFonts w:ascii="Lotus Linotype" w:hAnsi="Lotus Linotype" w:cs="Lotus Linotype"/>
          <w:sz w:val="30"/>
          <w:szCs w:val="30"/>
          <w:rtl/>
          <w:lang w:bidi="fa-IR"/>
        </w:rPr>
        <w:t xml:space="preserve"> ترکت بها سن</w:t>
      </w:r>
      <w:r w:rsidRPr="00F850AA">
        <w:rPr>
          <w:rFonts w:ascii="Lotus Linotype" w:hAnsi="Lotus Linotype" w:cs="Lotus Linotype" w:hint="cs"/>
          <w:sz w:val="30"/>
          <w:szCs w:val="30"/>
          <w:rtl/>
          <w:lang w:bidi="fa-IR"/>
        </w:rPr>
        <w:t>ة</w:t>
      </w:r>
      <w:r w:rsidRPr="00F850AA">
        <w:rPr>
          <w:rFonts w:ascii="Lotus Linotype" w:hAnsi="Lotus Linotype" w:cs="Lotus Linotype"/>
          <w:sz w:val="30"/>
          <w:szCs w:val="30"/>
          <w:rtl/>
          <w:lang w:bidi="fa-IR"/>
        </w:rPr>
        <w:t xml:space="preserve"> فاتقوا البدع و</w:t>
      </w:r>
      <w:r w:rsidRPr="00F850AA">
        <w:rPr>
          <w:rFonts w:ascii="Lotus Linotype" w:hAnsi="Lotus Linotype" w:cs="Lotus Linotype" w:hint="cs"/>
          <w:sz w:val="30"/>
          <w:szCs w:val="30"/>
          <w:rtl/>
          <w:lang w:bidi="fa-IR"/>
        </w:rPr>
        <w:t>أ</w:t>
      </w:r>
      <w:r w:rsidRPr="00F850AA">
        <w:rPr>
          <w:rFonts w:ascii="Lotus Linotype" w:hAnsi="Lotus Linotype" w:cs="Lotus Linotype"/>
          <w:sz w:val="30"/>
          <w:szCs w:val="30"/>
          <w:rtl/>
          <w:lang w:bidi="fa-IR"/>
        </w:rPr>
        <w:t>لزموا المهیع»</w:t>
      </w:r>
      <w:r w:rsidRPr="00F850AA">
        <w:rPr>
          <w:rFonts w:cs="B Lotus" w:hint="cs"/>
          <w:sz w:val="30"/>
          <w:szCs w:val="30"/>
          <w:rtl/>
          <w:lang w:bidi="fa-IR"/>
        </w:rPr>
        <w:t>: بدعتی گذاشته نشد، مگر آنکه سنتی به جای آن ترک گردید، از بدعتها بپرهیزید و راه راست را ملازم شوید. (نهج البلاغه خطب</w:t>
      </w:r>
      <w:r w:rsidR="00C4315C">
        <w:rPr>
          <w:rFonts w:cs="B Lotus" w:hint="cs"/>
          <w:sz w:val="30"/>
          <w:szCs w:val="30"/>
          <w:rtl/>
          <w:lang w:bidi="fa-IR"/>
        </w:rPr>
        <w:t>ه‌ی</w:t>
      </w:r>
      <w:r w:rsidRPr="00F850AA">
        <w:rPr>
          <w:rFonts w:cs="B Lotus" w:hint="cs"/>
          <w:sz w:val="30"/>
          <w:szCs w:val="30"/>
          <w:rtl/>
          <w:lang w:bidi="fa-IR"/>
        </w:rPr>
        <w:t xml:space="preserve"> 145) چنانکه وضع موجود ما نیز مبین این حقیقت است. </w:t>
      </w:r>
    </w:p>
    <w:p w:rsidR="00481D13" w:rsidRPr="00F850AA" w:rsidRDefault="00481D13" w:rsidP="001242BE">
      <w:pPr>
        <w:widowControl w:val="0"/>
        <w:numPr>
          <w:ilvl w:val="0"/>
          <w:numId w:val="31"/>
        </w:numPr>
        <w:spacing w:line="221" w:lineRule="auto"/>
        <w:ind w:left="641" w:hanging="357"/>
        <w:jc w:val="both"/>
        <w:rPr>
          <w:rFonts w:cs="B Lotus" w:hint="cs"/>
          <w:sz w:val="30"/>
          <w:szCs w:val="30"/>
          <w:rtl/>
          <w:lang w:bidi="fa-IR"/>
        </w:rPr>
      </w:pPr>
      <w:r w:rsidRPr="00F850AA">
        <w:rPr>
          <w:rFonts w:cs="B Lotus" w:hint="cs"/>
          <w:sz w:val="30"/>
          <w:szCs w:val="30"/>
          <w:rtl/>
          <w:lang w:bidi="fa-IR"/>
        </w:rPr>
        <w:t>اکثر اعمالی که در میان شیعیان به نام شعایر دین صورت می‌‌گیرد از قبیل تعمیر مقابر و تعظیم مشاهد و عزاداری‌ها و زنجیرزنی و نذر برای غیر خدا و موقوفات و توسلات و ... اگر به دید</w:t>
      </w:r>
      <w:r w:rsidR="00C4315C">
        <w:rPr>
          <w:rFonts w:cs="B Lotus" w:hint="cs"/>
          <w:sz w:val="30"/>
          <w:szCs w:val="30"/>
          <w:rtl/>
          <w:lang w:bidi="fa-IR"/>
        </w:rPr>
        <w:t>ه‌ی</w:t>
      </w:r>
      <w:r w:rsidRPr="00F850AA">
        <w:rPr>
          <w:rFonts w:cs="B Lotus" w:hint="cs"/>
          <w:sz w:val="30"/>
          <w:szCs w:val="30"/>
          <w:rtl/>
          <w:lang w:bidi="fa-IR"/>
        </w:rPr>
        <w:t xml:space="preserve"> تحقیق نگریسته شود مخالف شرع انور و مباین با تعالیم پیامبر و ائم</w:t>
      </w:r>
      <w:r w:rsidR="00C4315C">
        <w:rPr>
          <w:rFonts w:cs="B Lotus" w:hint="cs"/>
          <w:sz w:val="30"/>
          <w:szCs w:val="30"/>
          <w:rtl/>
          <w:lang w:bidi="fa-IR"/>
        </w:rPr>
        <w:t>ه‌ی</w:t>
      </w:r>
      <w:r w:rsidRPr="00F850AA">
        <w:rPr>
          <w:rFonts w:cs="B Lotus" w:hint="cs"/>
          <w:sz w:val="30"/>
          <w:szCs w:val="30"/>
          <w:rtl/>
          <w:lang w:bidi="fa-IR"/>
        </w:rPr>
        <w:t xml:space="preserve"> بزرگوار اسلام بوده و شرک خالص است و به سبب وجود چنین خرافاتی است که احکام مهم</w:t>
      </w:r>
      <w:r w:rsidR="00C4315C">
        <w:rPr>
          <w:rFonts w:cs="B Lotus" w:hint="cs"/>
          <w:sz w:val="30"/>
          <w:szCs w:val="30"/>
          <w:rtl/>
          <w:lang w:bidi="fa-IR"/>
        </w:rPr>
        <w:t>ه‌ی</w:t>
      </w:r>
      <w:r w:rsidRPr="00F850AA">
        <w:rPr>
          <w:rFonts w:cs="B Lotus" w:hint="cs"/>
          <w:sz w:val="30"/>
          <w:szCs w:val="30"/>
          <w:rtl/>
          <w:lang w:bidi="fa-IR"/>
        </w:rPr>
        <w:t xml:space="preserve"> اسلام که در درج</w:t>
      </w:r>
      <w:r w:rsidR="00C4315C">
        <w:rPr>
          <w:rFonts w:cs="B Lotus" w:hint="cs"/>
          <w:sz w:val="30"/>
          <w:szCs w:val="30"/>
          <w:rtl/>
          <w:lang w:bidi="fa-IR"/>
        </w:rPr>
        <w:t>ه‌ی</w:t>
      </w:r>
      <w:r w:rsidRPr="00F850AA">
        <w:rPr>
          <w:rFonts w:cs="B Lotus" w:hint="cs"/>
          <w:sz w:val="30"/>
          <w:szCs w:val="30"/>
          <w:rtl/>
          <w:lang w:bidi="fa-IR"/>
        </w:rPr>
        <w:t xml:space="preserve"> اول توحید عبادت و توحید کلم</w:t>
      </w:r>
      <w:r w:rsidR="00C4315C">
        <w:rPr>
          <w:rFonts w:cs="B Lotus" w:hint="cs"/>
          <w:sz w:val="30"/>
          <w:szCs w:val="30"/>
          <w:rtl/>
          <w:lang w:bidi="fa-IR"/>
        </w:rPr>
        <w:t>ه‌ی</w:t>
      </w:r>
      <w:r w:rsidRPr="00F850AA">
        <w:rPr>
          <w:rFonts w:cs="B Lotus" w:hint="cs"/>
          <w:sz w:val="30"/>
          <w:szCs w:val="30"/>
          <w:rtl/>
          <w:lang w:bidi="fa-IR"/>
        </w:rPr>
        <w:t xml:space="preserve"> مسلمین و اجتماع و جماعت و جهاد و اجتهاد در اعتلای کلمه الله و اجرای حدود و قوانین و مقررات اسلام است، چنان منسی و متروک است که نه تنها عوام الناس از آن بی‌‌اطلاع‌اند بلکه خواص نیز بدان اعتنای چندانی ندارند. </w:t>
      </w:r>
    </w:p>
    <w:p w:rsidR="00481D13" w:rsidRPr="00F850AA" w:rsidRDefault="00481D13" w:rsidP="001242BE">
      <w:pPr>
        <w:widowControl w:val="0"/>
        <w:spacing w:line="221" w:lineRule="auto"/>
        <w:ind w:left="641"/>
        <w:jc w:val="both"/>
        <w:rPr>
          <w:rFonts w:cs="B Lotus" w:hint="cs"/>
          <w:sz w:val="30"/>
          <w:szCs w:val="30"/>
          <w:rtl/>
          <w:lang w:bidi="fa-IR"/>
        </w:rPr>
      </w:pPr>
      <w:r w:rsidRPr="00F850AA">
        <w:rPr>
          <w:rFonts w:cs="B Lotus" w:hint="cs"/>
          <w:sz w:val="30"/>
          <w:szCs w:val="30"/>
          <w:rtl/>
          <w:lang w:bidi="fa-IR"/>
        </w:rPr>
        <w:t>از اين</w:t>
      </w:r>
      <w:r w:rsidR="001242BE">
        <w:rPr>
          <w:rFonts w:cs="B Lotus" w:hint="cs"/>
          <w:sz w:val="30"/>
          <w:szCs w:val="30"/>
          <w:rtl/>
          <w:lang w:bidi="fa-IR"/>
        </w:rPr>
        <w:t xml:space="preserve"> </w:t>
      </w:r>
      <w:r w:rsidRPr="00F850AA">
        <w:rPr>
          <w:rFonts w:cs="B Lotus" w:hint="cs"/>
          <w:sz w:val="30"/>
          <w:szCs w:val="30"/>
          <w:rtl/>
          <w:lang w:bidi="fa-IR"/>
        </w:rPr>
        <w:t>رو بر عهد</w:t>
      </w:r>
      <w:r w:rsidR="00C4315C">
        <w:rPr>
          <w:rFonts w:cs="B Lotus" w:hint="cs"/>
          <w:sz w:val="30"/>
          <w:szCs w:val="30"/>
          <w:rtl/>
          <w:lang w:bidi="fa-IR"/>
        </w:rPr>
        <w:t>ه‌ی</w:t>
      </w:r>
      <w:r w:rsidRPr="00F850AA">
        <w:rPr>
          <w:rFonts w:cs="B Lotus" w:hint="cs"/>
          <w:sz w:val="30"/>
          <w:szCs w:val="30"/>
          <w:rtl/>
          <w:lang w:bidi="fa-IR"/>
        </w:rPr>
        <w:t xml:space="preserve"> علمای خدا ترس و فداکار است که از بیان حقایق شریعت ابا نکرده و مسلمین را از حقایق تعالیم اسلام آگاه سازند. </w:t>
      </w:r>
    </w:p>
    <w:p w:rsidR="00481D13" w:rsidRPr="00F850AA" w:rsidRDefault="00481D13" w:rsidP="001242BE">
      <w:pPr>
        <w:widowControl w:val="0"/>
        <w:numPr>
          <w:ilvl w:val="0"/>
          <w:numId w:val="31"/>
        </w:numPr>
        <w:spacing w:line="221" w:lineRule="auto"/>
        <w:ind w:left="641" w:hanging="357"/>
        <w:jc w:val="both"/>
        <w:rPr>
          <w:rFonts w:cs="B Lotus" w:hint="cs"/>
          <w:sz w:val="30"/>
          <w:szCs w:val="30"/>
          <w:rtl/>
          <w:lang w:bidi="fa-IR"/>
        </w:rPr>
      </w:pPr>
      <w:r w:rsidRPr="00F850AA">
        <w:rPr>
          <w:rFonts w:cs="B Lotus" w:hint="cs"/>
          <w:sz w:val="30"/>
          <w:szCs w:val="30"/>
          <w:rtl/>
          <w:lang w:bidi="fa-IR"/>
        </w:rPr>
        <w:t>بعضی کتب موجوده بین مسلمین(به خصوص شیعه) مشحون به خرافات و مملو از مطالبی است بغض آفرین و نفاق‌انگیز و عداوت خیز که بر فاصل</w:t>
      </w:r>
      <w:r w:rsidR="00C4315C">
        <w:rPr>
          <w:rFonts w:cs="B Lotus" w:hint="cs"/>
          <w:sz w:val="30"/>
          <w:szCs w:val="30"/>
          <w:rtl/>
          <w:lang w:bidi="fa-IR"/>
        </w:rPr>
        <w:t>ه‌ی</w:t>
      </w:r>
      <w:r w:rsidRPr="00F850AA">
        <w:rPr>
          <w:rFonts w:cs="B Lotus" w:hint="cs"/>
          <w:sz w:val="30"/>
          <w:szCs w:val="30"/>
          <w:rtl/>
          <w:lang w:bidi="fa-IR"/>
        </w:rPr>
        <w:t xml:space="preserve"> برادران ایمانی از یکدیگر می‌‌افزاید و لازم است که این کتب تنقید و تنقیه و تصفیه و تطهیر شود تا از آثار شوم آن هر لحظه مسلمین مسموم نشوند. </w:t>
      </w:r>
    </w:p>
    <w:p w:rsidR="00481D13" w:rsidRPr="00F850AA" w:rsidRDefault="00481D13" w:rsidP="001242BE">
      <w:pPr>
        <w:widowControl w:val="0"/>
        <w:spacing w:line="221" w:lineRule="auto"/>
        <w:ind w:left="641"/>
        <w:jc w:val="both"/>
        <w:rPr>
          <w:rFonts w:cs="B Lotus" w:hint="cs"/>
          <w:sz w:val="30"/>
          <w:szCs w:val="30"/>
          <w:rtl/>
          <w:lang w:bidi="fa-IR"/>
        </w:rPr>
      </w:pPr>
      <w:r w:rsidRPr="00F850AA">
        <w:rPr>
          <w:rFonts w:cs="B Lotus" w:hint="cs"/>
          <w:sz w:val="30"/>
          <w:szCs w:val="30"/>
          <w:rtl/>
          <w:lang w:bidi="fa-IR"/>
        </w:rPr>
        <w:t xml:space="preserve">البته علمای سوء و کتمان‌کنندگان حقایق دین نیز که به تحریک شیطان و اغوای نفس، اینگونه مطالب را ترویج و تلقیق می‌‌کنند باید مورد بی‌‌اعتنایی قرار گیرند. </w:t>
      </w:r>
    </w:p>
    <w:p w:rsidR="00481D13" w:rsidRPr="00F850AA" w:rsidRDefault="00481D13" w:rsidP="001242BE">
      <w:pPr>
        <w:widowControl w:val="0"/>
        <w:numPr>
          <w:ilvl w:val="0"/>
          <w:numId w:val="31"/>
        </w:numPr>
        <w:spacing w:line="221" w:lineRule="auto"/>
        <w:ind w:left="641" w:hanging="357"/>
        <w:jc w:val="both"/>
        <w:rPr>
          <w:rFonts w:cs="B Lotus" w:hint="cs"/>
          <w:sz w:val="30"/>
          <w:szCs w:val="30"/>
          <w:rtl/>
          <w:lang w:bidi="fa-IR"/>
        </w:rPr>
      </w:pPr>
      <w:r w:rsidRPr="00F850AA">
        <w:rPr>
          <w:rFonts w:cs="B Lotus" w:hint="cs"/>
          <w:sz w:val="30"/>
          <w:szCs w:val="30"/>
          <w:rtl/>
          <w:lang w:bidi="fa-IR"/>
        </w:rPr>
        <w:t xml:space="preserve">اینگونه آثار تحقیقی که ما و امثال ما به توفیق خدای متعال بدان پرداخته‌ایم باید از جانب خیرخواهان امت و دوستداران حقیقت ازدیاد و تکثیر شود و دانشمندان متقی و منصف و حق‌جو بدان بپردازند و آحاد امت اسلام را از آن آگاه سازند. باشد که به توفیق پروردگار مهربان عظمت اسلام تجدید شود و آب رفته به جوی باز آید. </w:t>
      </w:r>
    </w:p>
    <w:p w:rsidR="001242BE" w:rsidRDefault="001242BE" w:rsidP="00481D13">
      <w:pPr>
        <w:widowControl w:val="0"/>
        <w:spacing w:line="221" w:lineRule="auto"/>
        <w:ind w:firstLine="284"/>
        <w:jc w:val="both"/>
        <w:rPr>
          <w:rFonts w:cs="B Lotus" w:hint="cs"/>
          <w:sz w:val="30"/>
          <w:szCs w:val="30"/>
          <w:rtl/>
          <w:lang w:bidi="fa-IR"/>
        </w:rPr>
      </w:pPr>
    </w:p>
    <w:p w:rsidR="00481D13" w:rsidRPr="00F850AA" w:rsidRDefault="00481D13" w:rsidP="00481D13">
      <w:pPr>
        <w:widowControl w:val="0"/>
        <w:spacing w:line="221" w:lineRule="auto"/>
        <w:ind w:firstLine="284"/>
        <w:jc w:val="both"/>
        <w:rPr>
          <w:rFonts w:hint="cs"/>
          <w:sz w:val="30"/>
          <w:szCs w:val="30"/>
          <w:rtl/>
          <w:lang w:bidi="fa-IR"/>
        </w:rPr>
      </w:pPr>
      <w:r w:rsidRPr="00F850AA">
        <w:rPr>
          <w:rFonts w:cs="B Lotus" w:hint="cs"/>
          <w:sz w:val="30"/>
          <w:szCs w:val="30"/>
          <w:rtl/>
          <w:lang w:bidi="fa-IR"/>
        </w:rPr>
        <w:t>از خدا می‌‌خواهم که این تحقیق، در اتحاد متین و اتفاق راستین مسلمین و تقریب قلوب مؤمنین مؤثر افتد</w:t>
      </w:r>
      <w:r w:rsidRPr="00F850AA">
        <w:rPr>
          <w:rFonts w:hint="cs"/>
          <w:sz w:val="30"/>
          <w:szCs w:val="30"/>
          <w:rtl/>
          <w:lang w:bidi="fa-IR"/>
        </w:rPr>
        <w:t xml:space="preserve">. </w:t>
      </w:r>
    </w:p>
    <w:p w:rsidR="00481D13" w:rsidRPr="00F850AA" w:rsidRDefault="00481D13" w:rsidP="00481D13">
      <w:pPr>
        <w:widowControl w:val="0"/>
        <w:spacing w:line="221" w:lineRule="auto"/>
        <w:ind w:firstLine="284"/>
        <w:jc w:val="both"/>
        <w:rPr>
          <w:rFonts w:ascii="Lotus Linotype" w:hAnsi="Lotus Linotype" w:cs="Lotus Linotype"/>
          <w:sz w:val="30"/>
          <w:szCs w:val="30"/>
          <w:rtl/>
          <w:lang w:bidi="fa-IR"/>
        </w:rPr>
      </w:pPr>
      <w:r w:rsidRPr="00F850AA">
        <w:rPr>
          <w:rFonts w:ascii="Lotus Linotype" w:hAnsi="Lotus Linotype" w:cs="Lotus Linotype"/>
          <w:sz w:val="30"/>
          <w:szCs w:val="30"/>
          <w:rtl/>
          <w:lang w:bidi="fa-IR"/>
        </w:rPr>
        <w:t xml:space="preserve">اللهم آمين وما توفيقي إلاَّ بالله عليه توکلت وإليه أنيب، إن أريد إلاَّ الإصلاح ولا حول ولا قوة إلاَّ بالله العلي العظيم. </w:t>
      </w:r>
    </w:p>
    <w:tbl>
      <w:tblPr>
        <w:bidiVisual/>
        <w:tblW w:w="0" w:type="auto"/>
        <w:tblInd w:w="119" w:type="dxa"/>
        <w:tblLook w:val="01E0"/>
      </w:tblPr>
      <w:tblGrid>
        <w:gridCol w:w="3300"/>
        <w:gridCol w:w="400"/>
        <w:gridCol w:w="3400"/>
      </w:tblGrid>
      <w:tr w:rsidR="00481D13" w:rsidRPr="00BE0CDD">
        <w:tc>
          <w:tcPr>
            <w:tcW w:w="3300" w:type="dxa"/>
          </w:tcPr>
          <w:p w:rsidR="00481D13" w:rsidRPr="00BE0CDD" w:rsidRDefault="00481D13" w:rsidP="00BE0CDD">
            <w:pPr>
              <w:widowControl w:val="0"/>
              <w:spacing w:line="221" w:lineRule="auto"/>
              <w:jc w:val="both"/>
              <w:rPr>
                <w:rFonts w:ascii="Al-QuranAlKareem" w:hAnsi="Al-QuranAlKareem" w:cs="Al-QuranAlKareem"/>
                <w:sz w:val="2"/>
                <w:szCs w:val="2"/>
                <w:rtl/>
                <w:lang w:bidi="fa-IR"/>
              </w:rPr>
            </w:pPr>
            <w:r w:rsidRPr="00BE0CDD">
              <w:rPr>
                <w:rFonts w:cs="B Lotus" w:hint="cs"/>
                <w:sz w:val="30"/>
                <w:szCs w:val="30"/>
                <w:rtl/>
                <w:lang w:bidi="fa-IR"/>
              </w:rPr>
              <w:t>بزودی نه دیر آرد این نخل بار</w:t>
            </w:r>
            <w:r w:rsidRPr="00BE0CDD">
              <w:rPr>
                <w:rFonts w:cs="B Lotus"/>
                <w:sz w:val="30"/>
                <w:szCs w:val="30"/>
                <w:rtl/>
                <w:lang w:bidi="fa-IR"/>
              </w:rPr>
              <w:br/>
            </w:r>
          </w:p>
        </w:tc>
        <w:tc>
          <w:tcPr>
            <w:tcW w:w="400" w:type="dxa"/>
          </w:tcPr>
          <w:p w:rsidR="00481D13" w:rsidRPr="00BE0CDD" w:rsidRDefault="00481D13" w:rsidP="00BE0CDD">
            <w:pPr>
              <w:widowControl w:val="0"/>
              <w:spacing w:line="221" w:lineRule="auto"/>
              <w:jc w:val="both"/>
              <w:rPr>
                <w:rFonts w:ascii="Al-QuranAlKareem" w:hAnsi="Al-QuranAlKareem" w:cs="Al-QuranAlKareem" w:hint="cs"/>
                <w:sz w:val="30"/>
                <w:szCs w:val="30"/>
                <w:rtl/>
                <w:lang w:bidi="fa-IR"/>
              </w:rPr>
            </w:pPr>
          </w:p>
        </w:tc>
        <w:tc>
          <w:tcPr>
            <w:tcW w:w="3400" w:type="dxa"/>
          </w:tcPr>
          <w:p w:rsidR="00481D13" w:rsidRPr="00BE0CDD" w:rsidRDefault="00481D13" w:rsidP="00BE0CDD">
            <w:pPr>
              <w:widowControl w:val="0"/>
              <w:spacing w:line="221" w:lineRule="auto"/>
              <w:jc w:val="both"/>
              <w:rPr>
                <w:rFonts w:ascii="Al-QuranAlKareem" w:hAnsi="Al-QuranAlKareem" w:cs="Al-QuranAlKareem"/>
                <w:sz w:val="2"/>
                <w:szCs w:val="2"/>
                <w:rtl/>
                <w:lang w:bidi="fa-IR"/>
              </w:rPr>
            </w:pPr>
            <w:r w:rsidRPr="00BE0CDD">
              <w:rPr>
                <w:rFonts w:cs="B Lotus" w:hint="cs"/>
                <w:sz w:val="30"/>
                <w:szCs w:val="30"/>
                <w:rtl/>
                <w:lang w:bidi="fa-IR"/>
              </w:rPr>
              <w:t>اگر یار باشد فضل پرودگار</w:t>
            </w:r>
            <w:r w:rsidRPr="00BE0CDD">
              <w:rPr>
                <w:rFonts w:ascii="Al-QuranAlKareem" w:hAnsi="Al-QuranAlKareem" w:cs="Al-QuranAlKareem"/>
                <w:sz w:val="30"/>
                <w:szCs w:val="30"/>
                <w:rtl/>
                <w:lang w:bidi="fa-IR"/>
              </w:rPr>
              <w:br/>
            </w:r>
          </w:p>
        </w:tc>
      </w:tr>
    </w:tbl>
    <w:p w:rsidR="00481D13" w:rsidRPr="00F850AA" w:rsidRDefault="00481D13" w:rsidP="00481D13">
      <w:pPr>
        <w:widowControl w:val="0"/>
        <w:spacing w:line="221" w:lineRule="auto"/>
        <w:ind w:firstLine="284"/>
        <w:jc w:val="right"/>
        <w:rPr>
          <w:rFonts w:cs="B Jadid" w:hint="cs"/>
          <w:sz w:val="30"/>
          <w:szCs w:val="30"/>
          <w:rtl/>
          <w:lang w:bidi="fa-IR"/>
        </w:rPr>
      </w:pPr>
    </w:p>
    <w:p w:rsidR="00481D13" w:rsidRPr="00F850AA" w:rsidRDefault="00481D13" w:rsidP="00481D13">
      <w:pPr>
        <w:widowControl w:val="0"/>
        <w:spacing w:line="221" w:lineRule="auto"/>
        <w:ind w:left="3311" w:right="400" w:firstLine="284"/>
        <w:jc w:val="center"/>
        <w:rPr>
          <w:rFonts w:cs="B Jadid" w:hint="cs"/>
          <w:sz w:val="30"/>
          <w:szCs w:val="30"/>
          <w:rtl/>
          <w:lang w:bidi="fa-IR"/>
        </w:rPr>
      </w:pPr>
      <w:r w:rsidRPr="00F850AA">
        <w:rPr>
          <w:rFonts w:cs="B Jadid" w:hint="cs"/>
          <w:sz w:val="30"/>
          <w:szCs w:val="30"/>
          <w:rtl/>
          <w:lang w:bidi="fa-IR"/>
        </w:rPr>
        <w:t>حیدر علی قلمداران</w:t>
      </w:r>
    </w:p>
    <w:p w:rsidR="009D6ABA" w:rsidRPr="00F850AA" w:rsidRDefault="00481D13" w:rsidP="00481D13">
      <w:pPr>
        <w:widowControl w:val="0"/>
        <w:tabs>
          <w:tab w:val="right" w:pos="7031"/>
        </w:tabs>
        <w:spacing w:line="221" w:lineRule="auto"/>
        <w:ind w:left="3311" w:right="400" w:firstLine="284"/>
        <w:jc w:val="center"/>
        <w:rPr>
          <w:rFonts w:ascii="Lotus Linotype" w:hAnsi="Lotus Linotype" w:cs="Lotus Linotype" w:hint="cs"/>
          <w:sz w:val="28"/>
          <w:szCs w:val="28"/>
          <w:rtl/>
        </w:rPr>
      </w:pPr>
      <w:r w:rsidRPr="00F850AA">
        <w:rPr>
          <w:rFonts w:cs="B Lotus" w:hint="cs"/>
          <w:sz w:val="30"/>
          <w:szCs w:val="30"/>
          <w:rtl/>
          <w:lang w:bidi="fa-IR"/>
        </w:rPr>
        <w:t>از خواننده التماس دعا دارم</w:t>
      </w:r>
    </w:p>
    <w:sectPr w:rsidR="009D6ABA" w:rsidRPr="00F850AA" w:rsidSect="000E5AF2">
      <w:headerReference w:type="even" r:id="rId16"/>
      <w:headerReference w:type="default" r:id="rId17"/>
      <w:headerReference w:type="first" r:id="rId18"/>
      <w:footnotePr>
        <w:numRestart w:val="eachPage"/>
      </w:footnotePr>
      <w:pgSz w:w="11907" w:h="16840" w:code="9"/>
      <w:pgMar w:top="2982" w:right="2398" w:bottom="2982" w:left="2398" w:header="1418" w:footer="2835" w:gutter="0"/>
      <w:pgNumType w:start="2"/>
      <w:cols w:space="720"/>
      <w:titlePg/>
      <w:bidi/>
      <w:rtlGutter/>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75B" w:rsidRDefault="00C1375B">
      <w:r>
        <w:separator/>
      </w:r>
    </w:p>
  </w:endnote>
  <w:endnote w:type="continuationSeparator" w:id="0">
    <w:p w:rsidR="00C1375B" w:rsidRDefault="00C137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44ED4509-769E-47E8-ACE6-5C4FA53D93BD}"/>
    <w:embedBold r:id="rId2" w:fontKey="{5AD0C4CF-EB37-4046-A956-825B46D02BAD}"/>
    <w:embedItalic r:id="rId3" w:fontKey="{5A98BCFE-C0C5-4961-9C8E-B9F220DC4082}"/>
    <w:embedBoldItalic r:id="rId4" w:fontKey="{9C25C135-11FF-499C-A439-6CE4881A9C37}"/>
  </w:font>
  <w:font w:name="B Lotus">
    <w:panose1 w:val="00000400000000000000"/>
    <w:charset w:val="B2"/>
    <w:family w:val="auto"/>
    <w:pitch w:val="variable"/>
    <w:sig w:usb0="00002001" w:usb1="80000000" w:usb2="00000008" w:usb3="00000000" w:csb0="00000040" w:csb1="00000000"/>
    <w:embedRegular r:id="rId5" w:fontKey="{3845071D-55C1-41BB-B66A-B83FA959DE96}"/>
    <w:embedBold r:id="rId6" w:fontKey="{454FD3F7-ADB5-4B2F-A221-87752EEB1885}"/>
    <w:embedBoldItalic r:id="rId7" w:fontKey="{3F618BC9-FCC9-494D-B162-86F3D3E2DA3A}"/>
  </w:font>
  <w:font w:name="B Jadid">
    <w:panose1 w:val="00000700000000000000"/>
    <w:charset w:val="B2"/>
    <w:family w:val="auto"/>
    <w:pitch w:val="variable"/>
    <w:sig w:usb0="00002001" w:usb1="80000000" w:usb2="00000008" w:usb3="00000000" w:csb0="00000040" w:csb1="00000000"/>
    <w:embedRegular r:id="rId8" w:fontKey="{85225AE8-186D-4420-9A29-C23F1AE4ECC1}"/>
    <w:embedBold r:id="rId9" w:fontKey="{3A181010-00CA-4B31-AC43-19409E0FBC28}"/>
  </w:font>
  <w:font w:name="Arial">
    <w:panose1 w:val="020B0604020202020204"/>
    <w:charset w:val="00"/>
    <w:family w:val="swiss"/>
    <w:pitch w:val="variable"/>
    <w:sig w:usb0="20002A87" w:usb1="80000000" w:usb2="00000008" w:usb3="00000000" w:csb0="000001FF" w:csb1="00000000"/>
    <w:embedRegular r:id="rId10" w:fontKey="{2D8034EF-54D7-43E2-A1F4-6C56AB38B880}"/>
    <w:embedBold r:id="rId11" w:fontKey="{B9BAF3F5-93CF-4151-BCE8-6467E0183A77}"/>
    <w:embedBoldItalic r:id="rId12" w:fontKey="{053F79E0-E86C-4DD5-AB00-642DD9240C31}"/>
  </w:font>
  <w:font w:name="B Titr">
    <w:panose1 w:val="00000700000000000000"/>
    <w:charset w:val="B2"/>
    <w:family w:val="auto"/>
    <w:pitch w:val="variable"/>
    <w:sig w:usb0="00002001" w:usb1="80000000" w:usb2="00000008" w:usb3="00000000" w:csb0="00000040" w:csb1="00000000"/>
    <w:embedRegular r:id="rId13" w:fontKey="{CE3E1266-ED43-4AD9-90AA-FCACDC745018}"/>
    <w:embedBold r:id="rId14" w:fontKey="{5E11B507-A641-4C99-8B3C-532A4355FC0D}"/>
  </w:font>
  <w:font w:name="SimSun">
    <w:altName w:val="宋体"/>
    <w:panose1 w:val="02010600030101010101"/>
    <w:charset w:val="86"/>
    <w:family w:val="auto"/>
    <w:pitch w:val="variable"/>
    <w:sig w:usb0="00000003" w:usb1="080E0000" w:usb2="00000010" w:usb3="00000000" w:csb0="00040001" w:csb1="00000000"/>
  </w:font>
  <w:font w:name="Roya">
    <w:panose1 w:val="01000500000000020004"/>
    <w:charset w:val="B2"/>
    <w:family w:val="auto"/>
    <w:pitch w:val="variable"/>
    <w:sig w:usb0="80002003" w:usb1="80002042" w:usb2="00000008" w:usb3="00000000" w:csb0="00000040" w:csb1="00000000"/>
    <w:embedRegular r:id="rId15" w:fontKey="{FF1CB815-8166-4851-AE31-38BA290F150F}"/>
    <w:embedBold r:id="rId16" w:fontKey="{FB7C66FC-A04E-4CBE-8DEC-D67DB3AB8AE0}"/>
  </w:font>
  <w:font w:name="Simplified Arabic">
    <w:panose1 w:val="02010000000000000000"/>
    <w:charset w:val="B2"/>
    <w:family w:val="auto"/>
    <w:pitch w:val="variable"/>
    <w:sig w:usb0="00002001" w:usb1="00000000" w:usb2="00000000" w:usb3="00000000" w:csb0="00000040" w:csb1="00000000"/>
    <w:embedRegular r:id="rId17" w:fontKey="{6E4C07E8-1CB7-49C0-B65E-7CE3787B769B}"/>
  </w:font>
  <w:font w:name="Calibri">
    <w:panose1 w:val="020F0502020204030204"/>
    <w:charset w:val="00"/>
    <w:family w:val="swiss"/>
    <w:pitch w:val="variable"/>
    <w:sig w:usb0="A00002EF" w:usb1="4000207B" w:usb2="00000000" w:usb3="00000000" w:csb0="0000009F" w:csb1="00000000"/>
    <w:embedRegular r:id="rId18" w:fontKey="{3642EE12-CD15-4685-BDA9-AA79C91B5FA3}"/>
    <w:embedBold r:id="rId19" w:fontKey="{26042529-A425-4A6E-A802-8F6EAEFA9644}"/>
  </w:font>
  <w:font w:name="B Badr">
    <w:panose1 w:val="00000400000000000000"/>
    <w:charset w:val="B2"/>
    <w:family w:val="auto"/>
    <w:pitch w:val="variable"/>
    <w:sig w:usb0="00002001" w:usb1="80000000" w:usb2="00000008" w:usb3="00000000" w:csb0="00000040" w:csb1="00000000"/>
    <w:embedRegular r:id="rId20" w:fontKey="{BA3A3577-019C-4A78-995D-839CA8DB06AB}"/>
    <w:embedBold r:id="rId21" w:fontKey="{4EDAB5B2-91C4-4B72-A325-E8CD00C0EA83}"/>
  </w:font>
  <w:font w:name="B Zar">
    <w:panose1 w:val="00000400000000000000"/>
    <w:charset w:val="B2"/>
    <w:family w:val="auto"/>
    <w:pitch w:val="variable"/>
    <w:sig w:usb0="00002001" w:usb1="80000000" w:usb2="00000008" w:usb3="00000000" w:csb0="00000040" w:csb1="00000000"/>
    <w:embedRegular r:id="rId22" w:fontKey="{C3C6DBB2-84EC-44A7-9405-25FD9A109907}"/>
    <w:embedBold r:id="rId23" w:fontKey="{510AB1AC-03C6-41F7-A660-F99E245D5021}"/>
  </w:font>
  <w:font w:name="B Mitra">
    <w:panose1 w:val="00000400000000000000"/>
    <w:charset w:val="B2"/>
    <w:family w:val="auto"/>
    <w:pitch w:val="variable"/>
    <w:sig w:usb0="00002001" w:usb1="80000000" w:usb2="00000008" w:usb3="00000000" w:csb0="00000040" w:csb1="00000000"/>
    <w:embedBold r:id="rId24" w:fontKey="{B80D6B18-03AF-4867-8663-E80CF6E6F277}"/>
  </w:font>
  <w:font w:name="AGA Arabesque">
    <w:panose1 w:val="05010101010101010101"/>
    <w:charset w:val="02"/>
    <w:family w:val="auto"/>
    <w:pitch w:val="variable"/>
    <w:sig w:usb0="00000000" w:usb1="10000000" w:usb2="00000000" w:usb3="00000000" w:csb0="80000000" w:csb1="00000000"/>
    <w:embedRegular r:id="rId25" w:fontKey="{D7B8F06E-126A-43BC-B34C-DFB224792745}"/>
    <w:embedBold r:id="rId26" w:fontKey="{BC01EE0F-C1F6-4E95-B50A-07BD776A6335}"/>
  </w:font>
  <w:font w:name="B Baran">
    <w:panose1 w:val="00000400000000000000"/>
    <w:charset w:val="B2"/>
    <w:family w:val="auto"/>
    <w:pitch w:val="variable"/>
    <w:sig w:usb0="00002001" w:usb1="80000000" w:usb2="00000008" w:usb3="00000000" w:csb0="00000040" w:csb1="00000000"/>
    <w:embedRegular r:id="rId27" w:fontKey="{16B53F60-7F46-4631-88F9-D3C701E64AD6}"/>
  </w:font>
  <w:font w:name="Traditional Arabic">
    <w:panose1 w:val="02010000000000000000"/>
    <w:charset w:val="B2"/>
    <w:family w:val="auto"/>
    <w:pitch w:val="variable"/>
    <w:sig w:usb0="00002001" w:usb1="00000000" w:usb2="00000000" w:usb3="00000000" w:csb0="00000040" w:csb1="00000000"/>
    <w:embedRegular r:id="rId28" w:fontKey="{0ABAABC9-D827-481F-AC1B-DED95385ADEB}"/>
    <w:embedBold r:id="rId29" w:fontKey="{F455456A-1D67-4239-9FB2-3D45ED86B48D}"/>
  </w:font>
  <w:font w:name="B Koodak">
    <w:panose1 w:val="00000700000000000000"/>
    <w:charset w:val="B2"/>
    <w:family w:val="auto"/>
    <w:pitch w:val="variable"/>
    <w:sig w:usb0="00002001" w:usb1="80000000" w:usb2="00000008" w:usb3="00000000" w:csb0="00000040" w:csb1="00000000"/>
    <w:embedRegular r:id="rId30" w:fontKey="{0E5A5706-DED4-43DC-B290-C16A8FC34F0B}"/>
    <w:embedBold r:id="rId31" w:fontKey="{529CD48D-5F1A-4633-986E-436085A53999}"/>
  </w:font>
  <w:font w:name="Tahoma">
    <w:panose1 w:val="020B0604030504040204"/>
    <w:charset w:val="00"/>
    <w:family w:val="swiss"/>
    <w:pitch w:val="variable"/>
    <w:sig w:usb0="61002A87" w:usb1="80000000" w:usb2="00000008" w:usb3="00000000" w:csb0="000101FF" w:csb1="00000000"/>
    <w:embedRegular r:id="rId32" w:fontKey="{760B322C-E5A0-4944-B62B-70D9E410C800}"/>
  </w:font>
  <w:font w:name="Mitra">
    <w:panose1 w:val="00000400000000000000"/>
    <w:charset w:val="B2"/>
    <w:family w:val="auto"/>
    <w:pitch w:val="variable"/>
    <w:sig w:usb0="00002001" w:usb1="00000000" w:usb2="00000000" w:usb3="00000000" w:csb0="00000040" w:csb1="00000000"/>
    <w:embedRegular r:id="rId33" w:fontKey="{C83FA52E-0AD3-4A5A-B821-8780F035F1BD}"/>
  </w:font>
  <w:font w:name="Lotus Linotype">
    <w:panose1 w:val="02000000000000000000"/>
    <w:charset w:val="00"/>
    <w:family w:val="auto"/>
    <w:pitch w:val="variable"/>
    <w:sig w:usb0="00002007" w:usb1="80000000" w:usb2="00000008" w:usb3="00000000" w:csb0="00000043" w:csb1="00000000"/>
    <w:embedRegular r:id="rId34" w:fontKey="{2FE0795D-BA91-4585-A606-813A0413F7F4}"/>
    <w:embedBold r:id="rId35" w:fontKey="{C0E42383-5836-4835-8CA6-70A200113CE8}"/>
  </w:font>
  <w:font w:name="Rateb lotusb22">
    <w:panose1 w:val="00000000000000000000"/>
    <w:charset w:val="B2"/>
    <w:family w:val="auto"/>
    <w:pitch w:val="variable"/>
    <w:sig w:usb0="00002001" w:usb1="00000000" w:usb2="00000000" w:usb3="00000000" w:csb0="00000040" w:csb1="00000000"/>
    <w:embedRegular r:id="rId36" w:fontKey="{F6AAAADF-667A-4663-832F-FB4707011C99}"/>
  </w:font>
  <w:font w:name="Courier New">
    <w:panose1 w:val="02070309020205020404"/>
    <w:charset w:val="00"/>
    <w:family w:val="modern"/>
    <w:pitch w:val="fixed"/>
    <w:sig w:usb0="20002A87" w:usb1="80000000" w:usb2="00000008" w:usb3="00000000" w:csb0="000001FF" w:csb1="00000000"/>
    <w:embedRegular r:id="rId37" w:fontKey="{D570C3FA-A390-47F5-B503-6975B8DA18F4}"/>
    <w:embedBold r:id="rId38" w:fontKey="{33C5B6FA-0679-4A3C-8DD6-B712B3C00BDF}"/>
  </w:font>
  <w:font w:name="Jadid">
    <w:panose1 w:val="00000700000000000000"/>
    <w:charset w:val="B2"/>
    <w:family w:val="auto"/>
    <w:pitch w:val="variable"/>
    <w:sig w:usb0="00002001" w:usb1="00000000" w:usb2="00000000" w:usb3="00000000" w:csb0="00000040" w:csb1="00000000"/>
    <w:embedRegular r:id="rId39" w:fontKey="{6A9DEF90-E7F0-4085-A628-8FA578305702}"/>
  </w:font>
  <w:font w:name="Verdana">
    <w:panose1 w:val="020B0604030504040204"/>
    <w:charset w:val="00"/>
    <w:family w:val="swiss"/>
    <w:pitch w:val="variable"/>
    <w:sig w:usb0="20000287" w:usb1="00000000" w:usb2="00000000" w:usb3="00000000" w:csb0="0000019F" w:csb1="00000000"/>
    <w:embedRegular r:id="rId40" w:fontKey="{E77DED8A-E57A-45FD-A9E7-CE1465146CD5}"/>
  </w:font>
  <w:font w:name="Vrinda">
    <w:panose1 w:val="01010600010101010101"/>
    <w:charset w:val="00"/>
    <w:family w:val="auto"/>
    <w:pitch w:val="variable"/>
    <w:sig w:usb0="00010003" w:usb1="00000000" w:usb2="00000000" w:usb3="00000000" w:csb0="00000001" w:csb1="00000000"/>
    <w:embedRegular r:id="rId41" w:fontKey="{EEC10300-0AB9-4D44-8782-1426080FF68E}"/>
  </w:font>
  <w:font w:name="mohammad bold art 1">
    <w:panose1 w:val="00000000000000000000"/>
    <w:charset w:val="B2"/>
    <w:family w:val="auto"/>
    <w:pitch w:val="variable"/>
    <w:sig w:usb0="00002001" w:usb1="00000000" w:usb2="00000000" w:usb3="00000000" w:csb0="00000040" w:csb1="00000000"/>
    <w:embedRegular r:id="rId42" w:fontKey="{21E67813-3DAB-49F2-B807-5A1A29D002D7}"/>
  </w:font>
  <w:font w:name="CTraditional Arabic">
    <w:panose1 w:val="00000000000000000000"/>
    <w:charset w:val="B2"/>
    <w:family w:val="auto"/>
    <w:pitch w:val="variable"/>
    <w:sig w:usb0="00002001" w:usb1="00000000" w:usb2="00000000" w:usb3="00000000" w:csb0="00000040" w:csb1="00000000"/>
    <w:embedRegular r:id="rId43" w:fontKey="{BB4297EA-8E1F-4F8C-830B-1B63FB003A56}"/>
  </w:font>
  <w:font w:name="QCF_P001">
    <w:panose1 w:val="02000400000000000000"/>
    <w:charset w:val="00"/>
    <w:family w:val="auto"/>
    <w:pitch w:val="variable"/>
    <w:sig w:usb0="80002003" w:usb1="90000000" w:usb2="00000008" w:usb3="00000000" w:csb0="80000041" w:csb1="00000000"/>
    <w:embedRegular r:id="rId44" w:fontKey="{38DEBD1D-34D9-4FD6-BEDB-91B8FDADF001}"/>
  </w:font>
  <w:font w:name="Cordia New">
    <w:panose1 w:val="020B0304020202020204"/>
    <w:charset w:val="00"/>
    <w:family w:val="swiss"/>
    <w:pitch w:val="variable"/>
    <w:sig w:usb0="01000003" w:usb1="00000000" w:usb2="00000000" w:usb3="00000000" w:csb0="00010001" w:csb1="00000000"/>
    <w:embedBold r:id="rId45" w:fontKey="{5A6A7B72-499B-44C7-9BD6-204C08898667}"/>
  </w:font>
  <w:font w:name="Century">
    <w:panose1 w:val="02040604050505020304"/>
    <w:charset w:val="00"/>
    <w:family w:val="roman"/>
    <w:pitch w:val="variable"/>
    <w:sig w:usb0="00000287" w:usb1="00000000" w:usb2="00000000" w:usb3="00000000" w:csb0="0000009F" w:csb1="00000000"/>
    <w:embedRegular r:id="rId46" w:fontKey="{1C231850-2219-4E6A-8696-2BE6E70A4E76}"/>
  </w:font>
  <w:font w:name="2  Badr">
    <w:panose1 w:val="00000400000000000000"/>
    <w:charset w:val="B2"/>
    <w:family w:val="auto"/>
    <w:pitch w:val="variable"/>
    <w:sig w:usb0="00002001" w:usb1="80000000" w:usb2="00000008" w:usb3="00000000" w:csb0="00000040" w:csb1="00000000"/>
    <w:embedRegular r:id="rId47" w:fontKey="{FCCAD30F-DA27-4A2D-9BE4-4BC8A9DB8022}"/>
  </w:font>
  <w:font w:name="Al-QuranAlKareem">
    <w:panose1 w:val="02000000000000000000"/>
    <w:charset w:val="00"/>
    <w:family w:val="auto"/>
    <w:pitch w:val="variable"/>
    <w:sig w:usb0="00002007" w:usb1="80000000" w:usb2="00000008" w:usb3="00000000" w:csb0="00000043" w:csb1="00000000"/>
    <w:embedRegular r:id="rId48" w:fontKey="{16B3C1CA-78F1-4B75-936A-DDF65C2AB7A3}"/>
  </w:font>
  <w:font w:name="DecoType Naskh Variants">
    <w:panose1 w:val="02010400000000000000"/>
    <w:charset w:val="B2"/>
    <w:family w:val="auto"/>
    <w:pitch w:val="variable"/>
    <w:sig w:usb0="00002001" w:usb1="80000000" w:usb2="00000008" w:usb3="00000000" w:csb0="00000040" w:csb1="00000000"/>
    <w:embedRegular r:id="rId49" w:fontKey="{7CCF9C24-DA07-48AE-A4DD-B8E456123528}"/>
  </w:font>
  <w:font w:name="QCF_BSML">
    <w:panose1 w:val="02000400000000000000"/>
    <w:charset w:val="00"/>
    <w:family w:val="auto"/>
    <w:pitch w:val="variable"/>
    <w:sig w:usb0="80002003" w:usb1="90000000" w:usb2="00000008" w:usb3="00000000" w:csb0="80000041" w:csb1="00000000"/>
    <w:embedRegular r:id="rId50" w:fontKey="{E448811F-C6DF-43B6-9293-9E4C1925112D}"/>
  </w:font>
  <w:font w:name="QCF_P283">
    <w:panose1 w:val="02000400000000000000"/>
    <w:charset w:val="00"/>
    <w:family w:val="auto"/>
    <w:pitch w:val="variable"/>
    <w:sig w:usb0="80002003" w:usb1="90000000" w:usb2="00000008" w:usb3="00000000" w:csb0="80000041" w:csb1="00000000"/>
    <w:embedRegular r:id="rId51" w:fontKey="{AB862C30-C068-43C2-A144-8CC910D866C1}"/>
  </w:font>
  <w:font w:name="QCF_P205">
    <w:panose1 w:val="02000400000000000000"/>
    <w:charset w:val="00"/>
    <w:family w:val="auto"/>
    <w:pitch w:val="variable"/>
    <w:sig w:usb0="80002003" w:usb1="90000000" w:usb2="00000008" w:usb3="00000000" w:csb0="80000041" w:csb1="00000000"/>
    <w:embedRegular r:id="rId52" w:fontKey="{C084C1E7-973F-4F21-9D0B-CA437E662AA3}"/>
  </w:font>
  <w:font w:name="Ziba Italic Farsi">
    <w:altName w:val="Times New Roman"/>
    <w:charset w:val="01"/>
    <w:family w:val="auto"/>
    <w:pitch w:val="variable"/>
    <w:sig w:usb0="00000000" w:usb1="00000000" w:usb2="00000000" w:usb3="00000000" w:csb0="00000000" w:csb1="00000000"/>
    <w:embedRegular r:id="rId53" w:fontKey="{02B082C4-344D-4B54-BC8F-90F5E51B84B7}"/>
  </w:font>
  <w:font w:name="QCF_P053">
    <w:panose1 w:val="02000400000000000000"/>
    <w:charset w:val="00"/>
    <w:family w:val="auto"/>
    <w:pitch w:val="variable"/>
    <w:sig w:usb0="80002003" w:usb1="90000000" w:usb2="00000008" w:usb3="00000000" w:csb0="80000041" w:csb1="00000000"/>
    <w:embedRegular r:id="rId54" w:fontKey="{C66388A4-C540-40FA-8F9D-6CA9B315A9F1}"/>
  </w:font>
  <w:font w:name="QCF_P280">
    <w:panose1 w:val="02000400000000000000"/>
    <w:charset w:val="00"/>
    <w:family w:val="auto"/>
    <w:pitch w:val="variable"/>
    <w:sig w:usb0="80002003" w:usb1="90000000" w:usb2="00000008" w:usb3="00000000" w:csb0="80000041" w:csb1="00000000"/>
    <w:embedRegular r:id="rId55" w:fontKey="{8E7E0883-0F71-4C90-83ED-14B2E9E90ACD}"/>
  </w:font>
  <w:font w:name="QCF_P049">
    <w:panose1 w:val="02000400000000000000"/>
    <w:charset w:val="00"/>
    <w:family w:val="auto"/>
    <w:pitch w:val="variable"/>
    <w:sig w:usb0="80002003" w:usb1="90000000" w:usb2="00000008" w:usb3="00000000" w:csb0="80000041" w:csb1="00000000"/>
    <w:embedRegular r:id="rId56" w:fontKey="{895E6A8E-A134-42AC-AF76-E4B5C0035A2E}"/>
  </w:font>
  <w:font w:name="QCF_P027">
    <w:panose1 w:val="02000400000000000000"/>
    <w:charset w:val="00"/>
    <w:family w:val="auto"/>
    <w:pitch w:val="variable"/>
    <w:sig w:usb0="80002003" w:usb1="90000000" w:usb2="00000008" w:usb3="00000000" w:csb0="80000041" w:csb1="00000000"/>
    <w:embedRegular r:id="rId57" w:fontKey="{B5A80554-B4ED-4C5F-9F95-A2216B97C903}"/>
  </w:font>
  <w:font w:name="QCF_P540">
    <w:panose1 w:val="02000400000000000000"/>
    <w:charset w:val="00"/>
    <w:family w:val="auto"/>
    <w:pitch w:val="variable"/>
    <w:sig w:usb0="80002003" w:usb1="90000000" w:usb2="00000008" w:usb3="00000000" w:csb0="80000041" w:csb1="00000000"/>
    <w:embedRegular r:id="rId58" w:fontKey="{719EB8BA-A7C5-4F18-AC17-9F2109342DC2}"/>
  </w:font>
  <w:font w:name="QCF_P100">
    <w:panose1 w:val="02000400000000000000"/>
    <w:charset w:val="00"/>
    <w:family w:val="auto"/>
    <w:pitch w:val="variable"/>
    <w:sig w:usb0="80002003" w:usb1="90000000" w:usb2="00000008" w:usb3="00000000" w:csb0="80000041" w:csb1="00000000"/>
    <w:embedRegular r:id="rId59" w:fontKey="{9F644210-0D10-464E-9878-5E3191967C08}"/>
  </w:font>
  <w:font w:name="QCF_P330">
    <w:panose1 w:val="02000400000000000000"/>
    <w:charset w:val="00"/>
    <w:family w:val="auto"/>
    <w:pitch w:val="variable"/>
    <w:sig w:usb0="80002003" w:usb1="90000000" w:usb2="00000008" w:usb3="00000000" w:csb0="80000041" w:csb1="00000000"/>
    <w:embedRegular r:id="rId60" w:fontKey="{87BFF6CD-6FF0-49C4-AD45-CE9B99320186}"/>
  </w:font>
  <w:font w:name="QCF_P345">
    <w:panose1 w:val="02000400000000000000"/>
    <w:charset w:val="00"/>
    <w:family w:val="auto"/>
    <w:pitch w:val="variable"/>
    <w:sig w:usb0="80002003" w:usb1="90000000" w:usb2="00000008" w:usb3="00000000" w:csb0="80000041" w:csb1="00000000"/>
    <w:embedRegular r:id="rId61" w:fontKey="{21AEA576-13DE-4D6F-A441-0F845FD2A545}"/>
  </w:font>
  <w:font w:name="QCF_P063">
    <w:panose1 w:val="02000400000000000000"/>
    <w:charset w:val="00"/>
    <w:family w:val="auto"/>
    <w:pitch w:val="variable"/>
    <w:sig w:usb0="80002003" w:usb1="90000000" w:usb2="00000008" w:usb3="00000000" w:csb0="80000041" w:csb1="00000000"/>
    <w:embedRegular r:id="rId62" w:fontKey="{CA14320D-7AD6-4A5E-AC12-E7CBD793AB82}"/>
  </w:font>
  <w:font w:name="QCF_P149">
    <w:panose1 w:val="02000400000000000000"/>
    <w:charset w:val="00"/>
    <w:family w:val="auto"/>
    <w:pitch w:val="variable"/>
    <w:sig w:usb0="80002003" w:usb1="90000000" w:usb2="00000008" w:usb3="00000000" w:csb0="80000041" w:csb1="00000000"/>
    <w:embedRegular r:id="rId63" w:fontKey="{FEC70B5B-A16D-449C-A7A9-8E91EAC72BDB}"/>
  </w:font>
  <w:font w:name="QCF_P150">
    <w:panose1 w:val="02000400000000000000"/>
    <w:charset w:val="00"/>
    <w:family w:val="auto"/>
    <w:pitch w:val="variable"/>
    <w:sig w:usb0="80002003" w:usb1="90000000" w:usb2="00000008" w:usb3="00000000" w:csb0="80000041" w:csb1="00000000"/>
    <w:embedRegular r:id="rId64" w:fontKey="{06DDBA4B-A67E-4275-BE91-D295B09C265E}"/>
  </w:font>
  <w:font w:name="QCF_P484">
    <w:panose1 w:val="02000400000000000000"/>
    <w:charset w:val="00"/>
    <w:family w:val="auto"/>
    <w:pitch w:val="variable"/>
    <w:sig w:usb0="80002003" w:usb1="90000000" w:usb2="00000008" w:usb3="00000000" w:csb0="80000041" w:csb1="00000000"/>
    <w:embedRegular r:id="rId65" w:fontKey="{C97CEFC5-F18E-48C0-8D05-14C7A9EA6857}"/>
  </w:font>
  <w:font w:name="QCF_P547">
    <w:panose1 w:val="02000400000000000000"/>
    <w:charset w:val="00"/>
    <w:family w:val="auto"/>
    <w:pitch w:val="variable"/>
    <w:sig w:usb0="80002003" w:usb1="90000000" w:usb2="00000008" w:usb3="00000000" w:csb0="80000041" w:csb1="00000000"/>
    <w:embedRegular r:id="rId66" w:fontKey="{2194C641-C3CC-4388-851C-1E08E504908C}"/>
  </w:font>
  <w:font w:name="QCF_P318">
    <w:panose1 w:val="02000400000000000000"/>
    <w:charset w:val="00"/>
    <w:family w:val="auto"/>
    <w:pitch w:val="variable"/>
    <w:sig w:usb0="80002003" w:usb1="90000000" w:usb2="00000008" w:usb3="00000000" w:csb0="80000041" w:csb1="00000000"/>
    <w:embedRegular r:id="rId67" w:fontKey="{0DE084AA-1E4E-49CE-8790-532EE2F5FF97}"/>
  </w:font>
  <w:font w:name="QCF_P183">
    <w:panose1 w:val="02000400000000000000"/>
    <w:charset w:val="00"/>
    <w:family w:val="auto"/>
    <w:pitch w:val="variable"/>
    <w:sig w:usb0="80002003" w:usb1="90000000" w:usb2="00000008" w:usb3="00000000" w:csb0="80000041" w:csb1="00000000"/>
    <w:embedRegular r:id="rId68" w:fontKey="{D0031924-85E6-4429-A3FF-4E5F58C2FE87}"/>
  </w:font>
  <w:font w:name="QCF_P064">
    <w:panose1 w:val="02000400000000000000"/>
    <w:charset w:val="00"/>
    <w:family w:val="auto"/>
    <w:pitch w:val="variable"/>
    <w:sig w:usb0="80002003" w:usb1="90000000" w:usb2="00000008" w:usb3="00000000" w:csb0="80000041" w:csb1="00000000"/>
    <w:embedRegular r:id="rId69" w:fontKey="{80C35881-DB61-43C3-97BD-1179E5D95224}"/>
  </w:font>
  <w:font w:name="QCF_P172">
    <w:panose1 w:val="02000400000000000000"/>
    <w:charset w:val="00"/>
    <w:family w:val="auto"/>
    <w:pitch w:val="variable"/>
    <w:sig w:usb0="80002003" w:usb1="90000000" w:usb2="00000008" w:usb3="00000000" w:csb0="80000041" w:csb1="00000000"/>
    <w:embedRegular r:id="rId70" w:fontKey="{4357C741-625D-4B00-A5A0-0056ECA2A210}"/>
  </w:font>
  <w:font w:name="QCF_P107">
    <w:panose1 w:val="02000400000000000000"/>
    <w:charset w:val="00"/>
    <w:family w:val="auto"/>
    <w:pitch w:val="variable"/>
    <w:sig w:usb0="80002003" w:usb1="90000000" w:usb2="00000008" w:usb3="00000000" w:csb0="80000041" w:csb1="00000000"/>
    <w:embedRegular r:id="rId71" w:fontKey="{57A317BD-3A7D-48DB-8D24-F73F24A9657B}"/>
  </w:font>
  <w:font w:name="QCF_P210">
    <w:panose1 w:val="02000400000000000000"/>
    <w:charset w:val="00"/>
    <w:family w:val="auto"/>
    <w:pitch w:val="variable"/>
    <w:sig w:usb0="80002003" w:usb1="90000000" w:usb2="00000008" w:usb3="00000000" w:csb0="80000041" w:csb1="00000000"/>
    <w:embedRegular r:id="rId72" w:fontKey="{AD271C3B-10CC-4F28-B8EA-854867A6503A}"/>
  </w:font>
  <w:font w:name="QCF_P458">
    <w:panose1 w:val="02000400000000000000"/>
    <w:charset w:val="00"/>
    <w:family w:val="auto"/>
    <w:pitch w:val="variable"/>
    <w:sig w:usb0="80002003" w:usb1="90000000" w:usb2="00000008" w:usb3="00000000" w:csb0="80000041" w:csb1="00000000"/>
    <w:embedRegular r:id="rId73" w:fontKey="{B8CFA50D-E992-4EEF-A176-1E829F397015}"/>
  </w:font>
  <w:font w:name="QCF_P119">
    <w:panose1 w:val="02000400000000000000"/>
    <w:charset w:val="00"/>
    <w:family w:val="auto"/>
    <w:pitch w:val="variable"/>
    <w:sig w:usb0="80002003" w:usb1="90000000" w:usb2="00000008" w:usb3="00000000" w:csb0="80000041" w:csb1="00000000"/>
    <w:embedRegular r:id="rId74" w:fontKey="{F6CC3967-955E-4DE5-BFB2-C1EF216B5DD8}"/>
  </w:font>
  <w:font w:name="QCF_P202">
    <w:panose1 w:val="02000400000000000000"/>
    <w:charset w:val="00"/>
    <w:family w:val="auto"/>
    <w:pitch w:val="variable"/>
    <w:sig w:usb0="80002003" w:usb1="90000000" w:usb2="00000008" w:usb3="00000000" w:csb0="80000041" w:csb1="00000000"/>
    <w:embedRegular r:id="rId75" w:fontKey="{4B64D24A-0CE1-4B34-BBA5-6C4CCF644C39}"/>
  </w:font>
  <w:font w:name="QCF_P203">
    <w:panose1 w:val="02000400000000000000"/>
    <w:charset w:val="00"/>
    <w:family w:val="auto"/>
    <w:pitch w:val="variable"/>
    <w:sig w:usb0="80002003" w:usb1="90000000" w:usb2="00000008" w:usb3="00000000" w:csb0="80000041" w:csb1="00000000"/>
    <w:embedRegular r:id="rId76" w:fontKey="{1A2A724D-AEBA-492C-AC29-41F8380DE6AC}"/>
  </w:font>
  <w:font w:name="QCF_P189">
    <w:panose1 w:val="02000400000000000000"/>
    <w:charset w:val="00"/>
    <w:family w:val="auto"/>
    <w:pitch w:val="variable"/>
    <w:sig w:usb0="80002003" w:usb1="90000000" w:usb2="00000008" w:usb3="00000000" w:csb0="80000041" w:csb1="00000000"/>
    <w:embedRegular r:id="rId77" w:fontKey="{E0EE503E-EC0B-46CA-AB4F-8B13D77E4F3A}"/>
  </w:font>
  <w:font w:name="QCF_P190">
    <w:panose1 w:val="02000400000000000000"/>
    <w:charset w:val="00"/>
    <w:family w:val="auto"/>
    <w:pitch w:val="variable"/>
    <w:sig w:usb0="80002003" w:usb1="90000000" w:usb2="00000008" w:usb3="00000000" w:csb0="80000041" w:csb1="00000000"/>
    <w:embedRegular r:id="rId78" w:fontKey="{15CC16FE-448B-42B0-8D06-0F6CCFBCD0DB}"/>
  </w:font>
  <w:font w:name="QCF_P186">
    <w:panose1 w:val="02000400000000000000"/>
    <w:charset w:val="00"/>
    <w:family w:val="auto"/>
    <w:pitch w:val="variable"/>
    <w:sig w:usb0="80002003" w:usb1="90000000" w:usb2="00000008" w:usb3="00000000" w:csb0="80000041" w:csb1="00000000"/>
    <w:embedRegular r:id="rId79" w:fontKey="{F10731D2-BD05-4E7B-9964-C7E3B0C4D8A0}"/>
  </w:font>
  <w:font w:name="QCF_P337">
    <w:panose1 w:val="02000400000000000000"/>
    <w:charset w:val="00"/>
    <w:family w:val="auto"/>
    <w:pitch w:val="variable"/>
    <w:sig w:usb0="80002003" w:usb1="90000000" w:usb2="00000008" w:usb3="00000000" w:csb0="80000041" w:csb1="00000000"/>
    <w:embedRegular r:id="rId80" w:fontKey="{811DC508-9CBB-437B-B394-9F91E1AF6C0A}"/>
  </w:font>
  <w:font w:name="QCF_P511">
    <w:panose1 w:val="02000400000000000000"/>
    <w:charset w:val="00"/>
    <w:family w:val="auto"/>
    <w:pitch w:val="variable"/>
    <w:sig w:usb0="80002003" w:usb1="90000000" w:usb2="00000008" w:usb3="00000000" w:csb0="80000041" w:csb1="00000000"/>
    <w:embedRegular r:id="rId81" w:fontKey="{4C82C042-7EB9-4044-8E50-AD64601D2FC6}"/>
  </w:font>
  <w:font w:name="QCF_P513">
    <w:panose1 w:val="02000400000000000000"/>
    <w:charset w:val="00"/>
    <w:family w:val="auto"/>
    <w:pitch w:val="variable"/>
    <w:sig w:usb0="80002003" w:usb1="90000000" w:usb2="00000008" w:usb3="00000000" w:csb0="80000041" w:csb1="00000000"/>
    <w:embedRegular r:id="rId82" w:fontKey="{E21C8146-4B28-4A54-ADF8-BE0DFE628102}"/>
  </w:font>
  <w:font w:name="QCF_P514">
    <w:panose1 w:val="02000400000000000000"/>
    <w:charset w:val="00"/>
    <w:family w:val="auto"/>
    <w:pitch w:val="variable"/>
    <w:sig w:usb0="80002003" w:usb1="90000000" w:usb2="00000008" w:usb3="00000000" w:csb0="80000041" w:csb1="00000000"/>
    <w:embedRegular r:id="rId83" w:fontKey="{3E671886-A31A-459B-8414-B5AF565B863B}"/>
  </w:font>
  <w:font w:name="QCF_P515">
    <w:panose1 w:val="02000400000000000000"/>
    <w:charset w:val="00"/>
    <w:family w:val="auto"/>
    <w:pitch w:val="variable"/>
    <w:sig w:usb0="80002003" w:usb1="90000000" w:usb2="00000008" w:usb3="00000000" w:csb0="80000041" w:csb1="00000000"/>
    <w:embedRegular r:id="rId84" w:fontKey="{3C833F99-2D5A-4111-9E12-E9D93F38BCC6}"/>
  </w:font>
  <w:font w:name="QCF_P071">
    <w:panose1 w:val="02000400000000000000"/>
    <w:charset w:val="00"/>
    <w:family w:val="auto"/>
    <w:pitch w:val="variable"/>
    <w:sig w:usb0="80002003" w:usb1="90000000" w:usb2="00000008" w:usb3="00000000" w:csb0="80000041" w:csb1="00000000"/>
    <w:embedRegular r:id="rId85" w:fontKey="{165FE001-918D-4A98-BE67-A3AB59869C8A}"/>
  </w:font>
  <w:font w:name="QCF_P072">
    <w:panose1 w:val="02000400000000000000"/>
    <w:charset w:val="00"/>
    <w:family w:val="auto"/>
    <w:pitch w:val="variable"/>
    <w:sig w:usb0="80002003" w:usb1="90000000" w:usb2="00000008" w:usb3="00000000" w:csb0="80000041" w:csb1="00000000"/>
    <w:embedRegular r:id="rId86" w:fontKey="{46BAE4B6-3CEA-4BD6-80AC-CECBCF292FFB}"/>
  </w:font>
  <w:font w:name="QCF_P073">
    <w:panose1 w:val="02000400000000000000"/>
    <w:charset w:val="00"/>
    <w:family w:val="auto"/>
    <w:pitch w:val="variable"/>
    <w:sig w:usb0="80002003" w:usb1="90000000" w:usb2="00000008" w:usb3="00000000" w:csb0="80000041" w:csb1="00000000"/>
    <w:embedRegular r:id="rId87" w:fontKey="{1A11754E-BCFC-4A69-8940-A9E821E4AF7F}"/>
  </w:font>
  <w:font w:name="QCF_P075">
    <w:panose1 w:val="02000400000000000000"/>
    <w:charset w:val="00"/>
    <w:family w:val="auto"/>
    <w:pitch w:val="variable"/>
    <w:sig w:usb0="80002003" w:usb1="90000000" w:usb2="00000008" w:usb3="00000000" w:csb0="80000041" w:csb1="00000000"/>
    <w:embedRegular r:id="rId88" w:fontKey="{2517A6BD-57D6-4BDD-AE3C-1D5B19A236A4}"/>
  </w:font>
  <w:font w:name="QCF_P076">
    <w:panose1 w:val="02000400000000000000"/>
    <w:charset w:val="00"/>
    <w:family w:val="auto"/>
    <w:pitch w:val="variable"/>
    <w:sig w:usb0="80002003" w:usb1="90000000" w:usb2="00000008" w:usb3="00000000" w:csb0="80000041" w:csb1="00000000"/>
    <w:embedRegular r:id="rId89" w:fontKey="{45653571-225C-415C-887A-48C045E32C58}"/>
  </w:font>
  <w:font w:name="QCF_P546">
    <w:panose1 w:val="02000400000000000000"/>
    <w:charset w:val="00"/>
    <w:family w:val="auto"/>
    <w:pitch w:val="variable"/>
    <w:sig w:usb0="80002003" w:usb1="90000000" w:usb2="00000008" w:usb3="00000000" w:csb0="80000041" w:csb1="00000000"/>
    <w:embedRegular r:id="rId90" w:fontKey="{AD8BD23E-1BA7-4F42-B56F-EA659B5530DA}"/>
  </w:font>
  <w:font w:name="QCF_P034">
    <w:panose1 w:val="02000400000000000000"/>
    <w:charset w:val="00"/>
    <w:family w:val="auto"/>
    <w:pitch w:val="variable"/>
    <w:sig w:usb0="80002003" w:usb1="90000000" w:usb2="00000008" w:usb3="00000000" w:csb0="80000041" w:csb1="00000000"/>
    <w:embedRegular r:id="rId91" w:fontKey="{9FDAE0D3-D127-48D5-B762-6ADE0C505DBC}"/>
  </w:font>
  <w:font w:name="QCF_P271">
    <w:panose1 w:val="02000400000000000000"/>
    <w:charset w:val="00"/>
    <w:family w:val="auto"/>
    <w:pitch w:val="variable"/>
    <w:sig w:usb0="80002003" w:usb1="90000000" w:usb2="00000008" w:usb3="00000000" w:csb0="80000041" w:csb1="00000000"/>
    <w:embedRegular r:id="rId92" w:fontKey="{689623A0-B19D-426B-A69E-C4883357CA06}"/>
  </w:font>
  <w:font w:name="QCF_P262">
    <w:panose1 w:val="02000400000000000000"/>
    <w:charset w:val="00"/>
    <w:family w:val="auto"/>
    <w:pitch w:val="variable"/>
    <w:sig w:usb0="80002003" w:usb1="90000000" w:usb2="00000008" w:usb3="00000000" w:csb0="80000041" w:csb1="00000000"/>
    <w:embedRegular r:id="rId93" w:fontKey="{131B66B4-A333-42EA-BCF4-F6550B49BD3B}"/>
  </w:font>
  <w:font w:name="QCF_P054">
    <w:panose1 w:val="02000400000000000000"/>
    <w:charset w:val="00"/>
    <w:family w:val="auto"/>
    <w:pitch w:val="variable"/>
    <w:sig w:usb0="80002003" w:usb1="90000000" w:usb2="00000008" w:usb3="00000000" w:csb0="80000041" w:csb1="00000000"/>
    <w:embedRegular r:id="rId94" w:fontKey="{0AEA448E-BA38-4D59-B859-C11675E4AFC0}"/>
  </w:font>
  <w:font w:name="QCF_P213">
    <w:panose1 w:val="02000400000000000000"/>
    <w:charset w:val="00"/>
    <w:family w:val="auto"/>
    <w:pitch w:val="variable"/>
    <w:sig w:usb0="80002003" w:usb1="90000000" w:usb2="00000008" w:usb3="00000000" w:csb0="80000041" w:csb1="00000000"/>
    <w:embedRegular r:id="rId95" w:fontKey="{88F497E8-464A-4E2F-8C21-016789228655}"/>
  </w:font>
  <w:font w:name="QCF_P412">
    <w:panose1 w:val="02000400000000000000"/>
    <w:charset w:val="00"/>
    <w:family w:val="auto"/>
    <w:pitch w:val="variable"/>
    <w:sig w:usb0="80002003" w:usb1="90000000" w:usb2="00000008" w:usb3="00000000" w:csb0="80000041" w:csb1="00000000"/>
    <w:embedRegular r:id="rId96" w:fontKey="{E4AFCEE5-B716-4C58-98AE-9707C93E3C86}"/>
  </w:font>
  <w:font w:name="QCF_P460">
    <w:panose1 w:val="02000400000000000000"/>
    <w:charset w:val="00"/>
    <w:family w:val="auto"/>
    <w:pitch w:val="variable"/>
    <w:sig w:usb0="80002003" w:usb1="90000000" w:usb2="00000008" w:usb3="00000000" w:csb0="80000041" w:csb1="00000000"/>
    <w:embedRegular r:id="rId97" w:fontKey="{806A57EA-3F37-460A-B30A-9433FBA9FB12}"/>
  </w:font>
  <w:font w:name="QCF_P471">
    <w:panose1 w:val="02000400000000000000"/>
    <w:charset w:val="00"/>
    <w:family w:val="auto"/>
    <w:pitch w:val="variable"/>
    <w:sig w:usb0="80002003" w:usb1="90000000" w:usb2="00000008" w:usb3="00000000" w:csb0="80000041" w:csb1="00000000"/>
    <w:embedRegular r:id="rId98" w:fontKey="{D4893B8C-EF37-45C3-9948-647FB5684362}"/>
  </w:font>
  <w:font w:name="QCF_P022">
    <w:panose1 w:val="02000400000000000000"/>
    <w:charset w:val="00"/>
    <w:family w:val="auto"/>
    <w:pitch w:val="variable"/>
    <w:sig w:usb0="80002003" w:usb1="90000000" w:usb2="00000008" w:usb3="00000000" w:csb0="80000041" w:csb1="00000000"/>
    <w:embedRegular r:id="rId99" w:fontKey="{370048CC-5EC6-4A4B-91DA-2CD28B75D3EE}"/>
  </w:font>
  <w:font w:name="QCF_P121">
    <w:panose1 w:val="02000400000000000000"/>
    <w:charset w:val="00"/>
    <w:family w:val="auto"/>
    <w:pitch w:val="variable"/>
    <w:sig w:usb0="80002003" w:usb1="90000000" w:usb2="00000008" w:usb3="00000000" w:csb0="80000041" w:csb1="00000000"/>
    <w:embedRegular r:id="rId100" w:fontKey="{0FB4189D-B52A-4F5F-AC51-55A4235EBC0D}"/>
  </w:font>
  <w:font w:name="QCF_P148">
    <w:panose1 w:val="02000400000000000000"/>
    <w:charset w:val="00"/>
    <w:family w:val="auto"/>
    <w:pitch w:val="variable"/>
    <w:sig w:usb0="80002003" w:usb1="90000000" w:usb2="00000008" w:usb3="00000000" w:csb0="80000041" w:csb1="00000000"/>
    <w:embedRegular r:id="rId101" w:fontKey="{81E29974-3FA8-4026-9F85-BBB1DC157D11}"/>
  </w:font>
  <w:font w:name="QCF_P167">
    <w:panose1 w:val="02000400000000000000"/>
    <w:charset w:val="00"/>
    <w:family w:val="auto"/>
    <w:pitch w:val="variable"/>
    <w:sig w:usb0="80002003" w:usb1="90000000" w:usb2="00000008" w:usb3="00000000" w:csb0="80000041" w:csb1="00000000"/>
    <w:embedRegular r:id="rId102" w:fontKey="{CAD5BD43-4D37-4831-A070-975D1730A795}"/>
  </w:font>
  <w:font w:name="QCF_P297">
    <w:panose1 w:val="02000400000000000000"/>
    <w:charset w:val="00"/>
    <w:family w:val="auto"/>
    <w:pitch w:val="variable"/>
    <w:sig w:usb0="80002003" w:usb1="90000000" w:usb2="00000008" w:usb3="00000000" w:csb0="80000041" w:csb1="00000000"/>
    <w:embedRegular r:id="rId103" w:fontKey="{A6284A08-B951-48E0-950F-FBF54F21111A}"/>
  </w:font>
  <w:font w:name="QCF_P373">
    <w:panose1 w:val="02000400000000000000"/>
    <w:charset w:val="00"/>
    <w:family w:val="auto"/>
    <w:pitch w:val="variable"/>
    <w:sig w:usb0="80002003" w:usb1="90000000" w:usb2="00000008" w:usb3="00000000" w:csb0="80000041" w:csb1="00000000"/>
    <w:embedRegular r:id="rId104" w:fontKey="{D4B31DBF-38A0-4997-AFB5-54CC0D7C59B8}"/>
  </w:font>
  <w:font w:name="QCF_P427">
    <w:panose1 w:val="02000400000000000000"/>
    <w:charset w:val="00"/>
    <w:family w:val="auto"/>
    <w:pitch w:val="variable"/>
    <w:sig w:usb0="80002003" w:usb1="90000000" w:usb2="00000008" w:usb3="00000000" w:csb0="80000041" w:csb1="00000000"/>
    <w:embedRegular r:id="rId105" w:fontKey="{49766A73-AD8A-409D-89F5-168BA97E984B}"/>
  </w:font>
  <w:font w:name="QCF_P500">
    <w:panose1 w:val="02000400000000000000"/>
    <w:charset w:val="00"/>
    <w:family w:val="auto"/>
    <w:pitch w:val="variable"/>
    <w:sig w:usb0="80002003" w:usb1="90000000" w:usb2="00000008" w:usb3="00000000" w:csb0="80000041" w:csb1="00000000"/>
    <w:embedRegular r:id="rId106" w:fontKey="{9D25217D-4F44-492F-8093-2E8E612650F7}"/>
  </w:font>
  <w:font w:name="QCF_P564">
    <w:panose1 w:val="02000400000000000000"/>
    <w:charset w:val="00"/>
    <w:family w:val="auto"/>
    <w:pitch w:val="variable"/>
    <w:sig w:usb0="80002003" w:usb1="90000000" w:usb2="00000008" w:usb3="00000000" w:csb0="80000041" w:csb1="00000000"/>
    <w:embedRegular r:id="rId107" w:fontKey="{D7DB8316-B210-4DD9-B275-8917B1E0E608}"/>
  </w:font>
  <w:font w:name="QCF_P579">
    <w:panose1 w:val="02000400000000000000"/>
    <w:charset w:val="00"/>
    <w:family w:val="auto"/>
    <w:pitch w:val="variable"/>
    <w:sig w:usb0="80002003" w:usb1="90000000" w:usb2="00000008" w:usb3="00000000" w:csb0="80000041" w:csb1="00000000"/>
    <w:embedRegular r:id="rId108" w:fontKey="{F8113639-4076-4BCE-9D30-C8378F71F091}"/>
  </w:font>
  <w:font w:name="QCF_P025">
    <w:panose1 w:val="02000400000000000000"/>
    <w:charset w:val="00"/>
    <w:family w:val="auto"/>
    <w:pitch w:val="variable"/>
    <w:sig w:usb0="80002003" w:usb1="90000000" w:usb2="00000008" w:usb3="00000000" w:csb0="80000041" w:csb1="00000000"/>
    <w:embedRegular r:id="rId109" w:fontKey="{4666823B-2C24-41AC-81A2-DA7817F9BB8B}"/>
  </w:font>
  <w:font w:name="QCF_P097">
    <w:panose1 w:val="02000400000000000000"/>
    <w:charset w:val="00"/>
    <w:family w:val="auto"/>
    <w:pitch w:val="variable"/>
    <w:sig w:usb0="80002003" w:usb1="90000000" w:usb2="00000008" w:usb3="00000000" w:csb0="80000041" w:csb1="00000000"/>
    <w:embedRegular r:id="rId110" w:fontKey="{EB4DB2F2-0374-48D6-81B7-5DF1A9A57966}"/>
  </w:font>
  <w:font w:name="QCF_P228">
    <w:panose1 w:val="02000400000000000000"/>
    <w:charset w:val="00"/>
    <w:family w:val="auto"/>
    <w:pitch w:val="variable"/>
    <w:sig w:usb0="80002003" w:usb1="90000000" w:usb2="00000008" w:usb3="00000000" w:csb0="80000041" w:csb1="00000000"/>
    <w:embedRegular r:id="rId111" w:fontKey="{558CCAD2-0002-4710-87E0-3982DC6E812B}"/>
  </w:font>
  <w:font w:name="QCF_P487">
    <w:panose1 w:val="02000400000000000000"/>
    <w:charset w:val="00"/>
    <w:family w:val="auto"/>
    <w:pitch w:val="variable"/>
    <w:sig w:usb0="80002003" w:usb1="90000000" w:usb2="00000008" w:usb3="00000000" w:csb0="80000041" w:csb1="00000000"/>
    <w:embedRegular r:id="rId112" w:fontKey="{474D4D82-8364-43AF-A979-7E6BD095A630}"/>
  </w:font>
  <w:font w:name="QCF_P069">
    <w:panose1 w:val="02000400000000000000"/>
    <w:charset w:val="00"/>
    <w:family w:val="auto"/>
    <w:pitch w:val="variable"/>
    <w:sig w:usb0="80002003" w:usb1="90000000" w:usb2="00000008" w:usb3="00000000" w:csb0="80000041" w:csb1="00000000"/>
    <w:embedRegular r:id="rId113" w:fontKey="{0CED85CB-7B83-4865-BFA3-6A6769E060C6}"/>
  </w:font>
  <w:font w:name="QCF_P498">
    <w:panose1 w:val="02000400000000000000"/>
    <w:charset w:val="00"/>
    <w:family w:val="auto"/>
    <w:pitch w:val="variable"/>
    <w:sig w:usb0="80002003" w:usb1="90000000" w:usb2="00000008" w:usb3="00000000" w:csb0="80000041" w:csb1="00000000"/>
    <w:embedRegular r:id="rId114" w:fontKey="{538E7237-F0D2-43AE-883A-B47C5E1DC4C7}"/>
  </w:font>
  <w:font w:name="QCF_P418">
    <w:panose1 w:val="02000400000000000000"/>
    <w:charset w:val="00"/>
    <w:family w:val="auto"/>
    <w:pitch w:val="variable"/>
    <w:sig w:usb0="80002003" w:usb1="90000000" w:usb2="00000008" w:usb3="00000000" w:csb0="80000041" w:csb1="00000000"/>
    <w:embedRegular r:id="rId115" w:fontKey="{F0369AB1-D6B4-49D5-9DB3-3104364D3476}"/>
  </w:font>
  <w:font w:name="QCF_P560">
    <w:panose1 w:val="02000400000000000000"/>
    <w:charset w:val="00"/>
    <w:family w:val="auto"/>
    <w:pitch w:val="variable"/>
    <w:sig w:usb0="80002003" w:usb1="90000000" w:usb2="00000008" w:usb3="00000000" w:csb0="80000041" w:csb1="00000000"/>
    <w:embedRegular r:id="rId116" w:fontKey="{D1EF3EF0-494E-4FDA-92D7-14BAA658EC5E}"/>
  </w:font>
  <w:font w:name="QCF_P333">
    <w:panose1 w:val="02000400000000000000"/>
    <w:charset w:val="00"/>
    <w:family w:val="auto"/>
    <w:pitch w:val="variable"/>
    <w:sig w:usb0="80002003" w:usb1="90000000" w:usb2="00000008" w:usb3="00000000" w:csb0="80000041" w:csb1="00000000"/>
    <w:embedRegular r:id="rId117" w:fontKey="{07AFD54B-3C2C-4CEF-B66E-F4679D8E487D}"/>
  </w:font>
  <w:font w:name="QCF_P445">
    <w:panose1 w:val="02000400000000000000"/>
    <w:charset w:val="00"/>
    <w:family w:val="auto"/>
    <w:pitch w:val="variable"/>
    <w:sig w:usb0="80002003" w:usb1="90000000" w:usb2="00000008" w:usb3="00000000" w:csb0="80000041" w:csb1="00000000"/>
    <w:embedRegular r:id="rId118" w:fontKey="{C1E326A4-B2E3-4AFA-B328-FAA3DE656170}"/>
  </w:font>
  <w:font w:name="QCF_P341">
    <w:panose1 w:val="02000400000000000000"/>
    <w:charset w:val="00"/>
    <w:family w:val="auto"/>
    <w:pitch w:val="variable"/>
    <w:sig w:usb0="80002003" w:usb1="90000000" w:usb2="00000008" w:usb3="00000000" w:csb0="80000041" w:csb1="00000000"/>
    <w:embedRegular r:id="rId119" w:fontKey="{E1C24789-5292-48A2-ADE7-62270D501AB4}"/>
  </w:font>
  <w:font w:name="QCF_P551">
    <w:panose1 w:val="02000400000000000000"/>
    <w:charset w:val="00"/>
    <w:family w:val="auto"/>
    <w:pitch w:val="variable"/>
    <w:sig w:usb0="80002003" w:usb1="90000000" w:usb2="00000008" w:usb3="00000000" w:csb0="80000041" w:csb1="00000000"/>
    <w:embedRegular r:id="rId120" w:fontKey="{F06E075A-F335-4AF2-984D-EE34C9585A73}"/>
  </w:font>
  <w:font w:name="QCF_P117">
    <w:panose1 w:val="02000400000000000000"/>
    <w:charset w:val="00"/>
    <w:family w:val="auto"/>
    <w:pitch w:val="variable"/>
    <w:sig w:usb0="80002003" w:usb1="90000000" w:usb2="00000008" w:usb3="00000000" w:csb0="80000041" w:csb1="00000000"/>
    <w:embedRegular r:id="rId121" w:fontKey="{B68B0B70-5C46-47D9-8AE6-C4050DE29AE3}"/>
  </w:font>
  <w:font w:name="QCF_P181">
    <w:panose1 w:val="02000400000000000000"/>
    <w:charset w:val="00"/>
    <w:family w:val="auto"/>
    <w:pitch w:val="variable"/>
    <w:sig w:usb0="80002003" w:usb1="90000000" w:usb2="00000008" w:usb3="00000000" w:csb0="80000041" w:csb1="00000000"/>
    <w:embedRegular r:id="rId122" w:fontKey="{564EB985-E475-49FC-BB71-DBB7E0C3BC91}"/>
  </w:font>
  <w:font w:name="QCF_P195">
    <w:panose1 w:val="02000400000000000000"/>
    <w:charset w:val="00"/>
    <w:family w:val="auto"/>
    <w:pitch w:val="variable"/>
    <w:sig w:usb0="80002003" w:usb1="90000000" w:usb2="00000008" w:usb3="00000000" w:csb0="80000041" w:csb1="00000000"/>
    <w:embedRegular r:id="rId123" w:fontKey="{915F6D6C-99CB-4634-885F-1310B7291F06}"/>
  </w:font>
  <w:font w:name="QCF_P507">
    <w:panose1 w:val="02000400000000000000"/>
    <w:charset w:val="00"/>
    <w:family w:val="auto"/>
    <w:pitch w:val="variable"/>
    <w:sig w:usb0="80002003" w:usb1="90000000" w:usb2="00000008" w:usb3="00000000" w:csb0="80000041" w:csb1="00000000"/>
    <w:embedRegular r:id="rId124" w:fontKey="{C11EF67E-0648-42CF-81C9-65D7060C6F9E}"/>
  </w:font>
  <w:font w:name="QCF_P135">
    <w:panose1 w:val="02000400000000000000"/>
    <w:charset w:val="00"/>
    <w:family w:val="auto"/>
    <w:pitch w:val="variable"/>
    <w:sig w:usb0="80002003" w:usb1="90000000" w:usb2="00000008" w:usb3="00000000" w:csb0="80000041" w:csb1="00000000"/>
    <w:embedRegular r:id="rId125" w:fontKey="{C68DD4E8-C974-457F-86B2-83E50B637002}"/>
  </w:font>
  <w:font w:name="QCF_P212">
    <w:panose1 w:val="02000400000000000000"/>
    <w:charset w:val="00"/>
    <w:family w:val="auto"/>
    <w:pitch w:val="variable"/>
    <w:sig w:usb0="80002003" w:usb1="90000000" w:usb2="00000008" w:usb3="00000000" w:csb0="80000041" w:csb1="00000000"/>
    <w:embedRegular r:id="rId126" w:fontKey="{46023F19-5E51-4D16-9350-642DB185B312}"/>
  </w:font>
  <w:font w:name="QCF_P083">
    <w:panose1 w:val="02000400000000000000"/>
    <w:charset w:val="00"/>
    <w:family w:val="auto"/>
    <w:pitch w:val="variable"/>
    <w:sig w:usb0="80002003" w:usb1="90000000" w:usb2="00000008" w:usb3="00000000" w:csb0="80000041" w:csb1="00000000"/>
    <w:embedRegular r:id="rId127" w:fontKey="{3018B328-C680-4A9E-8616-F9C8B0DFD2B8}"/>
  </w:font>
  <w:font w:name="QCF_P305">
    <w:panose1 w:val="02000400000000000000"/>
    <w:charset w:val="00"/>
    <w:family w:val="auto"/>
    <w:pitch w:val="variable"/>
    <w:sig w:usb0="80002003" w:usb1="90000000" w:usb2="00000008" w:usb3="00000000" w:csb0="80000041" w:csb1="00000000"/>
    <w:embedRegular r:id="rId128" w:fontKey="{55AC5090-DFFC-455A-9540-2E77F7762D27}"/>
  </w:font>
  <w:font w:name="QCF_P275">
    <w:panose1 w:val="02000400000000000000"/>
    <w:charset w:val="00"/>
    <w:family w:val="auto"/>
    <w:pitch w:val="variable"/>
    <w:sig w:usb0="80002003" w:usb1="90000000" w:usb2="00000008" w:usb3="00000000" w:csb0="80000041" w:csb1="00000000"/>
    <w:embedRegular r:id="rId129" w:fontKey="{A3367C28-34D6-4E3E-BD40-E939BCEBE127}"/>
  </w:font>
  <w:font w:name="QCF_P539">
    <w:panose1 w:val="02000400000000000000"/>
    <w:charset w:val="00"/>
    <w:family w:val="auto"/>
    <w:pitch w:val="variable"/>
    <w:sig w:usb0="80002003" w:usb1="90000000" w:usb2="00000008" w:usb3="00000000" w:csb0="80000041" w:csb1="00000000"/>
    <w:embedRegular r:id="rId130" w:fontKey="{A6529B53-DF48-4BBD-9B3A-E69A2EC9EF7E}"/>
  </w:font>
  <w:font w:name="QCF_P058">
    <w:panose1 w:val="02000400000000000000"/>
    <w:charset w:val="00"/>
    <w:family w:val="auto"/>
    <w:pitch w:val="variable"/>
    <w:sig w:usb0="80002003" w:usb1="90000000" w:usb2="00000008" w:usb3="00000000" w:csb0="80000041" w:csb1="00000000"/>
    <w:embedRegular r:id="rId131" w:fontKey="{C8B17B2B-0F82-43FE-8266-919434FCCE26}"/>
  </w:font>
  <w:font w:name="QCF_P198">
    <w:panose1 w:val="02000400000000000000"/>
    <w:charset w:val="00"/>
    <w:family w:val="auto"/>
    <w:pitch w:val="variable"/>
    <w:sig w:usb0="80002003" w:usb1="90000000" w:usb2="00000008" w:usb3="00000000" w:csb0="80000041" w:csb1="00000000"/>
    <w:embedRegular r:id="rId132" w:fontKey="{DC1F000D-97E2-4B0A-8332-AB04AFFEB259}"/>
  </w:font>
  <w:font w:name="QCF_P516">
    <w:panose1 w:val="02000400000000000000"/>
    <w:charset w:val="00"/>
    <w:family w:val="auto"/>
    <w:pitch w:val="variable"/>
    <w:sig w:usb0="80002003" w:usb1="90000000" w:usb2="00000008" w:usb3="00000000" w:csb0="80000041" w:csb1="00000000"/>
    <w:embedRegular r:id="rId133" w:fontKey="{0D01F526-DF89-4163-8497-8B53A30BD59D}"/>
  </w:font>
  <w:font w:name="QCF_P523">
    <w:panose1 w:val="02000400000000000000"/>
    <w:charset w:val="00"/>
    <w:family w:val="auto"/>
    <w:pitch w:val="variable"/>
    <w:sig w:usb0="80002003" w:usb1="90000000" w:usb2="00000008" w:usb3="00000000" w:csb0="80000041" w:csb1="00000000"/>
    <w:embedRegular r:id="rId134" w:fontKey="{ED0AFA2A-BA9D-4F56-B930-C52D914B34B9}"/>
  </w:font>
  <w:font w:name="QCF_P132">
    <w:panose1 w:val="02000400000000000000"/>
    <w:charset w:val="00"/>
    <w:family w:val="auto"/>
    <w:pitch w:val="variable"/>
    <w:sig w:usb0="80002003" w:usb1="90000000" w:usb2="00000008" w:usb3="00000000" w:csb0="80000041" w:csb1="00000000"/>
    <w:embedRegular r:id="rId135" w:fontKey="{DC8FEF54-F532-4555-AC06-FDE56BBBC9A2}"/>
  </w:font>
  <w:font w:name="QCF_P277">
    <w:panose1 w:val="02000400000000000000"/>
    <w:charset w:val="00"/>
    <w:family w:val="auto"/>
    <w:pitch w:val="variable"/>
    <w:sig w:usb0="80002003" w:usb1="90000000" w:usb2="00000008" w:usb3="00000000" w:csb0="80000041" w:csb1="00000000"/>
    <w:embedRegular r:id="rId136" w:fontKey="{F888CA55-73D7-4E5F-9139-82B9DBE05512}"/>
  </w:font>
  <w:font w:name="QCF_P130">
    <w:panose1 w:val="02000400000000000000"/>
    <w:charset w:val="00"/>
    <w:family w:val="auto"/>
    <w:pitch w:val="variable"/>
    <w:sig w:usb0="80002003" w:usb1="90000000" w:usb2="00000008" w:usb3="00000000" w:csb0="80000041" w:csb1="00000000"/>
    <w:embedRegular r:id="rId137" w:fontKey="{CC773C75-D883-4AE5-B62A-21EF502881F6}"/>
  </w:font>
  <w:font w:name="QCF_P109">
    <w:panose1 w:val="02000400000000000000"/>
    <w:charset w:val="00"/>
    <w:family w:val="auto"/>
    <w:pitch w:val="variable"/>
    <w:sig w:usb0="80002003" w:usb1="90000000" w:usb2="00000008" w:usb3="00000000" w:csb0="80000041" w:csb1="00000000"/>
    <w:embedRegular r:id="rId138" w:fontKey="{64876015-5BBC-444B-905F-E841A318AE41}"/>
  </w:font>
  <w:font w:name="QCF_P276">
    <w:panose1 w:val="02000400000000000000"/>
    <w:charset w:val="00"/>
    <w:family w:val="auto"/>
    <w:pitch w:val="variable"/>
    <w:sig w:usb0="80002003" w:usb1="90000000" w:usb2="00000008" w:usb3="00000000" w:csb0="80000041" w:csb1="00000000"/>
    <w:embedRegular r:id="rId139" w:fontKey="{54C1A736-B4B3-463B-86BA-8DA6C3EEAA89}"/>
  </w:font>
  <w:font w:name="QCF_P385">
    <w:panose1 w:val="02000400000000000000"/>
    <w:charset w:val="00"/>
    <w:family w:val="auto"/>
    <w:pitch w:val="variable"/>
    <w:sig w:usb0="80002003" w:usb1="90000000" w:usb2="00000008" w:usb3="00000000" w:csb0="80000041" w:csb1="00000000"/>
    <w:embedRegular r:id="rId140" w:fontKey="{F1A90266-D519-43DD-8F11-69D982F5C5B4}"/>
  </w:font>
  <w:font w:name="QCF_P557">
    <w:panose1 w:val="02000400000000000000"/>
    <w:charset w:val="00"/>
    <w:family w:val="auto"/>
    <w:pitch w:val="variable"/>
    <w:sig w:usb0="80002003" w:usb1="90000000" w:usb2="00000008" w:usb3="00000000" w:csb0="80000041" w:csb1="00000000"/>
    <w:embedRegular r:id="rId141" w:fontKey="{B18C2D54-2BB2-4BD4-88D0-B6BF14CBB276}"/>
  </w:font>
  <w:font w:name="QCF_P573">
    <w:panose1 w:val="02000400000000000000"/>
    <w:charset w:val="00"/>
    <w:family w:val="auto"/>
    <w:pitch w:val="variable"/>
    <w:sig w:usb0="80002003" w:usb1="90000000" w:usb2="00000008" w:usb3="00000000" w:csb0="80000041" w:csb1="00000000"/>
    <w:embedRegular r:id="rId142" w:fontKey="{A4B2F8D5-488B-499C-8A86-19CA341B94BB}"/>
  </w:font>
  <w:font w:name="QCF_P019">
    <w:panose1 w:val="02000400000000000000"/>
    <w:charset w:val="00"/>
    <w:family w:val="auto"/>
    <w:pitch w:val="variable"/>
    <w:sig w:usb0="80002003" w:usb1="90000000" w:usb2="00000008" w:usb3="00000000" w:csb0="80000041" w:csb1="00000000"/>
    <w:embedRegular r:id="rId143" w:fontKey="{ADDD484F-BEB7-4B25-BE72-2EDB92755106}"/>
  </w:font>
  <w:font w:name="QCF_P575">
    <w:panose1 w:val="02000400000000000000"/>
    <w:charset w:val="00"/>
    <w:family w:val="auto"/>
    <w:pitch w:val="variable"/>
    <w:sig w:usb0="80002003" w:usb1="90000000" w:usb2="00000008" w:usb3="00000000" w:csb0="80000041" w:csb1="00000000"/>
    <w:embedRegular r:id="rId144" w:fontKey="{4D6901C7-F770-4CD2-A91A-92D80E60CEBE}"/>
  </w:font>
  <w:font w:name="QCF_P215">
    <w:panose1 w:val="02000400000000000000"/>
    <w:charset w:val="00"/>
    <w:family w:val="auto"/>
    <w:pitch w:val="variable"/>
    <w:sig w:usb0="80002003" w:usb1="90000000" w:usb2="00000008" w:usb3="00000000" w:csb0="80000041" w:csb1="00000000"/>
    <w:embedRegular r:id="rId145" w:fontKey="{4382C9FF-3828-4C68-8DB7-D73BA3E31146}"/>
  </w:font>
  <w:font w:name="QCF_P088">
    <w:panose1 w:val="02000400000000000000"/>
    <w:charset w:val="00"/>
    <w:family w:val="auto"/>
    <w:pitch w:val="variable"/>
    <w:sig w:usb0="80002003" w:usb1="90000000" w:usb2="00000008" w:usb3="00000000" w:csb0="80000041" w:csb1="00000000"/>
    <w:embedRegular r:id="rId146" w:fontKey="{7E6C66C9-722B-438F-BC83-230942898C49}"/>
  </w:font>
  <w:font w:name="QCF_P197">
    <w:panose1 w:val="02000400000000000000"/>
    <w:charset w:val="00"/>
    <w:family w:val="auto"/>
    <w:pitch w:val="variable"/>
    <w:sig w:usb0="80002003" w:usb1="90000000" w:usb2="00000008" w:usb3="00000000" w:csb0="80000041" w:csb1="00000000"/>
    <w:embedRegular r:id="rId147" w:fontKey="{7848AA4E-DA0A-428B-81D9-B59B6678A03F}"/>
  </w:font>
  <w:font w:name="QCF_P199">
    <w:panose1 w:val="02000400000000000000"/>
    <w:charset w:val="00"/>
    <w:family w:val="auto"/>
    <w:pitch w:val="variable"/>
    <w:sig w:usb0="80002003" w:usb1="90000000" w:usb2="00000008" w:usb3="00000000" w:csb0="80000041" w:csb1="00000000"/>
    <w:embedRegular r:id="rId148" w:fontKey="{A345A4BE-B5AF-40CF-8511-1A5B98956771}"/>
  </w:font>
  <w:font w:name="QCF_P419">
    <w:panose1 w:val="02000400000000000000"/>
    <w:charset w:val="00"/>
    <w:family w:val="auto"/>
    <w:pitch w:val="variable"/>
    <w:sig w:usb0="80002003" w:usb1="90000000" w:usb2="00000008" w:usb3="00000000" w:csb0="80000041" w:csb1="00000000"/>
    <w:embedRegular r:id="rId149" w:fontKey="{CAEA02F3-B578-445E-A8D2-46AE1483B147}"/>
  </w:font>
  <w:font w:name="QCF_P426">
    <w:panose1 w:val="02000400000000000000"/>
    <w:charset w:val="00"/>
    <w:family w:val="auto"/>
    <w:pitch w:val="variable"/>
    <w:sig w:usb0="80002003" w:usb1="90000000" w:usb2="00000008" w:usb3="00000000" w:csb0="80000041" w:csb1="00000000"/>
    <w:embedRegular r:id="rId150" w:fontKey="{C84587C7-AB3C-40AA-9ED2-CE56716D2982}"/>
  </w:font>
  <w:font w:name="QCF_P554">
    <w:panose1 w:val="02000400000000000000"/>
    <w:charset w:val="00"/>
    <w:family w:val="auto"/>
    <w:pitch w:val="variable"/>
    <w:sig w:usb0="80002003" w:usb1="90000000" w:usb2="00000008" w:usb3="00000000" w:csb0="80000041" w:csb1="00000000"/>
    <w:embedRegular r:id="rId151" w:fontKey="{EA1E4F0A-5458-4F61-A472-13A000F29956}"/>
  </w:font>
  <w:font w:name="QCF_P068">
    <w:panose1 w:val="02000400000000000000"/>
    <w:charset w:val="00"/>
    <w:family w:val="auto"/>
    <w:pitch w:val="variable"/>
    <w:sig w:usb0="80002003" w:usb1="90000000" w:usb2="00000008" w:usb3="00000000" w:csb0="80000041" w:csb1="00000000"/>
    <w:embedRegular r:id="rId152" w:fontKey="{A4682D9E-0CEC-4AFE-9C3C-6E15E0DB5D0E}"/>
  </w:font>
  <w:font w:name="QCF_P229">
    <w:panose1 w:val="02000400000000000000"/>
    <w:charset w:val="00"/>
    <w:family w:val="auto"/>
    <w:pitch w:val="variable"/>
    <w:sig w:usb0="80002003" w:usb1="90000000" w:usb2="00000008" w:usb3="00000000" w:csb0="80000041" w:csb1="00000000"/>
    <w:embedRegular r:id="rId153" w:fontKey="{CF8032AC-D486-465A-A792-0187CFA19086}"/>
  </w:font>
  <w:font w:name="QCF_P465">
    <w:panose1 w:val="02000400000000000000"/>
    <w:charset w:val="00"/>
    <w:family w:val="auto"/>
    <w:pitch w:val="variable"/>
    <w:sig w:usb0="80002003" w:usb1="90000000" w:usb2="00000008" w:usb3="00000000" w:csb0="80000041" w:csb1="00000000"/>
    <w:embedRegular r:id="rId154" w:fontKey="{4A677594-0354-45B2-8C28-228F1E3EC5A0}"/>
  </w:font>
  <w:font w:name="QCF_P568">
    <w:panose1 w:val="02000400000000000000"/>
    <w:charset w:val="00"/>
    <w:family w:val="auto"/>
    <w:pitch w:val="variable"/>
    <w:sig w:usb0="80002003" w:usb1="90000000" w:usb2="00000008" w:usb3="00000000" w:csb0="80000041" w:csb1="00000000"/>
    <w:embedRegular r:id="rId155" w:fontKey="{B1B08E72-7002-48B5-B502-498464DB7F71}"/>
  </w:font>
  <w:font w:name="QCF_P193">
    <w:panose1 w:val="02000400000000000000"/>
    <w:charset w:val="00"/>
    <w:family w:val="auto"/>
    <w:pitch w:val="variable"/>
    <w:sig w:usb0="80002003" w:usb1="90000000" w:usb2="00000008" w:usb3="00000000" w:csb0="80000041" w:csb1="00000000"/>
    <w:embedRegular r:id="rId156" w:fontKey="{3BF62EFE-EC97-4CEE-9F13-FBA08FD9ECA0}"/>
  </w:font>
  <w:font w:name="QCF_P194">
    <w:panose1 w:val="02000400000000000000"/>
    <w:charset w:val="00"/>
    <w:family w:val="auto"/>
    <w:pitch w:val="variable"/>
    <w:sig w:usb0="80002003" w:usb1="90000000" w:usb2="00000008" w:usb3="00000000" w:csb0="80000041" w:csb1="00000000"/>
    <w:embedRegular r:id="rId157" w:fontKey="{B66F524A-AB24-4029-A5FD-DAE8C10DA888}"/>
  </w:font>
  <w:font w:name="QCF_P196">
    <w:panose1 w:val="02000400000000000000"/>
    <w:charset w:val="00"/>
    <w:family w:val="auto"/>
    <w:pitch w:val="variable"/>
    <w:sig w:usb0="80002003" w:usb1="90000000" w:usb2="00000008" w:usb3="00000000" w:csb0="80000041" w:csb1="00000000"/>
    <w:embedRegular r:id="rId158" w:fontKey="{72D90324-60A4-4917-8C2B-3BC36DD50895}"/>
  </w:font>
  <w:font w:name="QCF_P555">
    <w:panose1 w:val="02000400000000000000"/>
    <w:charset w:val="00"/>
    <w:family w:val="auto"/>
    <w:pitch w:val="variable"/>
    <w:sig w:usb0="80002003" w:usb1="90000000" w:usb2="00000008" w:usb3="00000000" w:csb0="80000041" w:csb1="00000000"/>
    <w:embedRegular r:id="rId159" w:fontKey="{01B5A7B7-0B49-4002-B16C-6C610ED72C95}"/>
  </w:font>
  <w:font w:name="QCF_P420">
    <w:panose1 w:val="02000400000000000000"/>
    <w:charset w:val="00"/>
    <w:family w:val="auto"/>
    <w:pitch w:val="variable"/>
    <w:sig w:usb0="80002003" w:usb1="90000000" w:usb2="00000008" w:usb3="00000000" w:csb0="80000041" w:csb1="00000000"/>
    <w:embedRegular r:id="rId160" w:fontKey="{7BCE73C2-639F-449D-ACDA-F82E336C7D16}"/>
  </w:font>
  <w:font w:name="QCF_P112">
    <w:panose1 w:val="02000400000000000000"/>
    <w:charset w:val="00"/>
    <w:family w:val="auto"/>
    <w:pitch w:val="variable"/>
    <w:sig w:usb0="80002003" w:usb1="90000000" w:usb2="00000008" w:usb3="00000000" w:csb0="80000041" w:csb1="00000000"/>
    <w:embedRegular r:id="rId161" w:fontKey="{7BFA56D8-2C00-4C2C-9B01-C00EA13DD1AF}"/>
  </w:font>
  <w:font w:name="QCF_P115">
    <w:panose1 w:val="02000400000000000000"/>
    <w:charset w:val="00"/>
    <w:family w:val="auto"/>
    <w:pitch w:val="variable"/>
    <w:sig w:usb0="80002003" w:usb1="90000000" w:usb2="00000008" w:usb3="00000000" w:csb0="80000041" w:csb1="00000000"/>
    <w:embedRegular r:id="rId162" w:fontKey="{A1DCF0B1-CB8C-4103-B3C1-E61EAA7C415F}"/>
  </w:font>
  <w:font w:name="QCF_P116">
    <w:panose1 w:val="02000400000000000000"/>
    <w:charset w:val="00"/>
    <w:family w:val="auto"/>
    <w:pitch w:val="variable"/>
    <w:sig w:usb0="80002003" w:usb1="90000000" w:usb2="00000008" w:usb3="00000000" w:csb0="80000041" w:csb1="00000000"/>
    <w:embedRegular r:id="rId163" w:fontKey="{B2AF705B-827C-451D-8F8D-446D894CAF78}"/>
  </w:font>
  <w:font w:name="QCF_P174">
    <w:panose1 w:val="02000400000000000000"/>
    <w:charset w:val="00"/>
    <w:family w:val="auto"/>
    <w:pitch w:val="variable"/>
    <w:sig w:usb0="80002003" w:usb1="90000000" w:usb2="00000008" w:usb3="00000000" w:csb0="80000041" w:csb1="00000000"/>
    <w:embedRegular r:id="rId164" w:fontKey="{AF79559E-4BF6-428F-AE59-8F8EA37DFFD0}"/>
  </w:font>
  <w:font w:name="QCF_P133">
    <w:panose1 w:val="02000400000000000000"/>
    <w:charset w:val="00"/>
    <w:family w:val="auto"/>
    <w:pitch w:val="variable"/>
    <w:sig w:usb0="80002003" w:usb1="90000000" w:usb2="00000008" w:usb3="00000000" w:csb0="80000041" w:csb1="00000000"/>
    <w:embedRegular r:id="rId165" w:fontKey="{4150843A-FFA7-4974-8F6E-30A872600786}"/>
  </w:font>
  <w:font w:name="QCF_P558">
    <w:panose1 w:val="02000400000000000000"/>
    <w:charset w:val="00"/>
    <w:family w:val="auto"/>
    <w:pitch w:val="variable"/>
    <w:sig w:usb0="80002003" w:usb1="90000000" w:usb2="00000008" w:usb3="00000000" w:csb0="80000041" w:csb1="00000000"/>
    <w:embedRegular r:id="rId166" w:fontKey="{E6318173-F44C-4D0B-A16C-4EFB607C38CE}"/>
  </w:font>
  <w:font w:name="QCF_P066">
    <w:panose1 w:val="02000400000000000000"/>
    <w:charset w:val="00"/>
    <w:family w:val="auto"/>
    <w:pitch w:val="variable"/>
    <w:sig w:usb0="80002003" w:usb1="90000000" w:usb2="00000008" w:usb3="00000000" w:csb0="80000041" w:csb1="00000000"/>
    <w:embedRegular r:id="rId167" w:fontKey="{DAAED4B0-4A6D-4E7A-9714-DF963F98A4DE}"/>
  </w:font>
  <w:font w:name="QCF_P085">
    <w:panose1 w:val="02000400000000000000"/>
    <w:charset w:val="00"/>
    <w:family w:val="auto"/>
    <w:pitch w:val="variable"/>
    <w:sig w:usb0="80002003" w:usb1="90000000" w:usb2="00000008" w:usb3="00000000" w:csb0="80000041" w:csb1="00000000"/>
    <w:embedRegular r:id="rId168" w:fontKey="{C5C700D0-BDA7-4A3B-99D1-AFEAD19ADF1D}"/>
  </w:font>
  <w:font w:name="QCF_P489">
    <w:panose1 w:val="02000400000000000000"/>
    <w:charset w:val="00"/>
    <w:family w:val="auto"/>
    <w:pitch w:val="variable"/>
    <w:sig w:usb0="80002003" w:usb1="90000000" w:usb2="00000008" w:usb3="00000000" w:csb0="80000041" w:csb1="00000000"/>
    <w:embedRegular r:id="rId169" w:fontKey="{A27DFBC6-5544-4D15-9F49-4B7FA0053134}"/>
  </w:font>
  <w:font w:name="QCF_P279">
    <w:panose1 w:val="02000400000000000000"/>
    <w:charset w:val="00"/>
    <w:family w:val="auto"/>
    <w:pitch w:val="variable"/>
    <w:sig w:usb0="80002003" w:usb1="90000000" w:usb2="00000008" w:usb3="00000000" w:csb0="80000041" w:csb1="00000000"/>
    <w:embedRegular r:id="rId170" w:fontKey="{CA702E76-B03C-4476-871E-7B61A9A7B332}"/>
  </w:font>
  <w:font w:name="QCF_P375">
    <w:panose1 w:val="02000400000000000000"/>
    <w:charset w:val="00"/>
    <w:family w:val="auto"/>
    <w:pitch w:val="variable"/>
    <w:sig w:usb0="80002003" w:usb1="90000000" w:usb2="00000008" w:usb3="00000000" w:csb0="80000041" w:csb1="00000000"/>
    <w:embedRegular r:id="rId171" w:fontKey="{3336D1B9-80F5-4F40-8D37-D4DD6F34F57D}"/>
  </w:font>
  <w:font w:name="QCF_P529">
    <w:panose1 w:val="02000400000000000000"/>
    <w:charset w:val="00"/>
    <w:family w:val="auto"/>
    <w:pitch w:val="variable"/>
    <w:sig w:usb0="80002003" w:usb1="90000000" w:usb2="00000008" w:usb3="00000000" w:csb0="80000041" w:csb1="00000000"/>
    <w:embedRegular r:id="rId172" w:fontKey="{4E3C708F-CAC2-44C2-AF38-6C3C07D0AC22}"/>
  </w:font>
  <w:font w:name="QCF_P255">
    <w:panose1 w:val="02000400000000000000"/>
    <w:charset w:val="00"/>
    <w:family w:val="auto"/>
    <w:pitch w:val="variable"/>
    <w:sig w:usb0="80002003" w:usb1="90000000" w:usb2="00000008" w:usb3="00000000" w:csb0="80000041" w:csb1="00000000"/>
    <w:embedRegular r:id="rId173" w:fontKey="{4DB6F029-C8E8-474C-91FE-95B43BE239C5}"/>
  </w:font>
  <w:font w:name="QCF_P138">
    <w:panose1 w:val="02000400000000000000"/>
    <w:charset w:val="00"/>
    <w:family w:val="auto"/>
    <w:pitch w:val="variable"/>
    <w:sig w:usb0="80002003" w:usb1="90000000" w:usb2="00000008" w:usb3="00000000" w:csb0="80000041" w:csb1="00000000"/>
    <w:embedRegular r:id="rId174" w:fontKey="{336CF66F-153E-414D-9FFD-3775E46C0760}"/>
  </w:font>
  <w:font w:name="QCF_P292">
    <w:panose1 w:val="02000400000000000000"/>
    <w:charset w:val="00"/>
    <w:family w:val="auto"/>
    <w:pitch w:val="variable"/>
    <w:sig w:usb0="80002003" w:usb1="90000000" w:usb2="00000008" w:usb3="00000000" w:csb0="80000041" w:csb1="00000000"/>
    <w:embedRegular r:id="rId175" w:fontKey="{7CC2EA7A-01C6-43BE-AFDC-A3C6B7FC8F97}"/>
  </w:font>
  <w:font w:name="QCF_P104">
    <w:panose1 w:val="02000400000000000000"/>
    <w:charset w:val="00"/>
    <w:family w:val="auto"/>
    <w:pitch w:val="variable"/>
    <w:sig w:usb0="80002003" w:usb1="90000000" w:usb2="00000008" w:usb3="00000000" w:csb0="80000041" w:csb1="00000000"/>
    <w:embedRegular r:id="rId176" w:fontKey="{2BC3CAAE-CE07-4F0E-83F8-5848CC22414E}"/>
  </w:font>
  <w:font w:name="QCF_P263">
    <w:panose1 w:val="02000400000000000000"/>
    <w:charset w:val="00"/>
    <w:family w:val="auto"/>
    <w:pitch w:val="variable"/>
    <w:sig w:usb0="80002003" w:usb1="90000000" w:usb2="00000008" w:usb3="00000000" w:csb0="80000041" w:csb1="00000000"/>
    <w:embedRegular r:id="rId177" w:fontKey="{99663D10-5841-4DDF-AF63-6F74BC109F82}"/>
  </w:font>
  <w:font w:name="QCF_P367">
    <w:panose1 w:val="02000400000000000000"/>
    <w:charset w:val="00"/>
    <w:family w:val="auto"/>
    <w:pitch w:val="variable"/>
    <w:sig w:usb0="80002003" w:usb1="90000000" w:usb2="00000008" w:usb3="00000000" w:csb0="80000041" w:csb1="00000000"/>
    <w:embedRegular r:id="rId178" w:fontKey="{ECE7F822-5985-467D-9C61-784C79BD5AB4}"/>
  </w:font>
  <w:font w:name="QCF_P386">
    <w:panose1 w:val="02000400000000000000"/>
    <w:charset w:val="00"/>
    <w:family w:val="auto"/>
    <w:pitch w:val="variable"/>
    <w:sig w:usb0="80002003" w:usb1="90000000" w:usb2="00000008" w:usb3="00000000" w:csb0="80000041" w:csb1="00000000"/>
    <w:embedRegular r:id="rId179" w:fontKey="{2C9712EE-379D-4575-8150-5D7C0E444E28}"/>
  </w:font>
  <w:font w:name="QCF_P387">
    <w:panose1 w:val="02000400000000000000"/>
    <w:charset w:val="00"/>
    <w:family w:val="auto"/>
    <w:pitch w:val="variable"/>
    <w:sig w:usb0="80002003" w:usb1="90000000" w:usb2="00000008" w:usb3="00000000" w:csb0="80000041" w:csb1="00000000"/>
    <w:embedRegular r:id="rId180" w:fontKey="{76B7AAA4-B123-4125-ABAD-33F6C86B3A6C}"/>
  </w:font>
  <w:font w:name="QCF_P314">
    <w:panose1 w:val="02000400000000000000"/>
    <w:charset w:val="00"/>
    <w:family w:val="auto"/>
    <w:pitch w:val="variable"/>
    <w:sig w:usb0="80002003" w:usb1="90000000" w:usb2="00000008" w:usb3="00000000" w:csb0="80000041" w:csb1="00000000"/>
    <w:embedRegular r:id="rId181" w:fontKey="{378BAF20-6F01-4717-9761-D8EF15BCDD3B}"/>
  </w:font>
  <w:font w:name="QCF_P521">
    <w:panose1 w:val="02000400000000000000"/>
    <w:charset w:val="00"/>
    <w:family w:val="auto"/>
    <w:pitch w:val="variable"/>
    <w:sig w:usb0="80002003" w:usb1="90000000" w:usb2="00000008" w:usb3="00000000" w:csb0="80000041" w:csb1="00000000"/>
    <w:embedRegular r:id="rId182" w:fontKey="{E5254DF3-97AC-4081-9C2E-0D170AEBDC0E}"/>
  </w:font>
  <w:font w:name="QCF_P236">
    <w:panose1 w:val="02000400000000000000"/>
    <w:charset w:val="00"/>
    <w:family w:val="auto"/>
    <w:pitch w:val="variable"/>
    <w:sig w:usb0="80002003" w:usb1="90000000" w:usb2="00000008" w:usb3="00000000" w:csb0="80000041" w:csb1="00000000"/>
    <w:embedRegular r:id="rId183" w:fontKey="{476E5E83-6742-4CB8-B950-20E0AF380411}"/>
  </w:font>
  <w:font w:name="QCF_P184">
    <w:panose1 w:val="02000400000000000000"/>
    <w:charset w:val="00"/>
    <w:family w:val="auto"/>
    <w:pitch w:val="variable"/>
    <w:sig w:usb0="80002003" w:usb1="90000000" w:usb2="00000008" w:usb3="00000000" w:csb0="80000041" w:csb1="00000000"/>
    <w:embedRegular r:id="rId184" w:fontKey="{BA20BFF3-73FD-4F18-8693-BA42D7ACCC2E}"/>
  </w:font>
  <w:font w:name="QCF_P087">
    <w:panose1 w:val="02000400000000000000"/>
    <w:charset w:val="00"/>
    <w:family w:val="auto"/>
    <w:pitch w:val="variable"/>
    <w:sig w:usb0="80002003" w:usb1="90000000" w:usb2="00000008" w:usb3="00000000" w:csb0="80000041" w:csb1="00000000"/>
    <w:embedRegular r:id="rId185" w:fontKey="{3B748EED-3E59-4CC0-9387-14CC5CB203C5}"/>
  </w:font>
  <w:font w:name="QCF_P331">
    <w:panose1 w:val="02000400000000000000"/>
    <w:charset w:val="00"/>
    <w:family w:val="auto"/>
    <w:pitch w:val="variable"/>
    <w:sig w:usb0="80002003" w:usb1="90000000" w:usb2="00000008" w:usb3="00000000" w:csb0="80000041" w:csb1="00000000"/>
    <w:embedRegular r:id="rId186" w:fontKey="{FBFA39AF-C62B-4739-A711-52045EA1BA3B}"/>
  </w:font>
  <w:font w:name="QCF_P079">
    <w:panose1 w:val="02000400000000000000"/>
    <w:charset w:val="00"/>
    <w:family w:val="auto"/>
    <w:pitch w:val="variable"/>
    <w:sig w:usb0="80002003" w:usb1="90000000" w:usb2="00000008" w:usb3="00000000" w:csb0="80000041" w:csb1="00000000"/>
    <w:embedRegular r:id="rId187" w:fontKey="{E6F7FEAA-BCB9-4385-A466-FF37BC6A3F95}"/>
  </w:font>
  <w:font w:name="QCF_P423">
    <w:panose1 w:val="02000400000000000000"/>
    <w:charset w:val="00"/>
    <w:family w:val="auto"/>
    <w:pitch w:val="variable"/>
    <w:sig w:usb0="80002003" w:usb1="90000000" w:usb2="00000008" w:usb3="00000000" w:csb0="80000041" w:csb1="00000000"/>
    <w:embedRegular r:id="rId188" w:fontKey="{809F531B-A32E-4FBB-A52D-3F2D3114205D}"/>
  </w:font>
  <w:font w:name="QCF_P142">
    <w:panose1 w:val="02000400000000000000"/>
    <w:charset w:val="00"/>
    <w:family w:val="auto"/>
    <w:pitch w:val="variable"/>
    <w:sig w:usb0="80002003" w:usb1="90000000" w:usb2="00000008" w:usb3="00000000" w:csb0="80000041" w:csb1="00000000"/>
    <w:embedRegular r:id="rId189" w:fontKey="{698EE524-CEA2-4240-9E81-8D8C758E67E2}"/>
  </w:font>
  <w:font w:name="QCF_P503">
    <w:panose1 w:val="02000400000000000000"/>
    <w:charset w:val="00"/>
    <w:family w:val="auto"/>
    <w:pitch w:val="variable"/>
    <w:sig w:usb0="80002003" w:usb1="90000000" w:usb2="00000008" w:usb3="00000000" w:csb0="80000041" w:csb1="00000000"/>
    <w:embedRegular r:id="rId190" w:fontKey="{FA2A94EC-B365-48D8-89EC-B712DF7C3879}"/>
  </w:font>
  <w:font w:name="QCF_P446">
    <w:panose1 w:val="02000400000000000000"/>
    <w:charset w:val="00"/>
    <w:family w:val="auto"/>
    <w:pitch w:val="variable"/>
    <w:sig w:usb0="80002003" w:usb1="90000000" w:usb2="00000008" w:usb3="00000000" w:csb0="80000041" w:csb1="00000000"/>
    <w:embedRegular r:id="rId191" w:fontKey="{31E43527-BFAC-4BC4-9472-DCCC9FDBDE93}"/>
  </w:font>
  <w:font w:name="QCF_P050">
    <w:panose1 w:val="02000400000000000000"/>
    <w:charset w:val="00"/>
    <w:family w:val="auto"/>
    <w:pitch w:val="variable"/>
    <w:sig w:usb0="80002003" w:usb1="90000000" w:usb2="00000008" w:usb3="00000000" w:csb0="80000041" w:csb1="00000000"/>
    <w:embedRegular r:id="rId192" w:fontKey="{B8C5532B-220A-4E93-895E-69DAB8B8BE5C}"/>
  </w:font>
  <w:font w:name="QCF_P055">
    <w:panose1 w:val="02000400000000000000"/>
    <w:charset w:val="00"/>
    <w:family w:val="auto"/>
    <w:pitch w:val="variable"/>
    <w:sig w:usb0="80002003" w:usb1="90000000" w:usb2="00000008" w:usb3="00000000" w:csb0="80000041" w:csb1="00000000"/>
    <w:embedRegular r:id="rId193" w:fontKey="{2DAAAB9A-7FAC-4096-8EF2-439A467EA2B8}"/>
  </w:font>
  <w:font w:name="QCF_P455">
    <w:panose1 w:val="02000400000000000000"/>
    <w:charset w:val="00"/>
    <w:family w:val="auto"/>
    <w:pitch w:val="variable"/>
    <w:sig w:usb0="80002003" w:usb1="90000000" w:usb2="00000008" w:usb3="00000000" w:csb0="80000041" w:csb1="00000000"/>
    <w:embedRegular r:id="rId194" w:fontKey="{E24BD7C2-EDAD-4AD2-ACA4-B6884AFAA0C0}"/>
  </w:font>
  <w:font w:name="QCF_P527">
    <w:panose1 w:val="02000400000000000000"/>
    <w:charset w:val="00"/>
    <w:family w:val="auto"/>
    <w:pitch w:val="variable"/>
    <w:sig w:usb0="80002003" w:usb1="90000000" w:usb2="00000008" w:usb3="00000000" w:csb0="80000041" w:csb1="00000000"/>
    <w:embedRegular r:id="rId195" w:fontKey="{88637493-3B28-4CA5-9D0C-D5D74E95F625}"/>
  </w:font>
  <w:font w:name="QCF_P340">
    <w:panose1 w:val="02000400000000000000"/>
    <w:charset w:val="00"/>
    <w:family w:val="auto"/>
    <w:pitch w:val="variable"/>
    <w:sig w:usb0="80002003" w:usb1="90000000" w:usb2="00000008" w:usb3="00000000" w:csb0="80000041" w:csb1="00000000"/>
    <w:embedRegular r:id="rId196" w:fontKey="{034D49E2-0F27-42BC-A08D-76525C344283}"/>
  </w:font>
  <w:font w:name="QCF_P490">
    <w:panose1 w:val="02000400000000000000"/>
    <w:charset w:val="00"/>
    <w:family w:val="auto"/>
    <w:pitch w:val="variable"/>
    <w:sig w:usb0="80002003" w:usb1="90000000" w:usb2="00000008" w:usb3="00000000" w:csb0="80000041" w:csb1="00000000"/>
    <w:embedRegular r:id="rId197" w:fontKey="{6398A61F-A312-4C97-A3A1-23A39A27A358}"/>
  </w:font>
  <w:font w:name="QCF_P062">
    <w:panose1 w:val="02000400000000000000"/>
    <w:charset w:val="00"/>
    <w:family w:val="auto"/>
    <w:pitch w:val="variable"/>
    <w:sig w:usb0="80002003" w:usb1="90000000" w:usb2="00000008" w:usb3="00000000" w:csb0="80000041" w:csb1="00000000"/>
    <w:embedRegular r:id="rId198" w:fontKey="{BA0FFE9F-0C26-4F2A-A8F4-6AA35FCBFD54}"/>
  </w:font>
  <w:font w:name="QCF_P517">
    <w:panose1 w:val="02000400000000000000"/>
    <w:charset w:val="00"/>
    <w:family w:val="auto"/>
    <w:pitch w:val="variable"/>
    <w:sig w:usb0="80002003" w:usb1="90000000" w:usb2="00000008" w:usb3="00000000" w:csb0="80000041" w:csb1="00000000"/>
    <w:embedRegular r:id="rId199" w:fontKey="{589C608E-1FB9-4E24-872B-E732AF396715}"/>
  </w:font>
  <w:font w:name="Cambria">
    <w:panose1 w:val="02040503050406030204"/>
    <w:charset w:val="00"/>
    <w:family w:val="roman"/>
    <w:pitch w:val="variable"/>
    <w:sig w:usb0="A00002EF" w:usb1="4000004B" w:usb2="00000000" w:usb3="00000000" w:csb0="0000009F" w:csb1="00000000"/>
    <w:embedRegular r:id="rId200" w:fontKey="{16C808DA-A4D8-4C28-9BDC-895EA6801CF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75B" w:rsidRDefault="00C1375B" w:rsidP="004F4D39">
      <w:pPr>
        <w:spacing w:line="240" w:lineRule="exact"/>
      </w:pPr>
      <w:r>
        <w:separator/>
      </w:r>
    </w:p>
  </w:footnote>
  <w:footnote w:type="continuationSeparator" w:id="0">
    <w:p w:rsidR="00C1375B" w:rsidRPr="004F4D39" w:rsidRDefault="00C1375B" w:rsidP="004E7395">
      <w:pPr>
        <w:spacing w:line="240" w:lineRule="exact"/>
        <w:ind w:left="-170"/>
      </w:pPr>
      <w:r w:rsidRPr="005D56BE">
        <w:rPr>
          <w:rFonts w:hint="cs"/>
          <w:position w:val="-30"/>
          <w:rtl/>
        </w:rPr>
        <w:t>=</w:t>
      </w:r>
      <w:r>
        <w:separator/>
      </w:r>
    </w:p>
  </w:footnote>
  <w:footnote w:type="continuationNotice" w:id="1">
    <w:p w:rsidR="00C1375B" w:rsidRPr="004E7395" w:rsidRDefault="00C1375B" w:rsidP="004E7395">
      <w:pPr>
        <w:spacing w:line="240" w:lineRule="exact"/>
        <w:ind w:right="-227"/>
        <w:jc w:val="right"/>
        <w:rPr>
          <w:rFonts w:hint="cs"/>
          <w:position w:val="28"/>
        </w:rPr>
      </w:pPr>
      <w:r w:rsidRPr="004E7395">
        <w:rPr>
          <w:rFonts w:hint="cs"/>
          <w:position w:val="28"/>
          <w:rtl/>
        </w:rPr>
        <w:t>=</w:t>
      </w:r>
    </w:p>
  </w:footnote>
  <w:footnote w:id="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در اصول کافی در باب «الأخذ بالسنة وشواهد الکتاب» از حضرت امام جعفر صادق </w:t>
      </w:r>
      <w:r w:rsidRPr="00332D04">
        <w:rPr>
          <w:rStyle w:val="a4"/>
          <w:rFonts w:ascii="Lotus Linotype" w:hAnsi="Lotus Linotype" w:cs="CTraditional Arabic" w:hint="cs"/>
          <w:sz w:val="22"/>
          <w:szCs w:val="22"/>
          <w:rtl/>
          <w:lang w:bidi="fa-IR"/>
        </w:rPr>
        <w:t>؛</w:t>
      </w:r>
      <w:r w:rsidRPr="00332D04">
        <w:rPr>
          <w:rStyle w:val="a4"/>
          <w:rFonts w:ascii="Lotus Linotype" w:hAnsi="Lotus Linotype" w:cs="Lotus Linotype"/>
          <w:sz w:val="22"/>
          <w:szCs w:val="22"/>
          <w:rtl/>
        </w:rPr>
        <w:t xml:space="preserve"> احادیث متعدد نقل شده که آن حضرت شرط صحت و مقبولیت حدیث را موافقت آن با قرآن دانسته و از پذیرش احادیث مخالف قرآن نهی فرموده و آنها را «زخرف» دروغ خوش</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 نما» نامیده است. همچنین آن حضرت می</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 xml:space="preserve">فرماید: پیامبر </w:t>
      </w:r>
      <w:r w:rsidRPr="00332D04">
        <w:rPr>
          <w:rStyle w:val="a4"/>
          <w:rFonts w:ascii="Lotus Linotype" w:hAnsi="Lotus Linotype" w:cs="CTraditional Arabic" w:hint="cs"/>
          <w:sz w:val="22"/>
          <w:szCs w:val="22"/>
          <w:rtl/>
          <w:lang w:bidi="fa-IR"/>
        </w:rPr>
        <w:t>ص</w:t>
      </w:r>
      <w:r w:rsidRPr="00332D04">
        <w:rPr>
          <w:rStyle w:val="a4"/>
          <w:rFonts w:ascii="Lotus Linotype" w:hAnsi="Lotus Linotype" w:cs="Lotus Linotype"/>
          <w:sz w:val="22"/>
          <w:szCs w:val="22"/>
          <w:rtl/>
        </w:rPr>
        <w:t xml:space="preserve"> در«منی» خطبه</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ای خواند و در آن فرمود: «أیها الناس، آنچه از جانب من به شما رسید که موافق قرآن بود من آن را گفته</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ام و آنچه به شما رسید که مخالف قرآن بود من آن را نگفته</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ام»</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در باب دیگری از همین کتاب از امام محمد باقر </w:t>
      </w:r>
      <w:r w:rsidRPr="00332D04">
        <w:rPr>
          <w:rStyle w:val="a4"/>
          <w:rFonts w:ascii="Lotus Linotype" w:hAnsi="Lotus Linotype" w:cs="CTraditional Arabic" w:hint="cs"/>
          <w:sz w:val="22"/>
          <w:szCs w:val="22"/>
          <w:rtl/>
          <w:lang w:bidi="fa-IR"/>
        </w:rPr>
        <w:t>؛</w:t>
      </w:r>
      <w:r w:rsidRPr="00332D04">
        <w:rPr>
          <w:rStyle w:val="a4"/>
          <w:rFonts w:ascii="Lotus Linotype" w:hAnsi="Lotus Linotype" w:cs="Lotus Linotype"/>
          <w:sz w:val="22"/>
          <w:szCs w:val="22"/>
          <w:rtl/>
        </w:rPr>
        <w:t xml:space="preserve"> روایت شده که می</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فرمود: «هر گاه برایتان سخنی [در امر دین] گفتم، از من بپرسید در کجای قرآن است»</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در واقع حضرت باقر العلوم </w:t>
      </w:r>
      <w:r w:rsidRPr="00332D04">
        <w:rPr>
          <w:rStyle w:val="a4"/>
          <w:rFonts w:ascii="Lotus Linotype" w:hAnsi="Lotus Linotype" w:cs="CTraditional Arabic" w:hint="cs"/>
          <w:sz w:val="22"/>
          <w:szCs w:val="22"/>
          <w:rtl/>
          <w:lang w:bidi="fa-IR"/>
        </w:rPr>
        <w:t>؛</w:t>
      </w:r>
      <w:r w:rsidRPr="00332D04">
        <w:rPr>
          <w:rStyle w:val="a4"/>
          <w:rFonts w:ascii="Lotus Linotype" w:hAnsi="Lotus Linotype" w:cs="Lotus Linotype"/>
          <w:sz w:val="22"/>
          <w:szCs w:val="22"/>
          <w:rtl/>
        </w:rPr>
        <w:t xml:space="preserve">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خواست امت را آن چنان تربیت فرماید که سخن را حتی از پیشوایان دین در صورتی بپذیرند که متکی به تأیید قرآن کریم باشد</w:t>
      </w:r>
      <w:r w:rsidRPr="00332D04">
        <w:rPr>
          <w:rStyle w:val="a4"/>
          <w:rFonts w:ascii="Lotus Linotype" w:hAnsi="Lotus Linotype" w:cs="Lotus Linotype" w:hint="cs"/>
          <w:sz w:val="22"/>
          <w:szCs w:val="22"/>
          <w:rtl/>
        </w:rPr>
        <w:t>.</w:t>
      </w:r>
    </w:p>
  </w:footnote>
  <w:footnote w:id="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عبارات بین القوسین را از چاپ سوم کتاب «تقیه در اسلام»، صفحه 32 به بعد نقل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ام که از تألیفات آی</w:t>
      </w:r>
      <w:r w:rsidRPr="00332D04">
        <w:rPr>
          <w:rStyle w:val="a4"/>
          <w:rFonts w:ascii="Lotus Linotype" w:hAnsi="Lotus Linotype" w:cs="Lotus Linotype" w:hint="cs"/>
          <w:sz w:val="22"/>
          <w:szCs w:val="22"/>
          <w:rtl/>
        </w:rPr>
        <w:t>ت</w:t>
      </w:r>
      <w:r w:rsidRPr="00332D04">
        <w:rPr>
          <w:rStyle w:val="a4"/>
          <w:rFonts w:ascii="Lotus Linotype" w:hAnsi="Lotus Linotype" w:cs="Lotus Linotype"/>
          <w:sz w:val="22"/>
          <w:szCs w:val="22"/>
          <w:rtl/>
        </w:rPr>
        <w:t xml:space="preserve"> الله شیخ علی تهرانی است</w:t>
      </w:r>
      <w:r w:rsidRPr="00332D04">
        <w:rPr>
          <w:rStyle w:val="a4"/>
          <w:rFonts w:ascii="Lotus Linotype" w:hAnsi="Lotus Linotype" w:cs="Lotus Linotype" w:hint="cs"/>
          <w:sz w:val="22"/>
          <w:szCs w:val="22"/>
          <w:rtl/>
        </w:rPr>
        <w:t>.</w:t>
      </w:r>
    </w:p>
  </w:footnote>
  <w:footnote w:id="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عبارات بین القوسین را از صفحه 65 کتاب «تقیه سپری برای مبارزه عمیق</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تر» که از تالیفات آی</w:t>
      </w:r>
      <w:r w:rsidRPr="00332D04">
        <w:rPr>
          <w:rStyle w:val="a4"/>
          <w:rFonts w:ascii="Lotus Linotype" w:hAnsi="Lotus Linotype" w:cs="Lotus Linotype" w:hint="cs"/>
          <w:sz w:val="22"/>
          <w:szCs w:val="22"/>
          <w:rtl/>
        </w:rPr>
        <w:t>ت</w:t>
      </w:r>
      <w:r w:rsidRPr="00332D04">
        <w:rPr>
          <w:rStyle w:val="a4"/>
          <w:rFonts w:ascii="Lotus Linotype" w:hAnsi="Lotus Linotype" w:cs="Lotus Linotype"/>
          <w:sz w:val="22"/>
          <w:szCs w:val="22"/>
          <w:rtl/>
        </w:rPr>
        <w:t xml:space="preserve"> الله ناصر مکارم شیرازی است، نقل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ام</w:t>
      </w:r>
      <w:r w:rsidRPr="00332D04">
        <w:rPr>
          <w:rStyle w:val="a4"/>
          <w:rFonts w:ascii="Lotus Linotype" w:hAnsi="Lotus Linotype" w:cs="Lotus Linotype" w:hint="cs"/>
          <w:sz w:val="22"/>
          <w:szCs w:val="22"/>
          <w:rtl/>
        </w:rPr>
        <w:t>.</w:t>
      </w:r>
    </w:p>
  </w:footnote>
  <w:footnote w:id="5">
    <w:p w:rsidR="00C4315C" w:rsidRPr="00332D04" w:rsidRDefault="00C4315C" w:rsidP="000A4B2C">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سعد بن عبا</w:t>
      </w:r>
      <w:r w:rsidRPr="00332D04">
        <w:rPr>
          <w:rStyle w:val="a4"/>
          <w:rFonts w:ascii="Lotus Linotype" w:hAnsi="Lotus Linotype" w:cs="Lotus Linotype" w:hint="cs"/>
          <w:sz w:val="22"/>
          <w:szCs w:val="22"/>
          <w:rtl/>
        </w:rPr>
        <w:t>دة</w:t>
      </w:r>
      <w:r w:rsidRPr="00332D04">
        <w:rPr>
          <w:rStyle w:val="a4"/>
          <w:rFonts w:ascii="Lotus Linotype" w:hAnsi="Lotus Linotype" w:cs="Lotus Linotype"/>
          <w:sz w:val="22"/>
          <w:szCs w:val="22"/>
          <w:rtl/>
        </w:rPr>
        <w:t xml:space="preserve"> </w:t>
      </w:r>
      <w:r w:rsidRPr="00332D04">
        <w:rPr>
          <w:rStyle w:val="a4"/>
          <w:rFonts w:ascii="Lotus Linotype" w:hAnsi="Lotus Linotype" w:cs="B Lotus" w:hint="cs"/>
          <w:sz w:val="22"/>
          <w:szCs w:val="22"/>
          <w:rtl/>
        </w:rPr>
        <w:sym w:font="AGA Arabesque" w:char="F074"/>
      </w:r>
      <w:r w:rsidRPr="00332D04">
        <w:rPr>
          <w:rStyle w:val="a4"/>
          <w:rFonts w:ascii="Lotus Linotype" w:hAnsi="Lotus Linotype" w:cs="Lotus Linotype"/>
          <w:sz w:val="22"/>
          <w:szCs w:val="22"/>
          <w:rtl/>
        </w:rPr>
        <w:t xml:space="preserve"> از دانشمندان صحابه مردی با سواد بود و جزء کسانی است که قبل از هجرت پیامبر</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اسلام آورده و جز غزوة بدر، در تمامی غزوات جهاد کرده بود</w:t>
      </w:r>
      <w:r w:rsidRPr="00332D04">
        <w:rPr>
          <w:rStyle w:val="a4"/>
          <w:rFonts w:ascii="Lotus Linotype" w:hAnsi="Lotus Linotype" w:cs="Lotus Linotype" w:hint="cs"/>
          <w:sz w:val="22"/>
          <w:szCs w:val="22"/>
          <w:rtl/>
        </w:rPr>
        <w:t>.</w:t>
      </w:r>
    </w:p>
  </w:footnote>
  <w:footnote w:id="6">
    <w:p w:rsidR="00C4315C" w:rsidRPr="00332D04" w:rsidRDefault="00C4315C" w:rsidP="00481D13">
      <w:pPr>
        <w:pStyle w:val="a6"/>
        <w:widowControl w:val="0"/>
        <w:spacing w:line="206" w:lineRule="auto"/>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اين كتاب منسوب به ابن قتيبه دينور</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م</w:t>
      </w:r>
      <w:r w:rsidRPr="00332D04">
        <w:rPr>
          <w:rStyle w:val="a4"/>
          <w:rFonts w:ascii="Lotus Linotype" w:hAnsi="Lotus Linotype" w:cs="Lotus Linotype" w:hint="cs"/>
          <w:sz w:val="22"/>
          <w:szCs w:val="22"/>
          <w:rtl/>
        </w:rPr>
        <w:t>ى</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باشد، در حقيقت مولف آن شخص مجهول ديگر</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است.</w:t>
      </w:r>
    </w:p>
  </w:footnote>
  <w:footnote w:id="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«السيرة النبوية»، ابن هشام، </w:t>
      </w:r>
      <w:r w:rsidRPr="00332D04">
        <w:rPr>
          <w:rStyle w:val="a4"/>
          <w:rFonts w:ascii="Lotus Linotype" w:hAnsi="Lotus Linotype" w:cs="Lotus Linotype" w:hint="cs"/>
          <w:sz w:val="22"/>
          <w:szCs w:val="22"/>
          <w:rtl/>
        </w:rPr>
        <w:t>4/</w:t>
      </w:r>
      <w:r w:rsidRPr="00332D04">
        <w:rPr>
          <w:rStyle w:val="a4"/>
          <w:rFonts w:ascii="Lotus Linotype" w:hAnsi="Lotus Linotype" w:cs="Lotus Linotype"/>
          <w:sz w:val="22"/>
          <w:szCs w:val="22"/>
          <w:rtl/>
        </w:rPr>
        <w:t>332 به تصحیح محیی الدین عبدالحمید</w:t>
      </w:r>
      <w:r w:rsidRPr="00332D04">
        <w:rPr>
          <w:rStyle w:val="a4"/>
          <w:rFonts w:ascii="Lotus Linotype" w:hAnsi="Lotus Linotype" w:cs="Lotus Linotype" w:hint="cs"/>
          <w:sz w:val="22"/>
          <w:szCs w:val="22"/>
          <w:rtl/>
        </w:rPr>
        <w:t>.</w:t>
      </w:r>
    </w:p>
  </w:footnote>
  <w:footnote w:id="8">
    <w:p w:rsidR="00C4315C" w:rsidRPr="00332D04" w:rsidRDefault="00C4315C" w:rsidP="00314CBC">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صرف نظر از تعارض این روایت با اخبار بسیار دیگر، عمده</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ترین اشکال این خبر آن است که تحقّق آن</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کاملاً بعید می</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نماید زیرا عمر دستگاه بی</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سیم نداشت که ابوبکر را سریعاً با خبر سازد، ابوبکر نیز دارای هلی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کوپتر اختصاصی یا ماشین سریع</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السّیر نبود که نخست از «سنح» خود را به مدینه و خانه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برساند و بعد از حضور و اطمینان از رحلت آن حضرت، از مدینه به سقیفه بیاید و طبعاً تا عمر کسی را از سقیفه در پی ابوبکر به سنح بفرستد و پیرمردی به سنّ و سال ابوبکر پس از دریافت خبر، از سنح به مدینه و سپس از مدینه به سقیفه بیاید و با توجّه به اینکه هنوز بین سنح و مدینه و سقیفه بزرگراه احداث نشده بود به ساعت</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ها وقت نیاز داشت در این مدّت طولانی، مردمی که در سقیفه اجتماع کرده بودند منتظر نمانده و دست روی دست نمی</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گذاشتند، بلکه جواب سخن ناسنجیده عمر را داده و کار خود را پی می</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گرفتند و ماجرای سقیفه شکل دیگری می</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یافت</w:t>
      </w:r>
      <w:r w:rsidRPr="00332D04">
        <w:rPr>
          <w:rStyle w:val="a4"/>
          <w:rFonts w:ascii="Lotus Linotype" w:hAnsi="Lotus Linotype" w:cs="Lotus Linotype" w:hint="cs"/>
          <w:sz w:val="22"/>
          <w:szCs w:val="22"/>
          <w:rtl/>
        </w:rPr>
        <w:t>.</w:t>
      </w:r>
    </w:p>
  </w:footnote>
  <w:footnote w:id="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(1)</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کلام بدیهی به سخنانی گفته می</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شود که بدون از آمادگی قبلی گفته شود.</w:t>
      </w:r>
    </w:p>
  </w:footnote>
  <w:footnote w:id="1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 (2)- </w:t>
      </w:r>
      <w:r w:rsidRPr="00332D04">
        <w:rPr>
          <w:rStyle w:val="a4"/>
          <w:rFonts w:ascii="Lotus Linotype" w:hAnsi="Lotus Linotype" w:cs="Lotus Linotype" w:hint="cs"/>
          <w:sz w:val="22"/>
          <w:szCs w:val="22"/>
          <w:rtl/>
        </w:rPr>
        <w:t>2/</w:t>
      </w:r>
      <w:r w:rsidRPr="00332D04">
        <w:rPr>
          <w:rStyle w:val="a4"/>
          <w:rFonts w:ascii="Lotus Linotype" w:hAnsi="Lotus Linotype" w:cs="Lotus Linotype"/>
          <w:sz w:val="22"/>
          <w:szCs w:val="22"/>
          <w:rtl/>
        </w:rPr>
        <w:t>82، چاپ 1375 قمری</w:t>
      </w:r>
      <w:r w:rsidRPr="00332D04">
        <w:rPr>
          <w:rStyle w:val="a4"/>
          <w:rFonts w:ascii="Lotus Linotype" w:hAnsi="Lotus Linotype" w:cs="Lotus Linotype" w:hint="cs"/>
          <w:sz w:val="22"/>
          <w:szCs w:val="22"/>
          <w:rtl/>
        </w:rPr>
        <w:t>.</w:t>
      </w:r>
    </w:p>
  </w:footnote>
  <w:footnote w:id="11">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«تاریخ الأمم والملوک»، </w:t>
      </w:r>
      <w:r w:rsidRPr="00332D04">
        <w:rPr>
          <w:rStyle w:val="a4"/>
          <w:rFonts w:ascii="Lotus Linotype" w:hAnsi="Lotus Linotype" w:cs="Lotus Linotype" w:hint="cs"/>
          <w:sz w:val="22"/>
          <w:szCs w:val="22"/>
          <w:rtl/>
        </w:rPr>
        <w:t>2/447</w:t>
      </w:r>
      <w:r w:rsidRPr="00332D04">
        <w:rPr>
          <w:rStyle w:val="a4"/>
          <w:rFonts w:ascii="Lotus Linotype" w:hAnsi="Lotus Linotype" w:cs="Lotus Linotype"/>
          <w:sz w:val="22"/>
          <w:szCs w:val="22"/>
          <w:rtl/>
        </w:rPr>
        <w:t>، چاپ 1357 قمری</w:t>
      </w:r>
      <w:r w:rsidRPr="00332D04">
        <w:rPr>
          <w:rStyle w:val="a4"/>
          <w:rFonts w:ascii="Lotus Linotype" w:hAnsi="Lotus Linotype" w:cs="Lotus Linotype" w:hint="cs"/>
          <w:sz w:val="22"/>
          <w:szCs w:val="22"/>
          <w:rtl/>
        </w:rPr>
        <w:t>.</w:t>
      </w:r>
    </w:p>
  </w:footnote>
  <w:footnote w:id="1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«مروج الذهب» </w:t>
      </w:r>
      <w:r w:rsidRPr="00332D04">
        <w:rPr>
          <w:rStyle w:val="a4"/>
          <w:rFonts w:ascii="Lotus Linotype" w:hAnsi="Lotus Linotype" w:cs="Lotus Linotype" w:hint="cs"/>
          <w:sz w:val="22"/>
          <w:szCs w:val="22"/>
          <w:rtl/>
        </w:rPr>
        <w:t>1/</w:t>
      </w:r>
      <w:r w:rsidRPr="00332D04">
        <w:rPr>
          <w:rStyle w:val="a4"/>
          <w:rFonts w:ascii="Lotus Linotype" w:hAnsi="Lotus Linotype" w:cs="Lotus Linotype"/>
          <w:sz w:val="22"/>
          <w:szCs w:val="22"/>
          <w:rtl/>
        </w:rPr>
        <w:t>412، چاپ 1316 و «التنبیه والاشراف» ص 247</w:t>
      </w:r>
      <w:r w:rsidRPr="00332D04">
        <w:rPr>
          <w:rStyle w:val="a4"/>
          <w:rFonts w:ascii="Lotus Linotype" w:hAnsi="Lotus Linotype" w:cs="Lotus Linotype" w:hint="cs"/>
          <w:sz w:val="22"/>
          <w:szCs w:val="22"/>
          <w:rtl/>
        </w:rPr>
        <w:t>.</w:t>
      </w:r>
    </w:p>
  </w:footnote>
  <w:footnote w:id="1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تاریخ یعقوبی، </w:t>
      </w:r>
      <w:r w:rsidRPr="00332D04">
        <w:rPr>
          <w:rStyle w:val="a4"/>
          <w:rFonts w:ascii="Lotus Linotype" w:hAnsi="Lotus Linotype" w:cs="Lotus Linotype" w:hint="cs"/>
          <w:sz w:val="22"/>
          <w:szCs w:val="22"/>
          <w:rtl/>
        </w:rPr>
        <w:t>2/</w:t>
      </w:r>
      <w:r w:rsidRPr="00332D04">
        <w:rPr>
          <w:rStyle w:val="a4"/>
          <w:rFonts w:ascii="Lotus Linotype" w:hAnsi="Lotus Linotype" w:cs="Lotus Linotype"/>
          <w:sz w:val="22"/>
          <w:szCs w:val="22"/>
          <w:rtl/>
        </w:rPr>
        <w:t>82، چاپ 1375</w:t>
      </w:r>
      <w:r w:rsidRPr="00332D04">
        <w:rPr>
          <w:rStyle w:val="a4"/>
          <w:rFonts w:ascii="Lotus Linotype" w:hAnsi="Lotus Linotype" w:cs="Lotus Linotype" w:hint="cs"/>
          <w:sz w:val="22"/>
          <w:szCs w:val="22"/>
          <w:rtl/>
        </w:rPr>
        <w:t>.</w:t>
      </w:r>
    </w:p>
  </w:footnote>
  <w:footnote w:id="1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lang w:bidi="fa-IR"/>
        </w:rPr>
        <w:t>(</w:t>
      </w:r>
      <w:r w:rsidRPr="00332D04">
        <w:rPr>
          <w:rStyle w:val="a4"/>
          <w:rFonts w:ascii="Lotus Linotype" w:hAnsi="Lotus Linotype" w:cs="Lotus Linotype"/>
          <w:sz w:val="22"/>
          <w:szCs w:val="22"/>
          <w:rtl/>
          <w:lang w:bidi="fa-IR"/>
        </w:rPr>
        <w:footnoteRef/>
      </w:r>
      <w:r w:rsidRPr="00332D04">
        <w:rPr>
          <w:rStyle w:val="a4"/>
          <w:rFonts w:ascii="Lotus Linotype" w:hAnsi="Lotus Linotype" w:cs="Lotus Linotype"/>
          <w:sz w:val="22"/>
          <w:szCs w:val="22"/>
          <w:rtl/>
          <w:lang w:bidi="fa-IR"/>
        </w:rPr>
        <w:t>)</w:t>
      </w:r>
      <w:r w:rsidRPr="00332D04">
        <w:rPr>
          <w:rStyle w:val="a4"/>
          <w:rFonts w:ascii="Lotus Linotype" w:hAnsi="Lotus Linotype" w:cs="Lotus Linotype"/>
          <w:sz w:val="22"/>
          <w:szCs w:val="22"/>
          <w:rtl/>
        </w:rPr>
        <w:t>- البته اين سخنان در حق صحابه بزرگوار محال است ول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خواننده گرام</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توجه داشته باشد كه راو</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آن يعقوب</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شيع</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مذهب است.</w:t>
      </w:r>
    </w:p>
  </w:footnote>
  <w:footnote w:id="15">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البته این اشعار را به فضل بن عباس و عبدالله بن سفیان نیز نسبت داده</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اند</w:t>
      </w:r>
      <w:r w:rsidRPr="00332D04">
        <w:rPr>
          <w:rStyle w:val="a4"/>
          <w:rFonts w:ascii="Lotus Linotype" w:hAnsi="Lotus Linotype" w:cs="Lotus Linotype" w:hint="cs"/>
          <w:sz w:val="22"/>
          <w:szCs w:val="22"/>
          <w:rtl/>
        </w:rPr>
        <w:t>.</w:t>
      </w:r>
    </w:p>
  </w:footnote>
  <w:footnote w:id="16">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این مصراع در کتاب «الاخبار الموفقیات» به این صورت ذکر شده: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لیس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ول من صلی لقبلتکم» آیا او نخستین کسی نیست که رو به قبله شما نماز گزارده است؟</w:t>
      </w:r>
    </w:p>
  </w:footnote>
  <w:footnote w:id="1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بیت اخیر در الأخبار الموفقیات ذکر شده است</w:t>
      </w:r>
      <w:r w:rsidRPr="00332D04">
        <w:rPr>
          <w:rStyle w:val="a4"/>
          <w:rFonts w:ascii="Lotus Linotype" w:hAnsi="Lotus Linotype" w:cs="Lotus Linotype" w:hint="cs"/>
          <w:sz w:val="22"/>
          <w:szCs w:val="22"/>
          <w:rtl/>
        </w:rPr>
        <w:t>.</w:t>
      </w:r>
    </w:p>
  </w:footnote>
  <w:footnote w:id="18">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lang w:bidi="fa-IR"/>
        </w:rPr>
        <w:footnoteRef/>
      </w:r>
      <w:r w:rsidRPr="00332D04">
        <w:rPr>
          <w:rStyle w:val="a4"/>
          <w:rFonts w:ascii="Lotus Linotype" w:hAnsi="Lotus Linotype" w:cs="Lotus Linotype"/>
          <w:sz w:val="22"/>
          <w:szCs w:val="22"/>
          <w:rtl/>
          <w:lang w:bidi="fa-IR"/>
        </w:rPr>
        <w:t>)</w:t>
      </w:r>
      <w:r w:rsidRPr="00332D04">
        <w:rPr>
          <w:rStyle w:val="a4"/>
          <w:rFonts w:ascii="Lotus Linotype" w:hAnsi="Lotus Linotype" w:cs="Lotus Linotype"/>
          <w:sz w:val="22"/>
          <w:szCs w:val="22"/>
          <w:rtl/>
        </w:rPr>
        <w:t>- الأخبار الموفقیات، زبیر بن بکار، ص 580 به بعد</w:t>
      </w:r>
      <w:r w:rsidRPr="00332D04">
        <w:rPr>
          <w:rStyle w:val="a4"/>
          <w:rFonts w:ascii="Lotus Linotype" w:hAnsi="Lotus Linotype" w:cs="Lotus Linotype" w:hint="cs"/>
          <w:sz w:val="22"/>
          <w:szCs w:val="22"/>
          <w:rtl/>
        </w:rPr>
        <w:t>.</w:t>
      </w:r>
    </w:p>
  </w:footnote>
  <w:footnote w:id="1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تاریخ یعقوبی، ج 2، چاپ 1375</w:t>
      </w:r>
      <w:r w:rsidRPr="00332D04">
        <w:rPr>
          <w:rStyle w:val="a4"/>
          <w:rFonts w:ascii="Lotus Linotype" w:hAnsi="Lotus Linotype" w:cs="Lotus Linotype" w:hint="cs"/>
          <w:sz w:val="22"/>
          <w:szCs w:val="22"/>
          <w:rtl/>
        </w:rPr>
        <w:t>.</w:t>
      </w:r>
    </w:p>
  </w:footnote>
  <w:footnote w:id="2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lang w:bidi="fa-IR"/>
        </w:rPr>
        <w:t>(</w:t>
      </w:r>
      <w:r w:rsidRPr="00332D04">
        <w:rPr>
          <w:rStyle w:val="a4"/>
          <w:rFonts w:ascii="Lotus Linotype" w:hAnsi="Lotus Linotype" w:cs="Lotus Linotype"/>
          <w:sz w:val="22"/>
          <w:szCs w:val="22"/>
          <w:rtl/>
          <w:lang w:bidi="fa-IR"/>
        </w:rPr>
        <w:footnoteRef/>
      </w:r>
      <w:r w:rsidRPr="00332D04">
        <w:rPr>
          <w:rStyle w:val="a4"/>
          <w:rFonts w:ascii="Lotus Linotype" w:hAnsi="Lotus Linotype" w:cs="Lotus Linotype"/>
          <w:sz w:val="22"/>
          <w:szCs w:val="22"/>
          <w:rtl/>
        </w:rPr>
        <w:t>)- قضيه كناره</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گير</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انصار از بيعت با ابوبكر دروغ</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بيش نيست كه مورخان شيع</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امثال مسعود</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و يعقوب</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آنرا نقل كرده</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اند و از نظر علم</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هيچگونه ارزش سند</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ندارد و بر همه روشن است كه انصار در سقيفه بن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ساعده با ابوبكر صديق بيعت نمودند و بر بيعت خود پابرجا ماندند.</w:t>
      </w:r>
    </w:p>
  </w:footnote>
  <w:footnote w:id="21">
    <w:p w:rsidR="00C4315C" w:rsidRPr="00332D04" w:rsidRDefault="00C4315C" w:rsidP="002F04D5">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چنانکه خواهیم دید چند تن از این شهود، از جمله خزیمه بن ثابت و ابو الهیثم بن التیهان و ... به منصوصیت امیر المؤمنی</w:t>
      </w:r>
      <w:r w:rsidRPr="00332D04">
        <w:rPr>
          <w:rStyle w:val="a4"/>
          <w:rFonts w:ascii="Lotus Linotype" w:hAnsi="Lotus Linotype" w:cs="Lotus Linotype" w:hint="cs"/>
          <w:sz w:val="22"/>
          <w:szCs w:val="22"/>
          <w:rtl/>
        </w:rPr>
        <w:t xml:space="preserve">ن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معتقد نبوده و معلوم است که این حدیث را دال بر معنای مذکور نمی</w:t>
      </w:r>
      <w:r w:rsidRPr="00332D04">
        <w:rPr>
          <w:rFonts w:ascii="Lotus Linotype" w:hAnsi="Lotus Linotype" w:cs="B Lotus"/>
          <w:sz w:val="22"/>
          <w:szCs w:val="22"/>
          <w:rtl/>
          <w:lang w:bidi="fa-IR"/>
        </w:rPr>
        <w:t>‌</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دانسته</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 xml:space="preserve">اند. رجوع کنید به صفحه </w:t>
      </w:r>
      <w:r w:rsidRPr="00332D04">
        <w:rPr>
          <w:rStyle w:val="a4"/>
          <w:rFonts w:ascii="Lotus Linotype" w:hAnsi="Lotus Linotype" w:cs="Lotus Linotype" w:hint="cs"/>
          <w:sz w:val="22"/>
          <w:szCs w:val="22"/>
          <w:rtl/>
        </w:rPr>
        <w:t>119</w:t>
      </w:r>
      <w:r w:rsidRPr="00332D04">
        <w:rPr>
          <w:rStyle w:val="a4"/>
          <w:rFonts w:ascii="Lotus Linotype" w:hAnsi="Lotus Linotype" w:cs="Lotus Linotype"/>
          <w:sz w:val="22"/>
          <w:szCs w:val="22"/>
          <w:rtl/>
        </w:rPr>
        <w:t xml:space="preserve"> همین کتاب</w:t>
      </w:r>
      <w:r w:rsidRPr="00332D04">
        <w:rPr>
          <w:rStyle w:val="a4"/>
          <w:rFonts w:ascii="Lotus Linotype" w:hAnsi="Lotus Linotype" w:cs="Lotus Linotype" w:hint="cs"/>
          <w:sz w:val="22"/>
          <w:szCs w:val="22"/>
          <w:rtl/>
        </w:rPr>
        <w:t>.</w:t>
      </w:r>
    </w:p>
  </w:footnote>
  <w:footnote w:id="2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روایاتی که در این موضوع در جلد اول «الغدیر» جمع</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آوری شده، برخی (از جمله روایت سوم و یازدهم) کتمان زید بن ارقم دلالت دارد</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pacing w:val="-4"/>
          <w:sz w:val="22"/>
          <w:szCs w:val="22"/>
          <w:rtl/>
        </w:rPr>
      </w:pPr>
      <w:r w:rsidRPr="00332D04">
        <w:rPr>
          <w:rStyle w:val="a4"/>
          <w:rFonts w:ascii="Lotus Linotype" w:hAnsi="Lotus Linotype" w:cs="Lotus Linotype"/>
          <w:spacing w:val="-4"/>
          <w:sz w:val="22"/>
          <w:szCs w:val="22"/>
          <w:rtl/>
        </w:rPr>
        <w:t>نکته دیگر آنکه برخی از روات این اخبار نیز همچون شهود روایت، به منصوصیت علی</w:t>
      </w:r>
      <w:r w:rsidRPr="00332D04">
        <w:rPr>
          <w:rStyle w:val="a4"/>
          <w:rFonts w:ascii="Lotus Linotype" w:hAnsi="Lotus Linotype" w:cs="Lotus Linotype" w:hint="cs"/>
          <w:spacing w:val="-4"/>
          <w:sz w:val="22"/>
          <w:szCs w:val="22"/>
          <w:rtl/>
        </w:rPr>
        <w:t xml:space="preserve"> </w:t>
      </w:r>
      <w:r w:rsidRPr="00332D04">
        <w:rPr>
          <w:rStyle w:val="a4"/>
          <w:rFonts w:ascii="Lotus Linotype" w:hAnsi="Lotus Linotype" w:cs="CTraditional Arabic" w:hint="cs"/>
          <w:spacing w:val="-4"/>
          <w:sz w:val="22"/>
          <w:szCs w:val="22"/>
          <w:rtl/>
        </w:rPr>
        <w:t>؛</w:t>
      </w:r>
      <w:r w:rsidRPr="00332D04">
        <w:rPr>
          <w:rStyle w:val="a4"/>
          <w:rFonts w:ascii="Lotus Linotype" w:hAnsi="Lotus Linotype" w:cs="Lotus Linotype"/>
          <w:spacing w:val="-4"/>
          <w:sz w:val="22"/>
          <w:szCs w:val="22"/>
          <w:rtl/>
        </w:rPr>
        <w:t xml:space="preserve"> اعتقاد نداشته</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اند، از جمله «ابن عقده» که زیدی مذهب بوده و این گونه روایات را فقط از دلائل أفضلیت آن حضرت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دانسته است</w:t>
      </w:r>
      <w:r w:rsidRPr="00332D04">
        <w:rPr>
          <w:rStyle w:val="a4"/>
          <w:rFonts w:ascii="Lotus Linotype" w:hAnsi="Lotus Linotype" w:cs="Lotus Linotype" w:hint="cs"/>
          <w:spacing w:val="-4"/>
          <w:sz w:val="22"/>
          <w:szCs w:val="22"/>
          <w:rtl/>
        </w:rPr>
        <w:t>.</w:t>
      </w:r>
    </w:p>
  </w:footnote>
  <w:footnote w:id="23">
    <w:p w:rsidR="00C4315C" w:rsidRPr="00332D04" w:rsidRDefault="00C4315C" w:rsidP="002F04D5">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رجوع کنید به صفحه </w:t>
      </w:r>
      <w:r w:rsidRPr="00332D04">
        <w:rPr>
          <w:rStyle w:val="a4"/>
          <w:rFonts w:ascii="Lotus Linotype" w:hAnsi="Lotus Linotype" w:cs="Lotus Linotype" w:hint="cs"/>
          <w:sz w:val="22"/>
          <w:szCs w:val="22"/>
          <w:rtl/>
        </w:rPr>
        <w:t>119</w:t>
      </w:r>
      <w:r w:rsidRPr="00332D04">
        <w:rPr>
          <w:rStyle w:val="a4"/>
          <w:rFonts w:ascii="Lotus Linotype" w:hAnsi="Lotus Linotype" w:cs="Lotus Linotype"/>
          <w:sz w:val="22"/>
          <w:szCs w:val="22"/>
          <w:rtl/>
        </w:rPr>
        <w:t xml:space="preserve"> به بعد همین کتاب که دلایل ضعف این روایت بیان شده است</w:t>
      </w:r>
      <w:r w:rsidRPr="00332D04">
        <w:rPr>
          <w:rStyle w:val="a4"/>
          <w:rFonts w:ascii="Lotus Linotype" w:hAnsi="Lotus Linotype" w:cs="Lotus Linotype" w:hint="cs"/>
          <w:sz w:val="22"/>
          <w:szCs w:val="22"/>
          <w:rtl/>
        </w:rPr>
        <w:t>.</w:t>
      </w:r>
    </w:p>
  </w:footnote>
  <w:footnote w:id="24">
    <w:p w:rsidR="00C4315C" w:rsidRPr="00332D04" w:rsidRDefault="00C4315C" w:rsidP="00481D13">
      <w:pPr>
        <w:pStyle w:val="a6"/>
        <w:widowControl w:val="0"/>
        <w:spacing w:line="206" w:lineRule="auto"/>
        <w:jc w:val="lowKashida"/>
        <w:rPr>
          <w:rStyle w:val="a4"/>
          <w:rFonts w:ascii="Lotus Linotype" w:hAnsi="Lotus Linotype" w:cs="Lotus Linotype"/>
          <w:spacing w:val="-4"/>
          <w:sz w:val="22"/>
          <w:szCs w:val="22"/>
          <w:rtl/>
        </w:rPr>
      </w:pPr>
      <w:r w:rsidRPr="00332D04">
        <w:rPr>
          <w:rStyle w:val="a4"/>
          <w:rFonts w:ascii="Lotus Linotype" w:hAnsi="Lotus Linotype" w:cs="Lotus Linotype"/>
          <w:spacing w:val="-4"/>
          <w:sz w:val="22"/>
          <w:szCs w:val="22"/>
          <w:rtl/>
        </w:rPr>
        <w:t>(</w:t>
      </w:r>
      <w:r w:rsidRPr="00332D04">
        <w:rPr>
          <w:rStyle w:val="a4"/>
          <w:rFonts w:ascii="Lotus Linotype" w:hAnsi="Lotus Linotype" w:cs="Lotus Linotype"/>
          <w:spacing w:val="-4"/>
          <w:sz w:val="22"/>
          <w:szCs w:val="22"/>
          <w:rtl/>
        </w:rPr>
        <w:footnoteRef/>
      </w:r>
      <w:r w:rsidRPr="00332D04">
        <w:rPr>
          <w:rStyle w:val="a4"/>
          <w:rFonts w:ascii="Lotus Linotype" w:hAnsi="Lotus Linotype" w:cs="Lotus Linotype"/>
          <w:spacing w:val="-4"/>
          <w:sz w:val="22"/>
          <w:szCs w:val="22"/>
          <w:rtl/>
        </w:rPr>
        <w:t>) با وجود مكانت و علميت ابن قتيبه دينور</w:t>
      </w:r>
      <w:r w:rsidRPr="00332D04">
        <w:rPr>
          <w:rStyle w:val="a4"/>
          <w:rFonts w:ascii="Lotus Linotype" w:hAnsi="Lotus Linotype" w:cs="Lotus Linotype" w:hint="cs"/>
          <w:spacing w:val="-4"/>
          <w:sz w:val="22"/>
          <w:szCs w:val="22"/>
          <w:rtl/>
        </w:rPr>
        <w:t>ى</w:t>
      </w:r>
      <w:r w:rsidRPr="00332D04">
        <w:rPr>
          <w:rStyle w:val="a4"/>
          <w:rFonts w:ascii="Lotus Linotype" w:hAnsi="Lotus Linotype" w:cs="Lotus Linotype"/>
          <w:spacing w:val="-4"/>
          <w:sz w:val="22"/>
          <w:szCs w:val="22"/>
          <w:rtl/>
        </w:rPr>
        <w:t>، همه آنچه در كتابهايش هست مورد قبول اهل سنت نيست... مخصوصاً در خلافت؛ در مورد كتاب خلافت و امامت چنانكه قبلا هم ذكر كرديم روايات دروغين در آن زياد است و مولف آن هم ابن قتيبه دينور</w:t>
      </w:r>
      <w:r w:rsidRPr="00332D04">
        <w:rPr>
          <w:rStyle w:val="a4"/>
          <w:rFonts w:ascii="Lotus Linotype" w:hAnsi="Lotus Linotype" w:cs="Lotus Linotype" w:hint="cs"/>
          <w:spacing w:val="-4"/>
          <w:sz w:val="22"/>
          <w:szCs w:val="22"/>
          <w:rtl/>
        </w:rPr>
        <w:t>ى</w:t>
      </w:r>
      <w:r w:rsidRPr="00332D04">
        <w:rPr>
          <w:rStyle w:val="a4"/>
          <w:rFonts w:ascii="Lotus Linotype" w:hAnsi="Lotus Linotype" w:cs="Lotus Linotype"/>
          <w:spacing w:val="-4"/>
          <w:sz w:val="22"/>
          <w:szCs w:val="22"/>
          <w:rtl/>
        </w:rPr>
        <w:t xml:space="preserve"> سن</w:t>
      </w:r>
      <w:r w:rsidRPr="00332D04">
        <w:rPr>
          <w:rStyle w:val="a4"/>
          <w:rFonts w:ascii="Lotus Linotype" w:hAnsi="Lotus Linotype" w:cs="Lotus Linotype" w:hint="cs"/>
          <w:spacing w:val="-4"/>
          <w:sz w:val="22"/>
          <w:szCs w:val="22"/>
          <w:rtl/>
        </w:rPr>
        <w:t>ى</w:t>
      </w:r>
      <w:r w:rsidRPr="00332D04">
        <w:rPr>
          <w:rStyle w:val="a4"/>
          <w:rFonts w:ascii="Lotus Linotype" w:hAnsi="Lotus Linotype" w:cs="Lotus Linotype"/>
          <w:spacing w:val="-4"/>
          <w:sz w:val="22"/>
          <w:szCs w:val="22"/>
          <w:rtl/>
        </w:rPr>
        <w:t xml:space="preserve"> مذهب نيست بلكه مولف آن شخص</w:t>
      </w:r>
      <w:r w:rsidRPr="00332D04">
        <w:rPr>
          <w:rStyle w:val="a4"/>
          <w:rFonts w:ascii="Lotus Linotype" w:hAnsi="Lotus Linotype" w:cs="Lotus Linotype" w:hint="cs"/>
          <w:spacing w:val="-4"/>
          <w:sz w:val="22"/>
          <w:szCs w:val="22"/>
          <w:rtl/>
        </w:rPr>
        <w:t>ى</w:t>
      </w:r>
      <w:r w:rsidRPr="00332D04">
        <w:rPr>
          <w:rStyle w:val="a4"/>
          <w:rFonts w:ascii="Lotus Linotype" w:hAnsi="Lotus Linotype" w:cs="Lotus Linotype"/>
          <w:spacing w:val="-4"/>
          <w:sz w:val="22"/>
          <w:szCs w:val="22"/>
          <w:rtl/>
        </w:rPr>
        <w:t xml:space="preserve"> بنام قتيبه دينور</w:t>
      </w:r>
      <w:r w:rsidRPr="00332D04">
        <w:rPr>
          <w:rStyle w:val="a4"/>
          <w:rFonts w:ascii="Lotus Linotype" w:hAnsi="Lotus Linotype" w:cs="Lotus Linotype" w:hint="cs"/>
          <w:spacing w:val="-4"/>
          <w:sz w:val="22"/>
          <w:szCs w:val="22"/>
          <w:rtl/>
        </w:rPr>
        <w:t>ى</w:t>
      </w:r>
      <w:r w:rsidRPr="00332D04">
        <w:rPr>
          <w:rStyle w:val="a4"/>
          <w:rFonts w:ascii="Lotus Linotype" w:hAnsi="Lotus Linotype" w:cs="Lotus Linotype"/>
          <w:spacing w:val="-4"/>
          <w:sz w:val="22"/>
          <w:szCs w:val="22"/>
          <w:rtl/>
        </w:rPr>
        <w:t xml:space="preserve"> شيع</w:t>
      </w:r>
      <w:r w:rsidRPr="00332D04">
        <w:rPr>
          <w:rStyle w:val="a4"/>
          <w:rFonts w:ascii="Lotus Linotype" w:hAnsi="Lotus Linotype" w:cs="Lotus Linotype" w:hint="cs"/>
          <w:spacing w:val="-4"/>
          <w:sz w:val="22"/>
          <w:szCs w:val="22"/>
          <w:rtl/>
        </w:rPr>
        <w:t>ى</w:t>
      </w:r>
      <w:r w:rsidRPr="00332D04">
        <w:rPr>
          <w:rStyle w:val="a4"/>
          <w:rFonts w:ascii="Lotus Linotype" w:hAnsi="Lotus Linotype" w:cs="Lotus Linotype"/>
          <w:spacing w:val="-4"/>
          <w:sz w:val="22"/>
          <w:szCs w:val="22"/>
          <w:rtl/>
        </w:rPr>
        <w:t xml:space="preserve"> است.</w:t>
      </w:r>
    </w:p>
  </w:footnote>
  <w:footnote w:id="25">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بحار الأنوار، چاپ تبریز، </w:t>
      </w:r>
      <w:r w:rsidRPr="00332D04">
        <w:rPr>
          <w:rStyle w:val="a4"/>
          <w:rFonts w:ascii="Lotus Linotype" w:hAnsi="Lotus Linotype" w:cs="Lotus Linotype" w:hint="cs"/>
          <w:sz w:val="22"/>
          <w:szCs w:val="22"/>
          <w:rtl/>
        </w:rPr>
        <w:t>8/</w:t>
      </w:r>
      <w:r w:rsidRPr="00332D04">
        <w:rPr>
          <w:rStyle w:val="a4"/>
          <w:rFonts w:ascii="Lotus Linotype" w:hAnsi="Lotus Linotype" w:cs="Lotus Linotype"/>
          <w:sz w:val="22"/>
          <w:szCs w:val="22"/>
          <w:rtl/>
        </w:rPr>
        <w:t>58</w:t>
      </w:r>
      <w:r w:rsidRPr="00332D04">
        <w:rPr>
          <w:rStyle w:val="a4"/>
          <w:rFonts w:ascii="Lotus Linotype" w:hAnsi="Lotus Linotype" w:cs="Lotus Linotype" w:hint="cs"/>
          <w:sz w:val="22"/>
          <w:szCs w:val="22"/>
          <w:rtl/>
        </w:rPr>
        <w:t>.</w:t>
      </w:r>
    </w:p>
  </w:footnote>
  <w:footnote w:id="26">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 (</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لوط بن يحي</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الأزدى الكوف</w:t>
      </w:r>
      <w:r w:rsidRPr="00332D04">
        <w:rPr>
          <w:rStyle w:val="a4"/>
          <w:rFonts w:ascii="Lotus Linotype" w:hAnsi="Lotus Linotype" w:cs="Lotus Linotype" w:hint="cs"/>
          <w:sz w:val="22"/>
          <w:szCs w:val="22"/>
          <w:rtl/>
        </w:rPr>
        <w:t>ى.</w:t>
      </w:r>
    </w:p>
  </w:footnote>
  <w:footnote w:id="27">
    <w:p w:rsidR="00C4315C" w:rsidRPr="00332D04" w:rsidRDefault="00C4315C" w:rsidP="004A31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«الفصول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سیرة الرسول»، ابن کثیر، چاپ 1402</w:t>
      </w:r>
      <w:r w:rsidRPr="00332D04">
        <w:rPr>
          <w:rStyle w:val="a4"/>
          <w:rFonts w:ascii="Lotus Linotype" w:hAnsi="Lotus Linotype" w:cs="Lotus Linotype" w:hint="cs"/>
          <w:sz w:val="22"/>
          <w:szCs w:val="22"/>
          <w:rtl/>
        </w:rPr>
        <w:t>هـ، ص 220.</w:t>
      </w:r>
    </w:p>
  </w:footnote>
  <w:footnote w:id="28">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أمینی در جلد دوّم «الغدیر» (الطّبعة الثّالثة، ص 34) شعری را از «حسان بن ثابت» ذکر کرده که ادّعا می</w:t>
      </w:r>
      <w:r w:rsidRPr="00332D04">
        <w:rPr>
          <w:rFonts w:ascii="Lotus Linotype" w:hAnsi="Lotus Linotype" w:cs="B Lotus"/>
          <w:sz w:val="22"/>
          <w:szCs w:val="22"/>
          <w:rtl/>
          <w:lang w:bidi="fa-IR"/>
        </w:rPr>
        <w:t>‌</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شود، روز غدیر در حضور رسول خدا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سروده شده، شعر چنین است: </w:t>
      </w:r>
    </w:p>
    <w:tbl>
      <w:tblPr>
        <w:bidiVisual/>
        <w:tblW w:w="0" w:type="auto"/>
        <w:tblInd w:w="144" w:type="dxa"/>
        <w:tblLook w:val="01E0"/>
      </w:tblPr>
      <w:tblGrid>
        <w:gridCol w:w="3275"/>
        <w:gridCol w:w="500"/>
        <w:gridCol w:w="3300"/>
      </w:tblGrid>
      <w:tr w:rsidR="00C4315C" w:rsidRPr="00BE0CDD">
        <w:tc>
          <w:tcPr>
            <w:tcW w:w="3275" w:type="dxa"/>
          </w:tcPr>
          <w:p w:rsidR="00C4315C" w:rsidRPr="00BE0CDD" w:rsidRDefault="00C4315C" w:rsidP="00BE0CDD">
            <w:pPr>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ینادیهم یوم الغدیر نبیهم</w:t>
            </w:r>
            <w:r w:rsidRPr="00BE0CDD">
              <w:rPr>
                <w:rStyle w:val="a4"/>
                <w:rFonts w:ascii="Lotus Linotype" w:hAnsi="Lotus Linotype" w:cs="Lotus Linotype" w:hint="cs"/>
                <w:sz w:val="22"/>
                <w:szCs w:val="22"/>
                <w:rtl/>
              </w:rPr>
              <w:br/>
            </w:r>
          </w:p>
        </w:tc>
        <w:tc>
          <w:tcPr>
            <w:tcW w:w="500" w:type="dxa"/>
          </w:tcPr>
          <w:p w:rsidR="00C4315C" w:rsidRPr="00BE0CDD" w:rsidRDefault="00C4315C" w:rsidP="00BE0CDD">
            <w:pPr>
              <w:widowControl w:val="0"/>
              <w:spacing w:line="206" w:lineRule="auto"/>
              <w:jc w:val="lowKashida"/>
              <w:rPr>
                <w:rStyle w:val="a4"/>
                <w:rFonts w:ascii="Lotus Linotype" w:hAnsi="Lotus Linotype" w:cs="Lotus Linotype"/>
                <w:sz w:val="22"/>
                <w:szCs w:val="22"/>
                <w:rtl/>
              </w:rPr>
            </w:pPr>
          </w:p>
        </w:tc>
        <w:tc>
          <w:tcPr>
            <w:tcW w:w="3300" w:type="dxa"/>
          </w:tcPr>
          <w:p w:rsidR="00C4315C" w:rsidRPr="00BE0CDD" w:rsidRDefault="00C4315C" w:rsidP="00BE0CDD">
            <w:pPr>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بخم و</w:t>
            </w:r>
            <w:r w:rsidRPr="00BE0CDD">
              <w:rPr>
                <w:rStyle w:val="a4"/>
                <w:rFonts w:ascii="Lotus Linotype" w:hAnsi="Lotus Linotype" w:cs="Lotus Linotype" w:hint="cs"/>
                <w:sz w:val="22"/>
                <w:szCs w:val="22"/>
                <w:rtl/>
              </w:rPr>
              <w:t>أ</w:t>
            </w:r>
            <w:r w:rsidRPr="00BE0CDD">
              <w:rPr>
                <w:rStyle w:val="a4"/>
                <w:rFonts w:ascii="Lotus Linotype" w:hAnsi="Lotus Linotype" w:cs="Lotus Linotype"/>
                <w:sz w:val="22"/>
                <w:szCs w:val="22"/>
                <w:rtl/>
              </w:rPr>
              <w:t>سمع بالرسول منادیا</w:t>
            </w:r>
            <w:r w:rsidRPr="00BE0CDD">
              <w:rPr>
                <w:rStyle w:val="a4"/>
                <w:rFonts w:ascii="Lotus Linotype" w:hAnsi="Lotus Linotype" w:cs="Lotus Linotype" w:hint="cs"/>
                <w:sz w:val="22"/>
                <w:szCs w:val="22"/>
                <w:rtl/>
              </w:rPr>
              <w:br/>
            </w:r>
          </w:p>
        </w:tc>
      </w:tr>
      <w:tr w:rsidR="00C4315C" w:rsidRPr="00BE0CDD">
        <w:tc>
          <w:tcPr>
            <w:tcW w:w="3275" w:type="dxa"/>
          </w:tcPr>
          <w:p w:rsidR="00C4315C" w:rsidRPr="00BE0CDD" w:rsidRDefault="00C4315C" w:rsidP="00BE0CDD">
            <w:pPr>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فقال: فمن مولاکم ونبیکم</w:t>
            </w:r>
            <w:r w:rsidRPr="00BE0CDD">
              <w:rPr>
                <w:rStyle w:val="a4"/>
                <w:rFonts w:ascii="Lotus Linotype" w:hAnsi="Lotus Linotype" w:cs="Lotus Linotype" w:hint="cs"/>
                <w:sz w:val="22"/>
                <w:szCs w:val="22"/>
                <w:rtl/>
              </w:rPr>
              <w:br/>
            </w:r>
          </w:p>
        </w:tc>
        <w:tc>
          <w:tcPr>
            <w:tcW w:w="500" w:type="dxa"/>
          </w:tcPr>
          <w:p w:rsidR="00C4315C" w:rsidRPr="00BE0CDD" w:rsidRDefault="00C4315C" w:rsidP="00BE0CDD">
            <w:pPr>
              <w:widowControl w:val="0"/>
              <w:spacing w:line="206" w:lineRule="auto"/>
              <w:jc w:val="lowKashida"/>
              <w:rPr>
                <w:rStyle w:val="a4"/>
                <w:rFonts w:ascii="Lotus Linotype" w:hAnsi="Lotus Linotype" w:cs="Lotus Linotype"/>
                <w:sz w:val="22"/>
                <w:szCs w:val="22"/>
                <w:rtl/>
              </w:rPr>
            </w:pPr>
          </w:p>
        </w:tc>
        <w:tc>
          <w:tcPr>
            <w:tcW w:w="3300" w:type="dxa"/>
          </w:tcPr>
          <w:p w:rsidR="00C4315C" w:rsidRPr="00BE0CDD" w:rsidRDefault="00C4315C" w:rsidP="00BE0CDD">
            <w:pPr>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فقالوا، ولم یبدوا هناک التعامیا</w:t>
            </w:r>
            <w:r w:rsidRPr="00BE0CDD">
              <w:rPr>
                <w:rStyle w:val="a4"/>
                <w:rFonts w:ascii="Lotus Linotype" w:hAnsi="Lotus Linotype" w:cs="Lotus Linotype" w:hint="cs"/>
                <w:sz w:val="22"/>
                <w:szCs w:val="22"/>
                <w:rtl/>
              </w:rPr>
              <w:br/>
            </w:r>
          </w:p>
        </w:tc>
      </w:tr>
      <w:tr w:rsidR="00C4315C" w:rsidRPr="00BE0CDD">
        <w:tc>
          <w:tcPr>
            <w:tcW w:w="3275" w:type="dxa"/>
          </w:tcPr>
          <w:p w:rsidR="00C4315C" w:rsidRPr="00BE0CDD" w:rsidRDefault="00C4315C" w:rsidP="00BE0CDD">
            <w:pPr>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hint="cs"/>
                <w:sz w:val="22"/>
                <w:szCs w:val="22"/>
                <w:rtl/>
              </w:rPr>
              <w:t>إ</w:t>
            </w:r>
            <w:r w:rsidRPr="00BE0CDD">
              <w:rPr>
                <w:rStyle w:val="a4"/>
                <w:rFonts w:ascii="Lotus Linotype" w:hAnsi="Lotus Linotype" w:cs="Lotus Linotype"/>
                <w:sz w:val="22"/>
                <w:szCs w:val="22"/>
                <w:rtl/>
              </w:rPr>
              <w:t>لهک مولانا و</w:t>
            </w:r>
            <w:r w:rsidRPr="00BE0CDD">
              <w:rPr>
                <w:rStyle w:val="a4"/>
                <w:rFonts w:ascii="Lotus Linotype" w:hAnsi="Lotus Linotype" w:cs="Lotus Linotype" w:hint="cs"/>
                <w:sz w:val="22"/>
                <w:szCs w:val="22"/>
                <w:rtl/>
              </w:rPr>
              <w:t>أ</w:t>
            </w:r>
            <w:r w:rsidRPr="00BE0CDD">
              <w:rPr>
                <w:rStyle w:val="a4"/>
                <w:rFonts w:ascii="Lotus Linotype" w:hAnsi="Lotus Linotype" w:cs="Lotus Linotype"/>
                <w:sz w:val="22"/>
                <w:szCs w:val="22"/>
                <w:rtl/>
              </w:rPr>
              <w:t>نت نبینا</w:t>
            </w:r>
            <w:r w:rsidRPr="00BE0CDD">
              <w:rPr>
                <w:rStyle w:val="a4"/>
                <w:rFonts w:ascii="Lotus Linotype" w:hAnsi="Lotus Linotype" w:cs="Lotus Linotype" w:hint="cs"/>
                <w:sz w:val="22"/>
                <w:szCs w:val="22"/>
                <w:rtl/>
              </w:rPr>
              <w:br/>
            </w:r>
          </w:p>
        </w:tc>
        <w:tc>
          <w:tcPr>
            <w:tcW w:w="500" w:type="dxa"/>
          </w:tcPr>
          <w:p w:rsidR="00C4315C" w:rsidRPr="00BE0CDD" w:rsidRDefault="00C4315C" w:rsidP="00BE0CDD">
            <w:pPr>
              <w:widowControl w:val="0"/>
              <w:spacing w:line="206" w:lineRule="auto"/>
              <w:jc w:val="lowKashida"/>
              <w:rPr>
                <w:rStyle w:val="a4"/>
                <w:rFonts w:ascii="Lotus Linotype" w:hAnsi="Lotus Linotype" w:cs="Lotus Linotype"/>
                <w:sz w:val="22"/>
                <w:szCs w:val="22"/>
                <w:rtl/>
              </w:rPr>
            </w:pPr>
          </w:p>
        </w:tc>
        <w:tc>
          <w:tcPr>
            <w:tcW w:w="3300" w:type="dxa"/>
          </w:tcPr>
          <w:p w:rsidR="00C4315C" w:rsidRPr="00BE0CDD" w:rsidRDefault="00C4315C" w:rsidP="00BE0CDD">
            <w:pPr>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ولم تلق منا ف</w:t>
            </w:r>
            <w:r w:rsidRPr="00BE0CDD">
              <w:rPr>
                <w:rStyle w:val="a4"/>
                <w:rFonts w:ascii="Lotus Linotype" w:hAnsi="Lotus Linotype" w:cs="Lotus Linotype" w:hint="cs"/>
                <w:sz w:val="22"/>
                <w:szCs w:val="22"/>
                <w:rtl/>
              </w:rPr>
              <w:t>ي</w:t>
            </w:r>
            <w:r w:rsidRPr="00BE0CDD">
              <w:rPr>
                <w:rStyle w:val="a4"/>
                <w:rFonts w:ascii="Lotus Linotype" w:hAnsi="Lotus Linotype" w:cs="Lotus Linotype"/>
                <w:sz w:val="22"/>
                <w:szCs w:val="22"/>
                <w:rtl/>
              </w:rPr>
              <w:t xml:space="preserve"> الولاية عاصیاً</w:t>
            </w:r>
            <w:r w:rsidRPr="00BE0CDD">
              <w:rPr>
                <w:rStyle w:val="a4"/>
                <w:rFonts w:ascii="Lotus Linotype" w:hAnsi="Lotus Linotype" w:cs="Lotus Linotype" w:hint="cs"/>
                <w:sz w:val="22"/>
                <w:szCs w:val="22"/>
                <w:rtl/>
              </w:rPr>
              <w:br/>
            </w:r>
          </w:p>
        </w:tc>
      </w:tr>
      <w:tr w:rsidR="00C4315C" w:rsidRPr="00BE0CDD">
        <w:tc>
          <w:tcPr>
            <w:tcW w:w="3275" w:type="dxa"/>
          </w:tcPr>
          <w:p w:rsidR="00C4315C" w:rsidRPr="00BE0CDD" w:rsidRDefault="00C4315C" w:rsidP="00BE0CDD">
            <w:pPr>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فقال له: قم یا عل</w:t>
            </w:r>
            <w:r w:rsidRPr="00BE0CDD">
              <w:rPr>
                <w:rStyle w:val="a4"/>
                <w:rFonts w:ascii="Lotus Linotype" w:hAnsi="Lotus Linotype" w:cs="Lotus Linotype" w:hint="cs"/>
                <w:sz w:val="22"/>
                <w:szCs w:val="22"/>
                <w:rtl/>
              </w:rPr>
              <w:t>ي</w:t>
            </w:r>
            <w:r w:rsidRPr="00BE0CDD">
              <w:rPr>
                <w:rStyle w:val="a4"/>
                <w:rFonts w:ascii="Lotus Linotype" w:hAnsi="Lotus Linotype" w:cs="Lotus Linotype"/>
                <w:sz w:val="22"/>
                <w:szCs w:val="22"/>
                <w:rtl/>
              </w:rPr>
              <w:t>، فإنن</w:t>
            </w:r>
            <w:r w:rsidRPr="00BE0CDD">
              <w:rPr>
                <w:rStyle w:val="a4"/>
                <w:rFonts w:ascii="Lotus Linotype" w:hAnsi="Lotus Linotype" w:cs="Lotus Linotype" w:hint="cs"/>
                <w:sz w:val="22"/>
                <w:szCs w:val="22"/>
                <w:rtl/>
              </w:rPr>
              <w:t>ي</w:t>
            </w:r>
            <w:r w:rsidRPr="00BE0CDD">
              <w:rPr>
                <w:rStyle w:val="a4"/>
                <w:rFonts w:ascii="Lotus Linotype" w:hAnsi="Lotus Linotype" w:cs="Lotus Linotype" w:hint="cs"/>
                <w:sz w:val="22"/>
                <w:szCs w:val="22"/>
                <w:rtl/>
              </w:rPr>
              <w:br/>
            </w:r>
          </w:p>
        </w:tc>
        <w:tc>
          <w:tcPr>
            <w:tcW w:w="500" w:type="dxa"/>
          </w:tcPr>
          <w:p w:rsidR="00C4315C" w:rsidRPr="00BE0CDD" w:rsidRDefault="00C4315C" w:rsidP="00BE0CDD">
            <w:pPr>
              <w:widowControl w:val="0"/>
              <w:spacing w:line="206" w:lineRule="auto"/>
              <w:jc w:val="lowKashida"/>
              <w:rPr>
                <w:rStyle w:val="a4"/>
                <w:rFonts w:ascii="Lotus Linotype" w:hAnsi="Lotus Linotype" w:cs="Lotus Linotype"/>
                <w:sz w:val="22"/>
                <w:szCs w:val="22"/>
                <w:rtl/>
              </w:rPr>
            </w:pPr>
          </w:p>
        </w:tc>
        <w:tc>
          <w:tcPr>
            <w:tcW w:w="3300" w:type="dxa"/>
          </w:tcPr>
          <w:p w:rsidR="00C4315C" w:rsidRPr="00BE0CDD" w:rsidRDefault="00C4315C" w:rsidP="00BE0CDD">
            <w:pPr>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رضیتک من بعد</w:t>
            </w:r>
            <w:r w:rsidRPr="00BE0CDD">
              <w:rPr>
                <w:rStyle w:val="a4"/>
                <w:rFonts w:ascii="Lotus Linotype" w:hAnsi="Lotus Linotype" w:cs="Lotus Linotype" w:hint="cs"/>
                <w:sz w:val="22"/>
                <w:szCs w:val="22"/>
                <w:rtl/>
              </w:rPr>
              <w:t>ي</w:t>
            </w:r>
            <w:r w:rsidRPr="00BE0CDD">
              <w:rPr>
                <w:rStyle w:val="a4"/>
                <w:rFonts w:ascii="Lotus Linotype" w:hAnsi="Lotus Linotype" w:cs="Lotus Linotype"/>
                <w:sz w:val="22"/>
                <w:szCs w:val="22"/>
                <w:rtl/>
              </w:rPr>
              <w:t xml:space="preserve"> إماما وهادیاً</w:t>
            </w:r>
            <w:r w:rsidRPr="00BE0CDD">
              <w:rPr>
                <w:rStyle w:val="a4"/>
                <w:rFonts w:ascii="Lotus Linotype" w:hAnsi="Lotus Linotype" w:cs="Lotus Linotype" w:hint="cs"/>
                <w:sz w:val="22"/>
                <w:szCs w:val="22"/>
                <w:rtl/>
              </w:rPr>
              <w:br/>
            </w:r>
          </w:p>
        </w:tc>
      </w:tr>
      <w:tr w:rsidR="00C4315C" w:rsidRPr="00BE0CDD">
        <w:tc>
          <w:tcPr>
            <w:tcW w:w="3275" w:type="dxa"/>
          </w:tcPr>
          <w:p w:rsidR="00C4315C" w:rsidRPr="00BE0CDD" w:rsidRDefault="00C4315C" w:rsidP="00BE0CDD">
            <w:pPr>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فمن کنت مولاه فهذا ولیه</w:t>
            </w:r>
            <w:r w:rsidRPr="00BE0CDD">
              <w:rPr>
                <w:rStyle w:val="a4"/>
                <w:rFonts w:ascii="Lotus Linotype" w:hAnsi="Lotus Linotype" w:cs="Lotus Linotype" w:hint="cs"/>
                <w:sz w:val="22"/>
                <w:szCs w:val="22"/>
                <w:rtl/>
              </w:rPr>
              <w:br/>
            </w:r>
          </w:p>
        </w:tc>
        <w:tc>
          <w:tcPr>
            <w:tcW w:w="500" w:type="dxa"/>
          </w:tcPr>
          <w:p w:rsidR="00C4315C" w:rsidRPr="00BE0CDD" w:rsidRDefault="00C4315C" w:rsidP="00BE0CDD">
            <w:pPr>
              <w:widowControl w:val="0"/>
              <w:spacing w:line="206" w:lineRule="auto"/>
              <w:jc w:val="lowKashida"/>
              <w:rPr>
                <w:rStyle w:val="a4"/>
                <w:rFonts w:ascii="Lotus Linotype" w:hAnsi="Lotus Linotype" w:cs="Lotus Linotype"/>
                <w:sz w:val="22"/>
                <w:szCs w:val="22"/>
                <w:rtl/>
              </w:rPr>
            </w:pPr>
          </w:p>
        </w:tc>
        <w:tc>
          <w:tcPr>
            <w:tcW w:w="3300" w:type="dxa"/>
          </w:tcPr>
          <w:p w:rsidR="00C4315C" w:rsidRPr="00BE0CDD" w:rsidRDefault="00C4315C" w:rsidP="00BE0CDD">
            <w:pPr>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 xml:space="preserve">فکونوا له </w:t>
            </w:r>
            <w:r w:rsidRPr="00BE0CDD">
              <w:rPr>
                <w:rStyle w:val="a4"/>
                <w:rFonts w:ascii="Lotus Linotype" w:hAnsi="Lotus Linotype" w:cs="Lotus Linotype" w:hint="cs"/>
                <w:sz w:val="22"/>
                <w:szCs w:val="22"/>
                <w:rtl/>
              </w:rPr>
              <w:t>أ</w:t>
            </w:r>
            <w:r w:rsidRPr="00BE0CDD">
              <w:rPr>
                <w:rStyle w:val="a4"/>
                <w:rFonts w:ascii="Lotus Linotype" w:hAnsi="Lotus Linotype" w:cs="Lotus Linotype"/>
                <w:sz w:val="22"/>
                <w:szCs w:val="22"/>
                <w:rtl/>
              </w:rPr>
              <w:t>تباع صدق موالیاً</w:t>
            </w:r>
            <w:r w:rsidRPr="00BE0CDD">
              <w:rPr>
                <w:rStyle w:val="a4"/>
                <w:rFonts w:ascii="Lotus Linotype" w:hAnsi="Lotus Linotype" w:cs="Lotus Linotype" w:hint="cs"/>
                <w:sz w:val="22"/>
                <w:szCs w:val="22"/>
                <w:rtl/>
              </w:rPr>
              <w:br/>
            </w:r>
          </w:p>
        </w:tc>
      </w:tr>
      <w:tr w:rsidR="00C4315C" w:rsidRPr="00BE0CDD">
        <w:tc>
          <w:tcPr>
            <w:tcW w:w="3275" w:type="dxa"/>
          </w:tcPr>
          <w:p w:rsidR="00C4315C" w:rsidRPr="00BE0CDD" w:rsidRDefault="00C4315C" w:rsidP="00BE0CDD">
            <w:pPr>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هناک دعا: اللهم وال ولیه</w:t>
            </w:r>
            <w:r w:rsidRPr="00BE0CDD">
              <w:rPr>
                <w:rStyle w:val="a4"/>
                <w:rFonts w:ascii="Lotus Linotype" w:hAnsi="Lotus Linotype" w:cs="Lotus Linotype" w:hint="cs"/>
                <w:sz w:val="22"/>
                <w:szCs w:val="22"/>
                <w:rtl/>
              </w:rPr>
              <w:br/>
            </w:r>
          </w:p>
        </w:tc>
        <w:tc>
          <w:tcPr>
            <w:tcW w:w="500" w:type="dxa"/>
          </w:tcPr>
          <w:p w:rsidR="00C4315C" w:rsidRPr="00BE0CDD" w:rsidRDefault="00C4315C" w:rsidP="00BE0CDD">
            <w:pPr>
              <w:widowControl w:val="0"/>
              <w:spacing w:line="206" w:lineRule="auto"/>
              <w:jc w:val="lowKashida"/>
              <w:rPr>
                <w:rStyle w:val="a4"/>
                <w:rFonts w:ascii="Lotus Linotype" w:hAnsi="Lotus Linotype" w:cs="Lotus Linotype"/>
                <w:sz w:val="22"/>
                <w:szCs w:val="22"/>
                <w:rtl/>
              </w:rPr>
            </w:pPr>
          </w:p>
        </w:tc>
        <w:tc>
          <w:tcPr>
            <w:tcW w:w="3300" w:type="dxa"/>
          </w:tcPr>
          <w:p w:rsidR="00C4315C" w:rsidRPr="00BE0CDD" w:rsidRDefault="00C4315C" w:rsidP="00BE0CDD">
            <w:pPr>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وکن للذ</w:t>
            </w:r>
            <w:r w:rsidRPr="00BE0CDD">
              <w:rPr>
                <w:rStyle w:val="a4"/>
                <w:rFonts w:ascii="Lotus Linotype" w:hAnsi="Lotus Linotype" w:cs="Lotus Linotype" w:hint="cs"/>
                <w:sz w:val="22"/>
                <w:szCs w:val="22"/>
                <w:rtl/>
              </w:rPr>
              <w:t>ي</w:t>
            </w:r>
            <w:r w:rsidRPr="00BE0CDD">
              <w:rPr>
                <w:rStyle w:val="a4"/>
                <w:rFonts w:ascii="Lotus Linotype" w:hAnsi="Lotus Linotype" w:cs="Lotus Linotype"/>
                <w:sz w:val="22"/>
                <w:szCs w:val="22"/>
                <w:rtl/>
              </w:rPr>
              <w:t xml:space="preserve"> عاد علیا معادیاً</w:t>
            </w:r>
            <w:r w:rsidRPr="00BE0CDD">
              <w:rPr>
                <w:rStyle w:val="a4"/>
                <w:rFonts w:ascii="Lotus Linotype" w:hAnsi="Lotus Linotype" w:cs="Lotus Linotype" w:hint="cs"/>
                <w:sz w:val="22"/>
                <w:szCs w:val="22"/>
                <w:rtl/>
              </w:rPr>
              <w:br/>
            </w:r>
          </w:p>
        </w:tc>
      </w:tr>
    </w:tbl>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لازم است بدانیم که اثری از این شعر در دیوان مطبوع حسان بن ثابت دیده نمی</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شود و پیداست، که این شعر ساخته و پرداخته قرن چهارم به بعد است. زیرا به تصریح علاّمه امینی نخستین راوی این شعر، حافظ «ابوعبدالله المرزبانی محمد بن عمران الخراسانی» متوفی به سال 378 هجری است که حدود سیصد سال با عصر نبوی فاصله داشته و به اصطلاح علم درایه، انقطاع واضحی در نقل وی وجود دارد و با توجه به دواعی نقل، حدود سه قرن مسلمین از این شعر بی</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خبر بوده</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اند!! در حالی که پر واضح است اگر چنین شعری در روز غدیر سروده شده بود، خصوصاً در آن عصر، به سرعت بر سر زبان</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ها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افتاد و شایع می</w:t>
      </w:r>
      <w:r w:rsidRPr="00332D04">
        <w:rPr>
          <w:rFonts w:ascii="Lotus Linotype" w:hAnsi="Lotus Linotype" w:cs="B Lotus"/>
          <w:sz w:val="22"/>
          <w:szCs w:val="22"/>
          <w:rtl/>
          <w:lang w:bidi="fa-IR"/>
        </w:rPr>
        <w:t>‌</w:t>
      </w:r>
      <w:r w:rsidRPr="00332D04">
        <w:rPr>
          <w:rStyle w:val="a4"/>
          <w:rFonts w:ascii="Lotus Linotype" w:hAnsi="Lotus Linotype" w:cs="Lotus Linotype"/>
          <w:sz w:val="22"/>
          <w:szCs w:val="22"/>
          <w:rtl/>
        </w:rPr>
        <w:t>شد ولی شگفت آنکه در آثار اهل بیت</w:t>
      </w:r>
      <w:r w:rsidRPr="00332D04">
        <w:rPr>
          <w:rStyle w:val="a4"/>
          <w:rFonts w:ascii="Lotus Linotype" w:hAnsi="Lotus Linotype" w:cs="Lotus Linotype" w:hint="cs"/>
          <w:sz w:val="22"/>
          <w:szCs w:val="22"/>
          <w:rtl/>
        </w:rPr>
        <w:t xml:space="preserve"> </w:t>
      </w:r>
      <w:r w:rsidRPr="00332D04">
        <w:rPr>
          <w:rStyle w:val="a4"/>
          <w:rFonts w:ascii="Lotus Linotype" w:hAnsi="Lotus Linotype" w:cs="CTraditional Arabic" w:hint="cs"/>
          <w:sz w:val="22"/>
          <w:szCs w:val="22"/>
          <w:rtl/>
        </w:rPr>
        <w:t>ﻹ</w:t>
      </w:r>
      <w:r w:rsidRPr="00332D04">
        <w:rPr>
          <w:rStyle w:val="a4"/>
          <w:rFonts w:ascii="Lotus Linotype" w:hAnsi="Lotus Linotype" w:cs="Lotus Linotype"/>
          <w:sz w:val="22"/>
          <w:szCs w:val="22"/>
          <w:rtl/>
        </w:rPr>
        <w:t xml:space="preserve"> و قدیمترین کتب روایی و کلامی شیعه کمترین اثری از این شعر نیست با اینکه جا داشت خود أمیرالمؤمنین و فرزندانش و هم پیروان آنان، مکرّر به این شعر استشهاد کنند و در احتجاج با رقباء و مخالفان، آن را یادآور شوند. البتّه متن شعر و استعمال ضمایر غائب در آن، به خوبی گواه است که در حضور پیامبر</w:t>
      </w:r>
      <w:r w:rsidRPr="00332D04">
        <w:rPr>
          <w:rStyle w:val="a4"/>
          <w:rFonts w:ascii="Lotus Linotype" w:hAnsi="Lotus Linotype" w:cs="Lotus Linotype" w:hint="cs"/>
          <w:sz w:val="22"/>
          <w:szCs w:val="22"/>
          <w:rtl/>
        </w:rPr>
        <w:t xml:space="preserve">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سروده نشده، زیرا تصریح دارد که: </w:t>
      </w:r>
    </w:p>
    <w:tbl>
      <w:tblPr>
        <w:bidiVisual/>
        <w:tblW w:w="0" w:type="auto"/>
        <w:tblInd w:w="130" w:type="dxa"/>
        <w:tblLook w:val="01E0"/>
      </w:tblPr>
      <w:tblGrid>
        <w:gridCol w:w="3267"/>
        <w:gridCol w:w="522"/>
        <w:gridCol w:w="3300"/>
      </w:tblGrid>
      <w:tr w:rsidR="00C4315C" w:rsidRPr="00BE0CDD">
        <w:tc>
          <w:tcPr>
            <w:tcW w:w="3267" w:type="dxa"/>
          </w:tcPr>
          <w:p w:rsidR="00C4315C" w:rsidRPr="00BE0CDD" w:rsidRDefault="00C4315C" w:rsidP="00BE0CDD">
            <w:pPr>
              <w:pStyle w:val="a6"/>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«ینادیهم یوم الغدیر نبیهم</w:t>
            </w:r>
            <w:r w:rsidRPr="00BE0CDD">
              <w:rPr>
                <w:rStyle w:val="a4"/>
                <w:rFonts w:ascii="Lotus Linotype" w:hAnsi="Lotus Linotype" w:cs="Lotus Linotype" w:hint="cs"/>
                <w:sz w:val="22"/>
                <w:szCs w:val="22"/>
                <w:rtl/>
              </w:rPr>
              <w:br/>
            </w:r>
          </w:p>
        </w:tc>
        <w:tc>
          <w:tcPr>
            <w:tcW w:w="522" w:type="dxa"/>
          </w:tcPr>
          <w:p w:rsidR="00C4315C" w:rsidRPr="00BE0CDD" w:rsidRDefault="00C4315C" w:rsidP="00BE0CDD">
            <w:pPr>
              <w:pStyle w:val="a6"/>
              <w:widowControl w:val="0"/>
              <w:spacing w:line="206" w:lineRule="auto"/>
              <w:jc w:val="lowKashida"/>
              <w:rPr>
                <w:rStyle w:val="a4"/>
                <w:rFonts w:ascii="Lotus Linotype" w:hAnsi="Lotus Linotype" w:cs="Lotus Linotype"/>
                <w:sz w:val="22"/>
                <w:szCs w:val="22"/>
                <w:rtl/>
              </w:rPr>
            </w:pPr>
          </w:p>
        </w:tc>
        <w:tc>
          <w:tcPr>
            <w:tcW w:w="3300" w:type="dxa"/>
          </w:tcPr>
          <w:p w:rsidR="00C4315C" w:rsidRPr="00BE0CDD" w:rsidRDefault="00C4315C" w:rsidP="00BE0CDD">
            <w:pPr>
              <w:pStyle w:val="a6"/>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بخم و</w:t>
            </w:r>
            <w:r w:rsidRPr="00BE0CDD">
              <w:rPr>
                <w:rStyle w:val="a4"/>
                <w:rFonts w:ascii="Lotus Linotype" w:hAnsi="Lotus Linotype" w:cs="Lotus Linotype" w:hint="cs"/>
                <w:sz w:val="22"/>
                <w:szCs w:val="22"/>
                <w:rtl/>
              </w:rPr>
              <w:t>أ</w:t>
            </w:r>
            <w:r w:rsidRPr="00BE0CDD">
              <w:rPr>
                <w:rStyle w:val="a4"/>
                <w:rFonts w:ascii="Lotus Linotype" w:hAnsi="Lotus Linotype" w:cs="Lotus Linotype"/>
                <w:sz w:val="22"/>
                <w:szCs w:val="22"/>
                <w:rtl/>
              </w:rPr>
              <w:t>سمع بالرسول منادیا»</w:t>
            </w:r>
            <w:r w:rsidRPr="00BE0CDD">
              <w:rPr>
                <w:rStyle w:val="a4"/>
                <w:rFonts w:ascii="Lotus Linotype" w:hAnsi="Lotus Linotype" w:cs="Lotus Linotype" w:hint="cs"/>
                <w:sz w:val="22"/>
                <w:szCs w:val="22"/>
                <w:rtl/>
              </w:rPr>
              <w:br/>
            </w:r>
          </w:p>
        </w:tc>
      </w:tr>
    </w:tbl>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«روز غدیر در محل خم، پیامبرشان آنان را ندا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کند و چه منادی نیکویی است پیامبر» در حالی که اگر شاعر در حضور پیامبر اکرم </w:t>
      </w:r>
      <w:r w:rsidRPr="00332D04">
        <w:rPr>
          <w:rStyle w:val="a4"/>
          <w:rFonts w:ascii="Lotus Linotype" w:hAnsi="Lotus Linotype" w:cs="Lotus Linotype" w:hint="cs"/>
          <w:sz w:val="22"/>
          <w:szCs w:val="22"/>
          <w:rtl/>
        </w:rPr>
        <w:t xml:space="preserve">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این شعر را انشا کرده بود، قاعدتاً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گفت: </w:t>
      </w:r>
    </w:p>
    <w:tbl>
      <w:tblPr>
        <w:bidiVisual/>
        <w:tblW w:w="0" w:type="auto"/>
        <w:tblInd w:w="130" w:type="dxa"/>
        <w:tblLook w:val="01E0"/>
      </w:tblPr>
      <w:tblGrid>
        <w:gridCol w:w="3267"/>
        <w:gridCol w:w="522"/>
        <w:gridCol w:w="3300"/>
      </w:tblGrid>
      <w:tr w:rsidR="00C4315C" w:rsidRPr="00BE0CDD">
        <w:tc>
          <w:tcPr>
            <w:tcW w:w="3267" w:type="dxa"/>
          </w:tcPr>
          <w:p w:rsidR="00C4315C" w:rsidRPr="00BE0CDD" w:rsidRDefault="00C4315C" w:rsidP="00BE0CDD">
            <w:pPr>
              <w:pStyle w:val="a6"/>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ینادینا یوم الغدیر نبینا</w:t>
            </w:r>
            <w:r w:rsidRPr="00BE0CDD">
              <w:rPr>
                <w:rStyle w:val="a4"/>
                <w:rFonts w:ascii="Lotus Linotype" w:hAnsi="Lotus Linotype" w:cs="Lotus Linotype" w:hint="cs"/>
                <w:sz w:val="22"/>
                <w:szCs w:val="22"/>
                <w:rtl/>
              </w:rPr>
              <w:br/>
            </w:r>
          </w:p>
        </w:tc>
        <w:tc>
          <w:tcPr>
            <w:tcW w:w="522" w:type="dxa"/>
          </w:tcPr>
          <w:p w:rsidR="00C4315C" w:rsidRPr="00BE0CDD" w:rsidRDefault="00C4315C" w:rsidP="00BE0CDD">
            <w:pPr>
              <w:pStyle w:val="a6"/>
              <w:widowControl w:val="0"/>
              <w:spacing w:line="206" w:lineRule="auto"/>
              <w:jc w:val="lowKashida"/>
              <w:rPr>
                <w:rStyle w:val="a4"/>
                <w:rFonts w:ascii="Lotus Linotype" w:hAnsi="Lotus Linotype" w:cs="Lotus Linotype"/>
                <w:sz w:val="22"/>
                <w:szCs w:val="22"/>
                <w:rtl/>
              </w:rPr>
            </w:pPr>
          </w:p>
        </w:tc>
        <w:tc>
          <w:tcPr>
            <w:tcW w:w="3300" w:type="dxa"/>
          </w:tcPr>
          <w:p w:rsidR="00C4315C" w:rsidRPr="00BE0CDD" w:rsidRDefault="00C4315C" w:rsidP="00BE0CDD">
            <w:pPr>
              <w:pStyle w:val="a6"/>
              <w:widowControl w:val="0"/>
              <w:spacing w:line="206" w:lineRule="auto"/>
              <w:jc w:val="lowKashida"/>
              <w:rPr>
                <w:rStyle w:val="a4"/>
                <w:rFonts w:ascii="Lotus Linotype" w:hAnsi="Lotus Linotype" w:cs="Lotus Linotype"/>
                <w:sz w:val="2"/>
                <w:szCs w:val="2"/>
                <w:rtl/>
              </w:rPr>
            </w:pPr>
            <w:r w:rsidRPr="00BE0CDD">
              <w:rPr>
                <w:rStyle w:val="a4"/>
                <w:rFonts w:ascii="Lotus Linotype" w:hAnsi="Lotus Linotype" w:cs="Lotus Linotype"/>
                <w:sz w:val="22"/>
                <w:szCs w:val="22"/>
                <w:rtl/>
              </w:rPr>
              <w:t>پیامبرمان روز غدیر ما را ندا می</w:t>
            </w:r>
            <w:r w:rsidRPr="00BE0CDD">
              <w:rPr>
                <w:rStyle w:val="a4"/>
                <w:rFonts w:ascii="Lotus Linotype" w:hAnsi="Lotus Linotype"/>
                <w:sz w:val="22"/>
                <w:szCs w:val="22"/>
                <w:rtl/>
              </w:rPr>
              <w:t>‌</w:t>
            </w:r>
            <w:r w:rsidRPr="00BE0CDD">
              <w:rPr>
                <w:rStyle w:val="a4"/>
                <w:rFonts w:ascii="Lotus Linotype" w:hAnsi="Lotus Linotype" w:cs="Lotus Linotype"/>
                <w:sz w:val="22"/>
                <w:szCs w:val="22"/>
                <w:rtl/>
              </w:rPr>
              <w:t>کند</w:t>
            </w:r>
            <w:r w:rsidRPr="00BE0CDD">
              <w:rPr>
                <w:rStyle w:val="a4"/>
                <w:rFonts w:ascii="Lotus Linotype" w:hAnsi="Lotus Linotype" w:cs="Lotus Linotype"/>
                <w:sz w:val="2"/>
                <w:szCs w:val="2"/>
                <w:rtl/>
              </w:rPr>
              <w:br/>
            </w:r>
          </w:p>
        </w:tc>
      </w:tr>
    </w:tbl>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علاوه بر اینها سند این خبر به لحاظ علم رجال کاملا مخدوش و 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اعتبار است، زیرا «یحیی بن عبدالحمید» که در ضمن راویان آن آمده، همان است که «احمد بن حنبل» درباره او گفته: «کان یکذب جهاراً» وی آشکارا دروغ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گفت! (میزان الإعتدال فی نقد الرجال، حافظ ذهبی، دار المعرفة، بیروت، </w:t>
      </w:r>
      <w:r w:rsidRPr="00332D04">
        <w:rPr>
          <w:rStyle w:val="a4"/>
          <w:rFonts w:ascii="Lotus Linotype" w:hAnsi="Lotus Linotype" w:cs="Lotus Linotype" w:hint="cs"/>
          <w:sz w:val="22"/>
          <w:szCs w:val="22"/>
          <w:rtl/>
        </w:rPr>
        <w:t>4/</w:t>
      </w:r>
      <w:r w:rsidRPr="00332D04">
        <w:rPr>
          <w:rStyle w:val="a4"/>
          <w:rFonts w:ascii="Lotus Linotype" w:hAnsi="Lotus Linotype" w:cs="Lotus Linotype"/>
          <w:sz w:val="22"/>
          <w:szCs w:val="22"/>
          <w:rtl/>
        </w:rPr>
        <w:t>392). درباره راوی دیگر «قیس بن الربیع» نیز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خوانیم: «لا یکاد یعرف عداده فی التابعین، له حدیث أنکر علیه» وی از تابعین شناخته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شود و حدیثی از او نقل شده که نزد ناقدان حدیث، منکر است» (میزان الإعتدال، </w:t>
      </w:r>
      <w:r w:rsidRPr="00332D04">
        <w:rPr>
          <w:rStyle w:val="a4"/>
          <w:rFonts w:ascii="Lotus Linotype" w:hAnsi="Lotus Linotype" w:cs="Lotus Linotype" w:hint="cs"/>
          <w:sz w:val="22"/>
          <w:szCs w:val="22"/>
          <w:rtl/>
        </w:rPr>
        <w:t>3/</w:t>
      </w:r>
      <w:r w:rsidRPr="00332D04">
        <w:rPr>
          <w:rStyle w:val="a4"/>
          <w:rFonts w:ascii="Lotus Linotype" w:hAnsi="Lotus Linotype" w:cs="Lotus Linotype"/>
          <w:sz w:val="22"/>
          <w:szCs w:val="22"/>
          <w:rtl/>
        </w:rPr>
        <w:t>393). دربار</w:t>
      </w:r>
      <w:r w:rsidRPr="00332D04">
        <w:rPr>
          <w:rStyle w:val="a4"/>
          <w:rFonts w:ascii="Lotus Linotype" w:hAnsi="Lotus Linotype" w:cs="Lotus Linotype" w:hint="cs"/>
          <w:sz w:val="22"/>
          <w:szCs w:val="22"/>
          <w:rtl/>
        </w:rPr>
        <w:t>ه</w:t>
      </w:r>
      <w:r w:rsidRPr="00332D04">
        <w:rPr>
          <w:rStyle w:val="a4"/>
          <w:rFonts w:ascii="Lotus Linotype" w:hAnsi="Lotus Linotype" w:cs="Lotus Linotype"/>
          <w:sz w:val="22"/>
          <w:szCs w:val="22"/>
          <w:rtl/>
        </w:rPr>
        <w:t xml:space="preserve"> ابو هارون عبدی که نام اصلی او «عمارة بن جوین» است، احمد بن حنبل گفته: «لیس بش</w:t>
      </w:r>
      <w:r w:rsidRPr="00332D04">
        <w:rPr>
          <w:rStyle w:val="a4"/>
          <w:rFonts w:ascii="Lotus Linotype" w:hAnsi="Lotus Linotype" w:cs="Lotus Linotype" w:hint="cs"/>
          <w:sz w:val="22"/>
          <w:szCs w:val="22"/>
          <w:rtl/>
        </w:rPr>
        <w:t>يء</w:t>
      </w:r>
      <w:r w:rsidRPr="00332D04">
        <w:rPr>
          <w:rStyle w:val="a4"/>
          <w:rFonts w:ascii="Lotus Linotype" w:hAnsi="Lotus Linotype" w:cs="Lotus Linotype"/>
          <w:sz w:val="22"/>
          <w:szCs w:val="22"/>
          <w:rtl/>
        </w:rPr>
        <w:t>» وی در خور اعتنا نیست. ابن معین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گوید: «ضعیف لا</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یصدق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حدیثه» ضعیف است و در حدیثش راست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گوید! نسائی نیز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گوید: «متروک الحدیث» حدیث او باید ترک شود. جوزجانی گوید: «ابوهارون کذاب مفتر» ابو هارون بسیار دروغگو و افترا زننده است. شعبه گفته است: «لأن أقدم فتضرب عنق</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أحب إل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من أن أحدث عن أب</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هارون» اگر مرا پیش افکنند که گردنم را بزنند برایم محبوبتر است که از ابی هارون حدیثی نقل کنم! (میزان الإعتدال، </w:t>
      </w:r>
      <w:r w:rsidRPr="00332D04">
        <w:rPr>
          <w:rStyle w:val="a4"/>
          <w:rFonts w:ascii="Lotus Linotype" w:hAnsi="Lotus Linotype" w:cs="Lotus Linotype" w:hint="cs"/>
          <w:sz w:val="22"/>
          <w:szCs w:val="22"/>
          <w:rtl/>
        </w:rPr>
        <w:t>3/</w:t>
      </w:r>
      <w:r w:rsidRPr="00332D04">
        <w:rPr>
          <w:rStyle w:val="a4"/>
          <w:rFonts w:ascii="Lotus Linotype" w:hAnsi="Lotus Linotype" w:cs="Lotus Linotype"/>
          <w:sz w:val="22"/>
          <w:szCs w:val="22"/>
          <w:rtl/>
        </w:rPr>
        <w:t xml:space="preserve">173)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امّا در موردِ کتاب «سلیم بن قیس الهلالی» لازم است بدانیم که اساسا چنین ابیاتی از قول «حسان بن ثابت» در آن مذکور نیست! بلکه این کتاب حاوی أبیات دیگری است بدین مطلع: </w:t>
      </w:r>
    </w:p>
    <w:tbl>
      <w:tblPr>
        <w:bidiVisual/>
        <w:tblW w:w="0" w:type="auto"/>
        <w:tblInd w:w="130" w:type="dxa"/>
        <w:tblLook w:val="01E0"/>
      </w:tblPr>
      <w:tblGrid>
        <w:gridCol w:w="3268"/>
        <w:gridCol w:w="621"/>
        <w:gridCol w:w="3200"/>
      </w:tblGrid>
      <w:tr w:rsidR="00C4315C" w:rsidRPr="00BE0CDD">
        <w:tc>
          <w:tcPr>
            <w:tcW w:w="3268" w:type="dxa"/>
          </w:tcPr>
          <w:p w:rsidR="00C4315C" w:rsidRPr="00BE0CDD" w:rsidRDefault="00C4315C" w:rsidP="00BE0CDD">
            <w:pPr>
              <w:pStyle w:val="a6"/>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ألم تعلموا أن النبی محمداً</w:t>
            </w:r>
            <w:r w:rsidRPr="00BE0CDD">
              <w:rPr>
                <w:rStyle w:val="a4"/>
                <w:rFonts w:ascii="Lotus Linotype" w:hAnsi="Lotus Linotype" w:cs="Lotus Linotype" w:hint="cs"/>
                <w:sz w:val="22"/>
                <w:szCs w:val="22"/>
                <w:rtl/>
              </w:rPr>
              <w:br/>
            </w:r>
          </w:p>
        </w:tc>
        <w:tc>
          <w:tcPr>
            <w:tcW w:w="621" w:type="dxa"/>
          </w:tcPr>
          <w:p w:rsidR="00C4315C" w:rsidRPr="00BE0CDD" w:rsidRDefault="00C4315C" w:rsidP="00BE0CDD">
            <w:pPr>
              <w:pStyle w:val="a6"/>
              <w:widowControl w:val="0"/>
              <w:spacing w:line="206" w:lineRule="auto"/>
              <w:jc w:val="lowKashida"/>
              <w:rPr>
                <w:rStyle w:val="a4"/>
                <w:rFonts w:ascii="Lotus Linotype" w:hAnsi="Lotus Linotype" w:cs="Lotus Linotype"/>
                <w:sz w:val="22"/>
                <w:szCs w:val="22"/>
                <w:rtl/>
              </w:rPr>
            </w:pPr>
          </w:p>
        </w:tc>
        <w:tc>
          <w:tcPr>
            <w:tcW w:w="3200" w:type="dxa"/>
          </w:tcPr>
          <w:p w:rsidR="00C4315C" w:rsidRPr="00BE0CDD" w:rsidRDefault="00C4315C" w:rsidP="00BE0CDD">
            <w:pPr>
              <w:pStyle w:val="a6"/>
              <w:widowControl w:val="0"/>
              <w:spacing w:line="206" w:lineRule="auto"/>
              <w:jc w:val="lowKashida"/>
              <w:rPr>
                <w:rStyle w:val="a4"/>
                <w:rFonts w:ascii="Lotus Linotype" w:hAnsi="Lotus Linotype" w:cs="Lotus Linotype" w:hint="cs"/>
                <w:sz w:val="2"/>
                <w:szCs w:val="2"/>
                <w:rtl/>
              </w:rPr>
            </w:pPr>
            <w:r w:rsidRPr="00BE0CDD">
              <w:rPr>
                <w:rStyle w:val="a4"/>
                <w:rFonts w:ascii="Lotus Linotype" w:hAnsi="Lotus Linotype" w:cs="Lotus Linotype"/>
                <w:sz w:val="22"/>
                <w:szCs w:val="22"/>
                <w:rtl/>
              </w:rPr>
              <w:t>لدی دوح خم حین قام منادیاً</w:t>
            </w:r>
            <w:r w:rsidRPr="00BE0CDD">
              <w:rPr>
                <w:rStyle w:val="a4"/>
                <w:rFonts w:ascii="Lotus Linotype" w:hAnsi="Lotus Linotype" w:cs="Lotus Linotype" w:hint="cs"/>
                <w:sz w:val="22"/>
                <w:szCs w:val="22"/>
                <w:rtl/>
              </w:rPr>
              <w:br/>
            </w:r>
          </w:p>
        </w:tc>
      </w:tr>
    </w:tbl>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(کتاب سلیم بن قیس، منشورات دارالفنون، مكتبة الإیمان، بیروت، ص 229)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شگفت است که أمینی به هیچ وجه إشاره نکرده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که أشعار منسوب به حسان در کتاب سلیم بن قیس غیر از ابیاتی است که در جلد دوم الغدیر آورده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اند!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از این گذشته حلی در کتاب رجال خود درباره کتاب سلیم بن قیس گفته است: «و الوجه عند</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الحکم بتعدیل مشار إلیه والتوقف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الفاسد من کتابه» به نظر من باید مشار الیه را تعدیل و در امور باطل کتابش توقف نمود وی از ابن عقیل نقل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کند: «والکتاب موضوع لا مرية فیه» تردیدی نیست که این کتاب ساختگی است (خلاصة الأقوال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معرفة الرّجال، منشورات رضی، قم، ص 83) </w:t>
      </w:r>
    </w:p>
    <w:p w:rsidR="00C4315C" w:rsidRPr="00332D04" w:rsidRDefault="00C4315C" w:rsidP="005B101F">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ابن داوود حلی نیز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گوید: «سلیم بن قیس الهلال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ینسب إلیه الکتاب المشهور وهو موضوع بدلیل أنه قال أن محمد بن ابی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بکر وعظ أباه عند موته وقال فیه أن الأئمة ثلاثة عشر مع زید وأسانیده مختلفة، لم یرو عنه إلا</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أبان بن أب</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عیاش وف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الکتاب مناکیر مشتهرة وما أظنه إلا</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موضوعا» کتاب مشهوری به سلیم بن قیس الهلالی نسبت داده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که ساختگی است به دلیل آنکه در کتاب ذکر شده محمد بن ابی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بکر (که در) زمان مرگ</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پدرش (دو ساله بود) او را اندرز داد!! و در آن ذکر شده ائمه با «زید» سیزده نفرند! اسناد آن گوناگون است و جز ابان بن ابی عیاش کسی از او نقل نکرده و در کتاب، منکرات مشهوری وجود دارد و من این کتاب را جعلی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دانم» (الرجال، مطبعة الحيدرية، نجف، ص 249)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pacing w:val="-4"/>
          <w:sz w:val="22"/>
          <w:szCs w:val="22"/>
          <w:rtl/>
        </w:rPr>
      </w:pPr>
      <w:r w:rsidRPr="00332D04">
        <w:rPr>
          <w:rStyle w:val="a4"/>
          <w:rFonts w:ascii="Lotus Linotype" w:hAnsi="Lotus Linotype" w:cs="Lotus Linotype"/>
          <w:spacing w:val="-4"/>
          <w:sz w:val="22"/>
          <w:szCs w:val="22"/>
          <w:rtl/>
        </w:rPr>
        <w:t>آقای «سید ابوالقاسم خویی» زعیم حوزه نجف درباره این کتاب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نویسد: «والکتاب موضوع لا</w:t>
      </w:r>
      <w:r w:rsidRPr="00332D04">
        <w:rPr>
          <w:rStyle w:val="a4"/>
          <w:rFonts w:ascii="Lotus Linotype" w:hAnsi="Lotus Linotype" w:cs="Lotus Linotype" w:hint="cs"/>
          <w:spacing w:val="-4"/>
          <w:sz w:val="22"/>
          <w:szCs w:val="22"/>
          <w:rtl/>
        </w:rPr>
        <w:t xml:space="preserve"> </w:t>
      </w:r>
      <w:r w:rsidRPr="00332D04">
        <w:rPr>
          <w:rStyle w:val="a4"/>
          <w:rFonts w:ascii="Lotus Linotype" w:hAnsi="Lotus Linotype" w:cs="Lotus Linotype"/>
          <w:spacing w:val="-4"/>
          <w:sz w:val="22"/>
          <w:szCs w:val="22"/>
          <w:rtl/>
        </w:rPr>
        <w:t>مرية فیه وعل</w:t>
      </w:r>
      <w:r w:rsidRPr="00332D04">
        <w:rPr>
          <w:rStyle w:val="a4"/>
          <w:rFonts w:ascii="Lotus Linotype" w:hAnsi="Lotus Linotype" w:cs="Lotus Linotype" w:hint="cs"/>
          <w:spacing w:val="-4"/>
          <w:sz w:val="22"/>
          <w:szCs w:val="22"/>
          <w:rtl/>
        </w:rPr>
        <w:t>ى</w:t>
      </w:r>
      <w:r w:rsidRPr="00332D04">
        <w:rPr>
          <w:rStyle w:val="a4"/>
          <w:rFonts w:ascii="Lotus Linotype" w:hAnsi="Lotus Linotype" w:cs="Lotus Linotype"/>
          <w:spacing w:val="-4"/>
          <w:sz w:val="22"/>
          <w:szCs w:val="22"/>
          <w:rtl/>
        </w:rPr>
        <w:t xml:space="preserve"> ذلک علامات فیه تدل علی ما ذکرناه، منها ما ذکر أن محمد بن ابی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بکر وعظ أباه عند الموت ومنها أن الأئمة ثلاثة عشر وغیر ذلک قال المفید: هذا الکتاب غیر موثوق به وقد حصل فیه تخلیط وتدلیس» شکی نیست که این کتاب ساختگی بوده و نشانه</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هایی در کتاب موجود است که به صحت نظر ما دلالت دارد، از جمله اینکه محمد بن ابی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 xml:space="preserve">بکر پدرش را به هنگام مرگش اندرز داد که أئمه سیزده نفرند!! هم چنین شیخ مفید گوید: «این کتاب قابل اعتماد نیست و در آن تخلیط و تدلیس صورت گرفته است». (معجم رجال الحدیث، چاپ قم، </w:t>
      </w:r>
      <w:r w:rsidRPr="00332D04">
        <w:rPr>
          <w:rStyle w:val="a4"/>
          <w:rFonts w:ascii="Lotus Linotype" w:hAnsi="Lotus Linotype" w:cs="Lotus Linotype" w:hint="cs"/>
          <w:spacing w:val="-4"/>
          <w:sz w:val="22"/>
          <w:szCs w:val="22"/>
          <w:rtl/>
        </w:rPr>
        <w:t>8/</w:t>
      </w:r>
      <w:r w:rsidRPr="00332D04">
        <w:rPr>
          <w:rStyle w:val="a4"/>
          <w:rFonts w:ascii="Lotus Linotype" w:hAnsi="Lotus Linotype" w:cs="Lotus Linotype"/>
          <w:spacing w:val="-4"/>
          <w:sz w:val="22"/>
          <w:szCs w:val="22"/>
          <w:rtl/>
        </w:rPr>
        <w:t>219)</w:t>
      </w:r>
      <w:r w:rsidRPr="00332D04">
        <w:rPr>
          <w:rStyle w:val="a4"/>
          <w:rFonts w:ascii="Lotus Linotype" w:hAnsi="Lotus Linotype" w:cs="Lotus Linotype" w:hint="cs"/>
          <w:spacing w:val="-4"/>
          <w:sz w:val="22"/>
          <w:szCs w:val="22"/>
          <w:rtl/>
        </w:rPr>
        <w:t>.</w:t>
      </w:r>
    </w:p>
  </w:footnote>
  <w:footnote w:id="29">
    <w:p w:rsidR="00C4315C" w:rsidRPr="00332D04" w:rsidRDefault="00C4315C" w:rsidP="00481D13">
      <w:pPr>
        <w:pStyle w:val="af9"/>
        <w:widowControl w:val="0"/>
        <w:spacing w:line="206" w:lineRule="auto"/>
        <w:ind w:firstLine="340"/>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lang w:bidi="fa-IR"/>
        </w:rPr>
        <w:t>(</w:t>
      </w:r>
      <w:r w:rsidRPr="00332D04">
        <w:rPr>
          <w:rStyle w:val="a4"/>
          <w:rFonts w:ascii="Lotus Linotype" w:hAnsi="Lotus Linotype" w:cs="Lotus Linotype"/>
          <w:sz w:val="22"/>
          <w:szCs w:val="22"/>
          <w:rtl/>
          <w:lang w:bidi="fa-IR"/>
        </w:rPr>
        <w:footnoteRef/>
      </w:r>
      <w:r w:rsidRPr="00332D04">
        <w:rPr>
          <w:rStyle w:val="a4"/>
          <w:rFonts w:ascii="Lotus Linotype" w:hAnsi="Lotus Linotype" w:cs="Lotus Linotype"/>
          <w:sz w:val="22"/>
          <w:szCs w:val="22"/>
          <w:rtl/>
          <w:lang w:bidi="fa-IR"/>
        </w:rPr>
        <w:t>)</w:t>
      </w:r>
      <w:r w:rsidRPr="00332D04">
        <w:rPr>
          <w:rStyle w:val="a4"/>
          <w:rFonts w:ascii="Lotus Linotype" w:hAnsi="Lotus Linotype" w:cs="Lotus Linotype"/>
          <w:sz w:val="22"/>
          <w:szCs w:val="22"/>
          <w:rtl/>
        </w:rPr>
        <w:t xml:space="preserve"> -اين سخنان را مولف از كتاب ب</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ارزش الغدير نقل كرده است به عنوان حجت</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بر صاحب الغدير وإلا كتاب الغدير آن قدر ب</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ارزش و پر از دروغ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باشد كه لياقت استشهاد را ندارد و از لحاظ علم</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و متن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و سند</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فاقد ارزش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باشد(علامه برقعی قمی)</w:t>
      </w:r>
      <w:r w:rsidRPr="00332D04">
        <w:rPr>
          <w:rStyle w:val="a4"/>
          <w:rFonts w:ascii="Lotus Linotype" w:hAnsi="Lotus Linotype" w:cs="Lotus Linotype" w:hint="cs"/>
          <w:sz w:val="22"/>
          <w:szCs w:val="22"/>
          <w:rtl/>
        </w:rPr>
        <w:t>.</w:t>
      </w:r>
      <w:bookmarkStart w:id="21" w:name="69"/>
      <w:r w:rsidRPr="00332D04">
        <w:rPr>
          <w:rStyle w:val="a4"/>
          <w:rFonts w:ascii="Lotus Linotype" w:hAnsi="Lotus Linotype" w:cs="Lotus Linotype"/>
          <w:sz w:val="22"/>
          <w:szCs w:val="22"/>
          <w:rtl/>
        </w:rPr>
        <w:t xml:space="preserve"> [مطالعة كتاب الغدير امين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و نظريه برقع</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در باره آن</w:t>
      </w:r>
      <w:bookmarkEnd w:id="21"/>
      <w:r w:rsidRPr="00332D04">
        <w:rPr>
          <w:rStyle w:val="a4"/>
          <w:rFonts w:ascii="Lotus Linotype" w:hAnsi="Lotus Linotype" w:cs="Lotus Linotype"/>
          <w:sz w:val="22"/>
          <w:szCs w:val="22"/>
          <w:rtl/>
        </w:rPr>
        <w:t>]</w:t>
      </w:r>
      <w:r w:rsidRPr="00332D04">
        <w:rPr>
          <w:rStyle w:val="a4"/>
          <w:rFonts w:ascii="Lotus Linotype" w:hAnsi="Lotus Linotype" w:cs="Lotus Linotype" w:hint="cs"/>
          <w:sz w:val="22"/>
          <w:szCs w:val="22"/>
          <w:rtl/>
        </w:rPr>
        <w:t>.</w:t>
      </w:r>
    </w:p>
    <w:p w:rsidR="00C4315C" w:rsidRPr="00332D04" w:rsidRDefault="00C4315C" w:rsidP="005B101F">
      <w:pPr>
        <w:pStyle w:val="af9"/>
        <w:widowControl w:val="0"/>
        <w:spacing w:line="206" w:lineRule="auto"/>
        <w:ind w:firstLine="340"/>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در آنجا [زندان] كه بودم كتاب الغدير تأليف علامه عبدالحسين امين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تبريزي را كه سالها پيش خوانده بودم، مجدداً مطالعه كردم، صادقانه و ب</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تعصب بگويم، آنان كه گفته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«كار آقاي</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امين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در اين كتاب جز افزودن چند سند بر اسناد حديث غدير نيست» درست گفته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اگر اين كتاب بتواند عوام يا افراد كم اطلاع و غير متخصص را بفريبد ول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در نزد مطلعين منصف وزن چندان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نخواهد داشت، مگر آنكه اهل فن نيز از رو</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تعصب يا به قصد فريفتن عوام به تعريف و تمجيد اين كتاب بپردازند. به نظر من استاد ما آيت</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الله سيد ابوالحسين اصفهان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در اين مورد مصيب بود كه چون از او در مورد پرداخت هزينة چاپ اين كتاب از وجوه شرعيه اجازه خواستند، موافقت نكرد و جواب داد: «پرداخت سهم امام ؛ برا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چاپ كتاب شعر!!، شايد مورد رضايت آن بزرگوار نباشد».</w:t>
      </w:r>
    </w:p>
    <w:p w:rsidR="00C4315C" w:rsidRPr="00332D04" w:rsidRDefault="00C4315C" w:rsidP="00481D13">
      <w:pPr>
        <w:pStyle w:val="af9"/>
        <w:widowControl w:val="0"/>
        <w:spacing w:line="206" w:lineRule="auto"/>
        <w:ind w:firstLine="340"/>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بسيار</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از مستندات اين كتاب از منابع نامعتبر كه به صدر اسلام اتصال وثيق ندارند أخذ شده كه اين كار در نظر اهل تحقيق اعتبار ندارد. برخ</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از احتجاجات او هم قبلاً پاسخ داده شده، ول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ايشان به رو</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مبارك نياورده و مجدداً آنها را ذكر كرده است. گمان دارم كه اهل فن در باطن م</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انند كه با الغدير نم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 كار مهم</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به نفع مذهب صورت داد و به همين سبب است كه طرفداران و مداحان اين كتاب كه امروز زمام امور در چنگشان است به هيچ وجه اجازه نم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دهند كتب</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از قبيل تأليف محققانه آقا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حيدرعل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قلمداران به نام «شاهراه اتحاد يا نصوص امامت» يا كتاب باقيات صالحات كه توسط يك</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از علما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شيعه شبة قاره هند، موسوم به محمد عبدالشكور لكهنو</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و يا كتاب «تحفه اثن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عشريه» تأليف عبدالعزيز دهلو</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فرزند شاه ول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الله احمد دهلو</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و يا جزو</w:t>
      </w:r>
      <w:r w:rsidRPr="00332D04">
        <w:rPr>
          <w:rStyle w:val="a4"/>
          <w:rFonts w:ascii="Lotus Linotype" w:hAnsi="Lotus Linotype" w:cs="Lotus Linotype" w:hint="cs"/>
          <w:sz w:val="22"/>
          <w:szCs w:val="22"/>
          <w:rtl/>
        </w:rPr>
        <w:t>ه</w:t>
      </w:r>
      <w:r w:rsidRPr="00332D04">
        <w:rPr>
          <w:rStyle w:val="a4"/>
          <w:rFonts w:ascii="Lotus Linotype" w:hAnsi="Lotus Linotype" w:cs="Lotus Linotype"/>
          <w:sz w:val="22"/>
          <w:szCs w:val="22"/>
          <w:rtl/>
        </w:rPr>
        <w:t xml:space="preserve"> مختصر «راز دليران» كه آقا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عبدالرحمن سربازي آن را خطاب به موسس</w:t>
      </w:r>
      <w:r w:rsidRPr="00332D04">
        <w:rPr>
          <w:rStyle w:val="a4"/>
          <w:rFonts w:ascii="Lotus Linotype" w:hAnsi="Lotus Linotype" w:cs="Lotus Linotype" w:hint="cs"/>
          <w:sz w:val="22"/>
          <w:szCs w:val="22"/>
          <w:rtl/>
        </w:rPr>
        <w:t>ه</w:t>
      </w:r>
      <w:r w:rsidRPr="00332D04">
        <w:rPr>
          <w:rStyle w:val="a4"/>
          <w:rFonts w:ascii="Lotus Linotype" w:hAnsi="Lotus Linotype" w:cs="Lotus Linotype"/>
          <w:sz w:val="22"/>
          <w:szCs w:val="22"/>
          <w:rtl/>
        </w:rPr>
        <w:t xml:space="preserve"> «در راه حق واصول دين» در قم نوشته و كتاب «رهنمود سنت در رد اهل بدعت» ترجم</w:t>
      </w:r>
      <w:r w:rsidRPr="00332D04">
        <w:rPr>
          <w:rStyle w:val="a4"/>
          <w:rFonts w:ascii="Lotus Linotype" w:hAnsi="Lotus Linotype" w:cs="Lotus Linotype" w:hint="cs"/>
          <w:sz w:val="22"/>
          <w:szCs w:val="22"/>
          <w:rtl/>
        </w:rPr>
        <w:t>ه</w:t>
      </w:r>
      <w:r w:rsidRPr="00332D04">
        <w:rPr>
          <w:rStyle w:val="a4"/>
          <w:rFonts w:ascii="Lotus Linotype" w:hAnsi="Lotus Linotype" w:cs="Lotus Linotype"/>
          <w:sz w:val="22"/>
          <w:szCs w:val="22"/>
          <w:rtl/>
        </w:rPr>
        <w:t xml:space="preserve"> اين حقير و نظاير آنها كه برا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فارس</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زبانان قابل استفاده است چاپ شود، بلكه اجازه نم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دهند اسم اين كتب به گوش مردم برسد. در حال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كه اگر مغرض نبوده و حق طلب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بودند اجازه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دادند كه مردم هم ترجمه الغدير را بخوانند و هم كتب فوق را، تا بتوانند آنها را با يكديگر مقايسه و از علما دربار</w:t>
      </w:r>
      <w:r w:rsidRPr="00332D04">
        <w:rPr>
          <w:rStyle w:val="a4"/>
          <w:rFonts w:ascii="Lotus Linotype" w:hAnsi="Lotus Linotype" w:cs="Lotus Linotype" w:hint="cs"/>
          <w:sz w:val="22"/>
          <w:szCs w:val="22"/>
          <w:rtl/>
        </w:rPr>
        <w:t>ه</w:t>
      </w:r>
      <w:r w:rsidRPr="00332D04">
        <w:rPr>
          <w:rStyle w:val="a4"/>
          <w:rFonts w:ascii="Lotus Linotype" w:hAnsi="Lotus Linotype" w:cs="Lotus Linotype"/>
          <w:sz w:val="22"/>
          <w:szCs w:val="22"/>
          <w:rtl/>
        </w:rPr>
        <w:t xml:space="preserve"> مطالب آنها سؤال كنند و پس از مقايسه اقوال، حق را از باطل تمييز داده و بهترين قول را انتخاب كنند. فقط در اين صورت است كه به آيه</w:t>
      </w:r>
      <w:r w:rsidRPr="00332D04">
        <w:rPr>
          <w:rStyle w:val="a4"/>
          <w:rFonts w:ascii="Lotus Linotype" w:hAnsi="Lotus Linotype"/>
          <w:sz w:val="22"/>
          <w:szCs w:val="22"/>
          <w:rtl/>
        </w:rPr>
        <w:t>‌</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«فبشر عباد الذين يستمعون القول فيتبعون أحسنه» يعن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«بشارت ده بندگان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را كه سخن را بشنوند و نيكوترينش را پيرو</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كنند» (الزمر/18) عمل كرده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أما نه خود چنين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كنند و نه اجازه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دهند كه ديگران اينگونه عمل كنند بلكه جواب امثال مرا با گلوله و يا به زندان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كردن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دهند!! (برگرفته از کتاب خاطرات علامه برقعی قمی)</w:t>
      </w:r>
      <w:r w:rsidRPr="00332D04">
        <w:rPr>
          <w:rStyle w:val="a4"/>
          <w:rFonts w:ascii="Lotus Linotype" w:hAnsi="Lotus Linotype" w:cs="Lotus Linotype" w:hint="cs"/>
          <w:sz w:val="22"/>
          <w:szCs w:val="22"/>
          <w:rtl/>
        </w:rPr>
        <w:t>.</w:t>
      </w:r>
    </w:p>
    <w:p w:rsidR="00C4315C" w:rsidRPr="00332D04" w:rsidRDefault="00C4315C" w:rsidP="00481D13">
      <w:pPr>
        <w:pStyle w:val="af9"/>
        <w:widowControl w:val="0"/>
        <w:spacing w:line="206" w:lineRule="auto"/>
        <w:ind w:firstLine="340"/>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نظر علامه برقعی قمی در مورد غدیر خم:</w:t>
      </w:r>
    </w:p>
    <w:p w:rsidR="00C4315C" w:rsidRPr="00332D04" w:rsidRDefault="00C4315C" w:rsidP="00481D13">
      <w:pPr>
        <w:pStyle w:val="StyleComplexBLotus12ptJustifiedFirstline05cmCharChar"/>
        <w:widowControl w:val="0"/>
        <w:spacing w:line="206" w:lineRule="auto"/>
        <w:ind w:firstLine="340"/>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در زيارت عيد غدير برا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اثبات خلافت اله</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عل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 و اينکه او به حکم اله</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خليفه است جملات</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ذکر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در صورت</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که خود امام به اين جملات روز اول خلافت استدلال نکرده و خلافت را به انتخاب مردم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دانست و مکرر بر منبر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فرمود: « امير کس</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است که شما او را امير کرده باشيد». و اگر واقعاً خدا او را منصوب کرده بود واجب بود اظهار کند که أنا الامام المنصوب من الله. ول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اين کار را نکرد, بلکه از خلافت اظهار کراهت کرد و فرمود: «والله ما كانت لي في الخلافة رغبة، ولا في الولاية إربة، ولكنكم دعوتموني إليها» یعنی به خدا قسم من هیچ میلی به خلافت ندارم و هیچ احتیاجی به ولايت و سرپرست</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ندارم ول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شما مرا به این کار دعوت کرديد. و فرمود: «دعوني والتمسوا غيري ... و أنا لكم وزيراً خير لكم من أمير» یعنی مرا رها کنيد و به دنبال کس دیگری بروید، اگر من وزیر شما باشم بهتر از اين است که اميرتان شوم. و فرمود: «إني لم أرد الناس حتى أرادوني ، ولم أبايعهم حتى بايعوني» یعنی من قصد (ولایت بر) مردم را نکردم بلکه ايشان خواستند که من ولی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امرشان باشم، و دست بيعت به سويشان دراز نکردم تا وقتی که ايشان با من بيعت نمودند. و فرمود: «تقولون البيعة البيعة قبضت كفي فبسطتموها، ونازعتكم يدي فجاذبتموها» یعنی شما پ</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در پ</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گفتيد بيعت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خواهيم بيعت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خواهيم، من دست خود را از بيعت کردن با شما کشیدم, شما آن را باز کرديد, و دستم را عقب کشيدم و شما آن را به سو</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خود کشيديد. و فرمود: «مددتموها فقبضتها ... حتى انقطعت النعل، وسقط الرداء، ووطئ الضعيف» یعنی دستم را برا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بيعت کشيديد و من آن را بستم و طور</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برا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بيعت ازدحام کرديد که کفشها پاره شد و عباها ازدوش افتاد و ضعيف زير پا ماند. و همچنين در خطبه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ی 34 ، 37 و 136و مکتوب 1 و 7 و غيره برای خلافت خود به بیعت مردم استدلال نموده و خود را از طرف خدا منصوب ندانسته است. و در مكتوب ششم نهج</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البلاغه و دهها حديث ديگر خلافت را به انتخاب مهاجرین و انصار دانسته است.</w:t>
      </w:r>
    </w:p>
    <w:p w:rsidR="00C4315C" w:rsidRPr="00332D04" w:rsidRDefault="00C4315C" w:rsidP="00481D13">
      <w:pPr>
        <w:pStyle w:val="StyleComplexBLotus12ptJustifiedFirstline05cmCharChar"/>
        <w:widowControl w:val="0"/>
        <w:spacing w:line="206" w:lineRule="auto"/>
        <w:ind w:firstLine="340"/>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در اين زيارت برای اثبات خلافت علی </w:t>
      </w:r>
      <w:r w:rsidRPr="00332D04">
        <w:rPr>
          <w:rStyle w:val="a4"/>
          <w:rFonts w:ascii="Lotus Linotype" w:hAnsi="Lotus Linotype" w:cs="B Lotus" w:hint="cs"/>
          <w:sz w:val="22"/>
          <w:szCs w:val="22"/>
          <w:rtl/>
        </w:rPr>
        <w:sym w:font="AGA Arabesque" w:char="F074"/>
      </w:r>
      <w:r w:rsidRPr="00332D04">
        <w:rPr>
          <w:rStyle w:val="a4"/>
          <w:rFonts w:ascii="Lotus Linotype" w:hAnsi="Lotus Linotype" w:cs="Lotus Linotype"/>
          <w:sz w:val="22"/>
          <w:szCs w:val="22"/>
          <w:rtl/>
        </w:rPr>
        <w:t xml:space="preserve"> به این آیه استدلال کرده است: </w:t>
      </w:r>
      <w:r w:rsidRPr="00332D04">
        <w:rPr>
          <w:rFonts w:ascii="QCF_BSML" w:hAnsi="QCF_BSML" w:cs="QCF_BSML"/>
          <w:sz w:val="22"/>
          <w:szCs w:val="22"/>
          <w:rtl/>
        </w:rPr>
        <w:t xml:space="preserve">ﮋ </w:t>
      </w:r>
      <w:r w:rsidRPr="00332D04">
        <w:rPr>
          <w:rFonts w:ascii="QCF_P119" w:hAnsi="QCF_P119" w:cs="QCF_P119"/>
          <w:sz w:val="22"/>
          <w:szCs w:val="22"/>
          <w:rtl/>
        </w:rPr>
        <w:t>ﭺ ﭻ ﭼ ﭽ ﭾ ﭿ ﮀ ﮁﮂ ﮃ ﮄ  ﮅ ﮆ ﮇ ﮈﮉ ﮊ ﮋ  ﮌ ﮍﮎ ﮏ ﮐ ﮑ ﮒ ﮓ ﮔ ﮕ</w:t>
      </w:r>
      <w:r w:rsidRPr="00332D04">
        <w:rPr>
          <w:rFonts w:ascii="Arial" w:hAnsi="Arial" w:cs="Arial"/>
          <w:sz w:val="22"/>
          <w:szCs w:val="22"/>
          <w:rtl/>
        </w:rPr>
        <w:t xml:space="preserve"> </w:t>
      </w:r>
      <w:r w:rsidRPr="00332D04">
        <w:rPr>
          <w:rFonts w:ascii="QCF_BSML" w:hAnsi="QCF_BSML" w:cs="QCF_BSML"/>
          <w:sz w:val="22"/>
          <w:szCs w:val="22"/>
          <w:rtl/>
        </w:rPr>
        <w:t>ﮊ</w:t>
      </w:r>
      <w:r w:rsidRPr="00332D04">
        <w:rPr>
          <w:rFonts w:ascii="Lotus Linotype" w:hAnsi="Lotus Linotype" w:cs="Lotus Linotype"/>
          <w:sz w:val="22"/>
          <w:szCs w:val="22"/>
          <w:rtl/>
        </w:rPr>
        <w:t xml:space="preserve"> (المائدة: ٦٧).</w:t>
      </w:r>
      <w:r w:rsidRPr="00332D04">
        <w:rPr>
          <w:rFonts w:ascii="Lotus Linotype" w:hAnsi="Lotus Linotype" w:cs="Lotus Linotype"/>
          <w:sz w:val="22"/>
          <w:szCs w:val="22"/>
        </w:rPr>
        <w:t xml:space="preserve"> </w:t>
      </w:r>
      <w:r w:rsidRPr="00332D04">
        <w:rPr>
          <w:rStyle w:val="a4"/>
          <w:rFonts w:ascii="Lotus Linotype" w:hAnsi="Lotus Linotype" w:cs="Lotus Linotype"/>
          <w:spacing w:val="-4"/>
          <w:sz w:val="22"/>
          <w:szCs w:val="22"/>
          <w:rtl/>
        </w:rPr>
        <w:t>یعنی اى رسول خدا آنچه را که از پروردگارت بر تو نازل شده است ابلاغ کن, اگر چنين نکردی رسالت و پيام خدا را نرسانده</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اى و [بدان که] خداوند تو را از [شر] مردم حفظ مى</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کند و همانا خدا قوم کافران را هدايت نم</w:t>
      </w:r>
      <w:r w:rsidRPr="00332D04">
        <w:rPr>
          <w:rStyle w:val="a4"/>
          <w:rFonts w:ascii="Lotus Linotype" w:hAnsi="Lotus Linotype" w:cs="Lotus Linotype" w:hint="cs"/>
          <w:spacing w:val="-4"/>
          <w:sz w:val="22"/>
          <w:szCs w:val="22"/>
          <w:rtl/>
        </w:rPr>
        <w:t>ى</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کند.</w:t>
      </w:r>
    </w:p>
    <w:p w:rsidR="00C4315C" w:rsidRPr="00332D04" w:rsidRDefault="00C4315C" w:rsidP="00922229">
      <w:pPr>
        <w:pStyle w:val="StyleComplexBLotus12ptJustifiedFirstline05cmCharChar"/>
        <w:widowControl w:val="0"/>
        <w:spacing w:line="206" w:lineRule="auto"/>
        <w:ind w:firstLine="340"/>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پرسيم مگر خداوند نفرموده است: </w:t>
      </w:r>
      <w:r w:rsidRPr="00332D04">
        <w:rPr>
          <w:rFonts w:ascii="QCF_BSML" w:hAnsi="QCF_BSML" w:cs="QCF_BSML"/>
          <w:sz w:val="22"/>
          <w:szCs w:val="22"/>
          <w:rtl/>
        </w:rPr>
        <w:t xml:space="preserve">ﮋ </w:t>
      </w:r>
      <w:r w:rsidRPr="00332D04">
        <w:rPr>
          <w:rFonts w:ascii="QCF_P119" w:hAnsi="QCF_P119" w:cs="QCF_P119"/>
          <w:sz w:val="22"/>
          <w:szCs w:val="22"/>
          <w:rtl/>
        </w:rPr>
        <w:t xml:space="preserve">ﭽ ﭾ ﭿ </w:t>
      </w:r>
      <w:r w:rsidRPr="00332D04">
        <w:rPr>
          <w:rFonts w:ascii="QCF_BSML" w:hAnsi="QCF_BSML" w:cs="QCF_BSML"/>
          <w:sz w:val="22"/>
          <w:szCs w:val="22"/>
          <w:rtl/>
        </w:rPr>
        <w:t>ﮊ</w:t>
      </w:r>
      <w:r w:rsidRPr="00332D04">
        <w:rPr>
          <w:rFonts w:ascii="Lotus Linotype" w:hAnsi="Lotus Linotype" w:cs="Lotus Linotype"/>
          <w:sz w:val="22"/>
          <w:szCs w:val="22"/>
          <w:rtl/>
        </w:rPr>
        <w:t xml:space="preserve"> (المائدة: ٦٧)</w:t>
      </w:r>
      <w:r w:rsidRPr="00332D04">
        <w:rPr>
          <w:rStyle w:val="a4"/>
          <w:rFonts w:ascii="Lotus Linotype" w:hAnsi="Lotus Linotype" w:cs="Lotus Linotype"/>
          <w:sz w:val="22"/>
          <w:szCs w:val="22"/>
          <w:rtl/>
        </w:rPr>
        <w:t xml:space="preserve"> یعنی آنچه را که بر تو نازل شده است به مردم برسان؟ آيا پيامبر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چیزی را که بر او نازل شده است ابلاغ فرموده است يا خير؟ و اگر ابلاغ فرموده است آيه مذکور در کجا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قرآن و کدام آيه است؟ اگر آنچه که نازل شده درباره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ی خلافت اله</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و بلافصل علي؛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باشد، چرا در قرآن چنين آيه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نیامده است؟ و چرا بلا فاصله پس از همين آيه ذکر نشده است؟ نکند اعتقاد داريد که ـ معاذ الله ـ پيامبر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آي</w:t>
      </w:r>
      <w:r w:rsidRPr="00332D04">
        <w:rPr>
          <w:rStyle w:val="a4"/>
          <w:rFonts w:ascii="Lotus Linotype" w:hAnsi="Lotus Linotype" w:cs="Lotus Linotype" w:hint="cs"/>
          <w:sz w:val="22"/>
          <w:szCs w:val="22"/>
          <w:rtl/>
        </w:rPr>
        <w:t>ـ</w:t>
      </w:r>
      <w:r w:rsidRPr="00332D04">
        <w:rPr>
          <w:rStyle w:val="a4"/>
          <w:rFonts w:ascii="Lotus Linotype" w:hAnsi="Lotus Linotype" w:cs="Lotus Linotype"/>
          <w:sz w:val="22"/>
          <w:szCs w:val="22"/>
          <w:rtl/>
        </w:rPr>
        <w:t>ه مذکور را نرسانده است؟! يا اینکه اعتقاد داريد ـ معاذ الله ـ آيه مذکور از قرآن حذف شده است؟! زيرا در این آیه هیچ ذکر</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از خلافت نيست و قبل و بعد آيه شريفه نيز تماماً راجع به يهود و نصار</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باشد!!. ديگر اينکه چرا آيه بعد را که با کلمه «قل» آغاز شده است، همان (ما أنزل) یعنی آنچه که بر او نازل شده است ندانيم؟ زیرا هم با آيه قبلی کاملاً متناسب است و هم با چندين آيه قبل، هم سياق و مرتبط است. زيرا در آيات مذکور نيز تمام سخن درباره اهل کتاب است. علاوه بر اين در آخر آيه فرموده است: </w:t>
      </w:r>
      <w:r w:rsidRPr="00332D04">
        <w:rPr>
          <w:rFonts w:ascii="QCF_BSML" w:hAnsi="QCF_BSML" w:cs="QCF_BSML"/>
          <w:sz w:val="22"/>
          <w:szCs w:val="22"/>
          <w:rtl/>
        </w:rPr>
        <w:t xml:space="preserve">ﮋ </w:t>
      </w:r>
      <w:r w:rsidRPr="00332D04">
        <w:rPr>
          <w:rFonts w:ascii="QCF_P119" w:hAnsi="QCF_P119" w:cs="QCF_P119"/>
          <w:sz w:val="22"/>
          <w:szCs w:val="22"/>
          <w:rtl/>
        </w:rPr>
        <w:t>ﮏ ﮐ ﮑ ﮒ ﮓ ﮔ ﮕ</w:t>
      </w:r>
      <w:r w:rsidRPr="00332D04">
        <w:rPr>
          <w:rFonts w:ascii="QCF_BSML" w:hAnsi="QCF_BSML" w:cs="QCF_BSML"/>
          <w:sz w:val="22"/>
          <w:szCs w:val="22"/>
          <w:rtl/>
        </w:rPr>
        <w:t>ﮊ</w:t>
      </w:r>
      <w:r w:rsidRPr="00332D04">
        <w:rPr>
          <w:rFonts w:ascii="Lotus Linotype" w:hAnsi="Lotus Linotype" w:cs="Lotus Linotype"/>
          <w:sz w:val="22"/>
          <w:szCs w:val="22"/>
          <w:rtl/>
        </w:rPr>
        <w:t xml:space="preserve"> (المائدة: </w:t>
      </w:r>
      <w:r w:rsidRPr="00332D04">
        <w:rPr>
          <w:rFonts w:ascii="Lotus Linotype" w:hAnsi="Lotus Linotype" w:cs="Lotus Linotype"/>
          <w:sz w:val="22"/>
          <w:szCs w:val="22"/>
        </w:rPr>
        <w:t>67</w:t>
      </w:r>
      <w:r w:rsidRPr="00332D04">
        <w:rPr>
          <w:rFonts w:ascii="Lotus Linotype" w:hAnsi="Lotus Linotype" w:cs="Lotus Linotype"/>
          <w:sz w:val="22"/>
          <w:szCs w:val="22"/>
          <w:rtl/>
        </w:rPr>
        <w:t>)</w:t>
      </w:r>
      <w:r w:rsidRPr="00332D04">
        <w:rPr>
          <w:rStyle w:val="a4"/>
          <w:rFonts w:ascii="Lotus Linotype" w:hAnsi="Lotus Linotype" w:cs="Lotus Linotype"/>
          <w:sz w:val="22"/>
          <w:szCs w:val="22"/>
          <w:rtl/>
        </w:rPr>
        <w:t xml:space="preserve"> یعنی همانا خداوند قوم کافران را هدايت نم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کند. پس اين آيه خطاب به اصحاب پيامبر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نيست, زيرا آنان کافر نبوده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و اگر کس</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بگويد که آنها کافر بوده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از کجا بدانيم که خودش واقعاً به قرآن و اسلام معتقد است، در حال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که به راحت</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و بدون دليلِ متقن، ممدوحين قرآن را کافر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خواند؟</w:t>
      </w:r>
    </w:p>
    <w:p w:rsidR="00C4315C" w:rsidRPr="00332D04" w:rsidRDefault="00C4315C" w:rsidP="00481D13">
      <w:pPr>
        <w:pStyle w:val="StyleComplexBLotus12ptJustifiedFirstline05cmCharChar"/>
        <w:widowControl w:val="0"/>
        <w:spacing w:line="206" w:lineRule="auto"/>
        <w:ind w:firstLine="340"/>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چگونه ممکن است خداوند چند هزار تن از اصحاب پيامبر را اعم از مهاجرين و انصار و مجاهدين مسلمان که در رکاب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به حج شتافته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به جا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گفتن: «تقبل الله» کافر خطاب فرمايد؟! آن هم آن خداي</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که این همه آیه در مدح مهاجرین و انصار نازل نموده است.</w:t>
      </w:r>
    </w:p>
    <w:p w:rsidR="00C4315C" w:rsidRPr="00332D04" w:rsidRDefault="00C4315C" w:rsidP="00481D13">
      <w:pPr>
        <w:pStyle w:val="StyleComplexBLotus12ptJustifiedFirstline05cmCharChar"/>
        <w:widowControl w:val="0"/>
        <w:spacing w:line="206" w:lineRule="auto"/>
        <w:ind w:firstLine="340"/>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ديگر آنکه چرا قبل از ابلاغ موضوع موردنظر، پروردگار در همان آيه 67 آنها را کافر خطاب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 است؟ اگر پندار مدعيان ولايت صحيح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بود، شايسته بود که اين خطاب پس از انکار و عدم پذيرش مساله ولايت، نازل شود و منکران کافر خوانده شوند نه قبل از ابلاغ موضوع, زيرا آيه به سبک آيات</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نيست که موضوع</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را ذکر کرده باشد و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بفرمايد هر که موضوع مذکور را نپذيرد در شمار کافران خواهد بود. بلکه آيه بدون ذکر موضوع، عده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را کافر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خواند و معلوم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سازد خطاب آن متوجه کسان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است که از قبل و به علل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ديگر، از کافران بوده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و اکنون به قصد اتمام حجت يا اعلان خصومت يا مقاصد ديگر مورد خطاب واقع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شوند در حال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که اگر اصحاب پيامبر را چنانکه مدعيان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خواهند مشمول مقطع آيه 67 بدانيم، ايشان قبل از ابلاغ موضوع خلافت اله</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علي ؛ هنوز کار</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که آنان را مستحق خطاب کافرين بنمايد نکرده بودند, بلکه بر عکس ممدوح قرآن بوده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پس چگونه ممکن است قرآن خطاب خود را با کافرخواندن آنان آغاز کند؟</w:t>
      </w:r>
    </w:p>
    <w:p w:rsidR="00C4315C" w:rsidRPr="00332D04" w:rsidRDefault="00C4315C" w:rsidP="00481D13">
      <w:pPr>
        <w:pStyle w:val="StyleComplexBLotus12ptJustifiedFirstline05cmCharChar"/>
        <w:widowControl w:val="0"/>
        <w:spacing w:line="206" w:lineRule="auto"/>
        <w:ind w:firstLine="340"/>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وانگه</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اگر خداوند به رسول خويش فرموده است: «نترس که ما تو را از شر قوم کافر حفظ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کنيم» آیا ممکن است که اين قوم کافر همان اصحاب پيامبر بوده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باشند؟ مگر رسول خدا از اصحابش که اکثر قريب به اتفاق</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شان جان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 نثار و مطيع و</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بوده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همچون يهود و نصار</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احساس خطر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کرد و بيمناک بود؟ اگر آنان کافر و منافق بوده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چرا پيامبر با آنان زندگ</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مي</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کرد و آنان را گرام</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داشت و با آنها غذا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خورد و برخ</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از آنان را به امامت نماز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گماشت(مانند ابوبکر)؟ به هر حال موضوع آيه با مقصود</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که مدعيان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خواهند هیچ تناسبی ندارد.</w:t>
      </w:r>
    </w:p>
    <w:p w:rsidR="00C4315C" w:rsidRPr="00332D04" w:rsidRDefault="00C4315C" w:rsidP="00481D13">
      <w:pPr>
        <w:pStyle w:val="StyleComplexBLotus12ptJustifiedFirstline05cmCharChar"/>
        <w:widowControl w:val="0"/>
        <w:spacing w:line="206" w:lineRule="auto"/>
        <w:ind w:firstLine="340"/>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علاوه بر اين اگر آنان کافر و منافق بودند چرا علي ؛ آنان را ستوده است؟ آيا ممکن است علي از منافق و کافری تمجيد کند؟ آیا نشنیده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که حضرتش درباره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ی اصحاب پيامبر فرموده است: «لقد رأيت أصحاب محمد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قد باتوا سجداً وقياماً، يراوحون بين جباههم وخدودهم ويقفون على مثل الجمر من ذكر معادهم، كأن بين أعينهم ركب المعز من طول سجودهم، إذا ذكر الله هملت أعينهم حتى تبل جيوبهم» یعنی اصحاب محمد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را دیدم که شب را به سجده و قيام بيدار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مانند و گاهی پيشان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و گاهی رخسارشان را به خاک سجود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گذاشتند و از به ياد آوردن روز جزا, همچون اخگری سوزان م</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شدند، پيشانيهايشان بر اثر طول سجود, همچون زانو</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بُز پينه بسته بود، هرگاه ذکر خدا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شد گريبانشان از اشک تر 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شد</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و فرموده است: «هم والله ربّوا الإسلام كما يربّى الفلو مع غنائهم، بأيديهم السباط وألسنتهم  السلاط » یعنی به خدا سوگند ايشان اسلام را همچون کره اسب يکساله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که از شير مادرش گرفته شده، با دستها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باز و زبانها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تيزشان پرورش دادند</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يعن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به اسلام خدمت کردند. (بر گرفته از کتاب خرافات وفور در زیارات قبور نوشته علامه برقعی قمی)</w:t>
      </w:r>
      <w:r w:rsidRPr="00332D04">
        <w:rPr>
          <w:rStyle w:val="a4"/>
          <w:rFonts w:ascii="Lotus Linotype" w:hAnsi="Lotus Linotype" w:cs="Lotus Linotype" w:hint="cs"/>
          <w:sz w:val="22"/>
          <w:szCs w:val="22"/>
          <w:rtl/>
        </w:rPr>
        <w:t>.</w:t>
      </w:r>
    </w:p>
  </w:footnote>
  <w:footnote w:id="30">
    <w:p w:rsidR="00C4315C" w:rsidRPr="00332D04" w:rsidRDefault="00C4315C" w:rsidP="00251E37">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رجوع کنید به صفحه </w:t>
      </w:r>
      <w:r w:rsidRPr="00332D04">
        <w:rPr>
          <w:rStyle w:val="a4"/>
          <w:rFonts w:ascii="Lotus Linotype" w:hAnsi="Lotus Linotype" w:cs="Lotus Linotype" w:hint="cs"/>
          <w:sz w:val="22"/>
          <w:szCs w:val="22"/>
          <w:rtl/>
        </w:rPr>
        <w:t>120</w:t>
      </w:r>
      <w:r w:rsidRPr="00332D04">
        <w:rPr>
          <w:rStyle w:val="a4"/>
          <w:rFonts w:ascii="Lotus Linotype" w:hAnsi="Lotus Linotype" w:cs="Lotus Linotype"/>
          <w:sz w:val="22"/>
          <w:szCs w:val="22"/>
          <w:rtl/>
        </w:rPr>
        <w:t xml:space="preserve"> همین کتاب</w:t>
      </w:r>
      <w:r w:rsidRPr="00332D04">
        <w:rPr>
          <w:rStyle w:val="a4"/>
          <w:rFonts w:ascii="Lotus Linotype" w:hAnsi="Lotus Linotype" w:cs="Lotus Linotype" w:hint="cs"/>
          <w:sz w:val="22"/>
          <w:szCs w:val="22"/>
          <w:rtl/>
        </w:rPr>
        <w:t>.</w:t>
      </w:r>
    </w:p>
  </w:footnote>
  <w:footnote w:id="31">
    <w:p w:rsidR="00C4315C" w:rsidRPr="00332D04" w:rsidRDefault="00C4315C" w:rsidP="008F257C">
      <w:pPr>
        <w:pStyle w:val="a6"/>
        <w:widowControl w:val="0"/>
        <w:spacing w:line="206" w:lineRule="auto"/>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(1) واقفیه فرقه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ای را گویند که امام موسی بن جعفر </w:t>
      </w:r>
      <w:r w:rsidRPr="00332D04">
        <w:rPr>
          <w:rStyle w:val="a4"/>
          <w:rFonts w:ascii="Lotus Linotype" w:hAnsi="Lotus Linotype" w:cs="CTraditional Arabic" w:hint="cs"/>
          <w:sz w:val="22"/>
          <w:szCs w:val="22"/>
          <w:rtl/>
        </w:rPr>
        <w:t>؛</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را آخرین امام دانسته و معتقدند که او زنده است و ائمه پس از آن حضرت را قبول ندارند</w:t>
      </w:r>
      <w:r w:rsidRPr="00332D04">
        <w:rPr>
          <w:rStyle w:val="a4"/>
          <w:rFonts w:ascii="Lotus Linotype" w:hAnsi="Lotus Linotype" w:cs="Lotus Linotype" w:hint="cs"/>
          <w:sz w:val="22"/>
          <w:szCs w:val="22"/>
          <w:rtl/>
        </w:rPr>
        <w:t>.</w:t>
      </w:r>
    </w:p>
  </w:footnote>
  <w:footnote w:id="32">
    <w:p w:rsidR="00C4315C" w:rsidRPr="00332D04" w:rsidRDefault="00C4315C" w:rsidP="00481D13">
      <w:pPr>
        <w:pStyle w:val="a6"/>
        <w:widowControl w:val="0"/>
        <w:spacing w:line="206" w:lineRule="auto"/>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(2) ناووسیه پیروان «عبدالله بن ناووس بصری» را گویند که ائمه پس از امام صادق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به امامت قبول نداشته و خود آن حضرت را امام حی و حاضر و مهدی موعود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دانند! </w:t>
      </w:r>
    </w:p>
  </w:footnote>
  <w:footnote w:id="3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التبیان فی تفسیر القرآن، چاپ سنگی، </w:t>
      </w:r>
      <w:r w:rsidRPr="00332D04">
        <w:rPr>
          <w:rStyle w:val="a4"/>
          <w:rFonts w:ascii="Lotus Linotype" w:hAnsi="Lotus Linotype" w:cs="Lotus Linotype" w:hint="cs"/>
          <w:sz w:val="22"/>
          <w:szCs w:val="22"/>
          <w:rtl/>
        </w:rPr>
        <w:t>1/854.</w:t>
      </w:r>
    </w:p>
  </w:footnote>
  <w:footnote w:id="3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pacing w:val="-4"/>
          <w:sz w:val="22"/>
          <w:szCs w:val="22"/>
          <w:rtl/>
        </w:rPr>
      </w:pPr>
      <w:r w:rsidRPr="00332D04">
        <w:rPr>
          <w:rStyle w:val="a4"/>
          <w:rFonts w:ascii="Lotus Linotype" w:hAnsi="Lotus Linotype" w:cs="Lotus Linotype"/>
          <w:spacing w:val="-4"/>
          <w:sz w:val="22"/>
          <w:szCs w:val="22"/>
          <w:rtl/>
        </w:rPr>
        <w:t>(</w:t>
      </w:r>
      <w:r w:rsidRPr="00332D04">
        <w:rPr>
          <w:rStyle w:val="a4"/>
          <w:rFonts w:ascii="Lotus Linotype" w:hAnsi="Lotus Linotype" w:cs="Lotus Linotype"/>
          <w:spacing w:val="-4"/>
          <w:sz w:val="22"/>
          <w:szCs w:val="22"/>
          <w:rtl/>
        </w:rPr>
        <w:footnoteRef/>
      </w:r>
      <w:r w:rsidRPr="00332D04">
        <w:rPr>
          <w:rStyle w:val="a4"/>
          <w:rFonts w:ascii="Lotus Linotype" w:hAnsi="Lotus Linotype" w:cs="Lotus Linotype"/>
          <w:spacing w:val="-4"/>
          <w:sz w:val="22"/>
          <w:szCs w:val="22"/>
          <w:rtl/>
        </w:rPr>
        <w:t xml:space="preserve">)- تاریخ طبری </w:t>
      </w:r>
      <w:r w:rsidRPr="00332D04">
        <w:rPr>
          <w:rStyle w:val="a4"/>
          <w:rFonts w:ascii="Lotus Linotype" w:hAnsi="Lotus Linotype" w:cs="Lotus Linotype" w:hint="cs"/>
          <w:spacing w:val="-4"/>
          <w:sz w:val="22"/>
          <w:szCs w:val="22"/>
          <w:rtl/>
        </w:rPr>
        <w:t>3/</w:t>
      </w:r>
      <w:r w:rsidRPr="00332D04">
        <w:rPr>
          <w:rStyle w:val="a4"/>
          <w:rFonts w:ascii="Lotus Linotype" w:hAnsi="Lotus Linotype" w:cs="Lotus Linotype"/>
          <w:spacing w:val="-4"/>
          <w:sz w:val="22"/>
          <w:szCs w:val="22"/>
          <w:rtl/>
        </w:rPr>
        <w:t>294-295 و «الکامل ف</w:t>
      </w:r>
      <w:r w:rsidRPr="00332D04">
        <w:rPr>
          <w:rStyle w:val="a4"/>
          <w:rFonts w:ascii="Lotus Linotype" w:hAnsi="Lotus Linotype" w:cs="Lotus Linotype" w:hint="cs"/>
          <w:spacing w:val="-4"/>
          <w:sz w:val="22"/>
          <w:szCs w:val="22"/>
          <w:rtl/>
        </w:rPr>
        <w:t>ي</w:t>
      </w:r>
      <w:r w:rsidRPr="00332D04">
        <w:rPr>
          <w:rStyle w:val="a4"/>
          <w:rFonts w:ascii="Lotus Linotype" w:hAnsi="Lotus Linotype" w:cs="Lotus Linotype"/>
          <w:spacing w:val="-4"/>
          <w:sz w:val="22"/>
          <w:szCs w:val="22"/>
          <w:rtl/>
        </w:rPr>
        <w:t xml:space="preserve"> التاریخ» تالیف ابن أثیر با تحقیق أب</w:t>
      </w:r>
      <w:r w:rsidRPr="00332D04">
        <w:rPr>
          <w:rStyle w:val="a4"/>
          <w:rFonts w:ascii="Lotus Linotype" w:hAnsi="Lotus Linotype" w:cs="Lotus Linotype" w:hint="cs"/>
          <w:spacing w:val="-4"/>
          <w:sz w:val="22"/>
          <w:szCs w:val="22"/>
          <w:rtl/>
        </w:rPr>
        <w:t>ي</w:t>
      </w:r>
      <w:r w:rsidRPr="00332D04">
        <w:rPr>
          <w:rStyle w:val="a4"/>
          <w:rFonts w:ascii="Lotus Linotype" w:hAnsi="Lotus Linotype" w:cs="Lotus Linotype"/>
          <w:spacing w:val="-4"/>
          <w:sz w:val="22"/>
          <w:szCs w:val="22"/>
          <w:rtl/>
        </w:rPr>
        <w:t xml:space="preserve"> الفداء عبدالله القاضی </w:t>
      </w:r>
      <w:r w:rsidRPr="00332D04">
        <w:rPr>
          <w:rStyle w:val="a4"/>
          <w:rFonts w:ascii="Lotus Linotype" w:hAnsi="Lotus Linotype" w:hint="cs"/>
          <w:spacing w:val="-4"/>
          <w:sz w:val="22"/>
          <w:szCs w:val="22"/>
          <w:rtl/>
        </w:rPr>
        <w:t>2/</w:t>
      </w:r>
      <w:r w:rsidRPr="00332D04">
        <w:rPr>
          <w:rStyle w:val="a4"/>
          <w:rFonts w:ascii="Lotus Linotype" w:hAnsi="Lotus Linotype" w:cs="Lotus Linotype"/>
          <w:spacing w:val="-4"/>
          <w:sz w:val="22"/>
          <w:szCs w:val="22"/>
          <w:rtl/>
        </w:rPr>
        <w:t>461</w:t>
      </w:r>
      <w:r w:rsidRPr="00332D04">
        <w:rPr>
          <w:rStyle w:val="a4"/>
          <w:rFonts w:ascii="Lotus Linotype" w:hAnsi="Lotus Linotype" w:cs="Lotus Linotype" w:hint="cs"/>
          <w:spacing w:val="-4"/>
          <w:sz w:val="22"/>
          <w:szCs w:val="22"/>
          <w:rtl/>
        </w:rPr>
        <w:t>.</w:t>
      </w:r>
    </w:p>
  </w:footnote>
  <w:footnote w:id="35">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تفسیر التبیان، چاپ سنگی،</w:t>
      </w:r>
      <w:r w:rsidRPr="00332D04">
        <w:rPr>
          <w:rStyle w:val="a4"/>
          <w:rFonts w:ascii="Lotus Linotype" w:hAnsi="Lotus Linotype" w:cs="Lotus Linotype" w:hint="cs"/>
          <w:sz w:val="22"/>
          <w:szCs w:val="22"/>
          <w:rtl/>
        </w:rPr>
        <w:t>1/</w:t>
      </w:r>
      <w:r w:rsidRPr="00332D04">
        <w:rPr>
          <w:rStyle w:val="a4"/>
          <w:rFonts w:ascii="Lotus Linotype" w:hAnsi="Lotus Linotype" w:cs="Lotus Linotype"/>
          <w:sz w:val="22"/>
          <w:szCs w:val="22"/>
          <w:rtl/>
        </w:rPr>
        <w:t>346</w:t>
      </w:r>
      <w:r w:rsidRPr="00332D04">
        <w:rPr>
          <w:rStyle w:val="a4"/>
          <w:rFonts w:ascii="Lotus Linotype" w:hAnsi="Lotus Linotype" w:cs="Lotus Linotype" w:hint="cs"/>
          <w:sz w:val="22"/>
          <w:szCs w:val="22"/>
          <w:rtl/>
        </w:rPr>
        <w:t>.</w:t>
      </w:r>
    </w:p>
  </w:footnote>
  <w:footnote w:id="36">
    <w:p w:rsidR="00C4315C" w:rsidRPr="00332D04" w:rsidRDefault="00C4315C" w:rsidP="00397FA2">
      <w:pPr>
        <w:widowControl w:val="0"/>
        <w:tabs>
          <w:tab w:val="right" w:pos="5571"/>
          <w:tab w:val="right" w:pos="7385"/>
        </w:tabs>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قرآن درباره مهاجرین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فرماید: </w:t>
      </w:r>
      <w:r w:rsidRPr="00332D04">
        <w:rPr>
          <w:rFonts w:ascii="QCF_BSML" w:hAnsi="QCF_BSML" w:cs="QCF_BSML"/>
          <w:sz w:val="20"/>
          <w:szCs w:val="20"/>
          <w:rtl/>
        </w:rPr>
        <w:t xml:space="preserve">ﮋ </w:t>
      </w:r>
      <w:r w:rsidRPr="00332D04">
        <w:rPr>
          <w:rFonts w:ascii="QCF_P337" w:hAnsi="QCF_P337" w:cs="QCF_P337"/>
          <w:sz w:val="20"/>
          <w:szCs w:val="20"/>
          <w:rtl/>
        </w:rPr>
        <w:t xml:space="preserve">ﭝ ﭞ ﭟ ﭠ ﭡ ﭢ ﭣ      ﭤ  ﭥ ﭦ ﭧﭨ ﭩ ﭪ ﭫ ﭬ </w:t>
      </w:r>
      <w:r w:rsidRPr="00332D04">
        <w:rPr>
          <w:rFonts w:ascii="QCF_P337" w:hAnsi="QCF_P337" w:cs="QCF_P337"/>
          <w:spacing w:val="-4"/>
          <w:sz w:val="20"/>
          <w:szCs w:val="20"/>
          <w:rtl/>
        </w:rPr>
        <w:t>ﭭ ﭮ ﭯ  ﭰ ﭱ ﭲ ﭳ ﭴ   ﭵ ﭶ ﭷ  ﭸﭹ ﭺ ﭻ ﭼ ﭽﭾ ﭿ ﮀ</w:t>
      </w:r>
      <w:r w:rsidRPr="00332D04">
        <w:rPr>
          <w:rFonts w:ascii="QCF_P337" w:hAnsi="QCF_P337" w:cs="QCF_P337"/>
          <w:sz w:val="20"/>
          <w:szCs w:val="20"/>
          <w:rtl/>
        </w:rPr>
        <w:t xml:space="preserve"> ﮁ  ﮂ ﮃ ﮄ ﮅ  ﮆ ﮇ ﮈ ﮉ ﮊ   ﮋ ﮌ ﮍ ﮎ ﮏ ﮐ ﮑﮒ  </w:t>
      </w:r>
      <w:r w:rsidRPr="00332D04">
        <w:rPr>
          <w:rFonts w:ascii="QCF_BSML" w:hAnsi="QCF_BSML" w:cs="QCF_BSML"/>
          <w:sz w:val="20"/>
          <w:szCs w:val="20"/>
          <w:rtl/>
        </w:rPr>
        <w:t>ﮊ</w:t>
      </w:r>
      <w:r w:rsidRPr="00332D04">
        <w:rPr>
          <w:rFonts w:ascii="Arial" w:hAnsi="Arial" w:cs="B Lotus"/>
          <w:sz w:val="20"/>
          <w:szCs w:val="20"/>
          <w:rtl/>
        </w:rPr>
        <w:t xml:space="preserve"> </w:t>
      </w:r>
      <w:r w:rsidRPr="00332D04">
        <w:rPr>
          <w:rFonts w:ascii="Traditional Arabic" w:hAnsi="Traditional Arabic" w:cs="B Lotus" w:hint="cs"/>
          <w:sz w:val="20"/>
          <w:szCs w:val="20"/>
          <w:rtl/>
        </w:rPr>
        <w:t>(</w:t>
      </w:r>
      <w:r w:rsidRPr="00332D04">
        <w:rPr>
          <w:rFonts w:ascii="Traditional Arabic" w:hAnsi="Traditional Arabic" w:cs="B Lotus"/>
          <w:sz w:val="20"/>
          <w:szCs w:val="20"/>
          <w:rtl/>
        </w:rPr>
        <w:t>الحج: ٤٠ - ٤١</w:t>
      </w:r>
      <w:r w:rsidRPr="00332D04">
        <w:rPr>
          <w:rFonts w:ascii="Traditional Arabic" w:hAnsi="Traditional Arabic" w:cs="B Lotus" w:hint="cs"/>
          <w:sz w:val="20"/>
          <w:szCs w:val="20"/>
          <w:rtl/>
        </w:rPr>
        <w:t>).</w:t>
      </w:r>
      <w:r w:rsidRPr="00332D04">
        <w:rPr>
          <w:rFonts w:ascii="Traditional Arabic" w:hAnsi="Traditional Arabic" w:cs="B Lotus" w:hint="cs"/>
          <w:sz w:val="22"/>
          <w:szCs w:val="22"/>
          <w:rtl/>
        </w:rPr>
        <w:t xml:space="preserve"> </w:t>
      </w:r>
      <w:r w:rsidRPr="00332D04">
        <w:rPr>
          <w:rStyle w:val="a4"/>
          <w:rFonts w:ascii="Lotus Linotype" w:hAnsi="Lotus Linotype" w:cs="B Lotus"/>
          <w:sz w:val="22"/>
          <w:szCs w:val="22"/>
          <w:rtl/>
        </w:rPr>
        <w:t>«کسانی که به ناحق از دیارشان رانده شدند تنها [از آن‌رو] که می‌گفتند پروردگارمان الله ا</w:t>
      </w:r>
      <w:r w:rsidRPr="00332D04">
        <w:rPr>
          <w:rStyle w:val="a4"/>
          <w:rFonts w:ascii="Lotus Linotype" w:hAnsi="Lotus Linotype" w:cs="B Lotus" w:hint="cs"/>
          <w:sz w:val="22"/>
          <w:szCs w:val="22"/>
          <w:rtl/>
        </w:rPr>
        <w:t>ست</w:t>
      </w:r>
      <w:r w:rsidRPr="00332D04">
        <w:rPr>
          <w:rStyle w:val="a4"/>
          <w:rFonts w:ascii="Lotus Linotype" w:hAnsi="Lotus Linotype" w:cs="Lotus Linotype"/>
          <w:sz w:val="22"/>
          <w:szCs w:val="22"/>
          <w:rtl/>
        </w:rPr>
        <w:t xml:space="preserve"> ... هم آنان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که اگر ایشان را در زمین قدرت بخشیم نماز بپا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دارند و زکات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پردازند و به معروف امر و از منکر نهی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کنند»</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ولی برخی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گویند چون خداوند به مهاجرین قدرت داد، خلافت الهی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غصب کردند، دین خدا را تغییر دادند، ارث دختر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را غصب کرده و آن بانوی بزرگوار را مضروب کرده و آزردند!!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pacing w:val="-4"/>
          <w:sz w:val="22"/>
          <w:szCs w:val="22"/>
          <w:rtl/>
        </w:rPr>
      </w:pPr>
      <w:r w:rsidRPr="00332D04">
        <w:rPr>
          <w:rStyle w:val="a4"/>
          <w:rFonts w:ascii="Lotus Linotype" w:hAnsi="Lotus Linotype" w:cs="Lotus Linotype"/>
          <w:spacing w:val="-4"/>
          <w:sz w:val="22"/>
          <w:szCs w:val="22"/>
          <w:rtl/>
        </w:rPr>
        <w:t>علی</w:t>
      </w:r>
      <w:r w:rsidRPr="00332D04">
        <w:rPr>
          <w:rStyle w:val="a4"/>
          <w:rFonts w:ascii="Lotus Linotype" w:hAnsi="Lotus Linotype" w:cs="Lotus Linotype" w:hint="cs"/>
          <w:spacing w:val="-4"/>
          <w:sz w:val="22"/>
          <w:szCs w:val="22"/>
          <w:rtl/>
        </w:rPr>
        <w:t xml:space="preserve"> </w:t>
      </w:r>
      <w:r w:rsidRPr="00332D04">
        <w:rPr>
          <w:rStyle w:val="a4"/>
          <w:rFonts w:ascii="Lotus Linotype" w:hAnsi="Lotus Linotype" w:cs="CTraditional Arabic" w:hint="cs"/>
          <w:spacing w:val="-4"/>
          <w:sz w:val="22"/>
          <w:szCs w:val="22"/>
          <w:rtl/>
        </w:rPr>
        <w:t>؛</w:t>
      </w:r>
      <w:r w:rsidRPr="00332D04">
        <w:rPr>
          <w:rStyle w:val="a4"/>
          <w:rFonts w:ascii="Lotus Linotype" w:hAnsi="Lotus Linotype" w:cs="Lotus Linotype"/>
          <w:spacing w:val="-4"/>
          <w:sz w:val="22"/>
          <w:szCs w:val="22"/>
          <w:rtl/>
        </w:rPr>
        <w:t xml:space="preserve"> درباره دو خلیفه نخستین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فرماید: «</w:t>
      </w:r>
      <w:r w:rsidRPr="00332D04">
        <w:rPr>
          <w:rStyle w:val="a4"/>
          <w:rFonts w:ascii="Lotus Linotype" w:hAnsi="Lotus Linotype" w:cs="Lotus Linotype" w:hint="cs"/>
          <w:spacing w:val="-4"/>
          <w:sz w:val="22"/>
          <w:szCs w:val="22"/>
          <w:rtl/>
        </w:rPr>
        <w:t>أ</w:t>
      </w:r>
      <w:r w:rsidRPr="00332D04">
        <w:rPr>
          <w:rStyle w:val="a4"/>
          <w:rFonts w:ascii="Lotus Linotype" w:hAnsi="Lotus Linotype" w:cs="Lotus Linotype"/>
          <w:spacing w:val="-4"/>
          <w:sz w:val="22"/>
          <w:szCs w:val="22"/>
          <w:rtl/>
        </w:rPr>
        <w:t>حسنا السيّرة وعدلا ف</w:t>
      </w:r>
      <w:r w:rsidRPr="00332D04">
        <w:rPr>
          <w:rStyle w:val="a4"/>
          <w:rFonts w:ascii="Lotus Linotype" w:hAnsi="Lotus Linotype" w:cs="Lotus Linotype" w:hint="cs"/>
          <w:spacing w:val="-4"/>
          <w:sz w:val="22"/>
          <w:szCs w:val="22"/>
          <w:rtl/>
        </w:rPr>
        <w:t>ي</w:t>
      </w:r>
      <w:r w:rsidRPr="00332D04">
        <w:rPr>
          <w:rStyle w:val="a4"/>
          <w:rFonts w:ascii="Lotus Linotype" w:hAnsi="Lotus Linotype" w:cs="Lotus Linotype"/>
          <w:spacing w:val="-4"/>
          <w:sz w:val="22"/>
          <w:szCs w:val="22"/>
          <w:rtl/>
        </w:rPr>
        <w:t xml:space="preserve"> الأئمة» آن دو رفتار نیکو داشته و در امّت عدالت کردند» (وقعة الصّفین، ص 201) ولی مدّعیان حبّ علی</w:t>
      </w:r>
      <w:r w:rsidRPr="00332D04">
        <w:rPr>
          <w:rStyle w:val="a4"/>
          <w:rFonts w:ascii="Lotus Linotype" w:hAnsi="Lotus Linotype" w:cs="Lotus Linotype" w:hint="cs"/>
          <w:spacing w:val="-4"/>
          <w:sz w:val="22"/>
          <w:szCs w:val="22"/>
          <w:rtl/>
        </w:rPr>
        <w:t xml:space="preserve"> </w:t>
      </w:r>
      <w:r w:rsidRPr="00332D04">
        <w:rPr>
          <w:rStyle w:val="a4"/>
          <w:rFonts w:ascii="Lotus Linotype" w:hAnsi="Lotus Linotype" w:cs="CTraditional Arabic" w:hint="cs"/>
          <w:spacing w:val="-4"/>
          <w:sz w:val="22"/>
          <w:szCs w:val="22"/>
          <w:rtl/>
        </w:rPr>
        <w:t>؛</w:t>
      </w:r>
      <w:r w:rsidRPr="00332D04">
        <w:rPr>
          <w:rStyle w:val="a4"/>
          <w:rFonts w:ascii="Lotus Linotype" w:hAnsi="Lotus Linotype" w:cs="Lotus Linotype"/>
          <w:spacing w:val="-4"/>
          <w:sz w:val="22"/>
          <w:szCs w:val="22"/>
          <w:rtl/>
        </w:rPr>
        <w:t xml:space="preserve">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 xml:space="preserve">گویند آن دو غاصب و ظالم بودند!! </w:t>
      </w:r>
    </w:p>
  </w:footnote>
  <w:footnote w:id="3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تفسیر : التبیان، چاپ سنگی، </w:t>
      </w:r>
      <w:r w:rsidRPr="00332D04">
        <w:rPr>
          <w:rStyle w:val="a4"/>
          <w:rFonts w:ascii="Lotus Linotype" w:hAnsi="Lotus Linotype" w:cs="Lotus Linotype" w:hint="cs"/>
          <w:sz w:val="22"/>
          <w:szCs w:val="22"/>
          <w:rtl/>
        </w:rPr>
        <w:t>1/</w:t>
      </w:r>
      <w:r w:rsidRPr="00332D04">
        <w:rPr>
          <w:rStyle w:val="a4"/>
          <w:rFonts w:ascii="Lotus Linotype" w:hAnsi="Lotus Linotype" w:cs="Lotus Linotype"/>
          <w:sz w:val="22"/>
          <w:szCs w:val="22"/>
          <w:rtl/>
        </w:rPr>
        <w:t>395-394</w:t>
      </w:r>
      <w:r w:rsidRPr="00332D04">
        <w:rPr>
          <w:rStyle w:val="a4"/>
          <w:rFonts w:ascii="Lotus Linotype" w:hAnsi="Lotus Linotype" w:cs="Lotus Linotype" w:hint="cs"/>
          <w:sz w:val="22"/>
          <w:szCs w:val="22"/>
          <w:rtl/>
        </w:rPr>
        <w:t>.</w:t>
      </w:r>
    </w:p>
  </w:footnote>
  <w:footnote w:id="38">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درباره کسانی که در سقیفه حاضر بودند, لازم است مطالبی را مورد توجّه قرار دهیم: </w:t>
      </w:r>
    </w:p>
    <w:p w:rsidR="00C4315C" w:rsidRPr="00332D04" w:rsidRDefault="00C4315C" w:rsidP="00481D13">
      <w:pPr>
        <w:widowControl w:val="0"/>
        <w:tabs>
          <w:tab w:val="right" w:pos="7385"/>
        </w:tabs>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اولاً: چرا انصار که خداوند درباره آنان فرموده : </w:t>
      </w:r>
      <w:r w:rsidRPr="00332D04">
        <w:rPr>
          <w:rFonts w:ascii="QCF_BSML" w:hAnsi="QCF_BSML" w:cs="QCF_BSML"/>
          <w:sz w:val="20"/>
          <w:szCs w:val="20"/>
          <w:rtl/>
        </w:rPr>
        <w:t xml:space="preserve">ﮋ </w:t>
      </w:r>
      <w:r w:rsidRPr="00332D04">
        <w:rPr>
          <w:rFonts w:ascii="QCF_P186" w:hAnsi="QCF_P186" w:cs="QCF_P186"/>
          <w:sz w:val="20"/>
          <w:szCs w:val="20"/>
          <w:rtl/>
        </w:rPr>
        <w:t xml:space="preserve">ﯛ ﯜ ﯝ  ﯞ ﯟ ﯠ ﯡ ﯢ ﯣ ﯤ ﯥ ﯦ  ﯧ ﯨﯩ </w:t>
      </w:r>
      <w:r w:rsidRPr="00332D04">
        <w:rPr>
          <w:rFonts w:ascii="QCF_BSML" w:hAnsi="QCF_BSML" w:cs="QCF_BSML"/>
          <w:sz w:val="20"/>
          <w:szCs w:val="20"/>
          <w:rtl/>
        </w:rPr>
        <w:t>ﮊ</w:t>
      </w:r>
      <w:r w:rsidRPr="00332D04">
        <w:rPr>
          <w:rFonts w:ascii="Lotus Linotype" w:hAnsi="Lotus Linotype" w:cs="Lotus Linotype"/>
          <w:sz w:val="20"/>
          <w:szCs w:val="20"/>
          <w:rtl/>
        </w:rPr>
        <w:t xml:space="preserve"> (الأنفال: ٧٤</w:t>
      </w:r>
      <w:r w:rsidRPr="00332D04">
        <w:rPr>
          <w:rStyle w:val="a4"/>
          <w:rFonts w:ascii="Lotus Linotype" w:hAnsi="Lotus Linotype" w:cs="Lotus Linotype"/>
          <w:sz w:val="20"/>
          <w:szCs w:val="20"/>
          <w:rtl/>
        </w:rPr>
        <w:t xml:space="preserve"> </w:t>
      </w:r>
      <w:r w:rsidRPr="00332D04">
        <w:rPr>
          <w:rFonts w:ascii="Lotus Linotype" w:hAnsi="Lotus Linotype" w:cs="Lotus Linotype"/>
          <w:sz w:val="20"/>
          <w:szCs w:val="20"/>
          <w:rtl/>
        </w:rPr>
        <w:t>)</w:t>
      </w:r>
      <w:r w:rsidRPr="00332D04">
        <w:rPr>
          <w:rStyle w:val="a4"/>
          <w:rFonts w:ascii="Lotus Linotype" w:hAnsi="Lotus Linotype" w:cs="Lotus Linotype"/>
          <w:sz w:val="20"/>
          <w:szCs w:val="20"/>
          <w:rtl/>
        </w:rPr>
        <w:t>.</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«کسانی که پناه دادند و یاری کردند، آنان براستی مؤمن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اند».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و پیامبر درباره آنان فرمود: «اگر مردم به راهی و انصار به راهی دیگر روند، من نیز با انصار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روم و اگر موضوع هجرت نبود من خود یکی از انصار بودم». (المصنّف عبدالرزاق، تحقیق الأعظمی </w:t>
      </w:r>
      <w:r w:rsidRPr="00332D04">
        <w:rPr>
          <w:rStyle w:val="a4"/>
          <w:rFonts w:ascii="Lotus Linotype" w:hAnsi="Lotus Linotype" w:cs="Lotus Linotype" w:hint="cs"/>
          <w:sz w:val="22"/>
          <w:szCs w:val="22"/>
          <w:rtl/>
        </w:rPr>
        <w:t>11/</w:t>
      </w:r>
      <w:r w:rsidRPr="00332D04">
        <w:rPr>
          <w:rStyle w:val="a4"/>
          <w:rFonts w:ascii="Lotus Linotype" w:hAnsi="Lotus Linotype" w:cs="Lotus Linotype"/>
          <w:sz w:val="22"/>
          <w:szCs w:val="22"/>
          <w:rtl/>
        </w:rPr>
        <w:t xml:space="preserve">64) و فرمود: «پروردگارا انصار را و فرزندانشان را و نوادگانشان را رحمت فرما» (المصنّف، </w:t>
      </w:r>
      <w:r w:rsidRPr="00332D04">
        <w:rPr>
          <w:rStyle w:val="a4"/>
          <w:rFonts w:ascii="Lotus Linotype" w:hAnsi="Lotus Linotype" w:cs="Lotus Linotype" w:hint="cs"/>
          <w:sz w:val="22"/>
          <w:szCs w:val="22"/>
          <w:rtl/>
        </w:rPr>
        <w:t>11/</w:t>
      </w:r>
      <w:r w:rsidRPr="00332D04">
        <w:rPr>
          <w:rStyle w:val="a4"/>
          <w:rFonts w:ascii="Lotus Linotype" w:hAnsi="Lotus Linotype" w:cs="Lotus Linotype"/>
          <w:sz w:val="22"/>
          <w:szCs w:val="22"/>
          <w:rtl/>
        </w:rPr>
        <w:t>62)؛ «سعد بن عباده» بزرگ قبیله خزرج را برای خلافت نامزد کردند؟ مگر دستور خدا و رسول را درباره خلافت علی</w:t>
      </w:r>
      <w:r w:rsidRPr="00332D04">
        <w:rPr>
          <w:rStyle w:val="a4"/>
          <w:rFonts w:ascii="Lotus Linotype" w:hAnsi="Lotus Linotype" w:cs="Lotus Linotype" w:hint="cs"/>
          <w:sz w:val="22"/>
          <w:szCs w:val="22"/>
          <w:rtl/>
        </w:rPr>
        <w:t xml:space="preserve">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نشنیده بودند؟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ثانیاً: چرا پس از شکست سیاسی انصار از جناح مهاجرین که سبب قطع طمع ایشان از احراز خلافت شد، به فکر نیفتادند لااقل با منتخب خدا و رسول</w:t>
      </w:r>
      <w:r w:rsidRPr="00332D04">
        <w:rPr>
          <w:rStyle w:val="a4"/>
          <w:rFonts w:ascii="Lotus Linotype" w:hAnsi="Lotus Linotype" w:cs="Lotus Linotype" w:hint="cs"/>
          <w:sz w:val="22"/>
          <w:szCs w:val="22"/>
          <w:rtl/>
        </w:rPr>
        <w:t xml:space="preserve">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بیعت کنند، خصوصاً که علی</w:t>
      </w:r>
      <w:r w:rsidRPr="00332D04">
        <w:rPr>
          <w:rStyle w:val="a4"/>
          <w:rFonts w:ascii="Lotus Linotype" w:hAnsi="Lotus Linotype" w:cs="Lotus Linotype" w:hint="cs"/>
          <w:sz w:val="22"/>
          <w:szCs w:val="22"/>
          <w:rtl/>
        </w:rPr>
        <w:t xml:space="preserve">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همچون پیامبر از حامیان راستین انصار، و در میان مهاجری، مهربانترین فرد نسبت به آنان بود</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فراموش نکنیم که انتخاب خلیفه در مدینه صورت گرفت یعنی در جایی که مهاجرین و اهل مکّه در اقلیّت و فاقد قدرت لازم بودند و اگر بنا به رقابت</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ها و اختلافات میان خود، از جمله رقابتی که جناح اموی قریش و ... با بنی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هاشم داشتند،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خواستند حقّ الهی علی</w:t>
      </w:r>
      <w:r w:rsidRPr="00332D04">
        <w:rPr>
          <w:rStyle w:val="a4"/>
          <w:rFonts w:ascii="Lotus Linotype" w:hAnsi="Lotus Linotype" w:cs="Lotus Linotype" w:hint="cs"/>
          <w:sz w:val="22"/>
          <w:szCs w:val="22"/>
          <w:rtl/>
        </w:rPr>
        <w:t xml:space="preserve">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پایمال کنند، طبعاً انصار که فاقد انگیزه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های مهاجرین بودند، به راحتی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توانستند آنان را سر جایشان بنشانند و مانع تحقّق چنین بدعتی در دین شوند</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ثالثاً: چرا در مناظرات و مذاکرات سقيفه فقط درباره برتری انصار بر مهاجرین به لحاظ خدماتی که به اسلام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و با برتری مهاجرین بر انصار سخن گفته شد و سخنی از نصوص امامت به میان نیامد و حتّی قبیله اوس که نامزدی برای خلافت معرفی نکرده بودند و زبان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شان در انتقاد از مهاجرین بازتر بود، کمترین یادی از منصوصیّت امیر المؤمنین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نکردند؟! </w:t>
      </w:r>
    </w:p>
  </w:footnote>
  <w:footnote w:id="3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در «کافی» روایات متعددی منقول است که ائمه</w:t>
      </w:r>
      <w:r w:rsidRPr="00332D04">
        <w:rPr>
          <w:rStyle w:val="a4"/>
          <w:rFonts w:ascii="Lotus Linotype" w:hAnsi="Lotus Linotype" w:cs="Lotus Linotype" w:hint="cs"/>
          <w:sz w:val="22"/>
          <w:szCs w:val="22"/>
          <w:rtl/>
        </w:rPr>
        <w:t xml:space="preserve"> </w:t>
      </w:r>
      <w:r w:rsidRPr="00332D04">
        <w:rPr>
          <w:rStyle w:val="a4"/>
          <w:rFonts w:ascii="Lotus Linotype" w:hAnsi="Lotus Linotype" w:cs="CTraditional Arabic" w:hint="cs"/>
          <w:sz w:val="22"/>
          <w:szCs w:val="22"/>
          <w:rtl/>
        </w:rPr>
        <w:t>ﻹ</w:t>
      </w:r>
      <w:r w:rsidRPr="00332D04">
        <w:rPr>
          <w:rStyle w:val="a4"/>
          <w:rFonts w:ascii="Lotus Linotype" w:hAnsi="Lotus Linotype" w:cs="Lotus Linotype"/>
          <w:sz w:val="22"/>
          <w:szCs w:val="22"/>
          <w:rtl/>
        </w:rPr>
        <w:t xml:space="preserve"> شرط پذیرش حدیث را، عدم مخالفت با قرآن، دانسته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اند، از جمله حدیث 183 و احادیث 198 الی 203 (کافی، </w:t>
      </w:r>
      <w:r w:rsidRPr="00332D04">
        <w:rPr>
          <w:rStyle w:val="a4"/>
          <w:rFonts w:ascii="Lotus Linotype" w:hAnsi="Lotus Linotype" w:cs="Lotus Linotype" w:hint="cs"/>
          <w:sz w:val="22"/>
          <w:szCs w:val="22"/>
          <w:rtl/>
        </w:rPr>
        <w:t>1/</w:t>
      </w:r>
      <w:r w:rsidRPr="00332D04">
        <w:rPr>
          <w:rStyle w:val="a4"/>
          <w:rFonts w:ascii="Lotus Linotype" w:hAnsi="Lotus Linotype" w:cs="Lotus Linotype"/>
          <w:sz w:val="22"/>
          <w:szCs w:val="22"/>
          <w:rtl/>
        </w:rPr>
        <w:t>60 حدیث پنجم و ص 69 احادیث اول تا ششم)</w:t>
      </w:r>
      <w:r w:rsidRPr="00332D04">
        <w:rPr>
          <w:rStyle w:val="a4"/>
          <w:rFonts w:ascii="Lotus Linotype" w:hAnsi="Lotus Linotype" w:cs="Lotus Linotype" w:hint="cs"/>
          <w:sz w:val="22"/>
          <w:szCs w:val="22"/>
          <w:rtl/>
        </w:rPr>
        <w:t>.</w:t>
      </w:r>
    </w:p>
  </w:footnote>
  <w:footnote w:id="4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به نقل از «اسد الغابه»، ابن اثیر </w:t>
      </w:r>
      <w:r w:rsidRPr="00332D04">
        <w:rPr>
          <w:rStyle w:val="a4"/>
          <w:rFonts w:ascii="Lotus Linotype" w:hAnsi="Lotus Linotype" w:cs="Lotus Linotype" w:hint="cs"/>
          <w:sz w:val="22"/>
          <w:szCs w:val="22"/>
          <w:rtl/>
        </w:rPr>
        <w:t>2/</w:t>
      </w:r>
      <w:r w:rsidRPr="00332D04">
        <w:rPr>
          <w:rStyle w:val="a4"/>
          <w:rFonts w:ascii="Lotus Linotype" w:hAnsi="Lotus Linotype" w:cs="Lotus Linotype"/>
          <w:sz w:val="22"/>
          <w:szCs w:val="22"/>
          <w:rtl/>
        </w:rPr>
        <w:t>98 با تلخیص</w:t>
      </w:r>
      <w:r w:rsidRPr="00332D04">
        <w:rPr>
          <w:rStyle w:val="a4"/>
          <w:rFonts w:ascii="Lotus Linotype" w:hAnsi="Lotus Linotype" w:cs="Lotus Linotype" w:hint="cs"/>
          <w:sz w:val="22"/>
          <w:szCs w:val="22"/>
          <w:rtl/>
        </w:rPr>
        <w:t>.</w:t>
      </w:r>
    </w:p>
  </w:footnote>
  <w:footnote w:id="41">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به نقل از «سیره ابن هشام» </w:t>
      </w:r>
      <w:r w:rsidRPr="00332D04">
        <w:rPr>
          <w:rStyle w:val="a4"/>
          <w:rFonts w:ascii="Lotus Linotype" w:hAnsi="Lotus Linotype" w:cs="Lotus Linotype" w:hint="cs"/>
          <w:sz w:val="22"/>
          <w:szCs w:val="22"/>
          <w:rtl/>
        </w:rPr>
        <w:t>2/</w:t>
      </w:r>
      <w:r w:rsidRPr="00332D04">
        <w:rPr>
          <w:rStyle w:val="a4"/>
          <w:rFonts w:ascii="Lotus Linotype" w:hAnsi="Lotus Linotype" w:cs="Lotus Linotype"/>
          <w:sz w:val="22"/>
          <w:szCs w:val="22"/>
          <w:rtl/>
        </w:rPr>
        <w:t>320 با تلخیص</w:t>
      </w:r>
      <w:r w:rsidRPr="00332D04">
        <w:rPr>
          <w:rStyle w:val="a4"/>
          <w:rFonts w:ascii="Lotus Linotype" w:hAnsi="Lotus Linotype" w:cs="Lotus Linotype" w:hint="cs"/>
          <w:sz w:val="22"/>
          <w:szCs w:val="22"/>
          <w:rtl/>
        </w:rPr>
        <w:t>.</w:t>
      </w:r>
    </w:p>
  </w:footnote>
  <w:footnote w:id="4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منظور از صحابی آن شخصی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باشد که در حال ایمان، رسول خدا را ملاقات کرده و در حال ایمان نیز از دنیا رفته باشد</w:t>
      </w:r>
      <w:r w:rsidRPr="00332D04">
        <w:rPr>
          <w:rStyle w:val="a4"/>
          <w:rFonts w:ascii="Lotus Linotype" w:hAnsi="Lotus Linotype" w:cs="Lotus Linotype" w:hint="cs"/>
          <w:sz w:val="22"/>
          <w:szCs w:val="22"/>
          <w:rtl/>
        </w:rPr>
        <w:t>.</w:t>
      </w:r>
    </w:p>
  </w:footnote>
  <w:footnote w:id="4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الأصول من الکافی، دار الکتب الاسلامی</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 طهران، ج اول، کتاب الحجه، ص 385 به بعد</w:t>
      </w:r>
      <w:r w:rsidRPr="00332D04">
        <w:rPr>
          <w:rStyle w:val="a4"/>
          <w:rFonts w:ascii="Lotus Linotype" w:hAnsi="Lotus Linotype" w:cs="Lotus Linotype" w:hint="cs"/>
          <w:sz w:val="22"/>
          <w:szCs w:val="22"/>
          <w:rtl/>
        </w:rPr>
        <w:t>.</w:t>
      </w:r>
    </w:p>
  </w:footnote>
  <w:footnote w:id="4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321 به بعد حدیث 10 و 13</w:t>
      </w:r>
      <w:r w:rsidRPr="00332D04">
        <w:rPr>
          <w:rStyle w:val="a4"/>
          <w:rFonts w:ascii="Lotus Linotype" w:hAnsi="Lotus Linotype" w:cs="Lotus Linotype" w:hint="cs"/>
          <w:sz w:val="22"/>
          <w:szCs w:val="22"/>
          <w:rtl/>
        </w:rPr>
        <w:t>.</w:t>
      </w:r>
    </w:p>
  </w:footnote>
  <w:footnote w:id="45">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چنانکه ملاحظه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فرمایید بنا به احادیث وارده، امامی که به طریق نص و انتصاب الهی تعیین شده، تابع کتاب مخصوصی است که برای شخص او نازل شده و او مأمور است بدان عمل کند و چون اوامر آن کتاب غیر از اوامر قرآن است (زیرا اگر کاملاً مطابق قرآن بود که اختصاص آن به یک امام معین معنی نداشت) و از این جهت که مسلمین قاعدتاً باید تابع قرآن و سنت قطعیه باشند، دچار وضع ناهنجاری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شوند، زیرا قرآن و سنت قطعیه رسول، از آنان کاری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خواهد و امام کار دیگری دستور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دهد و این مشکل بزرگی است! </w:t>
      </w:r>
    </w:p>
  </w:footnote>
  <w:footnote w:id="46">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279 به بعد حدیث 1-4</w:t>
      </w:r>
      <w:r w:rsidRPr="00332D04">
        <w:rPr>
          <w:rStyle w:val="a4"/>
          <w:rFonts w:ascii="Lotus Linotype" w:hAnsi="Lotus Linotype" w:cs="Lotus Linotype" w:hint="cs"/>
          <w:sz w:val="22"/>
          <w:szCs w:val="22"/>
          <w:rtl/>
        </w:rPr>
        <w:t>.</w:t>
      </w:r>
    </w:p>
  </w:footnote>
  <w:footnote w:id="4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221 به بعد</w:t>
      </w:r>
      <w:r w:rsidRPr="00332D04">
        <w:rPr>
          <w:rStyle w:val="a4"/>
          <w:rFonts w:ascii="Lotus Linotype" w:hAnsi="Lotus Linotype" w:cs="Lotus Linotype" w:hint="cs"/>
          <w:sz w:val="22"/>
          <w:szCs w:val="22"/>
          <w:rtl/>
        </w:rPr>
        <w:t>.</w:t>
      </w:r>
    </w:p>
  </w:footnote>
  <w:footnote w:id="48">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176-177</w:t>
      </w:r>
      <w:r w:rsidRPr="00332D04">
        <w:rPr>
          <w:rStyle w:val="a4"/>
          <w:rFonts w:ascii="Lotus Linotype" w:hAnsi="Lotus Linotype" w:cs="Lotus Linotype" w:hint="cs"/>
          <w:sz w:val="22"/>
          <w:szCs w:val="22"/>
          <w:rtl/>
        </w:rPr>
        <w:t>.</w:t>
      </w:r>
    </w:p>
  </w:footnote>
  <w:footnote w:id="4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270 به بعد</w:t>
      </w:r>
      <w:r w:rsidRPr="00332D04">
        <w:rPr>
          <w:rStyle w:val="a4"/>
          <w:rFonts w:ascii="Lotus Linotype" w:hAnsi="Lotus Linotype" w:cs="Lotus Linotype" w:hint="cs"/>
          <w:sz w:val="22"/>
          <w:szCs w:val="22"/>
          <w:rtl/>
        </w:rPr>
        <w:t>.</w:t>
      </w:r>
    </w:p>
  </w:footnote>
  <w:footnote w:id="5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260 به بعد</w:t>
      </w:r>
      <w:r w:rsidRPr="00332D04">
        <w:rPr>
          <w:rStyle w:val="a4"/>
          <w:rFonts w:ascii="Lotus Linotype" w:hAnsi="Lotus Linotype" w:cs="Lotus Linotype" w:hint="cs"/>
          <w:sz w:val="22"/>
          <w:szCs w:val="22"/>
          <w:rtl/>
        </w:rPr>
        <w:t>.</w:t>
      </w:r>
    </w:p>
  </w:footnote>
  <w:footnote w:id="51">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192 به بعد</w:t>
      </w:r>
      <w:r w:rsidRPr="00332D04">
        <w:rPr>
          <w:rStyle w:val="a4"/>
          <w:rFonts w:ascii="Lotus Linotype" w:hAnsi="Lotus Linotype" w:cs="Lotus Linotype" w:hint="cs"/>
          <w:sz w:val="22"/>
          <w:szCs w:val="22"/>
          <w:rtl/>
        </w:rPr>
        <w:t>.</w:t>
      </w:r>
    </w:p>
  </w:footnote>
  <w:footnote w:id="5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227</w:t>
      </w:r>
      <w:r w:rsidRPr="00332D04">
        <w:rPr>
          <w:rStyle w:val="a4"/>
          <w:rFonts w:ascii="Lotus Linotype" w:hAnsi="Lotus Linotype" w:cs="Lotus Linotype" w:hint="cs"/>
          <w:sz w:val="22"/>
          <w:szCs w:val="22"/>
          <w:rtl/>
        </w:rPr>
        <w:t>.</w:t>
      </w:r>
    </w:p>
  </w:footnote>
  <w:footnote w:id="5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255 به بعد</w:t>
      </w:r>
      <w:r w:rsidRPr="00332D04">
        <w:rPr>
          <w:rStyle w:val="a4"/>
          <w:rFonts w:ascii="Lotus Linotype" w:hAnsi="Lotus Linotype" w:cs="Lotus Linotype" w:hint="cs"/>
          <w:sz w:val="22"/>
          <w:szCs w:val="22"/>
          <w:rtl/>
        </w:rPr>
        <w:t>.</w:t>
      </w:r>
    </w:p>
  </w:footnote>
  <w:footnote w:id="5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219 به بعد</w:t>
      </w:r>
      <w:r w:rsidRPr="00332D04">
        <w:rPr>
          <w:rStyle w:val="a4"/>
          <w:rFonts w:ascii="Lotus Linotype" w:hAnsi="Lotus Linotype" w:cs="Lotus Linotype" w:hint="cs"/>
          <w:sz w:val="22"/>
          <w:szCs w:val="22"/>
          <w:rtl/>
        </w:rPr>
        <w:t>.</w:t>
      </w:r>
    </w:p>
  </w:footnote>
  <w:footnote w:id="55">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213 به بعد</w:t>
      </w:r>
      <w:r w:rsidRPr="00332D04">
        <w:rPr>
          <w:rStyle w:val="a4"/>
          <w:rFonts w:ascii="Lotus Linotype" w:hAnsi="Lotus Linotype" w:cs="Lotus Linotype" w:hint="cs"/>
          <w:sz w:val="22"/>
          <w:szCs w:val="22"/>
          <w:rtl/>
        </w:rPr>
        <w:t>.</w:t>
      </w:r>
    </w:p>
  </w:footnote>
  <w:footnote w:id="56">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389</w:t>
      </w:r>
      <w:r w:rsidRPr="00332D04">
        <w:rPr>
          <w:rStyle w:val="a4"/>
          <w:rFonts w:ascii="Lotus Linotype" w:hAnsi="Lotus Linotype" w:cs="Lotus Linotype" w:hint="cs"/>
          <w:sz w:val="22"/>
          <w:szCs w:val="22"/>
          <w:rtl/>
        </w:rPr>
        <w:t>.</w:t>
      </w:r>
    </w:p>
  </w:footnote>
  <w:footnote w:id="5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388</w:t>
      </w:r>
      <w:r w:rsidRPr="00332D04">
        <w:rPr>
          <w:rStyle w:val="a4"/>
          <w:rFonts w:ascii="Lotus Linotype" w:hAnsi="Lotus Linotype" w:cs="Lotus Linotype" w:hint="cs"/>
          <w:sz w:val="22"/>
          <w:szCs w:val="22"/>
          <w:rtl/>
        </w:rPr>
        <w:t>.</w:t>
      </w:r>
    </w:p>
  </w:footnote>
  <w:footnote w:id="58">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285</w:t>
      </w:r>
      <w:r w:rsidRPr="00332D04">
        <w:rPr>
          <w:rStyle w:val="a4"/>
          <w:rFonts w:ascii="Lotus Linotype" w:hAnsi="Lotus Linotype" w:cs="Lotus Linotype" w:hint="cs"/>
          <w:sz w:val="22"/>
          <w:szCs w:val="22"/>
          <w:rtl/>
        </w:rPr>
        <w:t>.</w:t>
      </w:r>
    </w:p>
  </w:footnote>
  <w:footnote w:id="5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271 به بعد</w:t>
      </w:r>
      <w:r w:rsidRPr="00332D04">
        <w:rPr>
          <w:rStyle w:val="a4"/>
          <w:rFonts w:ascii="Lotus Linotype" w:hAnsi="Lotus Linotype" w:cs="Lotus Linotype" w:hint="cs"/>
          <w:sz w:val="22"/>
          <w:szCs w:val="22"/>
          <w:rtl/>
        </w:rPr>
        <w:t>.</w:t>
      </w:r>
    </w:p>
  </w:footnote>
  <w:footnote w:id="6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الکافی ص 270</w:t>
      </w:r>
      <w:r w:rsidRPr="00332D04">
        <w:rPr>
          <w:rStyle w:val="a4"/>
          <w:rFonts w:ascii="Lotus Linotype" w:hAnsi="Lotus Linotype" w:cs="Lotus Linotype" w:hint="cs"/>
          <w:sz w:val="22"/>
          <w:szCs w:val="22"/>
          <w:rtl/>
        </w:rPr>
        <w:t>.</w:t>
      </w:r>
    </w:p>
  </w:footnote>
  <w:footnote w:id="61">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شماره صفحاتی که در متن این فصل ذکر شده، همگی متعلّق است به «ختم نبوّت» از انتشارات صدرا، تألیف مرتضی مطهری</w:t>
      </w:r>
      <w:r w:rsidRPr="00332D04">
        <w:rPr>
          <w:rStyle w:val="a4"/>
          <w:rFonts w:ascii="Lotus Linotype" w:hAnsi="Lotus Linotype" w:cs="Lotus Linotype" w:hint="cs"/>
          <w:sz w:val="22"/>
          <w:szCs w:val="22"/>
          <w:rtl/>
        </w:rPr>
        <w:t>.</w:t>
      </w:r>
    </w:p>
  </w:footnote>
  <w:footnote w:id="6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البته این به هیچ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وجه بدان معنی نیست که در این طریق، بشر نیازمند کسب تجربه و حصول علم و فن نباشد و اعمال نخستینش به خوبی و دقت کارهای بعدی او باشد، زیرا اصل تدریج جزء لاینفک هر موجود متکامل و هر سیر تکاملی است</w:t>
      </w:r>
      <w:r w:rsidRPr="00332D04">
        <w:rPr>
          <w:rStyle w:val="a4"/>
          <w:rFonts w:ascii="Lotus Linotype" w:hAnsi="Lotus Linotype" w:cs="Lotus Linotype" w:hint="cs"/>
          <w:sz w:val="22"/>
          <w:szCs w:val="22"/>
          <w:rtl/>
        </w:rPr>
        <w:t>.</w:t>
      </w:r>
    </w:p>
  </w:footnote>
  <w:footnote w:id="6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امیدواریم که این نکته به جدّ مورد توجه عمیق خوانندگان قرار گیرد. به قول مرتضی مطهری: «بشر در دوره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های پیشین مانند کودک مکتبی بوده است که کتابی به دستش برای خواندن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دهند پس از چند روز پاره پاره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کند و بشر دوره اسلامی مانند یک عالم بزرگسال است که با همه مراجعات مکرری که به کتاب</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های خود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کند آنها را در نهایت دقت حفظ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نماید». (ختم نبوت ص 49) </w:t>
      </w:r>
    </w:p>
  </w:footnote>
  <w:footnote w:id="6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خصوصاً که در این آیات به هیچ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 وجه به اینکه این اوامر و نواهی مربوط به اکنون نیست، بلکه برای فی المثل 150 یا 200 سال بعد از نزول است، اشاره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ای نشده! </w:t>
      </w:r>
    </w:p>
  </w:footnote>
  <w:footnote w:id="65">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تفسیر «روح الجنان» به تصحیح علی اکبر غفاری، </w:t>
      </w:r>
      <w:r w:rsidRPr="00332D04">
        <w:rPr>
          <w:rStyle w:val="a4"/>
          <w:rFonts w:ascii="Lotus Linotype" w:hAnsi="Lotus Linotype" w:cs="Lotus Linotype" w:hint="cs"/>
          <w:sz w:val="22"/>
          <w:szCs w:val="22"/>
          <w:rtl/>
        </w:rPr>
        <w:t>4/</w:t>
      </w:r>
      <w:r w:rsidRPr="00332D04">
        <w:rPr>
          <w:rStyle w:val="a4"/>
          <w:rFonts w:ascii="Lotus Linotype" w:hAnsi="Lotus Linotype" w:cs="Lotus Linotype"/>
          <w:sz w:val="22"/>
          <w:szCs w:val="22"/>
          <w:rtl/>
        </w:rPr>
        <w:t>275 إلی 277</w:t>
      </w:r>
      <w:r w:rsidRPr="00332D04">
        <w:rPr>
          <w:rStyle w:val="a4"/>
          <w:rFonts w:ascii="Lotus Linotype" w:hAnsi="Lotus Linotype" w:cs="Lotus Linotype" w:hint="cs"/>
          <w:sz w:val="22"/>
          <w:szCs w:val="22"/>
          <w:rtl/>
        </w:rPr>
        <w:t>.</w:t>
      </w:r>
    </w:p>
  </w:footnote>
  <w:footnote w:id="66">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و الا اگر مراد رسول الله از جمله «من کنت مولاه فهذا عل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مولاه»، امامت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بود، چرا این موضوع را در خطبه حجّ</w:t>
      </w:r>
      <w:r w:rsidRPr="00332D04">
        <w:rPr>
          <w:rStyle w:val="a4"/>
          <w:rFonts w:ascii="Lotus Linotype" w:hAnsi="Lotus Linotype" w:cs="Lotus Linotype" w:hint="cs"/>
          <w:sz w:val="22"/>
          <w:szCs w:val="22"/>
          <w:rtl/>
        </w:rPr>
        <w:t>ة</w:t>
      </w:r>
      <w:r w:rsidRPr="00332D04">
        <w:rPr>
          <w:rStyle w:val="a4"/>
          <w:rFonts w:ascii="Lotus Linotype" w:hAnsi="Lotus Linotype" w:cs="Lotus Linotype"/>
          <w:sz w:val="22"/>
          <w:szCs w:val="22"/>
          <w:rtl/>
        </w:rPr>
        <w:t xml:space="preserve"> الوداع و در مکّه بیان نفرمود، تا علاوه بر هزاران زائر که از سراسر مناطق حوز</w:t>
      </w:r>
      <w:r w:rsidRPr="00332D04">
        <w:rPr>
          <w:rStyle w:val="a4"/>
          <w:rFonts w:ascii="Lotus Linotype" w:hAnsi="Lotus Linotype" w:cs="Lotus Linotype" w:hint="cs"/>
          <w:sz w:val="22"/>
          <w:szCs w:val="22"/>
          <w:rtl/>
        </w:rPr>
        <w:t>ه</w:t>
      </w:r>
      <w:r w:rsidRPr="00332D04">
        <w:rPr>
          <w:rStyle w:val="a4"/>
          <w:rFonts w:ascii="Lotus Linotype" w:hAnsi="Lotus Linotype" w:cs="Lotus Linotype"/>
          <w:sz w:val="22"/>
          <w:szCs w:val="22"/>
          <w:rtl/>
        </w:rPr>
        <w:t xml:space="preserve"> اسلام گرد آمده بودند، اهل مکّه نیز از امر امامت مطلع شده و حجّت بر آنها نیز تمام شود و یا چرا در مدینه نفرمود تا همه اهل مدینه که در به قدرت رساندن خلیفه، نقش اول و اساسی را داشتند، بشنوند؟ </w:t>
      </w:r>
    </w:p>
  </w:footnote>
  <w:footnote w:id="6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علامه امینی از «بریده» روایت زیر را نقل کرده است:«عن بریده قال: غزوت مع علي الیمن، فرأیت منه جفوة فلما قدمت على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ذکرت علیا فتنقصته، فرأیت وجه رسول الله یتغیر، فقال: یا بريدة، ألست أول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بالمؤمنین من أنفسهم؟ قلت: بل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یا رسول الله، قال : من کنت مولاه فعل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مولاه. یعنی: با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رهسپار یمن شدم و در این سفر از او خشونتی دیدم چون به نزد رسول خدا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آمدم، علی را به بدی یاد و از او شکایت کردم، دیدم که رخسار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[از رنجیدگی] متغیر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شد. آن حضرت فرمود: ای بریده آیا به مؤمنین از خودشان سزاوارتر نیستم؟ عرض کردم: آری یا رسول الله، فرمود: هر که من مولای اویم علی نیز مولای اوست». (الغدیر، ج اول، چاپ سوم، ص 384)</w:t>
      </w:r>
      <w:r w:rsidRPr="00332D04">
        <w:rPr>
          <w:rStyle w:val="a4"/>
          <w:rFonts w:ascii="Lotus Linotype" w:hAnsi="Lotus Linotype" w:cs="Lotus Linotype" w:hint="cs"/>
          <w:sz w:val="22"/>
          <w:szCs w:val="22"/>
          <w:rtl/>
        </w:rPr>
        <w:t>.</w:t>
      </w:r>
    </w:p>
  </w:footnote>
  <w:footnote w:id="68">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بنابر مذهب تشیع چنانکه در «کافی» مذکور است، هر امامی در آخرین لحظه حیات معصوم پیش از خود به امامت نائل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ر. ک. «اصول کافی»، روایات 717 الی 719 و روایات 983 الی 985 از «کتاب الحجه» جلد اول ص 274، 275 و 381</w:t>
      </w:r>
      <w:r w:rsidRPr="00332D04">
        <w:rPr>
          <w:rStyle w:val="a4"/>
          <w:rFonts w:ascii="Lotus Linotype" w:hAnsi="Lotus Linotype" w:cs="Lotus Linotype" w:hint="cs"/>
          <w:sz w:val="22"/>
          <w:szCs w:val="22"/>
          <w:rtl/>
        </w:rPr>
        <w:t>.</w:t>
      </w:r>
    </w:p>
  </w:footnote>
  <w:footnote w:id="6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الغدیر، تألیف عبدالحسین أمینی تبریزی، چاپ سوم ج اول، ص 362-363 برای لفظ «مولی» معنای «وارث» و «شوهر خواهر مرد» نیز ذکر شده است</w:t>
      </w:r>
      <w:r w:rsidRPr="00332D04">
        <w:rPr>
          <w:rStyle w:val="a4"/>
          <w:rFonts w:ascii="Lotus Linotype" w:hAnsi="Lotus Linotype" w:cs="Lotus Linotype" w:hint="cs"/>
          <w:sz w:val="22"/>
          <w:szCs w:val="22"/>
          <w:rtl/>
        </w:rPr>
        <w:t>.</w:t>
      </w:r>
    </w:p>
  </w:footnote>
  <w:footnote w:id="7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واژه «مولی» دارای معانی مختلف و متعدّدی است که جز با وجود قرینه معنایش آشکار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این واژه و جمع آن (موالی) در قرآن کریم بسیار بکار رفته است</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ولی در اکثر موارد به معنای ناصر و یاور و دوست آمده، به حدّی که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توان گفت ظاهرترین معنای «مولی» و «موالی» در قرآن «یاور و دوست» است و معانی دیگر در مراتب بعدی قرار دارند. از جمله در آیات زیر: </w:t>
      </w:r>
    </w:p>
    <w:p w:rsidR="00C4315C" w:rsidRPr="00332D04" w:rsidRDefault="00C4315C" w:rsidP="001B1DED">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1-</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049" w:hAnsi="QCF_P049" w:cs="QCF_P049"/>
          <w:sz w:val="21"/>
          <w:szCs w:val="21"/>
          <w:rtl/>
        </w:rPr>
        <w:t>ﰈ  ﰉ  ﰊ  ﰋ  ﰌ  ﰍ</w:t>
      </w:r>
      <w:r w:rsidRPr="00332D04">
        <w:rPr>
          <w:rFonts w:ascii="QCF_BSML" w:hAnsi="QCF_BSML" w:cs="QCF_BSML"/>
          <w:sz w:val="21"/>
          <w:szCs w:val="21"/>
          <w:rtl/>
        </w:rPr>
        <w:t>ﮊ</w:t>
      </w:r>
      <w:r w:rsidRPr="00332D04">
        <w:rPr>
          <w:rFonts w:ascii="Arial" w:hAnsi="Arial" w:cs="Arial"/>
          <w:sz w:val="18"/>
          <w:szCs w:val="18"/>
          <w:rtl/>
        </w:rPr>
        <w:t xml:space="preserve"> </w:t>
      </w:r>
      <w:r w:rsidRPr="00332D04">
        <w:rPr>
          <w:rStyle w:val="a4"/>
          <w:rFonts w:ascii="Lotus Linotype" w:hAnsi="Lotus Linotype" w:cs="Lotus Linotype"/>
          <w:sz w:val="22"/>
          <w:szCs w:val="22"/>
          <w:rtl/>
        </w:rPr>
        <w:t>«پروردگارا تو یاور مایی، پس ما را بر کافران یاری فرما». (</w:t>
      </w:r>
      <w:r w:rsidRPr="00332D04">
        <w:rPr>
          <w:rStyle w:val="a4"/>
          <w:rFonts w:ascii="Lotus Linotype" w:hAnsi="Lotus Linotype" w:cs="Lotus Linotype" w:hint="cs"/>
          <w:sz w:val="22"/>
          <w:szCs w:val="22"/>
          <w:rtl/>
        </w:rPr>
        <w:t>ال</w:t>
      </w:r>
      <w:r w:rsidRPr="00332D04">
        <w:rPr>
          <w:rStyle w:val="a4"/>
          <w:rFonts w:ascii="Lotus Linotype" w:hAnsi="Lotus Linotype" w:cs="Lotus Linotype"/>
          <w:sz w:val="22"/>
          <w:szCs w:val="22"/>
          <w:rtl/>
        </w:rPr>
        <w:t>بقره</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286)</w:t>
      </w:r>
      <w:r w:rsidRPr="00332D04">
        <w:rPr>
          <w:rStyle w:val="a4"/>
          <w:rFonts w:ascii="Lotus Linotype" w:hAnsi="Lotus Linotype" w:cs="Lotus Linotype" w:hint="cs"/>
          <w:sz w:val="22"/>
          <w:szCs w:val="22"/>
          <w:rtl/>
        </w:rPr>
        <w:t>.</w:t>
      </w:r>
    </w:p>
    <w:p w:rsidR="00C4315C" w:rsidRPr="00332D04" w:rsidRDefault="00C4315C" w:rsidP="002436ED">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2-</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069" w:hAnsi="QCF_P069" w:cs="QCF_P069"/>
          <w:sz w:val="21"/>
          <w:szCs w:val="21"/>
          <w:rtl/>
        </w:rPr>
        <w:t xml:space="preserve">ﭞ  ﭟ  ﭠﭡ  ﭢ   ﭣ  ﭤ  </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«بلکه خداوند یاور شما و او بهترین یاوران است». (آل عمران</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150)</w:t>
      </w:r>
      <w:r w:rsidRPr="00332D04">
        <w:rPr>
          <w:rStyle w:val="a4"/>
          <w:rFonts w:ascii="Lotus Linotype" w:hAnsi="Lotus Linotype" w:cs="Lotus Linotype" w:hint="cs"/>
          <w:sz w:val="22"/>
          <w:szCs w:val="22"/>
          <w:rtl/>
        </w:rPr>
        <w:t>.</w:t>
      </w:r>
    </w:p>
    <w:p w:rsidR="00C4315C" w:rsidRPr="00332D04" w:rsidRDefault="00C4315C" w:rsidP="002436ED">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3-</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498" w:hAnsi="QCF_P498" w:cs="QCF_P498"/>
          <w:sz w:val="21"/>
          <w:szCs w:val="21"/>
          <w:rtl/>
        </w:rPr>
        <w:t xml:space="preserve">ﭗ  ﭘ  ﭙ  ﭚ      ﭛ  ﭜ  ﭝ  ﭞ  ﭟ  ﭠ  </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 xml:space="preserve"> «روزی که هیچ یاور و دوستی از دوست خویش کفایت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کند و آنان یاری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شوند». (</w:t>
      </w:r>
      <w:r w:rsidRPr="00332D04">
        <w:rPr>
          <w:rStyle w:val="a4"/>
          <w:rFonts w:ascii="Lotus Linotype" w:hAnsi="Lotus Linotype" w:cs="Lotus Linotype" w:hint="cs"/>
          <w:sz w:val="22"/>
          <w:szCs w:val="22"/>
          <w:rtl/>
        </w:rPr>
        <w:t>الدخان:</w:t>
      </w:r>
      <w:r w:rsidRPr="00332D04">
        <w:rPr>
          <w:rStyle w:val="a4"/>
          <w:rFonts w:ascii="Lotus Linotype" w:hAnsi="Lotus Linotype" w:cs="Lotus Linotype"/>
          <w:sz w:val="22"/>
          <w:szCs w:val="22"/>
          <w:rtl/>
        </w:rPr>
        <w:t xml:space="preserve"> 41)</w:t>
      </w:r>
      <w:r w:rsidRPr="00332D04">
        <w:rPr>
          <w:rStyle w:val="a4"/>
          <w:rFonts w:ascii="Lotus Linotype" w:hAnsi="Lotus Linotype" w:cs="Lotus Linotype" w:hint="cs"/>
          <w:sz w:val="22"/>
          <w:szCs w:val="22"/>
          <w:rtl/>
        </w:rPr>
        <w:t>.</w:t>
      </w:r>
    </w:p>
    <w:p w:rsidR="00C4315C" w:rsidRPr="00332D04" w:rsidRDefault="00C4315C" w:rsidP="002436ED">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4-</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418" w:hAnsi="QCF_P418" w:cs="QCF_P418"/>
          <w:sz w:val="21"/>
          <w:szCs w:val="21"/>
          <w:rtl/>
        </w:rPr>
        <w:t>ﮞ  ﮟ  ﮠ  ﮡ  ﮢ   ﮣ  ﮤ  ﮥ</w:t>
      </w:r>
      <w:r w:rsidRPr="00332D04">
        <w:rPr>
          <w:rFonts w:ascii="Arial" w:hAnsi="Arial" w:cs="Arial"/>
          <w:sz w:val="18"/>
          <w:szCs w:val="18"/>
          <w:rtl/>
        </w:rPr>
        <w:t xml:space="preserve"> </w:t>
      </w:r>
      <w:r w:rsidRPr="00332D04">
        <w:rPr>
          <w:rFonts w:ascii="QCF_BSML" w:hAnsi="QCF_BSML" w:cs="QCF_BSML"/>
          <w:sz w:val="21"/>
          <w:szCs w:val="21"/>
          <w:rtl/>
        </w:rPr>
        <w:t>ﮊ</w:t>
      </w:r>
      <w:r w:rsidRPr="00332D04">
        <w:rPr>
          <w:rStyle w:val="a4"/>
          <w:rFonts w:ascii="Lotus Linotype" w:hAnsi="Lotus Linotype" w:cs="Lotus Linotype"/>
          <w:sz w:val="22"/>
          <w:szCs w:val="22"/>
          <w:rtl/>
        </w:rPr>
        <w:t>. «پس اگر پدرانشان را نشناختید، در این صورت برادران دینی و دوستان و یاوران شمایند». (ا</w:t>
      </w:r>
      <w:r w:rsidRPr="00332D04">
        <w:rPr>
          <w:rStyle w:val="a4"/>
          <w:rFonts w:ascii="Lotus Linotype" w:hAnsi="Lotus Linotype" w:cs="Lotus Linotype" w:hint="cs"/>
          <w:sz w:val="22"/>
          <w:szCs w:val="22"/>
          <w:rtl/>
        </w:rPr>
        <w:t>لأ</w:t>
      </w:r>
      <w:r w:rsidRPr="00332D04">
        <w:rPr>
          <w:rStyle w:val="a4"/>
          <w:rFonts w:ascii="Lotus Linotype" w:hAnsi="Lotus Linotype" w:cs="Lotus Linotype"/>
          <w:sz w:val="22"/>
          <w:szCs w:val="22"/>
          <w:rtl/>
        </w:rPr>
        <w:t xml:space="preserve">حزاب </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5)</w:t>
      </w:r>
      <w:r w:rsidRPr="00332D04">
        <w:rPr>
          <w:rStyle w:val="a4"/>
          <w:rFonts w:ascii="Lotus Linotype" w:hAnsi="Lotus Linotype" w:cs="Lotus Linotype" w:hint="cs"/>
          <w:sz w:val="22"/>
          <w:szCs w:val="22"/>
          <w:rtl/>
        </w:rPr>
        <w:t>.</w:t>
      </w:r>
    </w:p>
    <w:p w:rsidR="00C4315C" w:rsidRPr="00332D04" w:rsidRDefault="00C4315C" w:rsidP="00317DEB">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5-</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560" w:hAnsi="QCF_P560" w:cs="QCF_P560"/>
          <w:sz w:val="21"/>
          <w:szCs w:val="21"/>
          <w:rtl/>
        </w:rPr>
        <w:t xml:space="preserve">ﮛ  ﮜ  ﮝ  ﮞ  ﮟ  ﮠ  ﮡﮢ  ﮣ   ﮤ  ﮥ  ﮦ  </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 xml:space="preserve"> «همانا خداوند است که یاور اوست و </w:t>
      </w:r>
      <w:r w:rsidRPr="00332D04">
        <w:rPr>
          <w:rStyle w:val="a4"/>
          <w:rFonts w:ascii="Lotus Linotype" w:hAnsi="Lotus Linotype" w:cs="Lotus Linotype"/>
          <w:spacing w:val="-4"/>
          <w:sz w:val="22"/>
          <w:szCs w:val="22"/>
          <w:rtl/>
        </w:rPr>
        <w:t>جبرئیل و مؤمنان نیکوکردار [نیز یاور اویند و علاوه بر این، دیگر] فرشتگان نیز پشتیبان اویند». (</w:t>
      </w:r>
      <w:r w:rsidRPr="00332D04">
        <w:rPr>
          <w:rStyle w:val="a4"/>
          <w:rFonts w:ascii="Lotus Linotype" w:hAnsi="Lotus Linotype" w:cs="Lotus Linotype" w:hint="cs"/>
          <w:spacing w:val="-4"/>
          <w:sz w:val="22"/>
          <w:szCs w:val="22"/>
          <w:rtl/>
        </w:rPr>
        <w:t>ال</w:t>
      </w:r>
      <w:r w:rsidRPr="00332D04">
        <w:rPr>
          <w:rStyle w:val="a4"/>
          <w:rFonts w:ascii="Lotus Linotype" w:hAnsi="Lotus Linotype" w:cs="Lotus Linotype"/>
          <w:spacing w:val="-4"/>
          <w:sz w:val="22"/>
          <w:szCs w:val="22"/>
          <w:rtl/>
        </w:rPr>
        <w:t xml:space="preserve">تحریم </w:t>
      </w:r>
      <w:r w:rsidRPr="00332D04">
        <w:rPr>
          <w:rStyle w:val="a4"/>
          <w:rFonts w:ascii="Lotus Linotype" w:hAnsi="Lotus Linotype" w:cs="Lotus Linotype" w:hint="cs"/>
          <w:spacing w:val="-4"/>
          <w:sz w:val="22"/>
          <w:szCs w:val="22"/>
          <w:rtl/>
        </w:rPr>
        <w:t>:</w:t>
      </w:r>
      <w:r w:rsidRPr="00332D04">
        <w:rPr>
          <w:rStyle w:val="a4"/>
          <w:rFonts w:ascii="Lotus Linotype" w:hAnsi="Lotus Linotype" w:cs="Lotus Linotype"/>
          <w:spacing w:val="-4"/>
          <w:sz w:val="22"/>
          <w:szCs w:val="22"/>
          <w:rtl/>
        </w:rPr>
        <w:t xml:space="preserve"> 4)</w:t>
      </w:r>
      <w:r w:rsidRPr="00332D04">
        <w:rPr>
          <w:rStyle w:val="a4"/>
          <w:rFonts w:ascii="Lotus Linotype" w:hAnsi="Lotus Linotype" w:cs="Lotus Linotype" w:hint="cs"/>
          <w:spacing w:val="-4"/>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و طبعا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توان مؤمن را ولیّ و سرپرست پیامبر دانست! </w:t>
      </w:r>
    </w:p>
    <w:p w:rsidR="00C4315C" w:rsidRPr="00332D04" w:rsidRDefault="00C4315C" w:rsidP="00317DEB">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6-</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333" w:hAnsi="QCF_P333" w:cs="QCF_P333"/>
          <w:sz w:val="21"/>
          <w:szCs w:val="21"/>
          <w:rtl/>
        </w:rPr>
        <w:t xml:space="preserve">ﯤ  ﯥ     ﯦ  ﯧ  ﯨ  ﯩﯪ  ﯫ  ﯬ  ﯭ  ﯮ   </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 xml:space="preserve"> «کسی را [به یاری]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خواند که زیانش از سودش نزدیکتر است، چه بد یاوری و چه بد معاشری است». (</w:t>
      </w:r>
      <w:r w:rsidRPr="00332D04">
        <w:rPr>
          <w:rStyle w:val="a4"/>
          <w:rFonts w:ascii="Lotus Linotype" w:hAnsi="Lotus Linotype" w:cs="Lotus Linotype" w:hint="cs"/>
          <w:sz w:val="22"/>
          <w:szCs w:val="22"/>
          <w:rtl/>
        </w:rPr>
        <w:t>ال</w:t>
      </w:r>
      <w:r w:rsidRPr="00332D04">
        <w:rPr>
          <w:rStyle w:val="a4"/>
          <w:rFonts w:ascii="Lotus Linotype" w:hAnsi="Lotus Linotype" w:cs="Lotus Linotype"/>
          <w:sz w:val="22"/>
          <w:szCs w:val="22"/>
          <w:rtl/>
        </w:rPr>
        <w:t>حج</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13)</w:t>
      </w:r>
      <w:r w:rsidRPr="00332D04">
        <w:rPr>
          <w:rStyle w:val="a4"/>
          <w:rFonts w:ascii="Lotus Linotype" w:hAnsi="Lotus Linotype" w:cs="Lotus Linotype" w:hint="cs"/>
          <w:sz w:val="22"/>
          <w:szCs w:val="22"/>
          <w:rtl/>
        </w:rPr>
        <w:t>.</w:t>
      </w:r>
    </w:p>
    <w:p w:rsidR="00C4315C" w:rsidRPr="00332D04" w:rsidRDefault="00C4315C" w:rsidP="00317DEB">
      <w:pPr>
        <w:widowControl w:val="0"/>
        <w:tabs>
          <w:tab w:val="right" w:pos="7385"/>
        </w:tabs>
        <w:spacing w:line="206" w:lineRule="auto"/>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به تصریح قرآن کریم كه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فرماید: </w:t>
      </w:r>
      <w:r w:rsidRPr="00332D04">
        <w:rPr>
          <w:rFonts w:ascii="QCF_BSML" w:hAnsi="QCF_BSML" w:cs="QCF_BSML"/>
          <w:sz w:val="21"/>
          <w:szCs w:val="21"/>
          <w:rtl/>
        </w:rPr>
        <w:t xml:space="preserve">ﮋ </w:t>
      </w:r>
      <w:r w:rsidRPr="00332D04">
        <w:rPr>
          <w:rFonts w:ascii="QCF_P445" w:hAnsi="QCF_P445" w:cs="QCF_P445"/>
          <w:sz w:val="21"/>
          <w:szCs w:val="21"/>
          <w:rtl/>
        </w:rPr>
        <w:t xml:space="preserve">ﭭ   ﭮ  ﭯ  ﭰ  ﭱ  ﭲ  ﭳ  ﭴ  ﭵ  ﭶ   ﭷ  ﭸ  ﭹ  ﭺ  ﭻ  ﭼ  </w:t>
      </w:r>
      <w:r w:rsidRPr="00332D04">
        <w:rPr>
          <w:rFonts w:ascii="QCF_BSML" w:hAnsi="QCF_BSML" w:cs="QCF_BSML"/>
          <w:sz w:val="21"/>
          <w:szCs w:val="21"/>
          <w:rtl/>
        </w:rPr>
        <w:t>ﮊ</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«[مشرکان] غیر خدا را معبود گرفته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باشد که از یاوری و نصرت</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شان برخوردار شوند، ولی [آنان] بر یاریشان توانا نیستند». (یس</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74-75)</w:t>
      </w:r>
      <w:r w:rsidRPr="00332D04">
        <w:rPr>
          <w:rStyle w:val="a4"/>
          <w:rFonts w:ascii="Lotus Linotype" w:hAnsi="Lotus Linotype" w:cs="Lotus Linotype" w:hint="cs"/>
          <w:sz w:val="22"/>
          <w:szCs w:val="22"/>
          <w:rtl/>
        </w:rPr>
        <w:t>.</w:t>
      </w:r>
    </w:p>
    <w:p w:rsidR="00C4315C" w:rsidRPr="00332D04" w:rsidRDefault="00C4315C" w:rsidP="00317DEB">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و با توجّه به اینکه در آیات بسیاری بر عدم توانایی غیر خدا بر نصرت و یاوری، تأکید شده است (الأعراف</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192-197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 الأنبیاء</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43)، طبعاً در این آیه نیز کلمه «مولی» که برای غیر خدا استعمال شده به معنای «ناصر و یاور» خواهد بود و قرآن از آن به عنوان یاور بدی که زیانش بیش از سودش محتمل است، یاد کرده. شیخ الطّائفه ابو جعفر طوسی نیز در تفسیر خود، درباره مفهوم «مولی» در این آیه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گوید: «فالمولی هو الول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وهو</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الناصر الذ</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یول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غیره نصرته» پس مولی همان ولیّ و یاوری است که عهده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دار نصرت دیگران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(التبیان، ج 7، ص 298)</w:t>
      </w:r>
      <w:r w:rsidRPr="00332D04">
        <w:rPr>
          <w:rStyle w:val="a4"/>
          <w:rFonts w:ascii="Lotus Linotype" w:hAnsi="Lotus Linotype" w:cs="Lotus Linotype" w:hint="cs"/>
          <w:sz w:val="22"/>
          <w:szCs w:val="22"/>
          <w:rtl/>
        </w:rPr>
        <w:t>.</w:t>
      </w:r>
    </w:p>
    <w:p w:rsidR="00C4315C" w:rsidRPr="00332D04" w:rsidRDefault="00C4315C" w:rsidP="00317DEB">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7-</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341" w:hAnsi="QCF_P341" w:cs="QCF_P341"/>
          <w:sz w:val="21"/>
          <w:szCs w:val="21"/>
          <w:rtl/>
        </w:rPr>
        <w:t xml:space="preserve">ﯫ  ﯬ  ﯭ  ﯮﯯ  ﯰ  ﯱ     ﯲ   ﯳ   </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 xml:space="preserve"> «به پروردگار متوسّل شوید که او دوستدار شماست پس چه نیکو دوستداری و چه نیکو یاوری». (</w:t>
      </w:r>
      <w:r w:rsidRPr="00332D04">
        <w:rPr>
          <w:rStyle w:val="a4"/>
          <w:rFonts w:ascii="Lotus Linotype" w:hAnsi="Lotus Linotype" w:cs="Lotus Linotype" w:hint="cs"/>
          <w:sz w:val="22"/>
          <w:szCs w:val="22"/>
          <w:rtl/>
        </w:rPr>
        <w:t>ال</w:t>
      </w:r>
      <w:r w:rsidRPr="00332D04">
        <w:rPr>
          <w:rStyle w:val="a4"/>
          <w:rFonts w:ascii="Lotus Linotype" w:hAnsi="Lotus Linotype" w:cs="Lotus Linotype"/>
          <w:sz w:val="22"/>
          <w:szCs w:val="22"/>
          <w:rtl/>
        </w:rPr>
        <w:t xml:space="preserve">حج </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78)</w:t>
      </w:r>
      <w:r w:rsidRPr="00332D04">
        <w:rPr>
          <w:rStyle w:val="a4"/>
          <w:rFonts w:ascii="Lotus Linotype" w:hAnsi="Lotus Linotype" w:cs="Lotus Linotype" w:hint="cs"/>
          <w:sz w:val="22"/>
          <w:szCs w:val="22"/>
          <w:rtl/>
        </w:rPr>
        <w:t>.</w:t>
      </w:r>
    </w:p>
    <w:p w:rsidR="00C4315C" w:rsidRPr="00332D04" w:rsidRDefault="00C4315C" w:rsidP="008E1B78">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واضح است که معانی وارث و داماد و همسایه و مهمان و شریک و ... با آیه هیچ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گونه مناسبتی ندارد و حتّی معنای «ناصر» نیز در اینجا مراد نیست، زیرا وجود عبارت «نعم النصیر» در انتهای آیه کریمه، مانع است که «مولی» را به معنای «ناصر» بدانیم، همچنین اگر «مولی» به معنای «اولی» حمل شود، با سیاق کلام و قرائن موجود در آیه متناسب نخواهد بود. زیرا عبارت «فنعم المول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مانند عبارت «نعم النصیر»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رساند همچنان که نصرت الهی به نفع مؤمنان است، مولویّت إلهی نیز به نفع مؤمنین و نتیجه </w:t>
      </w:r>
      <w:r w:rsidRPr="00332D04">
        <w:rPr>
          <w:rStyle w:val="a4"/>
          <w:rFonts w:ascii="Lotus Linotype" w:hAnsi="Lotus Linotype" w:cs="Lotus Linotype" w:hint="cs"/>
          <w:sz w:val="22"/>
          <w:szCs w:val="22"/>
          <w:rtl/>
        </w:rPr>
        <w:t>ا</w:t>
      </w:r>
      <w:r w:rsidRPr="00332D04">
        <w:rPr>
          <w:rStyle w:val="a4"/>
          <w:rFonts w:ascii="Lotus Linotype" w:hAnsi="Lotus Linotype" w:cs="Lotus Linotype"/>
          <w:sz w:val="22"/>
          <w:szCs w:val="22"/>
          <w:rtl/>
        </w:rPr>
        <w:t>عتصام به پروردگار است، نه آنکه آیه صرفا در مقام ذکر یکی از شؤون الهیّه باشد، بلکه باید توجّه داشت که در این آیه مؤمنین به جهاد امر شده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اند و خداوند متعال درباره مجاهدین فی سبیل الله فرموده است: </w:t>
      </w:r>
      <w:r w:rsidRPr="00332D04">
        <w:rPr>
          <w:rFonts w:ascii="QCF_BSML" w:hAnsi="QCF_BSML" w:cs="QCF_BSML"/>
          <w:sz w:val="21"/>
          <w:szCs w:val="21"/>
          <w:rtl/>
        </w:rPr>
        <w:t xml:space="preserve">ﮋ </w:t>
      </w:r>
      <w:r w:rsidRPr="00332D04">
        <w:rPr>
          <w:rFonts w:ascii="QCF_P551" w:hAnsi="QCF_P551" w:cs="QCF_P551"/>
          <w:sz w:val="21"/>
          <w:szCs w:val="21"/>
          <w:rtl/>
        </w:rPr>
        <w:t xml:space="preserve">ﮮ   ﮯ  ﮰ  ﮱ  ﯓ  ﯔ  ﯕ  ﯖ  ﯗ       ﯘ    ﯙ </w:t>
      </w:r>
      <w:r w:rsidRPr="00332D04">
        <w:rPr>
          <w:rFonts w:ascii="QCF_BSML" w:hAnsi="QCF_BSML" w:cs="QCF_BSML"/>
          <w:sz w:val="21"/>
          <w:szCs w:val="21"/>
          <w:rtl/>
        </w:rPr>
        <w:t>ﮊ</w:t>
      </w:r>
      <w:r w:rsidRPr="00332D04">
        <w:rPr>
          <w:rFonts w:ascii="Arial" w:hAnsi="Arial" w:cs="Arial" w:hint="cs"/>
          <w:sz w:val="27"/>
          <w:szCs w:val="27"/>
          <w:rtl/>
        </w:rPr>
        <w:t xml:space="preserve">. </w:t>
      </w:r>
      <w:r w:rsidRPr="00332D04">
        <w:rPr>
          <w:rStyle w:val="a4"/>
          <w:rFonts w:ascii="Lotus Linotype" w:hAnsi="Lotus Linotype" w:cs="Lotus Linotype"/>
          <w:sz w:val="22"/>
          <w:szCs w:val="22"/>
          <w:rtl/>
        </w:rPr>
        <w:t>«</w:t>
      </w:r>
      <w:r w:rsidRPr="00332D04">
        <w:rPr>
          <w:rFonts w:ascii="Lotus Linotype" w:hAnsi="Lotus Linotype" w:cs="Lotus Linotype"/>
          <w:sz w:val="22"/>
          <w:szCs w:val="22"/>
          <w:rtl/>
        </w:rPr>
        <w:t>خداوند كسان</w:t>
      </w:r>
      <w:r w:rsidRPr="00332D04">
        <w:rPr>
          <w:rFonts w:ascii="Lotus Linotype" w:hAnsi="Lotus Linotype" w:cs="Lotus Linotype" w:hint="cs"/>
          <w:sz w:val="22"/>
          <w:szCs w:val="22"/>
          <w:rtl/>
        </w:rPr>
        <w:t>ى</w:t>
      </w:r>
      <w:r w:rsidRPr="00332D04">
        <w:rPr>
          <w:rFonts w:ascii="Lotus Linotype" w:hAnsi="Lotus Linotype" w:cs="Lotus Linotype"/>
          <w:sz w:val="22"/>
          <w:szCs w:val="22"/>
          <w:rtl/>
        </w:rPr>
        <w:t xml:space="preserve"> را دوست م</w:t>
      </w:r>
      <w:r w:rsidRPr="00332D04">
        <w:rPr>
          <w:rFonts w:ascii="Lotus Linotype" w:hAnsi="Lotus Linotype" w:cs="Lotus Linotype" w:hint="cs"/>
          <w:sz w:val="22"/>
          <w:szCs w:val="22"/>
          <w:rtl/>
        </w:rPr>
        <w:t>ى</w:t>
      </w:r>
      <w:r w:rsidRPr="00332D04">
        <w:rPr>
          <w:rFonts w:ascii="Lotus Linotype" w:hAnsi="Lotus Linotype" w:cs="B Lotus"/>
          <w:sz w:val="22"/>
          <w:szCs w:val="22"/>
          <w:rtl/>
        </w:rPr>
        <w:t>‌</w:t>
      </w:r>
      <w:r w:rsidRPr="00332D04">
        <w:rPr>
          <w:rFonts w:ascii="Lotus Linotype" w:hAnsi="Lotus Linotype" w:cs="Lotus Linotype"/>
          <w:sz w:val="22"/>
          <w:szCs w:val="22"/>
          <w:rtl/>
        </w:rPr>
        <w:t>دارد كه در راه او پيكار م</w:t>
      </w:r>
      <w:r w:rsidRPr="00332D04">
        <w:rPr>
          <w:rFonts w:ascii="Lotus Linotype" w:hAnsi="Lotus Linotype" w:cs="Lotus Linotype" w:hint="cs"/>
          <w:sz w:val="22"/>
          <w:szCs w:val="22"/>
          <w:rtl/>
        </w:rPr>
        <w:t>ى</w:t>
      </w:r>
      <w:r w:rsidRPr="00332D04">
        <w:rPr>
          <w:rFonts w:ascii="Lotus Linotype" w:hAnsi="Lotus Linotype" w:cs="B Lotus"/>
          <w:sz w:val="22"/>
          <w:szCs w:val="22"/>
          <w:rtl/>
        </w:rPr>
        <w:t>‌</w:t>
      </w:r>
      <w:r w:rsidRPr="00332D04">
        <w:rPr>
          <w:rFonts w:ascii="Lotus Linotype" w:hAnsi="Lotus Linotype" w:cs="Lotus Linotype"/>
          <w:sz w:val="22"/>
          <w:szCs w:val="22"/>
          <w:rtl/>
        </w:rPr>
        <w:t>كنند گوئ</w:t>
      </w:r>
      <w:r w:rsidRPr="00332D04">
        <w:rPr>
          <w:rFonts w:ascii="Lotus Linotype" w:hAnsi="Lotus Linotype" w:cs="Lotus Linotype" w:hint="cs"/>
          <w:sz w:val="22"/>
          <w:szCs w:val="22"/>
          <w:rtl/>
        </w:rPr>
        <w:t>ى</w:t>
      </w:r>
      <w:r w:rsidRPr="00332D04">
        <w:rPr>
          <w:rFonts w:ascii="Lotus Linotype" w:hAnsi="Lotus Linotype" w:cs="Lotus Linotype"/>
          <w:sz w:val="22"/>
          <w:szCs w:val="22"/>
          <w:rtl/>
        </w:rPr>
        <w:t xml:space="preserve"> بنائ</w:t>
      </w:r>
      <w:r w:rsidRPr="00332D04">
        <w:rPr>
          <w:rFonts w:ascii="Lotus Linotype" w:hAnsi="Lotus Linotype" w:cs="Lotus Linotype" w:hint="cs"/>
          <w:sz w:val="22"/>
          <w:szCs w:val="22"/>
          <w:rtl/>
        </w:rPr>
        <w:t>ى</w:t>
      </w:r>
      <w:r w:rsidRPr="00332D04">
        <w:rPr>
          <w:rFonts w:ascii="Lotus Linotype" w:hAnsi="Lotus Linotype" w:cs="Lotus Linotype"/>
          <w:sz w:val="22"/>
          <w:szCs w:val="22"/>
          <w:rtl/>
        </w:rPr>
        <w:t xml:space="preserve"> آهنين</w:t>
      </w:r>
      <w:r w:rsidRPr="00332D04">
        <w:rPr>
          <w:rFonts w:ascii="Lotus Linotype" w:hAnsi="Lotus Linotype" w:cs="B Lotus"/>
          <w:sz w:val="22"/>
          <w:szCs w:val="22"/>
          <w:rtl/>
        </w:rPr>
        <w:t>‌</w:t>
      </w:r>
      <w:r w:rsidRPr="00332D04">
        <w:rPr>
          <w:rFonts w:ascii="Lotus Linotype" w:hAnsi="Lotus Linotype" w:cs="Lotus Linotype"/>
          <w:sz w:val="22"/>
          <w:szCs w:val="22"/>
          <w:rtl/>
        </w:rPr>
        <w:t>اند</w:t>
      </w:r>
      <w:r w:rsidRPr="00332D04">
        <w:rPr>
          <w:rStyle w:val="a4"/>
          <w:rFonts w:ascii="Lotus Linotype" w:hAnsi="Lotus Linotype" w:cs="Lotus Linotype"/>
          <w:sz w:val="22"/>
          <w:szCs w:val="22"/>
          <w:rtl/>
        </w:rPr>
        <w:t>». (الصّفّ: 4).</w:t>
      </w:r>
    </w:p>
    <w:p w:rsidR="00C4315C" w:rsidRPr="00332D04" w:rsidRDefault="00C4315C" w:rsidP="008E1B78">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و</w:t>
      </w:r>
      <w:r w:rsidRPr="00332D04">
        <w:rPr>
          <w:rFonts w:ascii="QCF_BSML" w:hAnsi="QCF_BSML" w:cs="QCF_BSML"/>
          <w:sz w:val="21"/>
          <w:szCs w:val="21"/>
          <w:rtl/>
        </w:rPr>
        <w:t xml:space="preserve"> ﮋ </w:t>
      </w:r>
      <w:r w:rsidRPr="00332D04">
        <w:rPr>
          <w:rFonts w:ascii="QCF_P117" w:hAnsi="QCF_P117" w:cs="QCF_P117"/>
          <w:sz w:val="21"/>
          <w:szCs w:val="21"/>
          <w:rtl/>
        </w:rPr>
        <w:t xml:space="preserve">ﮤ  ﮥ  ﮦ  ﮧ  ﮨ    ﮩ  ﮪ  ﮫ  ﮬ  ﮭ  ﮮ  ﮯ  ﮰ  ﮱ    ﯓ  ﯔ  </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«پس خداوند گروهی را [به وجود] آورد که دوستشان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دارد و [آنان نیز] دوستش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دارند و بر مؤمنان فروتن و بر کافران سختگیرند و در راه خدا جهاد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کنند». (</w:t>
      </w:r>
      <w:r w:rsidRPr="00332D04">
        <w:rPr>
          <w:rStyle w:val="a4"/>
          <w:rFonts w:ascii="Lotus Linotype" w:hAnsi="Lotus Linotype" w:cs="Lotus Linotype" w:hint="cs"/>
          <w:sz w:val="22"/>
          <w:szCs w:val="22"/>
          <w:rtl/>
        </w:rPr>
        <w:t>ال</w:t>
      </w:r>
      <w:r w:rsidRPr="00332D04">
        <w:rPr>
          <w:rStyle w:val="a4"/>
          <w:rFonts w:ascii="Lotus Linotype" w:hAnsi="Lotus Linotype" w:cs="Lotus Linotype"/>
          <w:sz w:val="22"/>
          <w:szCs w:val="22"/>
          <w:rtl/>
        </w:rPr>
        <w:t>مائده</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54)</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از این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رو 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شبهه «مولی» در این آیه به معنای «محبّ: دوستدار» استعمال شده است</w:t>
      </w:r>
      <w:r w:rsidRPr="00332D04">
        <w:rPr>
          <w:rStyle w:val="a4"/>
          <w:rFonts w:ascii="Lotus Linotype" w:hAnsi="Lotus Linotype" w:cs="Lotus Linotype" w:hint="cs"/>
          <w:sz w:val="22"/>
          <w:szCs w:val="22"/>
          <w:rtl/>
        </w:rPr>
        <w:t>.</w:t>
      </w:r>
    </w:p>
    <w:p w:rsidR="00C4315C" w:rsidRPr="00332D04" w:rsidRDefault="00C4315C" w:rsidP="008E1B78">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8-</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181" w:hAnsi="QCF_P181" w:cs="QCF_P181"/>
          <w:sz w:val="21"/>
          <w:szCs w:val="21"/>
          <w:rtl/>
        </w:rPr>
        <w:t>ﯧ  ﯨ   ﯩ  ﯪ  ﯫ  ﯬﯭ  ﯮ  ﯯ  ﯰ  ﯱ</w:t>
      </w:r>
      <w:r w:rsidRPr="00332D04">
        <w:rPr>
          <w:rFonts w:ascii="QCF_BSML" w:hAnsi="QCF_BSML" w:cs="QCF_BSML"/>
          <w:sz w:val="21"/>
          <w:szCs w:val="21"/>
          <w:rtl/>
        </w:rPr>
        <w:t>ﮊ</w:t>
      </w:r>
      <w:r w:rsidRPr="00332D04">
        <w:rPr>
          <w:rStyle w:val="a4"/>
          <w:rFonts w:ascii="Lotus Linotype" w:hAnsi="Lotus Linotype" w:cs="Lotus Linotype"/>
          <w:sz w:val="22"/>
          <w:szCs w:val="22"/>
          <w:rtl/>
        </w:rPr>
        <w:t xml:space="preserve"> «و اگر [کافران] روی گردان شدند پس بدانید که همانا خداوند دوست شماست چه نیکو دوستی و چه نیکو یاوری».(ا</w:t>
      </w:r>
      <w:r w:rsidRPr="00332D04">
        <w:rPr>
          <w:rStyle w:val="a4"/>
          <w:rFonts w:ascii="Lotus Linotype" w:hAnsi="Lotus Linotype" w:cs="Lotus Linotype" w:hint="cs"/>
          <w:sz w:val="22"/>
          <w:szCs w:val="22"/>
          <w:rtl/>
        </w:rPr>
        <w:t>لأ</w:t>
      </w:r>
      <w:r w:rsidRPr="00332D04">
        <w:rPr>
          <w:rStyle w:val="a4"/>
          <w:rFonts w:ascii="Lotus Linotype" w:hAnsi="Lotus Linotype" w:cs="Lotus Linotype"/>
          <w:sz w:val="22"/>
          <w:szCs w:val="22"/>
          <w:rtl/>
        </w:rPr>
        <w:t>نفال</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40)</w:t>
      </w:r>
      <w:r w:rsidRPr="00332D04">
        <w:rPr>
          <w:rStyle w:val="a4"/>
          <w:rFonts w:ascii="Lotus Linotype" w:hAnsi="Lotus Linotype" w:cs="Lotus Linotype" w:hint="cs"/>
          <w:sz w:val="22"/>
          <w:szCs w:val="22"/>
          <w:rtl/>
        </w:rPr>
        <w:t>.</w:t>
      </w:r>
    </w:p>
    <w:p w:rsidR="00C4315C" w:rsidRPr="00332D04" w:rsidRDefault="00C4315C" w:rsidP="008E1B78">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9-</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195" w:hAnsi="QCF_P195" w:cs="QCF_P195"/>
          <w:sz w:val="21"/>
          <w:szCs w:val="21"/>
          <w:rtl/>
        </w:rPr>
        <w:t>ﮆ  ﮇ  ﮈ  ﮉ     ﮊ  ﮋ   ﮌ  ﮍ  ﮎ  ﮏ</w:t>
      </w:r>
      <w:r w:rsidRPr="00332D04">
        <w:rPr>
          <w:rFonts w:ascii="QCF_BSML" w:hAnsi="QCF_BSML" w:cs="QCF_BSML"/>
          <w:sz w:val="21"/>
          <w:szCs w:val="21"/>
          <w:rtl/>
        </w:rPr>
        <w:t>ﮊ</w:t>
      </w:r>
      <w:r w:rsidRPr="00332D04">
        <w:rPr>
          <w:rStyle w:val="a4"/>
          <w:rFonts w:ascii="Lotus Linotype" w:hAnsi="Lotus Linotype" w:cs="Lotus Linotype"/>
          <w:sz w:val="22"/>
          <w:szCs w:val="22"/>
          <w:rtl/>
        </w:rPr>
        <w:t>. «بگو جز آنچه خداوند بر ما مقرّر داشته ما را نرسد که او یاور ماست». (</w:t>
      </w:r>
      <w:r w:rsidRPr="00332D04">
        <w:rPr>
          <w:rStyle w:val="a4"/>
          <w:rFonts w:ascii="Lotus Linotype" w:hAnsi="Lotus Linotype" w:cs="Lotus Linotype" w:hint="cs"/>
          <w:sz w:val="22"/>
          <w:szCs w:val="22"/>
          <w:rtl/>
        </w:rPr>
        <w:t>ال</w:t>
      </w:r>
      <w:r w:rsidRPr="00332D04">
        <w:rPr>
          <w:rStyle w:val="a4"/>
          <w:rFonts w:ascii="Lotus Linotype" w:hAnsi="Lotus Linotype" w:cs="Lotus Linotype"/>
          <w:sz w:val="22"/>
          <w:szCs w:val="22"/>
          <w:rtl/>
        </w:rPr>
        <w:t>توبه</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51)</w:t>
      </w:r>
      <w:r w:rsidRPr="00332D04">
        <w:rPr>
          <w:rStyle w:val="a4"/>
          <w:rFonts w:ascii="Lotus Linotype" w:hAnsi="Lotus Linotype" w:cs="Lotus Linotype" w:hint="cs"/>
          <w:sz w:val="22"/>
          <w:szCs w:val="22"/>
          <w:rtl/>
        </w:rPr>
        <w:t>.</w:t>
      </w:r>
    </w:p>
    <w:p w:rsidR="00C4315C" w:rsidRPr="00332D04" w:rsidRDefault="00C4315C" w:rsidP="008E1B78">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10-</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507" w:hAnsi="QCF_P507" w:cs="QCF_P507"/>
          <w:sz w:val="21"/>
          <w:szCs w:val="21"/>
          <w:rtl/>
        </w:rPr>
        <w:t xml:space="preserve">ﰃ  ﰄ  ﰅ  ﰆ  ﰇ  ﰈ  ﰉ  ﰊ  ﰋ   ﰌ  ﰍ  </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 xml:space="preserve"> «این بدان سبب است که خداوند یاور مؤمنان است و کافران [در برابر حق] یاوری ندارند». (محمد </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11)</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بدیهی است در سه آیه اخیر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 «مولی» را به معنای «اولی به تصرف» و «عهده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دار امر» و ... گرفت، زیرا یقینا خداوند علاوه بر مؤمنان، بر کافران نیز ولایت داشته و نسبت به آنان نیز اولی به تصرف بوده و عهده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دار امور حیات و ممات آنهاست، اما قطعا دوستدار و یاور کافران نیست</w:t>
      </w:r>
      <w:r w:rsidRPr="00332D04">
        <w:rPr>
          <w:rStyle w:val="a4"/>
          <w:rFonts w:ascii="Lotus Linotype" w:hAnsi="Lotus Linotype" w:cs="Lotus Linotype" w:hint="cs"/>
          <w:sz w:val="22"/>
          <w:szCs w:val="22"/>
          <w:rtl/>
        </w:rPr>
        <w:t>.</w:t>
      </w:r>
    </w:p>
    <w:p w:rsidR="00C4315C" w:rsidRPr="00332D04" w:rsidRDefault="00C4315C" w:rsidP="00673EC1">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در قرآن این لفظ درباره خداوند به معنای «رب: پروردگار» نیز استعمال شده است، در نتیجه «رب» مالک و سرور و منعم و سرپرست و اولی به تصرف و ... هم خواهد بود. زیرا این معانی از شؤون ربوبیّت است. در آيه</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135" w:hAnsi="QCF_P135" w:cs="QCF_P135"/>
          <w:sz w:val="21"/>
          <w:szCs w:val="21"/>
          <w:rtl/>
        </w:rPr>
        <w:t>ﭼ  ﭽ  ﭾ  ﭿ  ﮀ  ﮁ</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 xml:space="preserve"> «به سوی خداوندی که پروردگار راستین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شان است باز گردانده شدند».(ا</w:t>
      </w:r>
      <w:r w:rsidRPr="00332D04">
        <w:rPr>
          <w:rStyle w:val="a4"/>
          <w:rFonts w:ascii="Lotus Linotype" w:hAnsi="Lotus Linotype" w:cs="Lotus Linotype" w:hint="cs"/>
          <w:sz w:val="22"/>
          <w:szCs w:val="22"/>
          <w:rtl/>
        </w:rPr>
        <w:t>لأ</w:t>
      </w:r>
      <w:r w:rsidRPr="00332D04">
        <w:rPr>
          <w:rStyle w:val="a4"/>
          <w:rFonts w:ascii="Lotus Linotype" w:hAnsi="Lotus Linotype" w:cs="Lotus Linotype"/>
          <w:sz w:val="22"/>
          <w:szCs w:val="22"/>
          <w:rtl/>
        </w:rPr>
        <w:t>نعام</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62، یونس</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30) کلمه «مولی» به معنای «رب» بکار رفته و آیه 32 سوره مبارکه یونس مثبت این معناست</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212" w:hAnsi="QCF_P212" w:cs="QCF_P212"/>
          <w:sz w:val="21"/>
          <w:szCs w:val="21"/>
          <w:rtl/>
        </w:rPr>
        <w:t>ﯸ  ﯹ  ﯺ  ﯻ</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 xml:space="preserve"> «پس آن است خداوندی که پروردگار راستین شماست»</w:t>
      </w:r>
      <w:r w:rsidRPr="00332D04">
        <w:rPr>
          <w:rStyle w:val="a4"/>
          <w:rFonts w:ascii="Lotus Linotype" w:hAnsi="Lotus Linotype" w:cs="Lotus Linotype" w:hint="cs"/>
          <w:sz w:val="22"/>
          <w:szCs w:val="22"/>
          <w:rtl/>
        </w:rPr>
        <w:t xml:space="preserve"> (يونس: 32).</w:t>
      </w:r>
      <w:r w:rsidRPr="00332D04">
        <w:rPr>
          <w:rStyle w:val="a4"/>
          <w:rFonts w:ascii="Lotus Linotype" w:hAnsi="Lotus Linotype" w:cs="Lotus Linotype"/>
          <w:sz w:val="22"/>
          <w:szCs w:val="22"/>
          <w:rtl/>
        </w:rPr>
        <w:t xml:space="preserve"> و البتّه این معنی از معانی لفظ «مولی» برای غیر خدا منتفی است</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در دو آیه قرآن نیز «مولی» به معنای «وارث» استعمال شده است</w:t>
      </w:r>
      <w:r w:rsidRPr="00332D04">
        <w:rPr>
          <w:rStyle w:val="a4"/>
          <w:rFonts w:ascii="Lotus Linotype" w:hAnsi="Lotus Linotype" w:cs="Lotus Linotype" w:hint="cs"/>
          <w:sz w:val="22"/>
          <w:szCs w:val="22"/>
          <w:rtl/>
        </w:rPr>
        <w:t>.</w:t>
      </w:r>
    </w:p>
    <w:p w:rsidR="00C4315C" w:rsidRPr="00332D04" w:rsidRDefault="00C4315C" w:rsidP="00673EC1">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1-</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083" w:hAnsi="QCF_P083" w:cs="QCF_P083"/>
          <w:sz w:val="21"/>
          <w:szCs w:val="21"/>
          <w:rtl/>
        </w:rPr>
        <w:t>ﯠ  ﯡ  ﯢ  ﯣ  ﯤ  ﯥ     ﯦ</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 xml:space="preserve"> «برای همه، از آنچه که پدر و مادر و خویشاوندان واگذارند، وارثانی قرار دادیم». (</w:t>
      </w:r>
      <w:r w:rsidRPr="00332D04">
        <w:rPr>
          <w:rStyle w:val="a4"/>
          <w:rFonts w:ascii="Lotus Linotype" w:hAnsi="Lotus Linotype" w:cs="Lotus Linotype" w:hint="cs"/>
          <w:sz w:val="22"/>
          <w:szCs w:val="22"/>
          <w:rtl/>
        </w:rPr>
        <w:t>ال</w:t>
      </w:r>
      <w:r w:rsidRPr="00332D04">
        <w:rPr>
          <w:rStyle w:val="a4"/>
          <w:rFonts w:ascii="Lotus Linotype" w:hAnsi="Lotus Linotype" w:cs="Lotus Linotype"/>
          <w:sz w:val="22"/>
          <w:szCs w:val="22"/>
          <w:rtl/>
        </w:rPr>
        <w:t>نساء</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33)</w:t>
      </w:r>
      <w:r w:rsidRPr="00332D04">
        <w:rPr>
          <w:rStyle w:val="a4"/>
          <w:rFonts w:ascii="Lotus Linotype" w:hAnsi="Lotus Linotype" w:cs="Lotus Linotype" w:hint="cs"/>
          <w:sz w:val="22"/>
          <w:szCs w:val="22"/>
          <w:rtl/>
        </w:rPr>
        <w:t>.</w:t>
      </w:r>
    </w:p>
    <w:p w:rsidR="00C4315C" w:rsidRPr="00332D04" w:rsidRDefault="00C4315C" w:rsidP="00673EC1">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2-</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305" w:hAnsi="QCF_P305" w:cs="QCF_P305"/>
          <w:sz w:val="21"/>
          <w:szCs w:val="21"/>
          <w:rtl/>
        </w:rPr>
        <w:t xml:space="preserve">ﭮ  ﭯ  ﭰ  ﭱ  ﭲ  </w:t>
      </w:r>
      <w:r w:rsidRPr="00332D04">
        <w:rPr>
          <w:rFonts w:ascii="QCF_BSML" w:hAnsi="QCF_BSML" w:cs="QCF_BSML"/>
          <w:sz w:val="21"/>
          <w:szCs w:val="21"/>
          <w:rtl/>
        </w:rPr>
        <w:t>ﮊ</w:t>
      </w:r>
      <w:r w:rsidRPr="00332D04">
        <w:rPr>
          <w:rStyle w:val="a4"/>
          <w:rFonts w:ascii="Lotus Linotype" w:hAnsi="Lotus Linotype" w:cs="Lotus Linotype"/>
          <w:sz w:val="22"/>
          <w:szCs w:val="22"/>
          <w:rtl/>
        </w:rPr>
        <w:t>. «من پس از خویش، از وارثانم بیمناکم». (مریم</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5)</w:t>
      </w:r>
      <w:r w:rsidRPr="00332D04">
        <w:rPr>
          <w:rStyle w:val="a4"/>
          <w:rFonts w:ascii="Lotus Linotype" w:hAnsi="Lotus Linotype" w:cs="Lotus Linotype" w:hint="cs"/>
          <w:sz w:val="22"/>
          <w:szCs w:val="22"/>
          <w:rtl/>
        </w:rPr>
        <w:t>.</w:t>
      </w:r>
    </w:p>
    <w:p w:rsidR="00C4315C" w:rsidRPr="00332D04" w:rsidRDefault="00C4315C" w:rsidP="00673EC1">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در یکی از آیات قرآن «مولی» به معنای سرور و سیّد (در برابر عبد) آمده است: </w:t>
      </w:r>
      <w:r w:rsidRPr="00332D04">
        <w:rPr>
          <w:rFonts w:ascii="QCF_BSML" w:hAnsi="QCF_BSML" w:cs="QCF_BSML"/>
          <w:sz w:val="21"/>
          <w:szCs w:val="21"/>
          <w:rtl/>
        </w:rPr>
        <w:t xml:space="preserve">ﮋ </w:t>
      </w:r>
      <w:r w:rsidRPr="00332D04">
        <w:rPr>
          <w:rFonts w:ascii="QCF_P275" w:hAnsi="QCF_P275" w:cs="QCF_P275"/>
          <w:sz w:val="21"/>
          <w:szCs w:val="21"/>
          <w:rtl/>
        </w:rPr>
        <w:t xml:space="preserve">ﮑ  ﮒ  ﮓ  ﮔ     ﮕ  ﮖ  ﮗ   ﮘ  ﮙ   ﮚ  </w:t>
      </w:r>
      <w:r w:rsidRPr="00332D04">
        <w:rPr>
          <w:rFonts w:ascii="QCF_BSML" w:hAnsi="QCF_BSML" w:cs="QCF_BSML"/>
          <w:sz w:val="21"/>
          <w:szCs w:val="21"/>
          <w:rtl/>
        </w:rPr>
        <w:t>ﮊ</w:t>
      </w:r>
      <w:r w:rsidRPr="00332D04">
        <w:rPr>
          <w:rStyle w:val="a4"/>
          <w:rFonts w:ascii="Lotus Linotype" w:hAnsi="Lotus Linotype" w:cs="Lotus Linotype"/>
          <w:sz w:val="22"/>
          <w:szCs w:val="22"/>
          <w:rtl/>
        </w:rPr>
        <w:t>. «یکی از آن دو برده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 گنگ است و بر کاری توانا نیست و او سربار مولا و سرور خویش است». (</w:t>
      </w:r>
      <w:r w:rsidRPr="00332D04">
        <w:rPr>
          <w:rStyle w:val="a4"/>
          <w:rFonts w:ascii="Lotus Linotype" w:hAnsi="Lotus Linotype" w:cs="Lotus Linotype" w:hint="cs"/>
          <w:sz w:val="22"/>
          <w:szCs w:val="22"/>
          <w:rtl/>
        </w:rPr>
        <w:t>ال</w:t>
      </w:r>
      <w:r w:rsidRPr="00332D04">
        <w:rPr>
          <w:rStyle w:val="a4"/>
          <w:rFonts w:ascii="Lotus Linotype" w:hAnsi="Lotus Linotype" w:cs="Lotus Linotype"/>
          <w:sz w:val="22"/>
          <w:szCs w:val="22"/>
          <w:rtl/>
        </w:rPr>
        <w:t>نحل</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76) و مراد از «مولی» در کتاب «العتق» از أبواب فقه، همین معنی است</w:t>
      </w:r>
      <w:r w:rsidRPr="00332D04">
        <w:rPr>
          <w:rStyle w:val="a4"/>
          <w:rFonts w:ascii="Lotus Linotype" w:hAnsi="Lotus Linotype" w:cs="Lotus Linotype" w:hint="cs"/>
          <w:sz w:val="22"/>
          <w:szCs w:val="22"/>
          <w:rtl/>
        </w:rPr>
        <w:t>.</w:t>
      </w:r>
    </w:p>
    <w:p w:rsidR="00C4315C" w:rsidRPr="00332D04" w:rsidRDefault="00C4315C" w:rsidP="00673EC1">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در سوره مائده (آیه 89) پس از بیان نحوه گشودن سوگند و کفّاره آن، آیه شریفه با عبارت «لعلکم تشکرون: باشد که سپاس حق را بجای آرید» ختم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و از آنجا که شکر در برابر نعمت است از این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 رو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 دریافت که در سوره تحریم لفظ «مولی» در آیه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ای که درباره گشودن سوگندهاست به معنای «منعم: نعمت بخش» بکار رفته است: </w:t>
      </w:r>
      <w:r w:rsidRPr="00332D04">
        <w:rPr>
          <w:rFonts w:ascii="QCF_BSML" w:hAnsi="QCF_BSML" w:cs="QCF_BSML"/>
          <w:sz w:val="21"/>
          <w:szCs w:val="21"/>
          <w:rtl/>
        </w:rPr>
        <w:t xml:space="preserve">ﮋ </w:t>
      </w:r>
      <w:r w:rsidRPr="00332D04">
        <w:rPr>
          <w:rFonts w:ascii="QCF_P560" w:hAnsi="QCF_P560" w:cs="QCF_P560"/>
          <w:sz w:val="21"/>
          <w:szCs w:val="21"/>
          <w:rtl/>
        </w:rPr>
        <w:t>ﭢ  ﭣ  ﭤ  ﭥ  ﭦ  ﭧﭨ  ﭩ  ﭪ</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«خداوند به گشودن سوگندهایتان حکم فرموده و اوست که نعمت بخش ماست». (</w:t>
      </w:r>
      <w:r w:rsidRPr="00332D04">
        <w:rPr>
          <w:rStyle w:val="a4"/>
          <w:rFonts w:ascii="Lotus Linotype" w:hAnsi="Lotus Linotype" w:cs="Lotus Linotype" w:hint="cs"/>
          <w:sz w:val="22"/>
          <w:szCs w:val="22"/>
          <w:rtl/>
        </w:rPr>
        <w:t>ال</w:t>
      </w:r>
      <w:r w:rsidRPr="00332D04">
        <w:rPr>
          <w:rStyle w:val="a4"/>
          <w:rFonts w:ascii="Lotus Linotype" w:hAnsi="Lotus Linotype" w:cs="Lotus Linotype"/>
          <w:sz w:val="22"/>
          <w:szCs w:val="22"/>
          <w:rtl/>
        </w:rPr>
        <w:t>تحریم</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2)</w:t>
      </w:r>
      <w:r w:rsidRPr="00332D04">
        <w:rPr>
          <w:rStyle w:val="a4"/>
          <w:rFonts w:ascii="Lotus Linotype" w:hAnsi="Lotus Linotype" w:cs="Lotus Linotype" w:hint="cs"/>
          <w:sz w:val="22"/>
          <w:szCs w:val="22"/>
          <w:rtl/>
        </w:rPr>
        <w:t>.</w:t>
      </w:r>
    </w:p>
    <w:p w:rsidR="00C4315C" w:rsidRPr="00332D04" w:rsidRDefault="00C4315C" w:rsidP="00332D04">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امّا در یکی از آیات قرآن محتمل دانسته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اند. آیه مذکور چنین است: </w:t>
      </w:r>
      <w:r w:rsidRPr="00332D04">
        <w:rPr>
          <w:rFonts w:ascii="QCF_BSML" w:hAnsi="QCF_BSML" w:cs="QCF_BSML"/>
          <w:sz w:val="21"/>
          <w:szCs w:val="21"/>
          <w:rtl/>
        </w:rPr>
        <w:t xml:space="preserve">ﮋ </w:t>
      </w:r>
      <w:r w:rsidRPr="00332D04">
        <w:rPr>
          <w:rFonts w:ascii="QCF_P539" w:hAnsi="QCF_P539" w:cs="QCF_P539"/>
          <w:sz w:val="21"/>
          <w:szCs w:val="21"/>
          <w:rtl/>
        </w:rPr>
        <w:t xml:space="preserve">ﮥ  ﮦﮧ  ﮨ  ﮩﮪ  ﮫ  ﮬ </w:t>
      </w:r>
      <w:r w:rsidRPr="00332D04">
        <w:rPr>
          <w:rFonts w:ascii="QCF_BSML" w:hAnsi="QCF_BSML" w:cs="QCF_BSML"/>
          <w:sz w:val="21"/>
          <w:szCs w:val="21"/>
          <w:rtl/>
        </w:rPr>
        <w:t>ﮊ</w:t>
      </w:r>
      <w:r w:rsidRPr="00332D04">
        <w:rPr>
          <w:rStyle w:val="a4"/>
          <w:rFonts w:ascii="Lotus Linotype" w:hAnsi="Lotus Linotype" w:cs="Lotus Linotype"/>
          <w:sz w:val="22"/>
          <w:szCs w:val="22"/>
          <w:rtl/>
        </w:rPr>
        <w:t>. «پناهگاهتان آتش و آن مولای شماست و چه بد بازگشت گاهی است». (</w:t>
      </w:r>
      <w:r w:rsidRPr="00332D04">
        <w:rPr>
          <w:rStyle w:val="a4"/>
          <w:rFonts w:ascii="Lotus Linotype" w:hAnsi="Lotus Linotype" w:cs="Lotus Linotype" w:hint="cs"/>
          <w:sz w:val="22"/>
          <w:szCs w:val="22"/>
          <w:rtl/>
        </w:rPr>
        <w:t>ال</w:t>
      </w:r>
      <w:r w:rsidRPr="00332D04">
        <w:rPr>
          <w:rStyle w:val="a4"/>
          <w:rFonts w:ascii="Lotus Linotype" w:hAnsi="Lotus Linotype" w:cs="Lotus Linotype"/>
          <w:sz w:val="22"/>
          <w:szCs w:val="22"/>
          <w:rtl/>
        </w:rPr>
        <w:t>حدید</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15)</w:t>
      </w:r>
      <w:r w:rsidRPr="00332D04">
        <w:rPr>
          <w:rStyle w:val="a4"/>
          <w:rFonts w:ascii="Lotus Linotype" w:hAnsi="Lotus Linotype" w:cs="Lotus Linotype" w:hint="cs"/>
          <w:sz w:val="22"/>
          <w:szCs w:val="22"/>
          <w:rtl/>
        </w:rPr>
        <w:t>.</w:t>
      </w:r>
    </w:p>
    <w:p w:rsidR="00C4315C" w:rsidRPr="00332D04" w:rsidRDefault="00C4315C" w:rsidP="00332D04">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البتّه برای اثبات این احتمال و ردّ احتمالات دیگر، مؤیّدی از قرآن کریم نداریم در حالی که برخی معانی دیگر از تأییدات قرآنی نیز برخوردار بوده و موجبی برای انصراف از آن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ها به نظر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رسد. از جمله اگر در این آیه «مولی» را به معنای «صاحب: همراه و همنشین» بگیریم، مصاحبت و همنشینی با آتش معادل معنوی، «اصحاب النار: همراهان و همنشینان آتش» است که در کتاب الهی بسیار بکار رفته خصوصاً که سیاق آیات نیز مؤید این معنی است زیرا، در آیه قبل منافقین به مؤمنین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گویند: </w:t>
      </w:r>
      <w:r w:rsidRPr="00332D04">
        <w:rPr>
          <w:rFonts w:ascii="QCF_BSML" w:hAnsi="QCF_BSML" w:cs="QCF_BSML"/>
          <w:sz w:val="21"/>
          <w:szCs w:val="21"/>
          <w:rtl/>
        </w:rPr>
        <w:t xml:space="preserve">ﮋ </w:t>
      </w:r>
      <w:r w:rsidRPr="00332D04">
        <w:rPr>
          <w:rFonts w:ascii="QCF_P539" w:hAnsi="QCF_P539" w:cs="QCF_P539"/>
          <w:sz w:val="21"/>
          <w:szCs w:val="21"/>
          <w:rtl/>
        </w:rPr>
        <w:t>ﮆ  ﮇ  ﮈ</w:t>
      </w:r>
      <w:r w:rsidRPr="00332D04">
        <w:rPr>
          <w:rFonts w:ascii="QCF_BSML" w:hAnsi="QCF_BSML" w:cs="QCF_BSML"/>
          <w:sz w:val="21"/>
          <w:szCs w:val="21"/>
          <w:rtl/>
        </w:rPr>
        <w:t>ﮊ</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«آیا همراه و همنشین شما نبودیم؟». (</w:t>
      </w:r>
      <w:r w:rsidRPr="00332D04">
        <w:rPr>
          <w:rStyle w:val="a4"/>
          <w:rFonts w:ascii="Lotus Linotype" w:hAnsi="Lotus Linotype" w:cs="Lotus Linotype" w:hint="cs"/>
          <w:sz w:val="22"/>
          <w:szCs w:val="22"/>
          <w:rtl/>
        </w:rPr>
        <w:t>ال</w:t>
      </w:r>
      <w:r w:rsidRPr="00332D04">
        <w:rPr>
          <w:rStyle w:val="a4"/>
          <w:rFonts w:ascii="Lotus Linotype" w:hAnsi="Lotus Linotype" w:cs="Lotus Linotype"/>
          <w:sz w:val="22"/>
          <w:szCs w:val="22"/>
          <w:rtl/>
        </w:rPr>
        <w:t>حدید</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14) و در جوابشان گفته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امروز آتش همراه و همنشین شماست</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حتی اگر «مولی» را در اینجا به معنای «اولی» فرض کنیم، باید معلوم شود که وجه اولویّت در چیست؟ طبعاً در این جا با توجّه به سؤال منافقین در آیه قبل و لفظ «مأوا: پناهگاه» و «المصیر: بازگشتگاه» در همین آیه، واضح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که وجه اولویّت آتش در مصاحبت و مجالست است، در نتیجه معنای آیه چنین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آتش از هر چیز به همراهی و همنشینی با شما شایسته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تر است</w:t>
      </w:r>
      <w:r w:rsidRPr="00332D04">
        <w:rPr>
          <w:rStyle w:val="a4"/>
          <w:rFonts w:ascii="Lotus Linotype" w:hAnsi="Lotus Linotype" w:cs="Lotus Linotype" w:hint="cs"/>
          <w:sz w:val="22"/>
          <w:szCs w:val="22"/>
          <w:rtl/>
        </w:rPr>
        <w:t>.</w:t>
      </w:r>
    </w:p>
    <w:p w:rsidR="00C4315C" w:rsidRPr="00332D04" w:rsidRDefault="00C4315C" w:rsidP="00332D04">
      <w:pPr>
        <w:pStyle w:val="a6"/>
        <w:widowControl w:val="0"/>
        <w:spacing w:line="206" w:lineRule="auto"/>
        <w:ind w:left="193" w:hanging="193"/>
        <w:jc w:val="lowKashida"/>
        <w:rPr>
          <w:rStyle w:val="a4"/>
          <w:rFonts w:ascii="Lotus Linotype" w:hAnsi="Lotus Linotype" w:cs="Lotus Linotype" w:hint="cs"/>
          <w:spacing w:val="-4"/>
          <w:sz w:val="22"/>
          <w:szCs w:val="22"/>
          <w:rtl/>
        </w:rPr>
      </w:pPr>
      <w:r w:rsidRPr="00332D04">
        <w:rPr>
          <w:rStyle w:val="a4"/>
          <w:rFonts w:ascii="Lotus Linotype" w:hAnsi="Lotus Linotype" w:cs="Lotus Linotype"/>
          <w:sz w:val="22"/>
          <w:szCs w:val="22"/>
          <w:rtl/>
        </w:rPr>
        <w:t>بنابراین اگر «مولی» را به معنای «اولی» (یعنی «مفعل» را به معنای «أفعل») بگیریم، دلیل لغوی در دست نیست که بگوییم منظور از آن فقط «اولی به تصرّف» است! چون ممکن است مراد از آن «اولی به محبّت و بزرگداشت و ...» باشد. چه موجب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هنگامی که لفظ «مولی» را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شنویم مراد از آن را «اولی به تصرّف» بدانیم؟ در این صورت درباره این آیه چه بگوییم که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فرماید: </w:t>
      </w:r>
      <w:r w:rsidRPr="00332D04">
        <w:rPr>
          <w:rFonts w:ascii="QCF_BSML" w:hAnsi="QCF_BSML" w:cs="QCF_BSML"/>
          <w:sz w:val="21"/>
          <w:szCs w:val="21"/>
          <w:rtl/>
        </w:rPr>
        <w:t xml:space="preserve">ﮋ </w:t>
      </w:r>
      <w:r w:rsidRPr="00332D04">
        <w:rPr>
          <w:rFonts w:ascii="QCF_P058" w:hAnsi="QCF_P058" w:cs="QCF_P058"/>
          <w:sz w:val="21"/>
          <w:szCs w:val="21"/>
          <w:rtl/>
        </w:rPr>
        <w:t xml:space="preserve">ﯡ  ﯢ  ﯣ     ﯤ  ﯥ  ﯦ  ﯧ  ﯨ  ﯩ  ﯪ  </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 xml:space="preserve">«همانا سزاوارترین مردم نسبت به ابراهیم، پیروانش و این پیامبر و مؤمنانند». (آل </w:t>
      </w:r>
      <w:r w:rsidRPr="00332D04">
        <w:rPr>
          <w:rStyle w:val="a4"/>
          <w:rFonts w:ascii="Lotus Linotype" w:hAnsi="Lotus Linotype" w:cs="Lotus Linotype"/>
          <w:spacing w:val="-4"/>
          <w:sz w:val="22"/>
          <w:szCs w:val="22"/>
          <w:rtl/>
        </w:rPr>
        <w:t>عمران</w:t>
      </w:r>
      <w:r w:rsidRPr="00332D04">
        <w:rPr>
          <w:rStyle w:val="a4"/>
          <w:rFonts w:ascii="Lotus Linotype" w:hAnsi="Lotus Linotype" w:cs="Lotus Linotype" w:hint="cs"/>
          <w:spacing w:val="-4"/>
          <w:sz w:val="22"/>
          <w:szCs w:val="22"/>
          <w:rtl/>
        </w:rPr>
        <w:t>:</w:t>
      </w:r>
      <w:r w:rsidRPr="00332D04">
        <w:rPr>
          <w:rStyle w:val="a4"/>
          <w:rFonts w:ascii="Lotus Linotype" w:hAnsi="Lotus Linotype" w:cs="Lotus Linotype"/>
          <w:spacing w:val="-4"/>
          <w:sz w:val="22"/>
          <w:szCs w:val="22"/>
          <w:rtl/>
        </w:rPr>
        <w:t xml:space="preserve"> 68) واضح است که پیروان ابراهیم </w:t>
      </w:r>
      <w:r w:rsidRPr="00332D04">
        <w:rPr>
          <w:rStyle w:val="a4"/>
          <w:rFonts w:ascii="Lotus Linotype" w:hAnsi="Lotus Linotype" w:cs="CTraditional Arabic" w:hint="cs"/>
          <w:spacing w:val="-4"/>
          <w:sz w:val="22"/>
          <w:szCs w:val="22"/>
          <w:rtl/>
        </w:rPr>
        <w:t>؛</w:t>
      </w:r>
      <w:r w:rsidRPr="00332D04">
        <w:rPr>
          <w:rStyle w:val="a4"/>
          <w:rFonts w:ascii="Lotus Linotype" w:hAnsi="Lotus Linotype" w:cs="Lotus Linotype"/>
          <w:spacing w:val="-4"/>
          <w:sz w:val="22"/>
          <w:szCs w:val="22"/>
          <w:rtl/>
        </w:rPr>
        <w:t xml:space="preserve"> نسبت به آن حضرت «اولی به تصرّف» نبوده</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 xml:space="preserve">اند! در حدیث «غدیر» نیز اگر فرض کنیم که «مولی» به معنای «اولی به تصرّف» باشد، در این صورت پیامبر </w:t>
      </w:r>
      <w:r w:rsidRPr="00332D04">
        <w:rPr>
          <w:rStyle w:val="a4"/>
          <w:rFonts w:ascii="Lotus Linotype" w:hAnsi="Lotus Linotype" w:cs="CTraditional Arabic" w:hint="cs"/>
          <w:spacing w:val="-4"/>
          <w:sz w:val="22"/>
          <w:szCs w:val="22"/>
          <w:rtl/>
        </w:rPr>
        <w:t>ص</w:t>
      </w:r>
      <w:r w:rsidRPr="00332D04">
        <w:rPr>
          <w:rStyle w:val="a4"/>
          <w:rFonts w:ascii="Lotus Linotype" w:hAnsi="Lotus Linotype" w:cs="Lotus Linotype"/>
          <w:spacing w:val="-4"/>
          <w:sz w:val="22"/>
          <w:szCs w:val="22"/>
          <w:rtl/>
        </w:rPr>
        <w:t xml:space="preserve"> در ادامه کلام خویش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فرمود: «اللهم وال من آمن بأولویته وعاد من لم یومن بأولویته» امّا ذکر «موالاه» و «معاداه» در ادامه سخن، صراحت دارد بر اینکه منظور، وجوب محبت آن حضرت و بر حذر داشتن از عداوت نسبت به آن بزرگوار است، نه تصرّف در امور یا عدم تصرّف</w:t>
      </w:r>
      <w:r w:rsidRPr="00332D04">
        <w:rPr>
          <w:rStyle w:val="a4"/>
          <w:rFonts w:ascii="Lotus Linotype" w:hAnsi="Lotus Linotype" w:cs="Lotus Linotype" w:hint="cs"/>
          <w:spacing w:val="-4"/>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از این رو اگر در حدیث غدیر «مولی» را به معنای «اولی» بگیریم باید وجه اولوّیت را تعیین کنیم و طبعا با توجّه به ادامه کلام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که فرمود: «اللهم وال من والاه وعاد من عاداه وانصر من نصره» .... پروردگارا هر که با او دوستی کند، دوست بدار و هر که با او دشمنی ورزد، دشمن بدار و هر که او را یاری کند، یاری فرما... واضح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شود که ولایت و دوستی و نصرت و یاری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و عدم دشمنی و خصومت با آن بزرگوار، وجه اولوّیت آن حضرت نسبت به سایر مؤمنین است که این معنی با قرائن خارجی یعنی ماجرای خالد و بریده و کدورت نابجایی که بین گروهی از مسلمین و حضرت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پدید آمده بود، مناسبت تامّ و تمام دارد</w:t>
      </w:r>
      <w:r w:rsidRPr="00332D04">
        <w:rPr>
          <w:rStyle w:val="a4"/>
          <w:rFonts w:ascii="Lotus Linotype" w:hAnsi="Lotus Linotype" w:cs="Lotus Linotype" w:hint="cs"/>
          <w:sz w:val="22"/>
          <w:szCs w:val="22"/>
          <w:rtl/>
        </w:rPr>
        <w:t>.</w:t>
      </w:r>
    </w:p>
    <w:p w:rsidR="00C4315C" w:rsidRPr="00332D04" w:rsidRDefault="00C4315C" w:rsidP="00F11F36">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طبعا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 گفت این معنی که امر تازه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نبوده و قبلا نیز به صورت عام از جمله در آی</w:t>
      </w:r>
      <w:r w:rsidRPr="00332D04">
        <w:rPr>
          <w:rStyle w:val="a4"/>
          <w:rFonts w:ascii="Lotus Linotype" w:hAnsi="Lotus Linotype" w:cs="Lotus Linotype" w:hint="cs"/>
          <w:sz w:val="22"/>
          <w:szCs w:val="22"/>
          <w:rtl/>
        </w:rPr>
        <w:t>ه</w:t>
      </w:r>
      <w:r w:rsidRPr="00332D04">
        <w:rPr>
          <w:rStyle w:val="a4"/>
          <w:rFonts w:ascii="Lotus Linotype" w:hAnsi="Lotus Linotype" w:cs="Lotus Linotype"/>
          <w:sz w:val="22"/>
          <w:szCs w:val="22"/>
          <w:rtl/>
        </w:rPr>
        <w:t>:</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198" w:hAnsi="QCF_P198" w:cs="QCF_P198"/>
          <w:sz w:val="21"/>
          <w:szCs w:val="21"/>
          <w:rtl/>
        </w:rPr>
        <w:t>ﮑ  ﮒ  ﮓ   ﮔ  ﮕ</w:t>
      </w:r>
      <w:r w:rsidRPr="00332D04">
        <w:rPr>
          <w:rFonts w:ascii="QCF_BSML" w:hAnsi="QCF_BSML" w:cs="QCF_BSML"/>
          <w:sz w:val="21"/>
          <w:szCs w:val="21"/>
          <w:rtl/>
        </w:rPr>
        <w:t xml:space="preserve">ﮊ </w:t>
      </w:r>
      <w:r w:rsidRPr="00332D04">
        <w:rPr>
          <w:rFonts w:ascii="Arial" w:hAnsi="Arial" w:cs="Arial" w:hint="cs"/>
          <w:sz w:val="27"/>
          <w:szCs w:val="27"/>
          <w:rtl/>
        </w:rPr>
        <w:t>.</w:t>
      </w:r>
      <w:r w:rsidRPr="00332D04">
        <w:rPr>
          <w:rStyle w:val="a4"/>
          <w:rFonts w:ascii="Lotus Linotype" w:hAnsi="Lotus Linotype" w:cs="Lotus Linotype"/>
          <w:sz w:val="22"/>
          <w:szCs w:val="22"/>
          <w:rtl/>
        </w:rPr>
        <w:t>«مردان و زنان با ایمان ولیّ و دوست یکدیگرند».(</w:t>
      </w:r>
      <w:r w:rsidRPr="00332D04">
        <w:rPr>
          <w:rStyle w:val="a4"/>
          <w:rFonts w:ascii="Lotus Linotype" w:hAnsi="Lotus Linotype" w:cs="Lotus Linotype" w:hint="cs"/>
          <w:sz w:val="22"/>
          <w:szCs w:val="22"/>
          <w:rtl/>
        </w:rPr>
        <w:t>ال</w:t>
      </w:r>
      <w:r w:rsidRPr="00332D04">
        <w:rPr>
          <w:rStyle w:val="a4"/>
          <w:rFonts w:ascii="Lotus Linotype" w:hAnsi="Lotus Linotype" w:cs="Lotus Linotype"/>
          <w:sz w:val="22"/>
          <w:szCs w:val="22"/>
          <w:rtl/>
        </w:rPr>
        <w:t>توبه</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71) و آیه:</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516" w:hAnsi="QCF_P516" w:cs="QCF_P516"/>
          <w:sz w:val="21"/>
          <w:szCs w:val="21"/>
          <w:rtl/>
        </w:rPr>
        <w:t xml:space="preserve">ﯜ  ﯝ  ﯞ       ﯟ  ﯠ  ﯡﯢ  ﯣ  ﯤ   ﯥ  ﯦ  </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«همانا مؤمنان برادر یکدیگرند». (</w:t>
      </w:r>
      <w:r w:rsidRPr="00332D04">
        <w:rPr>
          <w:rStyle w:val="a4"/>
          <w:rFonts w:ascii="Lotus Linotype" w:hAnsi="Lotus Linotype" w:cs="Lotus Linotype" w:hint="cs"/>
          <w:sz w:val="22"/>
          <w:szCs w:val="22"/>
          <w:rtl/>
        </w:rPr>
        <w:t>ال</w:t>
      </w:r>
      <w:r w:rsidRPr="00332D04">
        <w:rPr>
          <w:rStyle w:val="a4"/>
          <w:rFonts w:ascii="Lotus Linotype" w:hAnsi="Lotus Linotype" w:cs="Lotus Linotype"/>
          <w:sz w:val="22"/>
          <w:szCs w:val="22"/>
          <w:rtl/>
        </w:rPr>
        <w:t>حجرات</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10)</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و ... بیان شده و نیازی نبود در اینجا ذکر شود</w:t>
      </w:r>
      <w:r w:rsidRPr="00332D04">
        <w:rPr>
          <w:rStyle w:val="a4"/>
          <w:rFonts w:ascii="Lotus Linotype" w:hAnsi="Lotus Linotype" w:cs="Lotus Linotype" w:hint="cs"/>
          <w:sz w:val="22"/>
          <w:szCs w:val="22"/>
          <w:rtl/>
        </w:rPr>
        <w:t>.</w:t>
      </w:r>
    </w:p>
    <w:p w:rsidR="00C4315C" w:rsidRPr="00332D04" w:rsidRDefault="00C4315C" w:rsidP="00F11F36">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وانگهی با فرض اینکه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مضمون آیه 71 سوره شریفه توبه را تکرار کرده باشد نیز ایرادی در کار نیست؛ زیرا در واقع پیامبر، هنگامی که در مکلّفین نسبت به رعایت قرآن، وهن و سستی ملاحظه فرمود، مفهوم قرآنی را با حدیث غدیر تأکید و یادآوری نمود. خداوند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523" w:hAnsi="QCF_P523" w:cs="QCF_P523"/>
          <w:sz w:val="21"/>
          <w:szCs w:val="21"/>
          <w:rtl/>
        </w:rPr>
        <w:t>ﭭ  ﭮ  ﭯ  ﭰ  ﭱ</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 xml:space="preserve">«یادآوری کن که یادآوری برای مؤمنان سودمند است». (ذاریات/55) و مضمونی در قرآن نيست که در بیش از یک آیه، مورد تأکید قرار نگرفته باشد. در این مورد نیز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این تأکید را به منظور الزام حجّت و اتمام نعمت در موقع لازم تکرار فرمود؛ و هر که قرآن و حدیث را دیده و با آن آشنا باشد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گوید این کار لغو است و الاّ تأکیدات پیامبر و تقریرات آن حضرت درباره روزه و نماز و زکات و تلاوت قرآن و ... </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معاذ الله- همگی لغو خواهد بود و یا تصریح به امامت، در آثار خود شیعه و تکرار و تأکید آن که بیش از یک بار صورت گرفته، همگی لغو محسوب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شود!!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پر واضح است در صورت اقتضاء و حدوث شرایط خاصّ ذکر شود، فی المثل اگر یکی از مؤمنان مورد توهین واقع شود، با اینکه ادلّه عامّ قائم است بر حرمت توهین مؤمنین به یکدیگر، امّا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توان به طور خاصّ تذکّر داد که این فرد مؤمن از مصادیق آن قانون عامّ است و نباید مورد اهانت قرار گیرد. در ماجرای غدیر خم نیز با آنکه حمایت و دوستی و ولایت مؤمنان نسبت به یکدیگر، امری عامّ بوده است امّا به دلیل رنجش نابجایی که برخی از مسلمین از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داشتند و مخالفتی که با آن حضرت نشان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دادند و امکان داشت در صورت وصول به مدینه منوّره، مردم آنجا را نیز نسبت به آن بزرگوار بدبین سازند، لذا ضروری بود که رسول اکرم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در لزوم ولایت و محبّت آن حضرت به صورت خاصّ تأکید کرده و آن را یادآوری نماید و حتّی با ولایت خویش قرین سازد که نشانه کمال قرب آن حضرت به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است</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در مورد صدر کلام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یعنی اشاره به آیه ششم سوره احزاب و اینکه آن حضرت به عنوان مقدمه، سخنان خویش را با جمله «ألست أولی بکم من أنفسکم؟: آیا از خودتان به شما سزاوارتر نیستم»؟ آغاز فرموده، باید توجّه داشت که اطلاق و عمومیّت آن تمامی خواسته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های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از امّت را شامل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و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 آن را قرینه معنای «مولی» قرار داد، زیرا هر خواسته دیگر که پس از اظهار آن، مطرح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شد نیز به همین میزان مشمول این حکم بود</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برای ایضاح بیشتر منظور خود، مثالی را مطرح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کنیم، فرض کنید رسول خدا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قصد تعیین جانشین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داشت و صرفا به قصد جلب حمایت و نصرت و همراهی دیگران نسبت به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 پس از گفتن جمله «ألست أولی بکم من أنفسکم؟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فرمود : «من کنت عزیزه (حبیبه) فهذا علی حبیبه (عزیزه)». آیا در این صورت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توانستیم بگوییم صدر و ذیل کلام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نامربوطند و آن حضرت 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تناسب سخن گفته است؟! البتّه هیچ مسلمانی چنین گمانی ندارد و به سادگی در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یابد که پیامبر با یادآوری مقام اولویّت خویش نسبت به مؤمنین، قصد تأکید بر مطلوب خویش را داشته و مقصود آن حضرت این بوده است که اگر مرا اولی به خود و مطاع خویشتن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دانید، برای اطاعت از من با علی راه دشمنی و مخالفت نپویید بلکه دوست و دوستدار او باشید و از نصرتش دریغ نکنید</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اکنون نیز با توجّه به مطالب فوق، لفظ «مولی» به جای آن کلمه نشسته که آشکارترین معانی آن ولی و محب و ناصر است که این معانی با ادام</w:t>
      </w:r>
      <w:r w:rsidRPr="00332D04">
        <w:rPr>
          <w:rStyle w:val="a4"/>
          <w:rFonts w:ascii="Lotus Linotype" w:hAnsi="Lotus Linotype" w:cs="Lotus Linotype" w:hint="cs"/>
          <w:sz w:val="22"/>
          <w:szCs w:val="22"/>
          <w:rtl/>
        </w:rPr>
        <w:t>ه</w:t>
      </w:r>
      <w:r w:rsidRPr="00332D04">
        <w:rPr>
          <w:rStyle w:val="a4"/>
          <w:rFonts w:ascii="Lotus Linotype" w:hAnsi="Lotus Linotype" w:cs="Lotus Linotype"/>
          <w:sz w:val="22"/>
          <w:szCs w:val="22"/>
          <w:rtl/>
        </w:rPr>
        <w:t xml:space="preserve"> سخن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نیز تناسب و ارتباط تامّ دارد. حتّی اگر دقّتی مبذول شود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توان دریافت که صدر کلام رسول خدا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مانع از آن است که در این خطبه «مولی» را به معنای «اولی» بگیریم، زیرا اگر پیامبر چنین مقصودی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داشت، پس از مقدّمه سخن خویش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فرمود: «من کنت أولی بنفسه فهذا علي أولی به» زیرا به این ترتیب مفهوم مورد نظر پیامبر با همان وضوح و شدّت مقدّمه مطرح و طلب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شد، در حالی که استعمال لفظ «اولی» در مقدّمه کلام و عدم استعمال آن در جمله اصلی که اصولا مقدّمه به قصد تأیید و تأکید آن اداء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موجّه نیست که در این صورت از وضوح مطلوب کاسته خواهد شد، و مؤکّد از مؤکّد و ذی المقدّمه از مقدّمه به صورتی ضعیف</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تر مطرح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و مقصود اصلی از وضوح و شدّت کمتری برخوردار خواهد بود، و حاشا که پیامبر چنین کند</w:t>
      </w:r>
      <w:r w:rsidRPr="00332D04">
        <w:rPr>
          <w:rStyle w:val="a4"/>
          <w:rFonts w:ascii="Lotus Linotype" w:hAnsi="Lotus Linotype" w:cs="Lotus Linotype" w:hint="cs"/>
          <w:sz w:val="22"/>
          <w:szCs w:val="22"/>
          <w:rtl/>
        </w:rPr>
        <w:t>.</w:t>
      </w:r>
    </w:p>
    <w:p w:rsidR="00C4315C" w:rsidRPr="00332D04" w:rsidRDefault="00C4315C" w:rsidP="00F11F36">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مطلب دیگری که در مورد صدر کلام پیامبر باید در نظر داشت، این است که چون مفهوم وصف، مشعر علیّت است در نتیجه آیه مذکور حاکی از این معناست که سبب اولویّت پیامبر بر مؤمنان، نبوّت اوست و طبعا از عدم نبوت، عدم اولویّت لازم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آید. اگر به آیه مورد اشاره در صدر کلام رسول خدا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توجّه کنیم در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یابیم که آیه شریفه نفرموده: «محمد أولی بالمومنین من أنفسهم»، بلکه به جای نام مبارک پیامبر، صفت و سمت نبوّت ذکر گردیده و از آن حضرت با عنوان «النبی» یاد شده و فرموده</w:t>
      </w:r>
      <w:r w:rsidRPr="00332D04">
        <w:rPr>
          <w:rStyle w:val="a4"/>
          <w:rFonts w:ascii="Lotus Linotype" w:hAnsi="Lotus Linotype" w:cs="Lotus Linotype" w:hint="cs"/>
          <w:sz w:val="22"/>
          <w:szCs w:val="22"/>
          <w:rtl/>
        </w:rPr>
        <w:t xml:space="preserve">: </w:t>
      </w:r>
      <w:r w:rsidRPr="00332D04">
        <w:rPr>
          <w:rFonts w:ascii="QCF_BSML" w:hAnsi="QCF_BSML" w:cs="QCF_BSML"/>
          <w:sz w:val="21"/>
          <w:szCs w:val="21"/>
          <w:rtl/>
        </w:rPr>
        <w:t xml:space="preserve">ﮋ </w:t>
      </w:r>
      <w:r w:rsidRPr="00332D04">
        <w:rPr>
          <w:rFonts w:ascii="QCF_P418" w:hAnsi="QCF_P418" w:cs="QCF_P418"/>
          <w:sz w:val="21"/>
          <w:szCs w:val="21"/>
          <w:rtl/>
        </w:rPr>
        <w:t>ﯘ  ﯙ  ﯚ  ﯛ  ﯜﯝ  ﯞ  ﯟ</w:t>
      </w:r>
      <w:r w:rsidRPr="00332D04">
        <w:rPr>
          <w:rFonts w:ascii="Arial" w:hAnsi="Arial" w:cs="Arial"/>
          <w:sz w:val="18"/>
          <w:szCs w:val="18"/>
          <w:rtl/>
        </w:rPr>
        <w:t xml:space="preserve"> </w:t>
      </w:r>
      <w:r w:rsidRPr="00332D04">
        <w:rPr>
          <w:rFonts w:ascii="QCF_BSML" w:hAnsi="QCF_BSML" w:cs="QCF_BSML"/>
          <w:sz w:val="21"/>
          <w:szCs w:val="21"/>
          <w:rtl/>
        </w:rPr>
        <w:t>ﮊ</w:t>
      </w:r>
      <w:r w:rsidRPr="00332D04">
        <w:rPr>
          <w:rFonts w:ascii="Arial" w:hAnsi="Arial" w:cs="Arial" w:hint="cs"/>
          <w:sz w:val="27"/>
          <w:szCs w:val="27"/>
          <w:rtl/>
        </w:rPr>
        <w:t>.</w:t>
      </w:r>
      <w:r w:rsidRPr="00332D04">
        <w:rPr>
          <w:rStyle w:val="a4"/>
          <w:rFonts w:ascii="Lotus Linotype" w:hAnsi="Lotus Linotype" w:cs="Lotus Linotype"/>
          <w:sz w:val="22"/>
          <w:szCs w:val="22"/>
          <w:rtl/>
        </w:rPr>
        <w:t>«این پیامبر بر مؤمنان از خودشان سزاوارتر است و همسرانش مادران ایشانند». (ا</w:t>
      </w:r>
      <w:r w:rsidRPr="00332D04">
        <w:rPr>
          <w:rStyle w:val="a4"/>
          <w:rFonts w:ascii="Lotus Linotype" w:hAnsi="Lotus Linotype" w:cs="Lotus Linotype" w:hint="cs"/>
          <w:sz w:val="22"/>
          <w:szCs w:val="22"/>
          <w:rtl/>
        </w:rPr>
        <w:t>لأ</w:t>
      </w:r>
      <w:r w:rsidRPr="00332D04">
        <w:rPr>
          <w:rStyle w:val="a4"/>
          <w:rFonts w:ascii="Lotus Linotype" w:hAnsi="Lotus Linotype" w:cs="Lotus Linotype"/>
          <w:sz w:val="22"/>
          <w:szCs w:val="22"/>
          <w:rtl/>
        </w:rPr>
        <w:t>حزاب</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6)</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و بدین ترتیب اولویّت آن بزرگوار نتیجه نبوّتش محسوب گردیده است. بنابراین کسی که واجد مقام «نبوّت محمّدیّه» نیست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تواند همچون آن حضرت، واجد «اولویّت» بر مؤمنین باشد</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از این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رو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 ادّعا کرد که گرچه ائمّه مقام «نبوّت محمّدیّه» را فاقدند ولی امامتشان آنان را بر دیگر انبیاء برتری داده است زیرا اوّلا، پیش از اثبات امامت منصوصه آن بزرگواران، اظهار اینکه مقام امامت ائمّه، از مقام نبوّت انبیاء سلف برتر است، جز ادّعای 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دلیل و مصادره به مطلوب نیست. ثانیا در آیه کریمه، نبوّت خاصّه پیامبر اسلام، که ائمّه فاقد آنند، مطرح است؛ به عبارت دیگر «ال» در کلمه «النّبیّ» که در آیه آمده، «الف و لام عهد» است، زیرا در ادامه آیه که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فرماید: «وأزواجه أمهاتهم: و همسرانش مادران ایشانند» ضمیر «هـ» به خود پیامبر راجع است و مثبت این معنی است که منظور از «النّبیّ» شخص پیامبر اسلام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است، نه عموم انبیاء و آن حضرت بر مؤمنان به سبب نبوّت خاصّه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اش «اولویّت» یافته است؛ و خلاف نیست که ائمّه دارای آن نبوّت نبوده و در نتیجه از آن اولویّت نسبت به مؤمنان برخوردار نخواهند بود</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همچنین اگر ادّعا شود اولویّت ائمّه، درجه و مرتبه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نازلتر از اولویّت پیامبر است، یادآوری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کنیم که مفهوم «اولویّت بر نفس یعنی ترجیح دادن خواست پیامبر بر خواسته خود» مفهومی ذو مراتب و تشکیک</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پذیر از قبیل اعلمیّت، افضلیت، نورانیّت و ... نیست تا بتوان برای آن مراتب و درجات مختلف ادّعا کرد. با توجّه به مطالب فوق ناگزیر باید «مولی» را در حدیث غدیر، به معنایی غیر از «اولی» حمل کنیم به عبارت دیگر، لااقل در حدیث غدیر «مفعل» به معنای «افعل» نیامده است</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آشکار است که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چنانکه مقتضای مقام ارشاد و هدایت و لازمه بلاغت است کوچکترین واجبات، بلکه مستحبّات و حتّی آداب نشست و برخاست و خورد و نوش را به نحوی که هر آشنای به زبان عربی اعم از حاضر و غائب، 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تکلّف، معنای مقصود را در یابد، بیان فرموده است. بنابراین اگر در این موضوع مهّم، پیامبر کلامی این چنین بگوید که بنا به قواعد زبان عربی نتوان معنایی را که منظور مدّعیان است از آن استخراج کرد، العیاذ بالله عدم بلاغت و قصور بیان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یا سهل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انگاری آن حضرت را در تبلیغ و ارشاد اثبات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ایم!!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از این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رو معلوم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شود که مقصود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همان معنایی است که بدون تکلّف از کلام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توان دریافت، یعنی اینکه محبّت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همچون محبّت نسبت به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 واجب و عداوت با او، همچنان که عداوت نسبت به رسول خدا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حرام است</w:t>
      </w:r>
      <w:r w:rsidRPr="00332D04">
        <w:rPr>
          <w:rStyle w:val="a4"/>
          <w:rFonts w:ascii="Lotus Linotype" w:hAnsi="Lotus Linotype" w:cs="Lotus Linotype" w:hint="cs"/>
          <w:sz w:val="22"/>
          <w:szCs w:val="22"/>
          <w:rtl/>
        </w:rPr>
        <w:t>.</w:t>
      </w:r>
    </w:p>
  </w:footnote>
  <w:footnote w:id="71">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منظور روایات بسیاری است که اهل سنّت نقل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از قبیل «اقتدوا باللذين من بعد</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أب</w:t>
      </w:r>
      <w:r w:rsidRPr="00332D04">
        <w:rPr>
          <w:rStyle w:val="a4"/>
          <w:rFonts w:ascii="Lotus Linotype" w:hAnsi="Lotus Linotype" w:cs="Lotus Linotype" w:hint="cs"/>
          <w:sz w:val="22"/>
          <w:szCs w:val="22"/>
          <w:rtl/>
        </w:rPr>
        <w:t>ي</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 بکر وعمر: پس از من به ابوبکر و عمر اقتداء کنید» و یا «إني لا أدر</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ما بقائ</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فيكم فاقتدوا باللذين من بعد</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وأشار إل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أب</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بکر وعمر: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دانم چقدر در میانتان باشم، پس از من به این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 دو تن اقتداء کنید و به ابوبکر و عمر اشاره فرمود» و ... که ترمذی و دیگران به اسناد مختلف نقل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w:t>
      </w:r>
      <w:r w:rsidRPr="00332D04">
        <w:rPr>
          <w:rStyle w:val="a4"/>
          <w:rFonts w:ascii="Lotus Linotype" w:hAnsi="Lotus Linotype" w:cs="Lotus Linotype" w:hint="cs"/>
          <w:sz w:val="22"/>
          <w:szCs w:val="22"/>
          <w:rtl/>
        </w:rPr>
        <w:t>.</w:t>
      </w:r>
    </w:p>
  </w:footnote>
  <w:footnote w:id="7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اشاره است به آیات اول سوره کهف و 28 الزمر و 103 النحل و 195 الشعراء</w:t>
      </w:r>
      <w:r w:rsidRPr="00332D04">
        <w:rPr>
          <w:rStyle w:val="a4"/>
          <w:rFonts w:ascii="Lotus Linotype" w:hAnsi="Lotus Linotype" w:cs="Lotus Linotype" w:hint="cs"/>
          <w:sz w:val="22"/>
          <w:szCs w:val="22"/>
          <w:rtl/>
        </w:rPr>
        <w:t>.</w:t>
      </w:r>
    </w:p>
  </w:footnote>
  <w:footnote w:id="7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اشاره است به آیات 6 سوره الکهف و 3 سوره الشعراء و 128 سوره التوبه</w:t>
      </w:r>
      <w:r w:rsidRPr="00332D04">
        <w:rPr>
          <w:rStyle w:val="a4"/>
          <w:rFonts w:ascii="Lotus Linotype" w:hAnsi="Lotus Linotype" w:cs="Lotus Linotype" w:hint="cs"/>
          <w:sz w:val="22"/>
          <w:szCs w:val="22"/>
          <w:rtl/>
        </w:rPr>
        <w:t>.</w:t>
      </w:r>
    </w:p>
  </w:footnote>
  <w:footnote w:id="7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یعنی فصیح</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ترین کسی که به عربی سخن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گوید</w:t>
      </w:r>
      <w:r w:rsidRPr="00332D04">
        <w:rPr>
          <w:rStyle w:val="a4"/>
          <w:rFonts w:ascii="Lotus Linotype" w:hAnsi="Lotus Linotype" w:cs="Lotus Linotype" w:hint="cs"/>
          <w:sz w:val="22"/>
          <w:szCs w:val="22"/>
          <w:rtl/>
        </w:rPr>
        <w:t>.</w:t>
      </w:r>
    </w:p>
  </w:footnote>
  <w:footnote w:id="75">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این پیچیدگی به حدی است که حتی در روایات معتقدان به امامت الهی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نیز به آن اعتراف شده از جمله در «احتجاج» طبرسی آمده که گروهی از انصار مقصود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را از خطبه غدیر نفهمیدند!!! و ناچار شدند کسی را به نزد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بفرستند تا مقصود آن حضرت را سؤال کند،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حتی در همان توضیح نیز لفظ «ولی الامر» را استعمال نفرموده؟!!! ما در صفحات آینده باز هم به این روایت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پردازیم</w:t>
      </w:r>
      <w:r w:rsidRPr="00332D04">
        <w:rPr>
          <w:rStyle w:val="a4"/>
          <w:rFonts w:ascii="Lotus Linotype" w:hAnsi="Lotus Linotype" w:cs="Lotus Linotype" w:hint="cs"/>
          <w:sz w:val="22"/>
          <w:szCs w:val="22"/>
          <w:rtl/>
        </w:rPr>
        <w:t>.</w:t>
      </w:r>
    </w:p>
  </w:footnote>
  <w:footnote w:id="76">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از نظر امامیه مقام «امامت» فوق مقام «نبوت و رسالت» است، اما علت آنکه مقام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بالاتر از رسول خدا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دانند آن است که معتقدند پیامبر علاوه بر مقام نبوت واجد مقام امامت نیز بوده است</w:t>
      </w:r>
      <w:r w:rsidRPr="00332D04">
        <w:rPr>
          <w:rStyle w:val="a4"/>
          <w:rFonts w:ascii="Lotus Linotype" w:hAnsi="Lotus Linotype" w:cs="Lotus Linotype" w:hint="cs"/>
          <w:sz w:val="22"/>
          <w:szCs w:val="22"/>
          <w:rtl/>
        </w:rPr>
        <w:t>.</w:t>
      </w:r>
    </w:p>
  </w:footnote>
  <w:footnote w:id="7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ما در کتاب از ذکر چیزی فروگذار نکردیم</w:t>
      </w:r>
      <w:r w:rsidRPr="00332D04">
        <w:rPr>
          <w:rStyle w:val="a4"/>
          <w:rFonts w:ascii="Lotus Linotype" w:hAnsi="Lotus Linotype" w:cs="Lotus Linotype" w:hint="cs"/>
          <w:sz w:val="22"/>
          <w:szCs w:val="22"/>
          <w:rtl/>
        </w:rPr>
        <w:t>.</w:t>
      </w:r>
    </w:p>
  </w:footnote>
  <w:footnote w:id="78">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ما کتاب را برای بیان همه چیز بر تو فرو فرستادیم و آن هدایت و رحمت و بشارت برای مسلمانان است</w:t>
      </w:r>
      <w:r w:rsidRPr="00332D04">
        <w:rPr>
          <w:rStyle w:val="a4"/>
          <w:rFonts w:ascii="Lotus Linotype" w:hAnsi="Lotus Linotype" w:cs="Lotus Linotype" w:hint="cs"/>
          <w:sz w:val="22"/>
          <w:szCs w:val="22"/>
          <w:rtl/>
        </w:rPr>
        <w:t>.</w:t>
      </w:r>
    </w:p>
  </w:footnote>
  <w:footnote w:id="7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اهل سنت و جماعت بر این عقیده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که افضلیت خلفای اربعه به ترتیب خلافت آنهاست، و دلایل خیلی زیادی هم برای این ترتیب دارند که برای اطلاعات بیشتر به کتابهایی که درباره فضیلت خلفای راشدین نوشته شده است مراجعه کنید. (مصحح)</w:t>
      </w:r>
      <w:r w:rsidRPr="00332D04">
        <w:rPr>
          <w:rStyle w:val="a4"/>
          <w:rFonts w:ascii="Lotus Linotype" w:hAnsi="Lotus Linotype" w:cs="Lotus Linotype" w:hint="cs"/>
          <w:sz w:val="22"/>
          <w:szCs w:val="22"/>
          <w:rtl/>
        </w:rPr>
        <w:t>.</w:t>
      </w:r>
    </w:p>
  </w:footnote>
  <w:footnote w:id="8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عمر خود معتقد بود که: «فمن بايع رجلاً عن غير مشورة من المسلمين فإنه لا بيعة له هو ولا الذی بايعه»: کسی که بدون مشورت با مسلمانان با کسی بیعت کند، بیعت او و فرد مورد بیعت هر دو ساقط است. (سیره ابن هشام، </w:t>
      </w:r>
      <w:r w:rsidRPr="00332D04">
        <w:rPr>
          <w:rStyle w:val="a4"/>
          <w:rFonts w:ascii="Lotus Linotype" w:hAnsi="Lotus Linotype" w:cs="Lotus Linotype" w:hint="cs"/>
          <w:sz w:val="22"/>
          <w:szCs w:val="22"/>
          <w:rtl/>
        </w:rPr>
        <w:t>4/</w:t>
      </w:r>
      <w:r w:rsidRPr="00332D04">
        <w:rPr>
          <w:rStyle w:val="a4"/>
          <w:rFonts w:ascii="Lotus Linotype" w:hAnsi="Lotus Linotype" w:cs="Lotus Linotype"/>
          <w:sz w:val="22"/>
          <w:szCs w:val="22"/>
          <w:rtl/>
        </w:rPr>
        <w:t xml:space="preserve">307) </w:t>
      </w:r>
    </w:p>
  </w:footnote>
  <w:footnote w:id="81">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فلته، آنچه ناگهانی و بدون تأمل کافی و مشورت انجام گیرد</w:t>
      </w:r>
      <w:r w:rsidRPr="00332D04">
        <w:rPr>
          <w:rStyle w:val="a4"/>
          <w:rFonts w:ascii="Lotus Linotype" w:hAnsi="Lotus Linotype" w:cs="Lotus Linotype" w:hint="cs"/>
          <w:sz w:val="22"/>
          <w:szCs w:val="22"/>
          <w:rtl/>
        </w:rPr>
        <w:t>.</w:t>
      </w:r>
    </w:p>
  </w:footnote>
  <w:footnote w:id="8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در کتب تاریخ از جمله «تاریخ ابن اثیر» و در سیره ابن هشام (</w:t>
      </w:r>
      <w:r w:rsidRPr="00332D04">
        <w:rPr>
          <w:rStyle w:val="a4"/>
          <w:rFonts w:ascii="Lotus Linotype" w:hAnsi="Lotus Linotype" w:cs="Lotus Linotype" w:hint="cs"/>
          <w:sz w:val="22"/>
          <w:szCs w:val="22"/>
          <w:rtl/>
        </w:rPr>
        <w:t>4/</w:t>
      </w:r>
      <w:r w:rsidRPr="00332D04">
        <w:rPr>
          <w:rStyle w:val="a4"/>
          <w:rFonts w:ascii="Lotus Linotype" w:hAnsi="Lotus Linotype" w:cs="Lotus Linotype"/>
          <w:sz w:val="22"/>
          <w:szCs w:val="22"/>
          <w:rtl/>
        </w:rPr>
        <w:t>316) درباره احوال عرب در زمان رحلت رسول الله چنین آمده است: «لما توف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ارتدت العرب واشرأبت اليهودية والنصرانية ونجم النفاق وصار المسلمون کالغنم المطيرة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الليلة الشاتية لفقد نبيهم»: هنگامی که رسول خدا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وفات یافت عرب از دین بازگشت و یهودیت و نصرانیت سر بر آورد و نفاق آشکار شد و مسلمین با از دست دادن پیامبرشان همچون گله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در شب سرد و بارانی بودند» و نیز آمده است: «إن أکثر أهل مكة لما توف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هموا بالرجوع عن الإسلام وأرادوا ذلک، حتی خافهم عتاب بن أسيد، فتواری فقام سهيل بن عمرو فحمد الله وأثن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عليه ثم ذکر وفاة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وقال: إن ذلک لم يزد الإسلام إلا قوة»</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بیشتر اهالی مکه به هنگام رحلت رسول خدا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قصد بازگشت از اسلام داشتند و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خواستند مرتد شوند به حدی که [والی مکه] عتاب بن اسید ترسید و متواری شد و سهیل بن عمرو [به جای او] خداوند را ستود و پروردگار را ثنا گفت و وفات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را اعلام کرد و گفت: این واقعه جز بر قوت اسلام نیفزوده</w:t>
      </w:r>
      <w:r w:rsidRPr="00332D04">
        <w:rPr>
          <w:rStyle w:val="a4"/>
          <w:rFonts w:ascii="Lotus Linotype" w:hAnsi="Lotus Linotype" w:cs="Lotus Linotype" w:hint="cs"/>
          <w:sz w:val="22"/>
          <w:szCs w:val="22"/>
          <w:rtl/>
        </w:rPr>
        <w:t>.</w:t>
      </w:r>
    </w:p>
  </w:footnote>
  <w:footnote w:id="8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بحار الانوار، ج 18، ص 513</w:t>
      </w:r>
      <w:r w:rsidRPr="00332D04">
        <w:rPr>
          <w:rStyle w:val="a4"/>
          <w:rFonts w:ascii="Lotus Linotype" w:hAnsi="Lotus Linotype" w:cs="Lotus Linotype" w:hint="cs"/>
          <w:sz w:val="22"/>
          <w:szCs w:val="22"/>
          <w:rtl/>
        </w:rPr>
        <w:t>.</w:t>
      </w:r>
    </w:p>
  </w:footnote>
  <w:footnote w:id="8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در خطبه شصت و هفتم نهج البلاغه آمده است که چون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از اخبار سقیفه مطلع شد، از مهاجرين</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درباره سخنان انصار پرسید و سپس در تأیید موضع مهاجران فرمود: چرا با آنان به سفارش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که فرموده بود (با نیکوکاران انصار به نیکویی رفتار شود و از جرم بدکارشان در گذرند) احتجاج نکردید؟ و نیز فرمود: اگر امامت (امارت) در میان آنان بود پیامبر در مورد رفتار با آنان سفارش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فرمود</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بدین ترتیب حضرت از مهاجرین جانبداری کرد، سپس پرسید قریش به انصار چه گفتند؟ جواب دادند آنها استدلال کردند که ما از شجره پیامبریم (از این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رو لازم است زمامدار نیز از ما باشد). حضرت فرمود: به شجره احتجاج کردند ولی ثمره آن را (که من باشم) ضایع کردند (و کنار گذاشتند)</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چنانکه به وضوح ملاحظه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حضرت در جایی که کاملا واجب بود، ابدا به منصوصیّت و منصوبیّت خود در غدیر خم، اشاره نکرده. اگر آن حضرت به منصوبیّت إلهی خویش معتقد بود، 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تردید از باب امر به معروف و ارشاد خلق الله و تذکار و اتمام حجّت با مردم به جای سخنانی که در این خطبه گفته است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فرمود: چرا به خطبه غدیر خم احتجاج نکردید یا چرا خطبه غدیر خم را کتمان کردید و أمر الهی را زیر پا گذاشتید؟ جدّا باور کردنی نیست که علی ؛ متروک گذاشت</w:t>
      </w:r>
      <w:r>
        <w:rPr>
          <w:rStyle w:val="a4"/>
          <w:rFonts w:ascii="Lotus Linotype" w:hAnsi="Lotus Linotype" w:cs="Lotus Linotype"/>
          <w:sz w:val="22"/>
          <w:szCs w:val="22"/>
          <w:rtl/>
        </w:rPr>
        <w:t>ن امر الهی را ذکر نکند. (برقعی)</w:t>
      </w:r>
      <w:r>
        <w:rPr>
          <w:rStyle w:val="a4"/>
          <w:rFonts w:ascii="Lotus Linotype" w:hAnsi="Lotus Linotype" w:cs="Lotus Linotype" w:hint="cs"/>
          <w:sz w:val="22"/>
          <w:szCs w:val="22"/>
          <w:rtl/>
        </w:rPr>
        <w:t>.</w:t>
      </w:r>
    </w:p>
  </w:footnote>
  <w:footnote w:id="85">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فی المثل آن حضرت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توانست کسی را مأمور کند که در سقیفه حاضر شود و از جانب وی سخن بگوید و آن حضرت را نیز به عنوان نامزد خلافت مطرح نماید و مردم را از شتاب در انتخاب خلیفه باز دارد، تا این که آن حضرت از تجهیز پیکر رسول خدا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فراغت یافته و خود را به سقیفه برساند</w:t>
      </w:r>
      <w:r w:rsidRPr="00332D04">
        <w:rPr>
          <w:rStyle w:val="a4"/>
          <w:rFonts w:ascii="Lotus Linotype" w:hAnsi="Lotus Linotype" w:cs="Lotus Linotype" w:hint="cs"/>
          <w:sz w:val="22"/>
          <w:szCs w:val="22"/>
          <w:rtl/>
        </w:rPr>
        <w:t>.</w:t>
      </w:r>
    </w:p>
  </w:footnote>
  <w:footnote w:id="86">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منظور «آزر» پدر حضرت ابراهیم</w:t>
      </w:r>
      <w:r w:rsidRPr="00332D04">
        <w:rPr>
          <w:rStyle w:val="a4"/>
          <w:rFonts w:ascii="Lotus Linotype" w:hAnsi="Lotus Linotype" w:cs="Lotus Linotype" w:hint="cs"/>
          <w:sz w:val="22"/>
          <w:szCs w:val="22"/>
          <w:rtl/>
        </w:rPr>
        <w:t xml:space="preserve"> </w:t>
      </w:r>
      <w:r w:rsidRPr="00332D04">
        <w:rPr>
          <w:rStyle w:val="a4"/>
          <w:rFonts w:ascii="Lotus Linotype" w:hAnsi="Lotus Linotype" w:cs="CTraditional Arabic" w:hint="cs"/>
          <w:sz w:val="22"/>
          <w:szCs w:val="22"/>
          <w:rtl/>
        </w:rPr>
        <w:t>؛</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و همچنین جد بزرگ پیامبر اکرم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است که «عبد مناف» نام داشت. در مورد پدر حضرت ابراهیم رجوع کنید به جلد اوّل کتاب آقای حسن مصطفوی موسوم به «التحقیق فی کلمات القرآن» (ص 63 الی 68 چاپ اوّل). (برقعی)</w:t>
      </w:r>
      <w:r w:rsidRPr="00332D04">
        <w:rPr>
          <w:rStyle w:val="a4"/>
          <w:rFonts w:ascii="Lotus Linotype" w:hAnsi="Lotus Linotype" w:cs="Lotus Linotype" w:hint="cs"/>
          <w:sz w:val="22"/>
          <w:szCs w:val="22"/>
          <w:rtl/>
        </w:rPr>
        <w:t>.</w:t>
      </w:r>
    </w:p>
  </w:footnote>
  <w:footnote w:id="8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تاریخ مدینة دمشق، ابن عساکر، چاپ</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دار الفکر </w:t>
      </w:r>
      <w:r w:rsidRPr="00332D04">
        <w:rPr>
          <w:rStyle w:val="a4"/>
          <w:rFonts w:ascii="Lotus Linotype" w:hAnsi="Lotus Linotype" w:cs="Lotus Linotype" w:hint="cs"/>
          <w:sz w:val="22"/>
          <w:szCs w:val="22"/>
          <w:rtl/>
        </w:rPr>
        <w:t>13/</w:t>
      </w:r>
      <w:r w:rsidRPr="00332D04">
        <w:rPr>
          <w:rStyle w:val="a4"/>
          <w:rFonts w:ascii="Lotus Linotype" w:hAnsi="Lotus Linotype" w:cs="Lotus Linotype"/>
          <w:sz w:val="22"/>
          <w:szCs w:val="22"/>
          <w:rtl/>
        </w:rPr>
        <w:t>71-70</w:t>
      </w:r>
      <w:r w:rsidRPr="00332D04">
        <w:rPr>
          <w:rStyle w:val="a4"/>
          <w:rFonts w:ascii="Lotus Linotype" w:hAnsi="Lotus Linotype" w:cs="Lotus Linotype" w:hint="cs"/>
          <w:sz w:val="22"/>
          <w:szCs w:val="22"/>
          <w:rtl/>
        </w:rPr>
        <w:t>.</w:t>
      </w:r>
    </w:p>
  </w:footnote>
  <w:footnote w:id="88">
    <w:p w:rsidR="00C4315C" w:rsidRPr="00332D04" w:rsidRDefault="00C4315C" w:rsidP="002C0B47">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علامه امینی از «دار قطنی» روایت کرده که : دو بادیه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نشین برای حکمیت در اختلافی که داشتند نزد عمر آمدند، وی نیز از علی </w:t>
      </w:r>
      <w:r>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خواست که میان آن دو قضاوت نماید، یکی از آن دو (با لحنی غیر محترمانه) به آن حضرت اشاره کرد و گفت: این میان ما قضاوت کند؟ عمر به سویش جهید و گریبانش گرفت و گفت: وای بر تو، آیا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دانی که او کیست؟ او مولای من و مولای هر مؤمنی است و کسی که او مولایش نباشد، مؤمن نیست</w:t>
      </w:r>
      <w:r w:rsidRPr="00332D04">
        <w:rPr>
          <w:rStyle w:val="a4"/>
          <w:rFonts w:ascii="Lotus Linotype" w:hAnsi="Lotus Linotype" w:cs="Lotus Linotype" w:hint="cs"/>
          <w:sz w:val="22"/>
          <w:szCs w:val="22"/>
          <w:rtl/>
        </w:rPr>
        <w:t>.</w:t>
      </w:r>
    </w:p>
    <w:p w:rsidR="00C4315C" w:rsidRPr="00332D04" w:rsidRDefault="00C4315C" w:rsidP="002C0B47">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همچنین آورده است که مردی با عمر در امری مخالفت کرد، عمر نیز به حضرت علی </w:t>
      </w:r>
      <w:r>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اشاره کرد و گفت: این مرد که اینجا نشسته میان ما حکم نماید. مرد پرسید این مرد شکم بزرگ ؟ عمر از جا برخاست و گریبان مرد را گرفته و او را از جایش بلند کرد و گفت: آیا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دانی که چه کسی را کوچک شمردی؟ این مولای من و مولای هر مسلمانی است</w:t>
      </w:r>
      <w:r w:rsidRPr="00332D04">
        <w:rPr>
          <w:rStyle w:val="a4"/>
          <w:rFonts w:ascii="Lotus Linotype" w:hAnsi="Lotus Linotype" w:cs="Lotus Linotype" w:hint="cs"/>
          <w:sz w:val="22"/>
          <w:szCs w:val="22"/>
          <w:rtl/>
        </w:rPr>
        <w:t>.</w:t>
      </w:r>
    </w:p>
    <w:p w:rsidR="00C4315C" w:rsidRPr="00332D04" w:rsidRDefault="00C4315C" w:rsidP="002C0B47">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علامه امینی از کتاب «الفتوحات الاسلامیة» نیز نقل کرده که روزی علی </w:t>
      </w:r>
      <w:r>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در مورد عربی بادیه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نشین قضاوت فرمود و او به حکم آن حضرت راضی نشد. عمر گریبانش را گرفت و گفت: وای بر تو او مولای تو و مولای هر مرد و زن مسلمان است. نیز از «طبرانی» روایت کرده که به عمر گفتند تو چنان علی </w:t>
      </w:r>
      <w:r>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بزرگ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داری و اکرم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کنی که با هیچ یک از اصحاب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چنان رفتاری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کنی، وی پاسخ داد: او مولای من است. (الغدیر، چاپ سوم ج اول، ص 382-383) </w:t>
      </w:r>
    </w:p>
  </w:footnote>
  <w:footnote w:id="8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مولف این روایات را به طور الزامی از کتب شیعه نقل کرده است و گرنه مولف و یا هیچ عاقلی در تحریف و تزییف این روایات ادنی شبهه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ندارد!</w:t>
      </w:r>
    </w:p>
  </w:footnote>
  <w:footnote w:id="9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ما در این باب در صفحات قبل توضیحات لازم را آوردیم و اثبات کردیم که خطبه غدیر برای تفهیم خلافت الهی و جانشینی پیامبر، نارساست</w:t>
      </w:r>
      <w:r w:rsidRPr="00332D04">
        <w:rPr>
          <w:rStyle w:val="a4"/>
          <w:rFonts w:ascii="Lotus Linotype" w:hAnsi="Lotus Linotype" w:cs="Lotus Linotype" w:hint="cs"/>
          <w:sz w:val="22"/>
          <w:szCs w:val="22"/>
          <w:rtl/>
        </w:rPr>
        <w:t>.</w:t>
      </w:r>
    </w:p>
  </w:footnote>
  <w:footnote w:id="91">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پیش از این گفتیم که در موضوع شهادت یا عدم شهادت زید بن ارقم در روایات اختلاف دیده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w:t>
      </w:r>
      <w:r w:rsidRPr="00332D04">
        <w:rPr>
          <w:rStyle w:val="a4"/>
          <w:rFonts w:ascii="Lotus Linotype" w:hAnsi="Lotus Linotype" w:cs="Lotus Linotype" w:hint="cs"/>
          <w:sz w:val="22"/>
          <w:szCs w:val="22"/>
          <w:rtl/>
        </w:rPr>
        <w:t>.</w:t>
      </w:r>
    </w:p>
  </w:footnote>
  <w:footnote w:id="9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شیخ صدوق در «خصال» این روایت را به سند دیگری آورده که در رجال شیعه از هیچ یک از آنها نامی نیست و در رجال اهل سنت نیز بد نام</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و متن حدیث نیز گواه بر کذب آن است</w:t>
      </w:r>
      <w:r w:rsidRPr="00332D04">
        <w:rPr>
          <w:rStyle w:val="a4"/>
          <w:rFonts w:ascii="Lotus Linotype" w:hAnsi="Lotus Linotype" w:cs="Lotus Linotype" w:hint="cs"/>
          <w:sz w:val="22"/>
          <w:szCs w:val="22"/>
          <w:rtl/>
        </w:rPr>
        <w:t>.</w:t>
      </w:r>
    </w:p>
  </w:footnote>
  <w:footnote w:id="9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بنا به حدیث «ارتداد اصحاب پیامبر»، این افراد غیر از سلمان و ابوذر و مقداد و عمار، از مرتدین بوده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ولی در این روایت، همین مرتدین سوگند یاد کرده و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خواهند مانع خلافت ابوبکر شوند و به بيعت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شهادت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دهند! کدام را بپذیریم ارتدادشان را یا ایمان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شان را ؟!! بیهوده نگفته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که دروغگو کم حافظه است</w:t>
      </w:r>
      <w:r w:rsidRPr="00332D04">
        <w:rPr>
          <w:rStyle w:val="a4"/>
          <w:rFonts w:ascii="Lotus Linotype" w:hAnsi="Lotus Linotype" w:cs="Lotus Linotype" w:hint="cs"/>
          <w:sz w:val="22"/>
          <w:szCs w:val="22"/>
          <w:rtl/>
        </w:rPr>
        <w:t>.</w:t>
      </w:r>
    </w:p>
  </w:footnote>
  <w:footnote w:id="9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در واقع ابوبکر همچون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مأمور به شرکت در سپاه اسامه نبوده است. ابن کثیر در «السیّرة النبّویة» (</w:t>
      </w:r>
      <w:r w:rsidRPr="00332D04">
        <w:rPr>
          <w:rStyle w:val="a4"/>
          <w:rFonts w:ascii="Lotus Linotype" w:hAnsi="Lotus Linotype" w:cs="Lotus Linotype" w:hint="cs"/>
          <w:sz w:val="22"/>
          <w:szCs w:val="22"/>
          <w:rtl/>
        </w:rPr>
        <w:t>4/</w:t>
      </w:r>
      <w:r w:rsidRPr="00332D04">
        <w:rPr>
          <w:rStyle w:val="a4"/>
          <w:rFonts w:ascii="Lotus Linotype" w:hAnsi="Lotus Linotype" w:cs="Lotus Linotype"/>
          <w:sz w:val="22"/>
          <w:szCs w:val="22"/>
          <w:rtl/>
        </w:rPr>
        <w:t>441)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نویسد: «ومن قال إن ابابکر کان فيهم، فقد غلط! فإن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اشتد به المرض وجيش اسامة مخيم بالجرف وقد أمر النبی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ابابکر أن يصلي بالناس، کما سيأتي، فكيف يكون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الجيش»؟!: کسی که بگوید ابوبکر جزء سپاه اسامه بود اشتباه نموده، زيرا هنگام</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كه مرض بر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شدت يافت و سپاه اسامه در منطقه «جرف» اردو زده بود،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دستور داد ابوبکر در نماز بر مردم امامت کند، بنابراین چگونه ممکن است ابوبکر جزء سپاه اسامه باشد؟! سپس از صفحه 459 به بعد، روایاتی که دلالت دارد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خود ابوبکر را به عنوان امام جماعت معیّن فرمود، ذکر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کند</w:t>
      </w:r>
      <w:r w:rsidRPr="00332D04">
        <w:rPr>
          <w:rStyle w:val="a4"/>
          <w:rFonts w:ascii="Lotus Linotype" w:hAnsi="Lotus Linotype" w:cs="Lotus Linotype" w:hint="cs"/>
          <w:sz w:val="22"/>
          <w:szCs w:val="22"/>
          <w:rtl/>
        </w:rPr>
        <w:t>.</w:t>
      </w:r>
    </w:p>
  </w:footnote>
  <w:footnote w:id="95">
    <w:p w:rsidR="00C4315C" w:rsidRPr="00332D04" w:rsidRDefault="00C4315C" w:rsidP="002C0B47">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چنانکه گذشت دانستیم که اصولا مقداد به منصوصیت علی </w:t>
      </w:r>
      <w:r>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معتقد نبوده است. ولی راوی ناشی او را برای اعتراض به ابوبکر برگزیده است</w:t>
      </w:r>
      <w:r w:rsidRPr="00332D04">
        <w:rPr>
          <w:rStyle w:val="a4"/>
          <w:rFonts w:ascii="Lotus Linotype" w:hAnsi="Lotus Linotype" w:cs="Lotus Linotype" w:hint="cs"/>
          <w:sz w:val="22"/>
          <w:szCs w:val="22"/>
          <w:rtl/>
        </w:rPr>
        <w:t>.</w:t>
      </w:r>
    </w:p>
  </w:footnote>
  <w:footnote w:id="96">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آیا پیامبر فصیح پروردگار، مردم را در بیابان داغ متوقّف فرمود و سخنانی ایراد کرد ولی نتوانست مقصود خود را بیان و حجّت را بر مستمعین تمام کند که ناچار شود کسی را بفرستند تا بپرسد مقصود آن حضرت چه بوده؟!! و این خود دلالت بر دروغ بودن این روایت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کند.</w:t>
      </w:r>
    </w:p>
  </w:footnote>
  <w:footnote w:id="9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اگر چه پس از شهادت عمار، صادقانه در دفاع از علی ؛ جنگیدند و شهید شدند</w:t>
      </w:r>
      <w:r w:rsidRPr="00332D04">
        <w:rPr>
          <w:rStyle w:val="a4"/>
          <w:rFonts w:ascii="Lotus Linotype" w:hAnsi="Lotus Linotype" w:cs="Lotus Linotype" w:hint="cs"/>
          <w:sz w:val="22"/>
          <w:szCs w:val="22"/>
          <w:rtl/>
        </w:rPr>
        <w:t>.</w:t>
      </w:r>
    </w:p>
  </w:footnote>
  <w:footnote w:id="98">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انساب الأشراب، بلاذری، مؤسسة الأعلمی للمطبوعات، تصحیح محمد باقر المحمودی، </w:t>
      </w:r>
      <w:r w:rsidRPr="00332D04">
        <w:rPr>
          <w:rStyle w:val="a4"/>
          <w:rFonts w:ascii="Lotus Linotype" w:hAnsi="Lotus Linotype" w:cs="Lotus Linotype" w:hint="cs"/>
          <w:sz w:val="22"/>
          <w:szCs w:val="22"/>
          <w:rtl/>
        </w:rPr>
        <w:t>2/</w:t>
      </w:r>
      <w:r w:rsidRPr="00332D04">
        <w:rPr>
          <w:rStyle w:val="a4"/>
          <w:rFonts w:ascii="Lotus Linotype" w:hAnsi="Lotus Linotype" w:cs="Lotus Linotype"/>
          <w:sz w:val="22"/>
          <w:szCs w:val="22"/>
          <w:rtl/>
        </w:rPr>
        <w:t>313</w:t>
      </w:r>
      <w:r w:rsidRPr="00332D04">
        <w:rPr>
          <w:rStyle w:val="a4"/>
          <w:rFonts w:ascii="Lotus Linotype" w:hAnsi="Lotus Linotype" w:cs="Lotus Linotype" w:hint="cs"/>
          <w:sz w:val="22"/>
          <w:szCs w:val="22"/>
          <w:rtl/>
        </w:rPr>
        <w:t>.</w:t>
      </w:r>
    </w:p>
  </w:footnote>
  <w:footnote w:id="9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انساب الأشراف، </w:t>
      </w:r>
      <w:r w:rsidRPr="00332D04">
        <w:rPr>
          <w:rStyle w:val="a4"/>
          <w:rFonts w:ascii="Lotus Linotype" w:hAnsi="Lotus Linotype" w:cs="Lotus Linotype" w:hint="cs"/>
          <w:sz w:val="22"/>
          <w:szCs w:val="22"/>
          <w:rtl/>
        </w:rPr>
        <w:t>2/</w:t>
      </w:r>
      <w:r w:rsidRPr="00332D04">
        <w:rPr>
          <w:rStyle w:val="a4"/>
          <w:rFonts w:ascii="Lotus Linotype" w:hAnsi="Lotus Linotype" w:cs="Lotus Linotype"/>
          <w:sz w:val="22"/>
          <w:szCs w:val="22"/>
          <w:rtl/>
        </w:rPr>
        <w:t>319</w:t>
      </w:r>
      <w:r w:rsidRPr="00332D04">
        <w:rPr>
          <w:rStyle w:val="a4"/>
          <w:rFonts w:ascii="Lotus Linotype" w:hAnsi="Lotus Linotype" w:cs="Lotus Linotype" w:hint="cs"/>
          <w:sz w:val="22"/>
          <w:szCs w:val="22"/>
          <w:rtl/>
        </w:rPr>
        <w:t>.</w:t>
      </w:r>
    </w:p>
  </w:footnote>
  <w:footnote w:id="10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pacing w:val="-4"/>
          <w:sz w:val="22"/>
          <w:szCs w:val="22"/>
          <w:rtl/>
        </w:rPr>
      </w:pPr>
      <w:r w:rsidRPr="00332D04">
        <w:rPr>
          <w:rStyle w:val="a4"/>
          <w:rFonts w:ascii="Lotus Linotype" w:hAnsi="Lotus Linotype" w:cs="Lotus Linotype"/>
          <w:spacing w:val="-4"/>
          <w:sz w:val="22"/>
          <w:szCs w:val="22"/>
          <w:rtl/>
        </w:rPr>
        <w:t>(</w:t>
      </w:r>
      <w:r w:rsidRPr="00332D04">
        <w:rPr>
          <w:rStyle w:val="a4"/>
          <w:rFonts w:ascii="Lotus Linotype" w:hAnsi="Lotus Linotype" w:cs="Lotus Linotype"/>
          <w:spacing w:val="-4"/>
          <w:sz w:val="22"/>
          <w:szCs w:val="22"/>
          <w:rtl/>
        </w:rPr>
        <w:footnoteRef/>
      </w:r>
      <w:r w:rsidRPr="00332D04">
        <w:rPr>
          <w:rStyle w:val="a4"/>
          <w:rFonts w:ascii="Lotus Linotype" w:hAnsi="Lotus Linotype" w:cs="Lotus Linotype"/>
          <w:spacing w:val="-4"/>
          <w:sz w:val="22"/>
          <w:szCs w:val="22"/>
          <w:rtl/>
        </w:rPr>
        <w:t>)- راوی دروغ</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 xml:space="preserve"> پرداز تصور کرده که عمر همچون پادشاهان مستبدیکه</w:t>
      </w:r>
      <w:r w:rsidRPr="00332D04">
        <w:rPr>
          <w:rStyle w:val="a4"/>
          <w:rFonts w:ascii="Lotus Linotype" w:hAnsi="Lotus Linotype" w:cs="Lotus Linotype" w:hint="cs"/>
          <w:spacing w:val="-4"/>
          <w:sz w:val="22"/>
          <w:szCs w:val="22"/>
          <w:rtl/>
        </w:rPr>
        <w:t xml:space="preserve"> </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تاز میدان امر و نهی مسلمین بوده و چنان قدرتی داشته که بتواند. همچون مهره</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های شطرنج ابوبکر را خلع کند و سالم را به جای او بنشاند و أحدی دم بر نیاورد! کسی که اندکی از تاریخ اسلام مطلع باشد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داند که عمر حتی نتوانست ابوبکر را نسبت به عزل خالد بن ولید از فرماندهی سپاه، مجبور سازد، تا چه رسد به اینکه خود او را عزل کند؟! روشن است که بافنده این خبر نسبت به تاریخ اسلام از جاهلترین مردم و یقینا پرورده دوره دیکتاتوری مطلق بوده است</w:t>
      </w:r>
      <w:r w:rsidRPr="00332D04">
        <w:rPr>
          <w:rStyle w:val="a4"/>
          <w:rFonts w:ascii="Lotus Linotype" w:hAnsi="Lotus Linotype" w:cs="Lotus Linotype" w:hint="cs"/>
          <w:spacing w:val="-4"/>
          <w:sz w:val="22"/>
          <w:szCs w:val="22"/>
          <w:rtl/>
        </w:rPr>
        <w:t>.</w:t>
      </w:r>
    </w:p>
  </w:footnote>
  <w:footnote w:id="101">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محمد بن ابی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بکر فرزند اسماء بنت عمیس است که قبلا زوجه همسر جعفر بن ابی طالب بود و چون جعفر در سال هشتم هجری در جنگ موته شهید شد، اسماء پس از شهادت او به عقد ابوبکر در آمد و محمد در سال دهم هجری تولد یافت و ابوبکر نیز در سال سیزدهم در گذشت و در این موقع محمد بن ابی بکر دو سال و چند ماه بیشتر نداشت، پس چگونه پدرش را موعظه کرده است؟!</w:t>
      </w:r>
    </w:p>
  </w:footnote>
  <w:footnote w:id="10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علاوه بر مطالب بالا، مراجعه به چاپ اوّل کتاب «معرفه الحدیث» تألیف شیخ «محمد باقر البهبودی» چاپ «مرکز انتشارات علمی و فرهنگی» (ص 256 الی 260) نیز 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فایده نیست. (برقعی)</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w:t>
      </w:r>
    </w:p>
  </w:footnote>
  <w:footnote w:id="103">
    <w:p w:rsidR="00C4315C" w:rsidRPr="00332D04" w:rsidRDefault="00C4315C" w:rsidP="002C0B47">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علاوه بر متن روایت، تاریخ نیز مؤید کذب آن است زی</w:t>
      </w:r>
      <w:r>
        <w:rPr>
          <w:rStyle w:val="a4"/>
          <w:rFonts w:ascii="Lotus Linotype" w:hAnsi="Lotus Linotype" w:cs="Lotus Linotype" w:hint="cs"/>
          <w:sz w:val="22"/>
          <w:szCs w:val="22"/>
          <w:rtl/>
        </w:rPr>
        <w:t>ــ</w:t>
      </w:r>
      <w:r w:rsidRPr="00332D04">
        <w:rPr>
          <w:rStyle w:val="a4"/>
          <w:rFonts w:ascii="Lotus Linotype" w:hAnsi="Lotus Linotype" w:cs="Lotus Linotype"/>
          <w:sz w:val="22"/>
          <w:szCs w:val="22"/>
          <w:rtl/>
        </w:rPr>
        <w:t xml:space="preserve">را حد اکثر خودداری حضرت علی را بیعت با ابوبکر شش ماه بیشتر نیست بنابر آن قول که حضرت فاطمه </w:t>
      </w:r>
      <w:r>
        <w:rPr>
          <w:rStyle w:val="a4"/>
          <w:rFonts w:ascii="Lotus Linotype" w:hAnsi="Lotus Linotype" w:cs="CTraditional Arabic" w:hint="cs"/>
          <w:sz w:val="22"/>
          <w:szCs w:val="22"/>
          <w:rtl/>
        </w:rPr>
        <w:t>ك</w:t>
      </w:r>
      <w:r w:rsidRPr="00332D04">
        <w:rPr>
          <w:rStyle w:val="a4"/>
          <w:rFonts w:ascii="Lotus Linotype" w:hAnsi="Lotus Linotype" w:cs="Lotus Linotype"/>
          <w:sz w:val="22"/>
          <w:szCs w:val="22"/>
          <w:rtl/>
        </w:rPr>
        <w:t xml:space="preserve"> شش ماه بعد از وفات رسول الله فوت نموده و حال اینکه اکثر روایات شیعه حاکی است که آن بزرگوار هفتاد و پنج روز پس از وفات رسول خدا در گذشته است و تمام مورخین متفق</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اند که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پس از فوت حضرت فاطمه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با ابوبکر بیعت کرده، هر گاه فوت حضرت زهرا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شش ماه بعد از وفات رسول خدا بگیریم و رحلت رسول الله هم در ماه ربیع الاول بدانیم در حالی که شیعیان آن را در ماه صفر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دانند با این حساب باز هم امیر المؤمنین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قبل از ماه رمضان با ابوبکر بیعت کرده است، پس چگونه ممکن است که ب</w:t>
      </w:r>
      <w:r>
        <w:rPr>
          <w:rStyle w:val="a4"/>
          <w:rFonts w:ascii="Lotus Linotype" w:hAnsi="Lotus Linotype" w:cs="Lotus Linotype" w:hint="cs"/>
          <w:sz w:val="22"/>
          <w:szCs w:val="22"/>
          <w:rtl/>
        </w:rPr>
        <w:t>ـ</w:t>
      </w:r>
      <w:r w:rsidRPr="00332D04">
        <w:rPr>
          <w:rStyle w:val="a4"/>
          <w:rFonts w:ascii="Lotus Linotype" w:hAnsi="Lotus Linotype" w:cs="Lotus Linotype"/>
          <w:sz w:val="22"/>
          <w:szCs w:val="22"/>
          <w:rtl/>
        </w:rPr>
        <w:t>عد از بیعت با ابوبکر آن حضرت او را به مسجد قبا برده و چنان حادثه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ای واقع شده باشد؟!! </w:t>
      </w:r>
    </w:p>
  </w:footnote>
  <w:footnote w:id="104">
    <w:p w:rsidR="00C4315C" w:rsidRPr="00332D04" w:rsidRDefault="00C4315C" w:rsidP="002C0B47">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(تعلیق علامه برقعی) مؤلّف به اختلاف نظر ائمّه اشاره کرده است که ما در اینجا چند مورد را به عنوان نمونه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آوریم، از جمله اختلاف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با همسر بزرگوارش حضرت فاطمه زهرا </w:t>
      </w:r>
      <w:r>
        <w:rPr>
          <w:rStyle w:val="a4"/>
          <w:rFonts w:ascii="Lotus Linotype" w:hAnsi="Lotus Linotype" w:cs="CTraditional Arabic" w:hint="cs"/>
          <w:sz w:val="22"/>
          <w:szCs w:val="22"/>
          <w:rtl/>
        </w:rPr>
        <w:t>ك</w:t>
      </w:r>
      <w:r w:rsidRPr="00332D04">
        <w:rPr>
          <w:rStyle w:val="a4"/>
          <w:rFonts w:ascii="Lotus Linotype" w:hAnsi="Lotus Linotype" w:cs="Lotus Linotype"/>
          <w:sz w:val="22"/>
          <w:szCs w:val="22"/>
          <w:rtl/>
        </w:rPr>
        <w:t xml:space="preserve"> است که علاّمه «مجلسی» آن را چنین گزارش کرده است : «عن حبیب بن </w:t>
      </w:r>
      <w:r w:rsidRPr="00332D04">
        <w:rPr>
          <w:rStyle w:val="a4"/>
          <w:rFonts w:ascii="Lotus Linotype" w:hAnsi="Lotus Linotype" w:cs="Lotus Linotype" w:hint="cs"/>
          <w:sz w:val="22"/>
          <w:szCs w:val="22"/>
          <w:rtl/>
        </w:rPr>
        <w:t>أبي</w:t>
      </w:r>
      <w:r w:rsidRPr="00332D04">
        <w:rPr>
          <w:rStyle w:val="a4"/>
          <w:rFonts w:ascii="Lotus Linotype" w:hAnsi="Lotus Linotype" w:cs="Lotus Linotype"/>
          <w:sz w:val="22"/>
          <w:szCs w:val="22"/>
          <w:rtl/>
        </w:rPr>
        <w:t xml:space="preserve"> ثابت قال: کان بين عل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وفاطمة کلام، فدخل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ف</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خذ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ید عل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فوضعها علی سرته وأخذ ید فاطمة فوضعها علی سرته فلم یزل حتی أصلح بینهما، ثم خ</w:t>
      </w:r>
      <w:r>
        <w:rPr>
          <w:rStyle w:val="a4"/>
          <w:rFonts w:ascii="Lotus Linotype" w:hAnsi="Lotus Linotype" w:cs="Lotus Linotype" w:hint="cs"/>
          <w:sz w:val="22"/>
          <w:szCs w:val="22"/>
          <w:rtl/>
        </w:rPr>
        <w:t>ـ</w:t>
      </w:r>
      <w:r w:rsidRPr="00332D04">
        <w:rPr>
          <w:rStyle w:val="a4"/>
          <w:rFonts w:ascii="Lotus Linotype" w:hAnsi="Lotus Linotype" w:cs="Lotus Linotype"/>
          <w:sz w:val="22"/>
          <w:szCs w:val="22"/>
          <w:rtl/>
        </w:rPr>
        <w:t>رج فقیل له یا رسول الله دخلت و</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ن</w:t>
      </w:r>
      <w:r>
        <w:rPr>
          <w:rStyle w:val="a4"/>
          <w:rFonts w:ascii="Lotus Linotype" w:hAnsi="Lotus Linotype" w:cs="Lotus Linotype" w:hint="cs"/>
          <w:sz w:val="22"/>
          <w:szCs w:val="22"/>
          <w:rtl/>
        </w:rPr>
        <w:t>ـ</w:t>
      </w:r>
      <w:r w:rsidRPr="00332D04">
        <w:rPr>
          <w:rStyle w:val="a4"/>
          <w:rFonts w:ascii="Lotus Linotype" w:hAnsi="Lotus Linotype" w:cs="Lotus Linotype"/>
          <w:sz w:val="22"/>
          <w:szCs w:val="22"/>
          <w:rtl/>
        </w:rPr>
        <w:t>ت علی حال وخرجت ونحن نری الب</w:t>
      </w:r>
      <w:r>
        <w:rPr>
          <w:rStyle w:val="a4"/>
          <w:rFonts w:ascii="Lotus Linotype" w:hAnsi="Lotus Linotype" w:cs="Lotus Linotype" w:hint="cs"/>
          <w:sz w:val="22"/>
          <w:szCs w:val="22"/>
          <w:rtl/>
        </w:rPr>
        <w:t>ـ</w:t>
      </w:r>
      <w:r w:rsidRPr="00332D04">
        <w:rPr>
          <w:rStyle w:val="a4"/>
          <w:rFonts w:ascii="Lotus Linotype" w:hAnsi="Lotus Linotype" w:cs="Lotus Linotype"/>
          <w:sz w:val="22"/>
          <w:szCs w:val="22"/>
          <w:rtl/>
        </w:rPr>
        <w:t>شری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وجهک، قال وما یمنعن</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وقد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صلحت بین اثنین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حب من عل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وجه ال</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رض </w:t>
      </w:r>
      <w:r w:rsidRPr="00332D04">
        <w:rPr>
          <w:rStyle w:val="a4"/>
          <w:rFonts w:ascii="Lotus Linotype" w:hAnsi="Lotus Linotype" w:cs="Lotus Linotype" w:hint="cs"/>
          <w:sz w:val="22"/>
          <w:szCs w:val="22"/>
          <w:rtl/>
        </w:rPr>
        <w:t>إليّ</w:t>
      </w:r>
      <w:r w:rsidRPr="00332D04">
        <w:rPr>
          <w:rStyle w:val="a4"/>
          <w:rFonts w:ascii="Lotus Linotype" w:hAnsi="Lotus Linotype" w:cs="Lotus Linotype"/>
          <w:sz w:val="22"/>
          <w:szCs w:val="22"/>
          <w:rtl/>
        </w:rPr>
        <w:t xml:space="preserve">» یعنی : میان علی و فاطمه اختلافی بود،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وارد شد .... و دست علی را گرفت و بر </w:t>
      </w:r>
      <w:r w:rsidRPr="00332D04">
        <w:rPr>
          <w:rStyle w:val="a4"/>
          <w:rFonts w:ascii="Lotus Linotype" w:hAnsi="Lotus Linotype" w:cs="Lotus Linotype" w:hint="cs"/>
          <w:sz w:val="22"/>
          <w:szCs w:val="22"/>
          <w:rtl/>
        </w:rPr>
        <w:t>ناف</w:t>
      </w:r>
      <w:r w:rsidRPr="00332D04">
        <w:rPr>
          <w:rStyle w:val="a4"/>
          <w:rFonts w:ascii="Lotus Linotype" w:hAnsi="Lotus Linotype" w:cs="Lotus Linotype"/>
          <w:sz w:val="22"/>
          <w:szCs w:val="22"/>
          <w:rtl/>
        </w:rPr>
        <w:t xml:space="preserve"> خود گذاشت و دست فاطمه را گرفت و بر </w:t>
      </w:r>
      <w:r w:rsidRPr="00332D04">
        <w:rPr>
          <w:rStyle w:val="a4"/>
          <w:rFonts w:ascii="Lotus Linotype" w:hAnsi="Lotus Linotype" w:cs="Lotus Linotype" w:hint="cs"/>
          <w:sz w:val="22"/>
          <w:szCs w:val="22"/>
          <w:rtl/>
        </w:rPr>
        <w:t>ناف</w:t>
      </w:r>
      <w:r w:rsidRPr="00332D04">
        <w:rPr>
          <w:rStyle w:val="a4"/>
          <w:rFonts w:ascii="Lotus Linotype" w:hAnsi="Lotus Linotype" w:cs="Lotus Linotype"/>
          <w:sz w:val="22"/>
          <w:szCs w:val="22"/>
          <w:rtl/>
        </w:rPr>
        <w:t xml:space="preserve"> خود گذاشت و همچنان نگه داشت تا میان آن دو اصلاح فرمود، آنگاه بیرون آمد. گفته شد: ای رسول خدا با حالتی ناراحت داخل شدی و در حالی که ما شادمانی را در رخسارت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بینیم، خارج شده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فرمود: چرا چنین نباشد در حالی که میان دو تن که عزیزترین افراد روی زمین نزد</w:t>
      </w:r>
      <w:r w:rsidRPr="00332D04">
        <w:rPr>
          <w:rStyle w:val="a4"/>
          <w:rFonts w:ascii="Lotus Linotype" w:hAnsi="Lotus Linotype" w:cs="Lotus Linotype" w:hint="cs"/>
          <w:sz w:val="22"/>
          <w:szCs w:val="22"/>
          <w:rtl/>
        </w:rPr>
        <w:t>م</w:t>
      </w:r>
      <w:r w:rsidRPr="00332D04">
        <w:rPr>
          <w:rStyle w:val="a4"/>
          <w:rFonts w:ascii="Lotus Linotype" w:hAnsi="Lotus Linotype" w:cs="Lotus Linotype"/>
          <w:sz w:val="22"/>
          <w:szCs w:val="22"/>
          <w:rtl/>
        </w:rPr>
        <w:t xml:space="preserve"> هستند، اصلاح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ام. بحار الأنوار، طبع جدید، تحقیق و تعلیق محمّد باقر بهبودی، </w:t>
      </w:r>
      <w:r w:rsidRPr="00332D04">
        <w:rPr>
          <w:rStyle w:val="a4"/>
          <w:rFonts w:ascii="Lotus Linotype" w:hAnsi="Lotus Linotype" w:cs="Lotus Linotype" w:hint="cs"/>
          <w:sz w:val="22"/>
          <w:szCs w:val="22"/>
          <w:rtl/>
        </w:rPr>
        <w:t>43/</w:t>
      </w:r>
      <w:r w:rsidRPr="00332D04">
        <w:rPr>
          <w:rStyle w:val="a4"/>
          <w:rFonts w:ascii="Lotus Linotype" w:hAnsi="Lotus Linotype" w:cs="Lotus Linotype"/>
          <w:sz w:val="22"/>
          <w:szCs w:val="22"/>
          <w:rtl/>
        </w:rPr>
        <w:t>146)</w:t>
      </w:r>
      <w:r w:rsidRPr="00332D04">
        <w:rPr>
          <w:rStyle w:val="a4"/>
          <w:rFonts w:ascii="Lotus Linotype" w:hAnsi="Lotus Linotype" w:cs="Lotus Linotype" w:hint="cs"/>
          <w:sz w:val="22"/>
          <w:szCs w:val="22"/>
          <w:rtl/>
        </w:rPr>
        <w:t>.</w:t>
      </w:r>
    </w:p>
    <w:p w:rsidR="00C4315C" w:rsidRPr="00332D04" w:rsidRDefault="00C4315C" w:rsidP="002C0B47">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نمونه دیگر چنانکه علماء و مورّخین ذکر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اند، اختلاف حضرت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با پسر بزرگوارش امام حسن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است. «دینوری»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نویسد: «فدنا منه الحسن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فقال: یا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بت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شرت علیک حین قتل عثمان وراح الناس </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لیک وغدوا وس</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لوک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ن تقوم بهذا ال</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مر </w:t>
      </w:r>
      <w:r w:rsidRPr="00332D04">
        <w:rPr>
          <w:rStyle w:val="a4"/>
          <w:rFonts w:ascii="Lotus Linotype" w:hAnsi="Lotus Linotype" w:cs="Lotus Linotype" w:hint="cs"/>
          <w:sz w:val="22"/>
          <w:szCs w:val="22"/>
          <w:rtl/>
        </w:rPr>
        <w:t>ألاَّ</w:t>
      </w:r>
      <w:r w:rsidRPr="00332D04">
        <w:rPr>
          <w:rStyle w:val="a4"/>
          <w:rFonts w:ascii="Lotus Linotype" w:hAnsi="Lotus Linotype" w:cs="Lotus Linotype"/>
          <w:sz w:val="22"/>
          <w:szCs w:val="22"/>
          <w:rtl/>
        </w:rPr>
        <w:t xml:space="preserve"> تقبله حت</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ت</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تیک طاعة جمیع الناس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الآفاق و</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شرت علیک حین بلغک خروج الزبیر وطلحة بعائشة </w:t>
      </w:r>
      <w:r w:rsidRPr="00332D04">
        <w:rPr>
          <w:rStyle w:val="a4"/>
          <w:rFonts w:ascii="Lotus Linotype" w:hAnsi="Lotus Linotype" w:cs="Lotus Linotype" w:hint="cs"/>
          <w:sz w:val="22"/>
          <w:szCs w:val="22"/>
          <w:rtl/>
        </w:rPr>
        <w:t>إلى</w:t>
      </w:r>
      <w:r w:rsidRPr="00332D04">
        <w:rPr>
          <w:rStyle w:val="a4"/>
          <w:rFonts w:ascii="Lotus Linotype" w:hAnsi="Lotus Linotype" w:cs="Lotus Linotype"/>
          <w:sz w:val="22"/>
          <w:szCs w:val="22"/>
          <w:rtl/>
        </w:rPr>
        <w:t xml:space="preserve"> البصرة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ن ترجع </w:t>
      </w:r>
      <w:r w:rsidRPr="00332D04">
        <w:rPr>
          <w:rStyle w:val="a4"/>
          <w:rFonts w:ascii="Lotus Linotype" w:hAnsi="Lotus Linotype" w:cs="Lotus Linotype" w:hint="cs"/>
          <w:sz w:val="22"/>
          <w:szCs w:val="22"/>
          <w:rtl/>
        </w:rPr>
        <w:t>إلى</w:t>
      </w:r>
      <w:r w:rsidRPr="00332D04">
        <w:rPr>
          <w:rStyle w:val="a4"/>
          <w:rFonts w:ascii="Lotus Linotype" w:hAnsi="Lotus Linotype" w:cs="Lotus Linotype"/>
          <w:sz w:val="22"/>
          <w:szCs w:val="22"/>
          <w:rtl/>
        </w:rPr>
        <w:t xml:space="preserve"> المدینة فتقیم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بیتک و</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شرت علیک حین حوصر عثمان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ن تخرج من المدینة، ف</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ن قتل، قتل و</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نت غائب، فلم تقبل ر</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ی</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ش</w:t>
      </w:r>
      <w:r w:rsidRPr="00332D04">
        <w:rPr>
          <w:rStyle w:val="a4"/>
          <w:rFonts w:ascii="Lotus Linotype" w:hAnsi="Lotus Linotype" w:cs="Lotus Linotype" w:hint="cs"/>
          <w:sz w:val="22"/>
          <w:szCs w:val="22"/>
          <w:rtl/>
        </w:rPr>
        <w:t>يء</w:t>
      </w:r>
      <w:r w:rsidRPr="00332D04">
        <w:rPr>
          <w:rStyle w:val="a4"/>
          <w:rFonts w:ascii="Lotus Linotype" w:hAnsi="Lotus Linotype" w:cs="Lotus Linotype"/>
          <w:sz w:val="22"/>
          <w:szCs w:val="22"/>
          <w:rtl/>
        </w:rPr>
        <w:t xml:space="preserve"> من ذلک فقال له علی: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ما انتظار</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طاعة جمیع الناس من جمیع الآفاق، ف</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ن البیعة لا</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تکون </w:t>
      </w:r>
      <w:r w:rsidRPr="00332D04">
        <w:rPr>
          <w:rStyle w:val="a4"/>
          <w:rFonts w:ascii="Lotus Linotype" w:hAnsi="Lotus Linotype" w:cs="Lotus Linotype" w:hint="cs"/>
          <w:sz w:val="22"/>
          <w:szCs w:val="22"/>
          <w:rtl/>
        </w:rPr>
        <w:t>إلاَّ</w:t>
      </w:r>
      <w:r w:rsidRPr="00332D04">
        <w:rPr>
          <w:rStyle w:val="a4"/>
          <w:rFonts w:ascii="Lotus Linotype" w:hAnsi="Lotus Linotype" w:cs="Lotus Linotype"/>
          <w:sz w:val="22"/>
          <w:szCs w:val="22"/>
          <w:rtl/>
        </w:rPr>
        <w:t xml:space="preserve"> لمن حضر الحرمین من المهاجرین وال</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نصار ف</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ذا رضوا وسلموا وجب علی جمیع الناس الرضا والتسلیم و</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ما رجوع</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w:t>
      </w:r>
      <w:r w:rsidRPr="00332D04">
        <w:rPr>
          <w:rStyle w:val="a4"/>
          <w:rFonts w:ascii="Lotus Linotype" w:hAnsi="Lotus Linotype" w:cs="Lotus Linotype" w:hint="cs"/>
          <w:sz w:val="22"/>
          <w:szCs w:val="22"/>
          <w:rtl/>
        </w:rPr>
        <w:t>إلى</w:t>
      </w:r>
      <w:r w:rsidRPr="00332D04">
        <w:rPr>
          <w:rStyle w:val="a4"/>
          <w:rFonts w:ascii="Lotus Linotype" w:hAnsi="Lotus Linotype" w:cs="Lotus Linotype"/>
          <w:sz w:val="22"/>
          <w:szCs w:val="22"/>
          <w:rtl/>
        </w:rPr>
        <w:t xml:space="preserve"> بیت</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والجلوس فیه، ف</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ن رجوع</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لو رجعت کان غدرا بال</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مة و</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ما خروج</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حین حوصر عثمان فکیف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مکنن</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ذلک؟ وقد کان الناس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حاطوا ب</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كما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حاطوا بعثمان فاکفف یا بن</w:t>
      </w:r>
      <w:r w:rsidRPr="00332D04">
        <w:rPr>
          <w:rStyle w:val="a4"/>
          <w:rFonts w:ascii="Lotus Linotype" w:hAnsi="Lotus Linotype" w:cs="Lotus Linotype" w:hint="cs"/>
          <w:sz w:val="22"/>
          <w:szCs w:val="22"/>
          <w:rtl/>
        </w:rPr>
        <w:t>س</w:t>
      </w:r>
      <w:r w:rsidRPr="00332D04">
        <w:rPr>
          <w:rStyle w:val="a4"/>
          <w:rFonts w:ascii="Lotus Linotype" w:hAnsi="Lotus Linotype" w:cs="Lotus Linotype"/>
          <w:sz w:val="22"/>
          <w:szCs w:val="22"/>
          <w:rtl/>
        </w:rPr>
        <w:t xml:space="preserve"> عما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نا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علم به منک»: امام حسن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به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نزدیک شد و گفت: ای پدر هنگامی که عثمان کشته شد و مردم صبحگاهان به سویت آمده و از تو تقاضا کردند که خلافت را به عهده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 بگیری، من به تو اشاره کردم که نپذیری تا همه مردم در تمام آفاق از تو اطاعت کنند و نیز هنگامی که خبر خروج زبیر و طلحه با عایشه به سوی بصره به تو رسید اشاره کردم که به مدینه بازگردی و در خانه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ات بنشینی و هنگامی که عثمان محاصره شد به تو اشاره کردم که از مدینه خارج شوی تا اگر او کشته شود، در حالی کشته شده که تو در مدینه نبوده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ای، و تو در هیچ یک از این امور رأی مرا قبول نکردی!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پاسخ داد امّا درباره اینکه منتظر بمانم تا همه مردم در تمام آفاق اطاعتم کنند، بیعت تنها حقّ کسانی است از مهاجرین و انصار که درحرمین (مکه و مدینه) حضور دارند و چون آنها راضی و تسلیم شدند، بر همه مردم واجب است که راضی و تسلیم شوند و امّا بازگشتن به خانه و نشستن در خانه، اگر این کار را انجام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دادم، درباره این امّت کوتاهی کرده بودم و از این که تفرقه بیفتد و وحدت این امّت به پراکندگی تبدیل شود، آسوده خاطر نبودم. امّا خروجم از مدینه هنگامی که عثمان محاصره شده بود، چگونه برایم امکان داشت در حالی که من نیز مانند عثمان مورد احاطه مردم قرار گرفته بودم؟! پس ای پسر جان خود را از سخن گفتن درباره امری که من از تو به آن داناترم، بازدار» (اخبار الطوّال، ابو حنیفه دینوری، تحقیق عبدالمنعم عامر و جمال</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الدّین الشّیال، ص 145) نظیر همین اعتراض و گفتگو را علاّمه مجلسی به نقل از شیخ مفید آورده که در حاشیه همان صفحه به «امالی» شیخ طوسی، چاپ اوّل، جزء الثّانی، ص 32 و کتاب «نهج السّعادة» نیز ارجاع</w:t>
      </w:r>
      <w:r>
        <w:rPr>
          <w:rStyle w:val="a4"/>
          <w:rFonts w:ascii="Lotus Linotype" w:hAnsi="Lotus Linotype" w:cs="Lotus Linotype"/>
          <w:sz w:val="22"/>
          <w:szCs w:val="22"/>
          <w:rtl/>
        </w:rPr>
        <w:t xml:space="preserve"> داده شده، روایت مذکور چنین است</w:t>
      </w:r>
      <w:r w:rsidRPr="00332D04">
        <w:rPr>
          <w:rStyle w:val="a4"/>
          <w:rFonts w:ascii="Lotus Linotype" w:hAnsi="Lotus Linotype" w:cs="Lotus Linotype"/>
          <w:sz w:val="22"/>
          <w:szCs w:val="22"/>
          <w:rtl/>
        </w:rPr>
        <w:t xml:space="preserve">: «فلما فرغ (امیر المؤمنین) من صلاته قام </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 xml:space="preserve">لیه ابنه الحسن بن علی </w:t>
      </w:r>
      <w:r w:rsidRPr="00332D04">
        <w:rPr>
          <w:rStyle w:val="a4"/>
          <w:rFonts w:ascii="Lotus Linotype" w:hAnsi="Lotus Linotype" w:cs="CTraditional Arabic" w:hint="cs"/>
          <w:sz w:val="22"/>
          <w:szCs w:val="22"/>
          <w:rtl/>
        </w:rPr>
        <w:t>ﻹ</w:t>
      </w:r>
      <w:r w:rsidRPr="00332D04">
        <w:rPr>
          <w:rStyle w:val="a4"/>
          <w:rFonts w:ascii="Lotus Linotype" w:hAnsi="Lotus Linotype" w:cs="Lotus Linotype"/>
          <w:sz w:val="22"/>
          <w:szCs w:val="22"/>
          <w:rtl/>
        </w:rPr>
        <w:t xml:space="preserve"> وجلس بین یدیه ثم بکی وقال: یا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میر المؤمنین </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ن</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لا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ستطیع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ن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کلمک وبک</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فقال له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میر المؤمنین: لا</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تبک یا بن</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وتکلم ولا تحن حنین الجاریة، فقال: یا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میرالمؤمنین! </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ن القوم حص</w:t>
      </w:r>
      <w:r>
        <w:rPr>
          <w:rStyle w:val="a4"/>
          <w:rFonts w:ascii="Lotus Linotype" w:hAnsi="Lotus Linotype" w:cs="Lotus Linotype" w:hint="cs"/>
          <w:sz w:val="22"/>
          <w:szCs w:val="22"/>
          <w:rtl/>
        </w:rPr>
        <w:t>ـر</w:t>
      </w:r>
      <w:r w:rsidRPr="00332D04">
        <w:rPr>
          <w:rStyle w:val="a4"/>
          <w:rFonts w:ascii="Lotus Linotype" w:hAnsi="Lotus Linotype" w:cs="Lotus Linotype"/>
          <w:sz w:val="22"/>
          <w:szCs w:val="22"/>
          <w:rtl/>
        </w:rPr>
        <w:t xml:space="preserve">وا عثمان یطلبونه بما یطلبونه </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 xml:space="preserve">ما ظالمون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و مظلومون فس</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لتک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ن تعتزل الناس وتلحق بمکة حتی تؤوب العرب وتعود </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 xml:space="preserve">لیها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حلامها وت</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تیک وفودها .... ثم خالقک طلح</w:t>
      </w:r>
      <w:r w:rsidRPr="00332D04">
        <w:rPr>
          <w:rStyle w:val="a4"/>
          <w:rFonts w:ascii="Lotus Linotype" w:hAnsi="Lotus Linotype" w:cs="Lotus Linotype" w:hint="cs"/>
          <w:sz w:val="22"/>
          <w:szCs w:val="22"/>
          <w:rtl/>
        </w:rPr>
        <w:t>ة</w:t>
      </w:r>
      <w:r w:rsidRPr="00332D04">
        <w:rPr>
          <w:rStyle w:val="a4"/>
          <w:rFonts w:ascii="Lotus Linotype" w:hAnsi="Lotus Linotype" w:cs="Lotus Linotype"/>
          <w:sz w:val="22"/>
          <w:szCs w:val="22"/>
          <w:rtl/>
        </w:rPr>
        <w:t xml:space="preserve"> والزبیر فس</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لتک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ن لا تتبعها وتدعها ف</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ن اجتمعت ال</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م</w:t>
      </w:r>
      <w:r w:rsidRPr="00332D04">
        <w:rPr>
          <w:rStyle w:val="a4"/>
          <w:rFonts w:ascii="Lotus Linotype" w:hAnsi="Lotus Linotype" w:cs="Lotus Linotype" w:hint="cs"/>
          <w:sz w:val="22"/>
          <w:szCs w:val="22"/>
          <w:rtl/>
        </w:rPr>
        <w:t>ة</w:t>
      </w:r>
      <w:r w:rsidRPr="00332D04">
        <w:rPr>
          <w:rStyle w:val="a4"/>
          <w:rFonts w:ascii="Lotus Linotype" w:hAnsi="Lotus Linotype" w:cs="Lotus Linotype"/>
          <w:sz w:val="22"/>
          <w:szCs w:val="22"/>
          <w:rtl/>
        </w:rPr>
        <w:t xml:space="preserve"> فذاک و</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ن اختلفت رضیت بما قسم الله و</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نا الیوم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سالک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ن لا تقدم العراق و</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ذکرک بالله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ن لا تقتل بمضیعة، فقال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میر المؤمنین: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ما قولک </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ن عثمان حصر فما ذاک وما علی منه فقد کنت بمعزل عن حصره و</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ما قولک </w:t>
      </w:r>
      <w:r w:rsidRPr="00332D04">
        <w:rPr>
          <w:rStyle w:val="a4"/>
          <w:rFonts w:ascii="Lotus Linotype" w:hAnsi="Lotus Linotype" w:cs="Lotus Linotype" w:hint="cs"/>
          <w:sz w:val="22"/>
          <w:szCs w:val="22"/>
          <w:rtl/>
        </w:rPr>
        <w:t>أتي</w:t>
      </w:r>
      <w:r w:rsidRPr="00332D04">
        <w:rPr>
          <w:rStyle w:val="a4"/>
          <w:rFonts w:ascii="Lotus Linotype" w:hAnsi="Lotus Linotype" w:cs="Lotus Linotype"/>
          <w:sz w:val="22"/>
          <w:szCs w:val="22"/>
          <w:rtl/>
        </w:rPr>
        <w:t xml:space="preserve"> مکة فو الله ما کنت ل</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کون رجل الذ</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یستحل بمکة و</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ما قولک اعتزل العراق ودع طلحة والزبیر فوالله ما کنت ل</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کون کالضبع تنتظر حتی یدخل علیها طالبها فیضع الحبل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رجلها» .... یعنی: چون امیر المؤمنین از نماز فراغت یافت فرزندش حسن بن علی ؛ به سوی او رفت و در پیش روی او نشست سپس گریست و گفت: ای امیر مؤمنان من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توانم با تو سخن بگویم و به گریه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اش ادامه داد. امیر المؤمنین فرمود: پسر جان گریه مکن و سخن بگو و ناله مکن. امام حسن گفت:</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ای امیر مؤمنان گروهی عثمان را محاصره کردند و از او درخواست</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هایی داشتند، خواه ستمگر بودند یا ستمدیده، در آن هنگام من از تو درخواست کردم که از مردم کناره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گیری کنی و به مکه بروی تا آنکه عرب به سویت باز گردد و آرزوهای خود را (در به پاداشتن حکومتی عادلانه) باز یابند و نمایندگانشان به سوی تو آیند .... سپس طلحه و زبیر با تو مخالفت کردند و در آن موقع من از تو خواستم که پیگیر کارشان نشوی و آن دو را واگذاری، پس اگر امّت به گرد تو اجتماع کردند چه بهتر و اگر درباره تو اختلاف کردند، به آنچه خداوند قسمت فرموده، رضا داده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و امروز از تو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خواهم که به عراق نروی و به خدایت سوگند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دهم کاری نکنی که سبب شود کشته شده و از دست بروی. حضرت امیر در پاسخ فرمود : امّا این سخنت که عثمان محاصره شده، چه گناهی از آن بر گردن من است؟ من از محاصره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اش بر کنار بوده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ام و امّا این سخنت که به مکّه برو، پس سوگند به خدا من مردی نیستم که حرمت مکّه را بشکنم (چون ممکن است دشمنان خون را در آنجا بریزند) امّا این سخنت که به عراق نرو، سوگند به خدا که من مانند حیوانی نیستم که در انتظار بماند تا جستجوگرش به سراغ او بیاید و ریسمان را به پای او بنهد. (بحار الانوار، چاپ جدید، </w:t>
      </w:r>
      <w:r w:rsidRPr="00332D04">
        <w:rPr>
          <w:rStyle w:val="a4"/>
          <w:rFonts w:ascii="Lotus Linotype" w:hAnsi="Lotus Linotype" w:cs="Lotus Linotype" w:hint="cs"/>
          <w:sz w:val="22"/>
          <w:szCs w:val="22"/>
          <w:rtl/>
        </w:rPr>
        <w:t>32/</w:t>
      </w:r>
      <w:r w:rsidRPr="00332D04">
        <w:rPr>
          <w:rStyle w:val="a4"/>
          <w:rFonts w:ascii="Lotus Linotype" w:hAnsi="Lotus Linotype" w:cs="Lotus Linotype"/>
          <w:sz w:val="22"/>
          <w:szCs w:val="22"/>
          <w:rtl/>
        </w:rPr>
        <w:t xml:space="preserve">103-104) امام حسن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با برادر بزرگوارش امام حسین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نیز هم عقیده نبود و چنانکه طبری و ابن عساکر (تاریخ مدینة دمشق، تحقیق علی شیری، دارالفکر، </w:t>
      </w:r>
      <w:r w:rsidRPr="00332D04">
        <w:rPr>
          <w:rStyle w:val="a4"/>
          <w:rFonts w:ascii="Lotus Linotype" w:hAnsi="Lotus Linotype" w:cs="Lotus Linotype" w:hint="cs"/>
          <w:sz w:val="22"/>
          <w:szCs w:val="22"/>
          <w:rtl/>
        </w:rPr>
        <w:t>13/</w:t>
      </w:r>
      <w:r w:rsidRPr="00332D04">
        <w:rPr>
          <w:rStyle w:val="a4"/>
          <w:rFonts w:ascii="Lotus Linotype" w:hAnsi="Lotus Linotype" w:cs="Lotus Linotype"/>
          <w:sz w:val="22"/>
          <w:szCs w:val="22"/>
          <w:rtl/>
        </w:rPr>
        <w:t xml:space="preserve">267) و </w:t>
      </w:r>
      <w:r w:rsidRPr="00332D04">
        <w:rPr>
          <w:rStyle w:val="a4"/>
          <w:rFonts w:ascii="Lotus Linotype" w:hAnsi="Lotus Linotype" w:cs="Lotus Linotype" w:hint="cs"/>
          <w:sz w:val="22"/>
          <w:szCs w:val="22"/>
          <w:rtl/>
        </w:rPr>
        <w:t>ا</w:t>
      </w:r>
      <w:r w:rsidRPr="00332D04">
        <w:rPr>
          <w:rStyle w:val="a4"/>
          <w:rFonts w:ascii="Lotus Linotype" w:hAnsi="Lotus Linotype" w:cs="Lotus Linotype"/>
          <w:sz w:val="22"/>
          <w:szCs w:val="22"/>
          <w:rtl/>
        </w:rPr>
        <w:t xml:space="preserve">بن خلدون (تاریخ إبن خلدون، مؤسسة الاعلمی للمطبوعات، </w:t>
      </w:r>
      <w:r w:rsidRPr="00332D04">
        <w:rPr>
          <w:rStyle w:val="a4"/>
          <w:rFonts w:ascii="Lotus Linotype" w:hAnsi="Lotus Linotype" w:cs="Lotus Linotype" w:hint="cs"/>
          <w:sz w:val="22"/>
          <w:szCs w:val="22"/>
          <w:rtl/>
        </w:rPr>
        <w:t>2/</w:t>
      </w:r>
      <w:r w:rsidRPr="00332D04">
        <w:rPr>
          <w:rStyle w:val="a4"/>
          <w:rFonts w:ascii="Lotus Linotype" w:hAnsi="Lotus Linotype" w:cs="Lotus Linotype"/>
          <w:sz w:val="22"/>
          <w:szCs w:val="22"/>
          <w:rtl/>
        </w:rPr>
        <w:t>186) و ... ذکر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اند، در موضوع مصالحه با معاويه، نظری غیر از حضرت سیّد الشّهداء داشت، به طوری که امام حسین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آن حضرت را سوگند داد که صلح با معاویه را نپذیرد، امّا چنانکه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دانیم امام حسن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چنین نکرد. لازم به ذکر است که تردید برخی از نویسندگان در سند این خبر، وارد نیست، زیرا هر چند «عثمان بن عبدالرحمن» که در سند طبری مذکور است، شیعی نیست ولی چنانکه شهید ثانی در «درایة الحدیث» فرموده، موثوق بودن و صدق راوی مهمتر از مذهب اوست و مذهب، شرط پذیرفتن روایت نیست</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در مورد عثمان بن عبدالرحمن نیز، رجالی معروف «</w:t>
      </w:r>
      <w:r w:rsidRPr="00332D04">
        <w:rPr>
          <w:rStyle w:val="a4"/>
          <w:rFonts w:ascii="Lotus Linotype" w:hAnsi="Lotus Linotype" w:cs="Lotus Linotype" w:hint="cs"/>
          <w:sz w:val="22"/>
          <w:szCs w:val="22"/>
          <w:rtl/>
        </w:rPr>
        <w:t>ا</w:t>
      </w:r>
      <w:r w:rsidRPr="00332D04">
        <w:rPr>
          <w:rStyle w:val="a4"/>
          <w:rFonts w:ascii="Lotus Linotype" w:hAnsi="Lotus Linotype" w:cs="Lotus Linotype"/>
          <w:sz w:val="22"/>
          <w:szCs w:val="22"/>
          <w:rtl/>
        </w:rPr>
        <w:t>بن معین»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گوید: «صدق : او بسیار راستگوست» و اگر </w:t>
      </w:r>
      <w:r w:rsidRPr="00332D04">
        <w:rPr>
          <w:rStyle w:val="a4"/>
          <w:rFonts w:ascii="Lotus Linotype" w:hAnsi="Lotus Linotype" w:cs="Lotus Linotype"/>
          <w:spacing w:val="-4"/>
          <w:sz w:val="22"/>
          <w:szCs w:val="22"/>
          <w:rtl/>
        </w:rPr>
        <w:t xml:space="preserve">بخاری در کتاب رجالش درباره وی گفته است: «یروی عن </w:t>
      </w:r>
      <w:r w:rsidRPr="00332D04">
        <w:rPr>
          <w:rStyle w:val="a4"/>
          <w:rFonts w:ascii="Lotus Linotype" w:hAnsi="Lotus Linotype" w:cs="Lotus Linotype" w:hint="cs"/>
          <w:spacing w:val="-4"/>
          <w:sz w:val="22"/>
          <w:szCs w:val="22"/>
          <w:rtl/>
        </w:rPr>
        <w:t>أ</w:t>
      </w:r>
      <w:r w:rsidRPr="00332D04">
        <w:rPr>
          <w:rStyle w:val="a4"/>
          <w:rFonts w:ascii="Lotus Linotype" w:hAnsi="Lotus Linotype" w:cs="Lotus Linotype"/>
          <w:spacing w:val="-4"/>
          <w:sz w:val="22"/>
          <w:szCs w:val="22"/>
          <w:rtl/>
        </w:rPr>
        <w:t>قوام ضعاف»: وی از ضعفاء روایت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کند» امّا ابن ابی حاتم از قول پدرش که از دانشمندان علم رجال است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نویسد: «</w:t>
      </w:r>
      <w:r w:rsidRPr="00332D04">
        <w:rPr>
          <w:rStyle w:val="a4"/>
          <w:rFonts w:ascii="Lotus Linotype" w:hAnsi="Lotus Linotype" w:cs="Lotus Linotype" w:hint="cs"/>
          <w:spacing w:val="-4"/>
          <w:sz w:val="22"/>
          <w:szCs w:val="22"/>
          <w:rtl/>
        </w:rPr>
        <w:t>أ</w:t>
      </w:r>
      <w:r w:rsidRPr="00332D04">
        <w:rPr>
          <w:rStyle w:val="a4"/>
          <w:rFonts w:ascii="Lotus Linotype" w:hAnsi="Lotus Linotype" w:cs="Lotus Linotype"/>
          <w:spacing w:val="-4"/>
          <w:sz w:val="22"/>
          <w:szCs w:val="22"/>
          <w:rtl/>
        </w:rPr>
        <w:t xml:space="preserve">نکر </w:t>
      </w:r>
      <w:r w:rsidRPr="00332D04">
        <w:rPr>
          <w:rStyle w:val="a4"/>
          <w:rFonts w:ascii="Lotus Linotype" w:hAnsi="Lotus Linotype" w:cs="Lotus Linotype" w:hint="cs"/>
          <w:spacing w:val="-4"/>
          <w:sz w:val="22"/>
          <w:szCs w:val="22"/>
          <w:rtl/>
        </w:rPr>
        <w:t>أبي</w:t>
      </w:r>
      <w:r w:rsidRPr="00332D04">
        <w:rPr>
          <w:rStyle w:val="a4"/>
          <w:rFonts w:ascii="Lotus Linotype" w:hAnsi="Lotus Linotype" w:cs="Lotus Linotype"/>
          <w:spacing w:val="-4"/>
          <w:sz w:val="22"/>
          <w:szCs w:val="22"/>
          <w:rtl/>
        </w:rPr>
        <w:t xml:space="preserve"> عل</w:t>
      </w:r>
      <w:r w:rsidRPr="00332D04">
        <w:rPr>
          <w:rStyle w:val="a4"/>
          <w:rFonts w:ascii="Lotus Linotype" w:hAnsi="Lotus Linotype" w:cs="Lotus Linotype" w:hint="cs"/>
          <w:spacing w:val="-4"/>
          <w:sz w:val="22"/>
          <w:szCs w:val="22"/>
          <w:rtl/>
        </w:rPr>
        <w:t>ى</w:t>
      </w:r>
      <w:r w:rsidRPr="00332D04">
        <w:rPr>
          <w:rStyle w:val="a4"/>
          <w:rFonts w:ascii="Lotus Linotype" w:hAnsi="Lotus Linotype" w:cs="Lotus Linotype"/>
          <w:spacing w:val="-4"/>
          <w:sz w:val="22"/>
          <w:szCs w:val="22"/>
          <w:rtl/>
        </w:rPr>
        <w:t xml:space="preserve"> البخار</w:t>
      </w:r>
      <w:r w:rsidRPr="00332D04">
        <w:rPr>
          <w:rStyle w:val="a4"/>
          <w:rFonts w:ascii="Lotus Linotype" w:hAnsi="Lotus Linotype" w:cs="Lotus Linotype" w:hint="cs"/>
          <w:spacing w:val="-4"/>
          <w:sz w:val="22"/>
          <w:szCs w:val="22"/>
          <w:rtl/>
        </w:rPr>
        <w:t>ي</w:t>
      </w:r>
      <w:r w:rsidRPr="00332D04">
        <w:rPr>
          <w:rStyle w:val="a4"/>
          <w:rFonts w:ascii="Lotus Linotype" w:hAnsi="Lotus Linotype" w:cs="Lotus Linotype"/>
          <w:spacing w:val="-4"/>
          <w:sz w:val="22"/>
          <w:szCs w:val="22"/>
          <w:rtl/>
        </w:rPr>
        <w:t xml:space="preserve"> </w:t>
      </w:r>
      <w:r w:rsidRPr="00332D04">
        <w:rPr>
          <w:rStyle w:val="a4"/>
          <w:rFonts w:ascii="Lotus Linotype" w:hAnsi="Lotus Linotype" w:cs="Lotus Linotype" w:hint="cs"/>
          <w:spacing w:val="-4"/>
          <w:sz w:val="22"/>
          <w:szCs w:val="22"/>
          <w:rtl/>
        </w:rPr>
        <w:t>إ</w:t>
      </w:r>
      <w:r w:rsidRPr="00332D04">
        <w:rPr>
          <w:rStyle w:val="a4"/>
          <w:rFonts w:ascii="Lotus Linotype" w:hAnsi="Lotus Linotype" w:cs="Lotus Linotype"/>
          <w:spacing w:val="-4"/>
          <w:sz w:val="22"/>
          <w:szCs w:val="22"/>
          <w:rtl/>
        </w:rPr>
        <w:t>دخال عثمان ف</w:t>
      </w:r>
      <w:r w:rsidRPr="00332D04">
        <w:rPr>
          <w:rStyle w:val="a4"/>
          <w:rFonts w:ascii="Lotus Linotype" w:hAnsi="Lotus Linotype" w:cs="Lotus Linotype" w:hint="cs"/>
          <w:spacing w:val="-4"/>
          <w:sz w:val="22"/>
          <w:szCs w:val="22"/>
          <w:rtl/>
        </w:rPr>
        <w:t>ي</w:t>
      </w:r>
      <w:r w:rsidRPr="00332D04">
        <w:rPr>
          <w:rStyle w:val="a4"/>
          <w:rFonts w:ascii="Lotus Linotype" w:hAnsi="Lotus Linotype" w:cs="Lotus Linotype"/>
          <w:spacing w:val="-4"/>
          <w:sz w:val="22"/>
          <w:szCs w:val="22"/>
          <w:rtl/>
        </w:rPr>
        <w:t xml:space="preserve"> کتاب الضعفاء وقال هو صدوق: پدرم ابو حاتم این کار بخاری را که عثمان بن عبدالرحمن را در کتاب ضعفاء ذکر کرده انکار نموده و گفته است او بسیار راستگوست»</w:t>
      </w:r>
      <w:r w:rsidRPr="00332D04">
        <w:rPr>
          <w:rStyle w:val="a4"/>
          <w:rFonts w:ascii="Lotus Linotype" w:hAnsi="Lotus Linotype" w:cs="Lotus Linotype" w:hint="cs"/>
          <w:spacing w:val="-4"/>
          <w:sz w:val="22"/>
          <w:szCs w:val="22"/>
          <w:rtl/>
        </w:rPr>
        <w:t xml:space="preserve">. </w:t>
      </w:r>
      <w:r w:rsidRPr="00332D04">
        <w:rPr>
          <w:rStyle w:val="a4"/>
          <w:rFonts w:ascii="Lotus Linotype" w:hAnsi="Lotus Linotype" w:cs="Lotus Linotype"/>
          <w:spacing w:val="-4"/>
          <w:sz w:val="22"/>
          <w:szCs w:val="22"/>
          <w:rtl/>
        </w:rPr>
        <w:t>البتّه بخاری نیز چنانکه عبارتش بر این امر تص</w:t>
      </w:r>
      <w:r>
        <w:rPr>
          <w:rStyle w:val="a4"/>
          <w:rFonts w:ascii="Lotus Linotype" w:hAnsi="Lotus Linotype" w:cs="Lotus Linotype" w:hint="cs"/>
          <w:spacing w:val="-4"/>
          <w:sz w:val="22"/>
          <w:szCs w:val="22"/>
          <w:rtl/>
        </w:rPr>
        <w:t>ـ</w:t>
      </w:r>
      <w:r w:rsidRPr="00332D04">
        <w:rPr>
          <w:rStyle w:val="a4"/>
          <w:rFonts w:ascii="Lotus Linotype" w:hAnsi="Lotus Linotype" w:cs="Lotus Linotype"/>
          <w:spacing w:val="-4"/>
          <w:sz w:val="22"/>
          <w:szCs w:val="22"/>
          <w:rtl/>
        </w:rPr>
        <w:t>ریح دارد، شخص عثمان را تضعیف نکرده بلکه به ملاحظه راویان او که ضعیف بوده</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اند، وی را در عداد ضعفاء آورده است؛ و در مورد خبری که راویان عثمان ضعیف نباشد طبعاً ایراد بخاری نیز وارد نخواهد بود</w:t>
      </w:r>
      <w:r w:rsidRPr="00332D04">
        <w:rPr>
          <w:rStyle w:val="a4"/>
          <w:rFonts w:ascii="Lotus Linotype" w:hAnsi="Lotus Linotype" w:cs="Lotus Linotype" w:hint="cs"/>
          <w:spacing w:val="-4"/>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دیگر از این گونه اختلافات، آثار متناقضی است که در کتب فقهی از ائمه </w:t>
      </w:r>
      <w:r w:rsidRPr="00332D04">
        <w:rPr>
          <w:rStyle w:val="a4"/>
          <w:rFonts w:ascii="Lotus Linotype" w:hAnsi="Lotus Linotype" w:cs="CTraditional Arabic" w:hint="cs"/>
          <w:sz w:val="22"/>
          <w:szCs w:val="22"/>
          <w:rtl/>
        </w:rPr>
        <w:t>ﻹ</w:t>
      </w:r>
      <w:r w:rsidRPr="00332D04">
        <w:rPr>
          <w:rStyle w:val="a4"/>
          <w:rFonts w:ascii="Lotus Linotype" w:hAnsi="Lotus Linotype" w:cs="Lotus Linotype"/>
          <w:sz w:val="22"/>
          <w:szCs w:val="22"/>
          <w:rtl/>
        </w:rPr>
        <w:t xml:space="preserve"> نقل شده به طوری که نتوانسته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اند یکی از آنها را بر تقیّه حمل کنند، زیرا چیزی نبوده که مایه بیم و هراس و تقیّه از مخالفان باشد مانند اخبار متناقضی که از امام صادق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و فرزند بزرگوارش امام کاظم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نقل شده در خبر نخست آمده است که: «محمد بن یعقوب (کلینی) «عن علی بن </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 xml:space="preserve">براهیم عن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بیه عن ابن </w:t>
      </w:r>
      <w:r w:rsidRPr="00332D04">
        <w:rPr>
          <w:rStyle w:val="a4"/>
          <w:rFonts w:ascii="Lotus Linotype" w:hAnsi="Lotus Linotype" w:cs="Lotus Linotype" w:hint="cs"/>
          <w:sz w:val="22"/>
          <w:szCs w:val="22"/>
          <w:rtl/>
        </w:rPr>
        <w:t>أبي</w:t>
      </w:r>
      <w:r w:rsidRPr="00332D04">
        <w:rPr>
          <w:rStyle w:val="a4"/>
          <w:rFonts w:ascii="Lotus Linotype" w:hAnsi="Lotus Linotype" w:cs="Lotus Linotype"/>
          <w:sz w:val="22"/>
          <w:szCs w:val="22"/>
          <w:rtl/>
        </w:rPr>
        <w:t xml:space="preserve"> عمیر عن حفص بن البختر</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عن جمیل بن دراج عن </w:t>
      </w:r>
      <w:r w:rsidRPr="00332D04">
        <w:rPr>
          <w:rStyle w:val="a4"/>
          <w:rFonts w:ascii="Lotus Linotype" w:hAnsi="Lotus Linotype" w:cs="Lotus Linotype" w:hint="cs"/>
          <w:sz w:val="22"/>
          <w:szCs w:val="22"/>
          <w:rtl/>
        </w:rPr>
        <w:t>أبي</w:t>
      </w:r>
      <w:r w:rsidRPr="00332D04">
        <w:rPr>
          <w:rStyle w:val="a4"/>
          <w:rFonts w:ascii="Lotus Linotype" w:hAnsi="Lotus Linotype" w:cs="Lotus Linotype"/>
          <w:sz w:val="22"/>
          <w:szCs w:val="22"/>
          <w:rtl/>
        </w:rPr>
        <w:t xml:space="preserve"> عبدالله (الصادق)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زیارة القبور، قال: </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نهم ی</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نسون بکم ف</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ذا غبتم عنه استوحشوا» و روایت دیگر چنین است: «محمد بن علی بن الحسین (ابن بابویه) ب</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سناده عن صفوان بن یحیی قال: قلت ل</w:t>
      </w:r>
      <w:r w:rsidRPr="00332D04">
        <w:rPr>
          <w:rStyle w:val="a4"/>
          <w:rFonts w:ascii="Lotus Linotype" w:hAnsi="Lotus Linotype" w:cs="Lotus Linotype" w:hint="cs"/>
          <w:sz w:val="22"/>
          <w:szCs w:val="22"/>
          <w:rtl/>
        </w:rPr>
        <w:t>أبي</w:t>
      </w:r>
      <w:r w:rsidRPr="00332D04">
        <w:rPr>
          <w:rStyle w:val="a4"/>
          <w:rFonts w:ascii="Lotus Linotype" w:hAnsi="Lotus Linotype" w:cs="Lotus Linotype"/>
          <w:sz w:val="22"/>
          <w:szCs w:val="22"/>
          <w:rtl/>
        </w:rPr>
        <w:t xml:space="preserve"> الحسن موسی بن جعفر بلغن</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ن المؤمن </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 xml:space="preserve">ذا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تاه الزائر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نس به ف</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 xml:space="preserve">ذا انصرف عنه استوحش فقال: لا یستوحش» (وسائل الشیعة، شیخ حر عاملی، </w:t>
      </w:r>
      <w:r w:rsidRPr="00332D04">
        <w:rPr>
          <w:rStyle w:val="a4"/>
          <w:rFonts w:ascii="Lotus Linotype" w:hAnsi="Lotus Linotype" w:cs="Lotus Linotype" w:hint="cs"/>
          <w:sz w:val="22"/>
          <w:szCs w:val="22"/>
          <w:rtl/>
        </w:rPr>
        <w:t>2/</w:t>
      </w:r>
      <w:r w:rsidRPr="00332D04">
        <w:rPr>
          <w:rStyle w:val="a4"/>
          <w:rFonts w:ascii="Lotus Linotype" w:hAnsi="Lotus Linotype" w:cs="Lotus Linotype"/>
          <w:sz w:val="22"/>
          <w:szCs w:val="22"/>
          <w:rtl/>
        </w:rPr>
        <w:t xml:space="preserve">878) مفاد روایت اوّل این است که امام صادق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فرمود: وقتی شما به زیارت قبور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روید (مراد، دیدار قبور مؤمنان است چرا که از زیارت قبور کفّار و دعا برای آنها نهی شده است) آنها به شما انس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گیرند و چون از آنها غائب شدید، دلتنگ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شوند! امّا مفاد روایت دوّم آن است که امام موسی بن جعفر فرمود: چون از زیارت قبور مؤمنین بازگشتید آنها دلتنگ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شوند. این قبیل روایات مجموعا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رسانند که ائمه آرا گوناگون و متضادی داشته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و طبعا دو رأی متضادّ، هر دو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توانند صحیح باشند</w:t>
      </w:r>
      <w:r w:rsidRPr="00332D04">
        <w:rPr>
          <w:rStyle w:val="a4"/>
          <w:rFonts w:ascii="Lotus Linotype" w:hAnsi="Lotus Linotype" w:cs="Lotus Linotype" w:hint="cs"/>
          <w:sz w:val="22"/>
          <w:szCs w:val="22"/>
          <w:rtl/>
        </w:rPr>
        <w:t>.</w:t>
      </w:r>
    </w:p>
  </w:footnote>
  <w:footnote w:id="105">
    <w:p w:rsidR="00C4315C" w:rsidRPr="00332D04" w:rsidRDefault="00C4315C" w:rsidP="005B4364">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خداوند متعال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فرماید: </w:t>
      </w:r>
      <w:r w:rsidRPr="00332D04">
        <w:rPr>
          <w:rFonts w:ascii="QCF_BSML" w:hAnsi="QCF_BSML" w:cs="QCF_BSML"/>
          <w:sz w:val="20"/>
          <w:szCs w:val="20"/>
          <w:rtl/>
        </w:rPr>
        <w:t xml:space="preserve">ﮋ </w:t>
      </w:r>
      <w:r w:rsidRPr="00332D04">
        <w:rPr>
          <w:rFonts w:ascii="QCF_P115" w:hAnsi="QCF_P115" w:cs="QCF_P115"/>
          <w:sz w:val="20"/>
          <w:szCs w:val="20"/>
          <w:rtl/>
        </w:rPr>
        <w:t xml:space="preserve">ﮤ ﮥ ﮦ  ﮧ ﮨ ﮩ ﮪ ﮫ ﮬ ﮭ ﮮ ﮯ  ﮰ ﮱ ﯓ ﯔ ﯕ ﯖ ﯗ  ﯘ ﯙ ﯚ ﯛ ﯜ ﯝ  ﯞﯟ ﯠ ﯡ ﯢ ﯣ ﯤ ﯥﯦ ﯧ  ﯨ ﯩ ﯪ ﯫ ﯬ ﯭ ﯮ ﯯ ﯰ  </w:t>
      </w:r>
      <w:r w:rsidRPr="00332D04">
        <w:rPr>
          <w:rFonts w:ascii="QCF_P116" w:hAnsi="QCF_P116" w:cs="QCF_P116"/>
          <w:sz w:val="20"/>
          <w:szCs w:val="20"/>
          <w:rtl/>
        </w:rPr>
        <w:t xml:space="preserve">ﭑ ﭒ ﭓ ﭔ  ﭕ ﭖ ﭗ ﭘ ﭙ ﭚ ﭛ  ﭜﭝ ﭞ ﭟ ﭠ ﭡ ﭢ ﭣ ﭤ ﭥ  ﭦ ﭧ ﭨ ﭩ ﭪ ﭫ ﭬ ﭭ  ﭮ ﭯ ﭰ ﭱ ﭲ ﭳﭴ ﭵ ﭶ ﭷ ﭸ ﭹ  ﭺ ﭻ ﭼ ﭽ ﭾ </w:t>
      </w:r>
      <w:r w:rsidRPr="00332D04">
        <w:rPr>
          <w:rFonts w:ascii="QCF_BSML" w:hAnsi="QCF_BSML" w:cs="QCF_BSML"/>
          <w:sz w:val="20"/>
          <w:szCs w:val="20"/>
          <w:rtl/>
        </w:rPr>
        <w:t>ﮊ</w:t>
      </w:r>
      <w:r w:rsidRPr="00F97793">
        <w:rPr>
          <w:rFonts w:ascii="Lotus Linotype" w:hAnsi="Lotus Linotype" w:cs="Lotus Linotype"/>
          <w:sz w:val="20"/>
          <w:szCs w:val="20"/>
          <w:rtl/>
        </w:rPr>
        <w:t xml:space="preserve"> </w:t>
      </w:r>
      <w:r w:rsidRPr="00F97793">
        <w:rPr>
          <w:rFonts w:ascii="Lotus Linotype" w:hAnsi="Lotus Linotype" w:cs="Lotus Linotype"/>
          <w:sz w:val="22"/>
          <w:szCs w:val="22"/>
          <w:rtl/>
        </w:rPr>
        <w:t>(المائدة: ٤٤-</w:t>
      </w:r>
      <w:r w:rsidRPr="00F97793">
        <w:rPr>
          <w:rFonts w:ascii="Lotus Linotype" w:hAnsi="Lotus Linotype" w:cs="Lotus Linotype"/>
          <w:sz w:val="2"/>
          <w:szCs w:val="2"/>
        </w:rPr>
        <w:t xml:space="preserve"> </w:t>
      </w:r>
      <w:r w:rsidRPr="00F97793">
        <w:rPr>
          <w:rStyle w:val="a4"/>
          <w:rFonts w:ascii="Lotus Linotype" w:hAnsi="Lotus Linotype" w:cs="Lotus Linotype"/>
          <w:sz w:val="22"/>
          <w:szCs w:val="22"/>
          <w:rtl/>
        </w:rPr>
        <w:t xml:space="preserve">47). مفهوم </w:t>
      </w:r>
      <w:r w:rsidRPr="00332D04">
        <w:rPr>
          <w:rStyle w:val="a4"/>
          <w:rFonts w:ascii="Lotus Linotype" w:hAnsi="Lotus Linotype" w:cs="Lotus Linotype"/>
          <w:sz w:val="22"/>
          <w:szCs w:val="22"/>
          <w:rtl/>
        </w:rPr>
        <w:t>و خلاصه ترجمه آیات بالا اینچنین است «هر که به آنچه که خداوند نازل فرموده حکم نکند، آنان کافر....و ظالم....... و فاسق</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w:t>
      </w:r>
      <w:r w:rsidRPr="00332D04">
        <w:rPr>
          <w:rStyle w:val="a4"/>
          <w:rFonts w:ascii="Lotus Linotype" w:hAnsi="Lotus Linotype" w:cs="Lotus Linotype" w:hint="cs"/>
          <w:sz w:val="22"/>
          <w:szCs w:val="22"/>
          <w:rtl/>
        </w:rPr>
        <w:t>.</w:t>
      </w:r>
    </w:p>
  </w:footnote>
  <w:footnote w:id="106">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آیا وجدان بیدار و عقل سلیم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پذیرد افرادی که تا این اندازه به سخنان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ایمان داشته و تسلیم اوامر او بوده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اند، سخن آن حضرت درباره نصب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به خلافت، شنیده باشند، ولی آن را کتمان کرده و به آن اعتناء نکنند؟!!! </w:t>
      </w:r>
    </w:p>
  </w:footnote>
  <w:footnote w:id="10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چندی پیش «کانون انتشارات شریعت» ترجمه «خطبه غدیریه» کتاب «احتجاج» را البته بدون ذکر روات رسوای آن، در جزوه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به نام «خطبه پیامبر اکرم در غدیر خم» منتشر کرد. نگارنده در مقاله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برخی از اشکالات بسیار زیاد این خطبه را نوشتم که در مجلّه «رنگین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کمان» به چاپ رسید. اینجا نیز مناسب است که پاره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ای از عیوب این روایت مجعول را ذکر کنم: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مهمترین اشکال این خبر آن است که دلالت بر تحریف قرآن کریم دارد زیرا همه جا آیه 67 سوره مبارکه «مائده» را چنین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آورد:</w:t>
      </w:r>
      <w:r w:rsidRPr="00332D04">
        <w:rPr>
          <w:rFonts w:ascii="QCF_BSML" w:hAnsi="QCF_BSML" w:cs="QCF_BSML"/>
          <w:sz w:val="22"/>
          <w:szCs w:val="22"/>
          <w:rtl/>
        </w:rPr>
        <w:t xml:space="preserve"> </w:t>
      </w:r>
      <w:r w:rsidRPr="00332D04">
        <w:rPr>
          <w:rFonts w:ascii="QCF_BSML" w:hAnsi="QCF_BSML" w:cs="QCF_BSML"/>
          <w:sz w:val="20"/>
          <w:szCs w:val="20"/>
          <w:rtl/>
        </w:rPr>
        <w:t xml:space="preserve">ﮋ </w:t>
      </w:r>
      <w:r w:rsidRPr="00332D04">
        <w:rPr>
          <w:rFonts w:ascii="QCF_P119" w:hAnsi="QCF_P119" w:cs="QCF_P119"/>
          <w:sz w:val="20"/>
          <w:szCs w:val="20"/>
          <w:rtl/>
        </w:rPr>
        <w:t xml:space="preserve">ﭺ ﭻ ﭼ ﭽ ﭾ ﭿ  ﮀ ﮁﮂ ﮃ ﮄ   ﮅ ﮆ ﮇ ﮈﮉ ﮊ ﮋ   ﮌ ﮍﮎ </w:t>
      </w:r>
      <w:r w:rsidRPr="00332D04">
        <w:rPr>
          <w:rFonts w:ascii="QCF_BSML" w:hAnsi="QCF_BSML" w:cs="QCF_BSML"/>
          <w:sz w:val="20"/>
          <w:szCs w:val="20"/>
          <w:rtl/>
        </w:rPr>
        <w:t>ﮊ</w:t>
      </w:r>
      <w:r w:rsidRPr="00332D04">
        <w:rPr>
          <w:rFonts w:ascii="Lotus Linotype" w:hAnsi="Lotus Linotype" w:cs="Lotus Linotype"/>
          <w:sz w:val="20"/>
          <w:szCs w:val="20"/>
          <w:rtl/>
        </w:rPr>
        <w:t xml:space="preserve"> </w:t>
      </w:r>
      <w:r w:rsidRPr="00332D04">
        <w:rPr>
          <w:rFonts w:ascii="Lotus Linotype" w:hAnsi="Lotus Linotype" w:cs="Lotus Linotype"/>
          <w:sz w:val="22"/>
          <w:szCs w:val="22"/>
          <w:rtl/>
        </w:rPr>
        <w:t>(المائدة: ٦٧)</w:t>
      </w:r>
      <w:r w:rsidRPr="00332D04">
        <w:rPr>
          <w:rFonts w:ascii="Lotus Linotype" w:hAnsi="Lotus Linotype" w:cs="Lotus Linotype"/>
          <w:sz w:val="22"/>
          <w:szCs w:val="22"/>
        </w:rPr>
        <w:t xml:space="preserve"> </w:t>
      </w:r>
      <w:r w:rsidRPr="00332D04">
        <w:rPr>
          <w:rStyle w:val="a4"/>
          <w:rFonts w:ascii="Lotus Linotype" w:hAnsi="Lotus Linotype" w:cs="Lotus Linotype"/>
          <w:sz w:val="22"/>
          <w:szCs w:val="22"/>
          <w:rtl/>
        </w:rPr>
        <w:t>در حالی که این آیه در قرآن مجید فاقد فی علی) است!! و البته همین یک اشکال برای ردّ آن کافی است</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Pr>
      </w:pPr>
      <w:r w:rsidRPr="00332D04">
        <w:rPr>
          <w:rStyle w:val="a4"/>
          <w:rFonts w:ascii="Lotus Linotype" w:hAnsi="Lotus Linotype" w:cs="Lotus Linotype"/>
          <w:sz w:val="22"/>
          <w:szCs w:val="22"/>
          <w:rtl/>
        </w:rPr>
        <w:t>طولانی بودن غیر معمول کلام پیامبر (تقریبا 13 صفحه نسخه محمد باقر الخرسان) به ویژه مقدّمه آن و تأکیدات بیش از حدّ لازم در این خطبه، خصوصا در موقعی که به قول امینی (الغدیر، چاپ سوّم، ج اوّل، ص 10) هوا به شدّت گرم بود و مردم برای تحمّل گرما و آسودن از تابش سوزان آفتاب، قسمتی از لباس خود را روی سرگرفته و قسمتی را زیر پایشان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گذاشتند، با سیره آن حضرت که به ملاحظه مردم نماز جماعت را طولانی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فرمود، موافق نیست و این خود نشانه آن است که این حدیث از پیامبر شریعتی که سختی و مشقت مؤمنین را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پسندد، صادر نشده است.</w:t>
      </w:r>
    </w:p>
    <w:p w:rsidR="00C4315C" w:rsidRPr="00332D04" w:rsidRDefault="00C4315C" w:rsidP="00F97793">
      <w:pPr>
        <w:pStyle w:val="a6"/>
        <w:widowControl w:val="0"/>
        <w:spacing w:line="206" w:lineRule="auto"/>
        <w:ind w:left="193" w:hanging="193"/>
        <w:jc w:val="lowKashida"/>
        <w:rPr>
          <w:rStyle w:val="a4"/>
          <w:rFonts w:ascii="Lotus Linotype" w:hAnsi="Lotus Linotype" w:cs="Lotus Linotype"/>
          <w:sz w:val="22"/>
          <w:szCs w:val="22"/>
        </w:rPr>
      </w:pPr>
      <w:r w:rsidRPr="00332D04">
        <w:rPr>
          <w:rStyle w:val="a4"/>
          <w:rFonts w:ascii="Lotus Linotype" w:hAnsi="Lotus Linotype" w:cs="Lotus Linotype"/>
          <w:sz w:val="22"/>
          <w:szCs w:val="22"/>
          <w:rtl/>
        </w:rPr>
        <w:t xml:space="preserve">(3)در این روایت به حدیث مجهول خاتم بخشیدن علی </w:t>
      </w:r>
      <w:r>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در نماز اشاره شده، که این خود دلیل دیگری است بر کذب و دروغ بودن این روایت. حدیث خاتم بخشیدن علی </w:t>
      </w:r>
      <w:r>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علمای اسلام مفصّلا نقد؛ و بطلان آن را اثبات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و علاقمندان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توانند به کتب مربوطه مراجعه کنند، ما نیز فقط به عنوان نمونه چند ایراد آن را ذکر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کنیم: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أ) علی مرتضی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که در حال نماز، پیکان از قدم مبارکش کشیدند، متوجّه نشد، چگونه در نماز متوجه سائل شد؟ یعنی صدای سائل، از درد بیرون کشیدن تیر مؤثرتر بود؟!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ب) حالت رکوع از حالاتی است که ایماء و اشاره در آن ممکن نیست، زیرا دو دست بر زانوها قرار دارند و سر نیز کاملا خم شده و پایین است، از این رو با سر و صورت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 اشاره کرد؛ صرف نظر از استبعاد اینکه علی ؛ در نماز متوجّه سائل شده باشد، چگونه در حال رکوع به سائل ایماء و اشاره کرده و او را به سوی خود خوانده، که نمازش خلل نیافته باشد؟! و با توجّه به اینکه نماز به جماعت برگزار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شده و مسجد خلوت نبوده، سائل در میان جمعیّت چگونه متوجّه اشارات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شده؟ مگر سائل علم غیب داشته و از قبل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دانسته که چه کسی سؤال او را 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جواب نخواهد گذاشت که فقط به آن حضرت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نگریسته! </w:t>
      </w:r>
    </w:p>
    <w:p w:rsidR="00C4315C" w:rsidRPr="00332D04" w:rsidRDefault="00C4315C" w:rsidP="00F9779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ج) آیا امیر المؤمنین </w:t>
      </w:r>
      <w:r>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توانست زکات خود را قبل یا بعد از نماز بپردازد؟ دیگر آنکه سائلی که نه تنها در نماز جماعت شرکت نکرده بلکه ملاحظه مسلمانان نمازگزار را هم نکرده و یا سؤال در مسجد، مزاحم جمعیّت و حضور قلب نماز گزاران شده بود، چه خصوصیّتی داشت که امام ترجیح داد حتماً زکات خود را به او بپردازد و صبر نفرمود تا نماز خود را به کمال خاتمه دهد و برای پرداخت زکات خویش فرد مستحق متعففی را بیابد که با اصرار ورزی سؤال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کند؟ آیا چنین کسی در مدینه وجود نداشت؟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د) مدّعیان در تحصیل این روایت به آیه، بر لفظ (إنما) که از «ادوات حصر»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باشد، تکیه و تاکید بسیار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کنند، به همین سبب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پرسیم چرا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و یا ائمه دیگر، هیچگاه زکاتشان را در حال رکوع نپرداخته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اند؟ اگر ولایت و امامت به دادن زکات در رکوع است در این صورت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و حضرات حسنین و فرزندان بزرگوارشان که در رکوع نمازشان زکات نپرداخته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اند، نباید بر مؤمنین ولایت داشته باشند!! </w:t>
      </w:r>
    </w:p>
    <w:p w:rsidR="00C4315C" w:rsidRPr="00332D04" w:rsidRDefault="00C4315C" w:rsidP="001B720F">
      <w:pPr>
        <w:pStyle w:val="a6"/>
        <w:widowControl w:val="0"/>
        <w:spacing w:line="206" w:lineRule="auto"/>
        <w:ind w:left="193" w:hanging="193"/>
        <w:jc w:val="lowKashida"/>
        <w:rPr>
          <w:rStyle w:val="a4"/>
          <w:rFonts w:ascii="Lotus Linotype" w:hAnsi="Lotus Linotype" w:cs="Lotus Linotype" w:hint="cs"/>
          <w:sz w:val="22"/>
          <w:szCs w:val="22"/>
          <w:rtl/>
        </w:rPr>
      </w:pPr>
      <w:r>
        <w:rPr>
          <w:rStyle w:val="a4"/>
          <w:rFonts w:ascii="Lotus Linotype" w:hAnsi="Lotus Linotype" w:cs="Lotus Linotype"/>
          <w:sz w:val="22"/>
          <w:szCs w:val="22"/>
          <w:rtl/>
        </w:rPr>
        <w:t>ه</w:t>
      </w:r>
      <w:r>
        <w:rPr>
          <w:rStyle w:val="a4"/>
          <w:rFonts w:ascii="Lotus Linotype" w:hAnsi="Lotus Linotype" w:cs="Lotus Linotype" w:hint="cs"/>
          <w:sz w:val="22"/>
          <w:szCs w:val="22"/>
          <w:rtl/>
        </w:rPr>
        <w:t>ـ)</w:t>
      </w:r>
      <w:r w:rsidRPr="00332D04">
        <w:rPr>
          <w:rStyle w:val="a4"/>
          <w:rFonts w:ascii="Lotus Linotype" w:hAnsi="Lotus Linotype" w:cs="Lotus Linotype"/>
          <w:sz w:val="22"/>
          <w:szCs w:val="22"/>
          <w:rtl/>
        </w:rPr>
        <w:t xml:space="preserve"> خلاف نیست که جز در مورد علی ؛ چنین ادّعایی نشده و نه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و نه ح</w:t>
      </w:r>
      <w:r>
        <w:rPr>
          <w:rStyle w:val="a4"/>
          <w:rFonts w:ascii="Lotus Linotype" w:hAnsi="Lotus Linotype" w:cs="Lotus Linotype" w:hint="cs"/>
          <w:sz w:val="22"/>
          <w:szCs w:val="22"/>
          <w:rtl/>
        </w:rPr>
        <w:t>ـ</w:t>
      </w:r>
      <w:r w:rsidRPr="00332D04">
        <w:rPr>
          <w:rStyle w:val="a4"/>
          <w:rFonts w:ascii="Lotus Linotype" w:hAnsi="Lotus Linotype" w:cs="Lotus Linotype"/>
          <w:sz w:val="22"/>
          <w:szCs w:val="22"/>
          <w:rtl/>
        </w:rPr>
        <w:t xml:space="preserve">ضرات حسنین </w:t>
      </w:r>
      <w:r w:rsidRPr="00332D04">
        <w:rPr>
          <w:rStyle w:val="a4"/>
          <w:rFonts w:ascii="Lotus Linotype" w:hAnsi="Lotus Linotype" w:cs="CTraditional Arabic" w:hint="cs"/>
          <w:sz w:val="22"/>
          <w:szCs w:val="22"/>
          <w:rtl/>
        </w:rPr>
        <w:t>إ</w:t>
      </w:r>
      <w:r w:rsidRPr="00332D04">
        <w:rPr>
          <w:rStyle w:val="a4"/>
          <w:rFonts w:ascii="Lotus Linotype" w:hAnsi="Lotus Linotype" w:cs="Lotus Linotype"/>
          <w:sz w:val="22"/>
          <w:szCs w:val="22"/>
          <w:rtl/>
        </w:rPr>
        <w:t xml:space="preserve"> چنین کاری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از اينرو در این مورد که مصداق اعطاء و دادن زکات در رکوع نماز، جز یک تن نیست؛ استعمال الفاظ جمع هیچ وجهی ندارد و خلاف بلاغت و فصاحت است که آیه شریفه برای معرّفی یک فرد از الفاظ جمع، خصوصا ضمیر (هم) استفاده کند که اصلا در زبان عربی استعمال آن برای غیر جمع، حتّی به منظور اکرام هم معمول نیست</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و) زکات بر کسی است که لاأقل مالک حدّ نصاب باشد و یک سال قمری بر آن بگذرد، در حالی که آشنایان به احوال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دانند که وی در آن زمان مالی نداشت که مشمول زکات باشد، لذا زکات بر عهده آن حضرت نبود</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ز) زکات را خود اشخاص و به تشخیص خود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پردازند، بلکه باید آن را به عاملیان زکات پرداخت یا توسط آنان جمع</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 آوری گردد و سپس توسط حاکم شرع با رعایت مصالح، تقسیم و توزیع شود</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ح) جمله (ی</w:t>
      </w:r>
      <w:r w:rsidRPr="00332D04">
        <w:rPr>
          <w:rStyle w:val="a4"/>
          <w:rFonts w:ascii="Lotus Linotype" w:hAnsi="Lotus Linotype" w:cs="Lotus Linotype" w:hint="cs"/>
          <w:sz w:val="22"/>
          <w:szCs w:val="22"/>
          <w:rtl/>
        </w:rPr>
        <w:t>ؤ</w:t>
      </w:r>
      <w:r w:rsidRPr="00332D04">
        <w:rPr>
          <w:rStyle w:val="a4"/>
          <w:rFonts w:ascii="Lotus Linotype" w:hAnsi="Lotus Linotype" w:cs="Lotus Linotype"/>
          <w:sz w:val="22"/>
          <w:szCs w:val="22"/>
          <w:rtl/>
        </w:rPr>
        <w:t>تون الزکاة) معطوف است به جمله (یقیمون الصلاة) و ضمیر (هم) در جمله حالیه (و هم راکعون) «رابط» است و مرجع (یا به عبارت دیگر ذوالحال) آن، ضمیر (واو) است در هر دو جمله (یؤتون) و (یقیمون) و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 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دلیل ضمیر (واو) در جمله (یقیمون) را از مرجعیت (هم) خلع کرد. بدین ترتیب اگر تفسیر مدّعیان را بپذیریم، معنای آیه چنین خواهد بود که اولیاء مؤمنین کسانی هستند که در حال رکوع، نماز اقامه کرده و زکات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پردازند! امّا اقامه نماز در حال رکوع عبارت 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معنایی است و معلوم نیست که چگونه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 در حال رکوع نماز اقامه کرد؟ زیرا رکوع جزئی از نماز است و کلّ در جزء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گنجد</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pacing w:val="-4"/>
          <w:sz w:val="22"/>
          <w:szCs w:val="22"/>
          <w:rtl/>
        </w:rPr>
        <w:t>دیگر آنکه در این آیه شریفه، تمام افعال به صورت مضارع ذکر شده است که بی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خلاف، بر استمرار و دوام دلالت دارد؛ فی المثل فعل جمله (یقیمون الصلاة) را برای کسی که فقط یک بار نماز اقامه کند، استعمال نمی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کنند، بلکه آن را در مورد کسی که مستمرّا و به دفعات نماز اقامه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کند بکار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برند. از این</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رو در این آیه، کسانی منظور هستند که مادام العمر نماز بپا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دارند؛ همین حکم عینا درباره فعل جمله (ی</w:t>
      </w:r>
      <w:r w:rsidRPr="00332D04">
        <w:rPr>
          <w:rStyle w:val="a4"/>
          <w:rFonts w:ascii="Lotus Linotype" w:hAnsi="Lotus Linotype" w:cs="Lotus Linotype" w:hint="cs"/>
          <w:spacing w:val="-4"/>
          <w:sz w:val="22"/>
          <w:szCs w:val="22"/>
          <w:rtl/>
        </w:rPr>
        <w:t>ؤ</w:t>
      </w:r>
      <w:r w:rsidRPr="00332D04">
        <w:rPr>
          <w:rStyle w:val="a4"/>
          <w:rFonts w:ascii="Lotus Linotype" w:hAnsi="Lotus Linotype" w:cs="Lotus Linotype"/>
          <w:spacing w:val="-4"/>
          <w:sz w:val="22"/>
          <w:szCs w:val="22"/>
          <w:rtl/>
        </w:rPr>
        <w:t>تون الزّکاة) نیز جاری است، یعنی آن را در مورد کسانی استعمال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کنند که</w:t>
      </w:r>
      <w:r w:rsidRPr="00332D04">
        <w:rPr>
          <w:rStyle w:val="a4"/>
          <w:rFonts w:ascii="Lotus Linotype" w:hAnsi="Lotus Linotype" w:cs="Lotus Linotype" w:hint="cs"/>
          <w:spacing w:val="-4"/>
          <w:sz w:val="22"/>
          <w:szCs w:val="22"/>
          <w:rtl/>
        </w:rPr>
        <w:t xml:space="preserve"> -</w:t>
      </w:r>
      <w:r w:rsidRPr="00332D04">
        <w:rPr>
          <w:rStyle w:val="a4"/>
          <w:rFonts w:ascii="Lotus Linotype" w:hAnsi="Lotus Linotype" w:cs="Lotus Linotype"/>
          <w:spacing w:val="-4"/>
          <w:sz w:val="22"/>
          <w:szCs w:val="22"/>
          <w:rtl/>
        </w:rPr>
        <w:t xml:space="preserve"> در صورت مشمولیّت حکم زکات</w:t>
      </w:r>
      <w:r w:rsidRPr="00332D04">
        <w:rPr>
          <w:rStyle w:val="a4"/>
          <w:rFonts w:ascii="Lotus Linotype" w:hAnsi="Lotus Linotype" w:cs="Lotus Linotype" w:hint="cs"/>
          <w:spacing w:val="-4"/>
          <w:sz w:val="22"/>
          <w:szCs w:val="22"/>
          <w:rtl/>
        </w:rPr>
        <w:t xml:space="preserve"> -</w:t>
      </w:r>
      <w:r w:rsidRPr="00332D04">
        <w:rPr>
          <w:rStyle w:val="a4"/>
          <w:rFonts w:ascii="Lotus Linotype" w:hAnsi="Lotus Linotype" w:cs="Lotus Linotype"/>
          <w:spacing w:val="-4"/>
          <w:sz w:val="22"/>
          <w:szCs w:val="22"/>
          <w:rtl/>
        </w:rPr>
        <w:t xml:space="preserve"> همواره زکات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پردازند. از این</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رو اگر معنای آیه را مطابق دلخواه مدّعیان بدانیم، در این صورت اولیاء مؤمنین باید همچون نماز خواندنشان که امری مکّرر و مستمرّ است، زکاتشان را در حال رکوع بپردازند، در حالی که حتّی بنا به این</w:t>
      </w:r>
      <w:r w:rsidRPr="00332D04">
        <w:rPr>
          <w:rStyle w:val="a4"/>
          <w:rFonts w:ascii="Lotus Linotype" w:hAnsi="Lotus Linotype" w:cs="Lotus Linotype"/>
          <w:sz w:val="22"/>
          <w:szCs w:val="22"/>
          <w:rtl/>
        </w:rPr>
        <w:t xml:space="preserve"> روایت جعلی نیز این کار بیش از یکبار انجام نگرفته، از اينرو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پرسیم چرا علی ؛ این کار را تکرار نفرمود؟!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علاوه بر این چنانکه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بینیم «ایتاء زکات» در آیه به عنوان عمل نیک و یک امتیاز و کاری که ممدوح است، ذکر شده و این امر اگر مفید وجوب نباشد قطعا مفید استحباب خواهد بود و اگر منظور از آن را مطابق ادّعا بدانیم، پس چرا زعمای قوم و علما و مراجع مذهب</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 لاأقل از باب تأسّی به اولیاء مؤمنین</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 هیچگاه موقع پرداخت زکات نیّت نماز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کنند تا در هنگام رکوع نمازشان، زکات خود را بپردازند؟!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ط) دیگر آنکه آیه مذکور با توجه به آیات قبل و بعد، در نهی از دوستی و اعتماد به کفّار و تشویق به دوستی با مؤمنین وارد شده و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 خدا و مؤمنین نمازگزار و زکات پردازی را که بدون کراهت و منّت، زکات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دهند؛ دوست خود بگیرید، نه کفّار را و اصلاً آیه در مقام تعیین ولّی امر مسلمین نیست</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4- </w:t>
      </w:r>
      <w:r w:rsidRPr="00332D04">
        <w:rPr>
          <w:rStyle w:val="a4"/>
          <w:rFonts w:ascii="Lotus Linotype" w:hAnsi="Lotus Linotype" w:cs="Lotus Linotype"/>
          <w:spacing w:val="-4"/>
          <w:sz w:val="22"/>
          <w:szCs w:val="22"/>
          <w:rtl/>
        </w:rPr>
        <w:t>در این خطبه، منظور از (ما) موصوله در آیه 67 سوره مائده را خلافت گرفته، نه مفاد آیه بعدی؛ در این صورت باید آیه</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ای در قرآن راجع به خلافت نازل شده باشد که خدا در این آیه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 xml:space="preserve">فرماید : آن آیه نازل شده را برسان، حال باید مدّعیان بگویند آیه خلافت کجای قرآن است که در اینجا راجع به ابلاغ آن به مردم سفارش شده؟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5- اگر بنا به محتوای این روایت منظور از «ناس: مردم» و «القوم الکافرین» اصحاب پیامبر باشد که طبق این روایت، «فخشی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من قومه : پیامبر از قوم خود ترسید» و «من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نکره کان کافرا : کسی که علی را انکار کند کافر است» و .... در این صورت باید گفت تمام اصحاب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بیش از هفت مؤمن نبوده است. و طبعا آنچه از اسلام به دستمان رسیده از طریق کفّار بوده و واضح است که اعتمادی به منقولات کفّار نیست و بدین ترتیب اسلام از حجّیّت ساقط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آری این است نتیجه این روایت</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علاوه بر این، چگونه اصحاب پیامبر که با شخصیت والای رسول تزکیه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کننده اسلام مواجه بوده و تحت تربیت مستقیم آن حضرت قرار داشتند و در راه دین خدا، جان و مال، تقدیم نموده و جهادها کردند؛ کافر بودند، اما شما مدعیان، همه موحد و مسلمانید؟! یعنی تربیت و عدم تربیت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هیچ تفاوتی ندارد، بلکه کسانی که مستقیما توسط آن بزرگوار تربیت نشده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مؤمن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باشند؟! آیا بهتر از این هم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توان با قرآن و اسلام بازی کرد؟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pacing w:val="-4"/>
          <w:sz w:val="22"/>
          <w:szCs w:val="22"/>
          <w:rtl/>
        </w:rPr>
      </w:pPr>
      <w:r w:rsidRPr="00332D04">
        <w:rPr>
          <w:rStyle w:val="a4"/>
          <w:rFonts w:ascii="Lotus Linotype" w:hAnsi="Lotus Linotype" w:cs="Lotus Linotype"/>
          <w:spacing w:val="-4"/>
          <w:sz w:val="22"/>
          <w:szCs w:val="22"/>
          <w:rtl/>
        </w:rPr>
        <w:t>دیگر آنکه در آیه بعد نیز (القوم الکافرین) تکرار شده که اشاره به کفار اهل کتاب است و از طریق آن می</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توانیم منظور از (القوم الکافرین) در آیه 67 را هم بدانیم. در واقع آیه نفیا و اثباتا مربوط به موضوع خلافت نیست، در غیر این صورت آیات قرآن را غیر مربوط به یکدیگر جلوه داده و فصاحت و بلاغت قرآن را انکار کرده</w:t>
      </w:r>
      <w:r w:rsidRPr="00332D04">
        <w:rPr>
          <w:rStyle w:val="a4"/>
          <w:rFonts w:ascii="Lotus Linotype" w:hAnsi="Lotus Linotype"/>
          <w:spacing w:val="-4"/>
          <w:sz w:val="22"/>
          <w:szCs w:val="22"/>
          <w:rtl/>
        </w:rPr>
        <w:t>‌</w:t>
      </w:r>
      <w:r w:rsidRPr="00332D04">
        <w:rPr>
          <w:rStyle w:val="a4"/>
          <w:rFonts w:ascii="Lotus Linotype" w:hAnsi="Lotus Linotype" w:cs="Lotus Linotype"/>
          <w:spacing w:val="-4"/>
          <w:sz w:val="22"/>
          <w:szCs w:val="22"/>
          <w:rtl/>
        </w:rPr>
        <w:t xml:space="preserve">ایم! </w:t>
      </w:r>
    </w:p>
    <w:p w:rsidR="00C4315C" w:rsidRPr="00332D04" w:rsidRDefault="00C4315C" w:rsidP="005A7F6D">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6- در این خطبه دروغین آمده است: «ما من علم إلا وقد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حصاه الله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یعنی: هیچ علمی نیست مگر آنکه خداوند آن را در من احصا فرموده»، امّا این ادّعا با بسیاری از آیات قرآن مخالف است. اگر رسول خدا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تمام علوم را داشت چرا قرآن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203" w:hAnsi="QCF_P203" w:cs="QCF_P203"/>
          <w:color w:val="000000"/>
          <w:sz w:val="20"/>
          <w:szCs w:val="20"/>
          <w:rtl/>
        </w:rPr>
        <w:t>ﭲ  ﭳ  ﭴ</w:t>
      </w:r>
      <w:r>
        <w:rPr>
          <w:rFonts w:ascii="QCF_P203" w:hAnsi="QCF_P203" w:cs="QCF_P203"/>
          <w:color w:val="0000A5"/>
          <w:sz w:val="20"/>
          <w:szCs w:val="20"/>
          <w:rtl/>
        </w:rPr>
        <w:t>ﭵ</w:t>
      </w:r>
      <w:r>
        <w:rPr>
          <w:rFonts w:ascii="QCF_P203" w:hAnsi="QCF_P203" w:cs="QCF_P203"/>
          <w:color w:val="000000"/>
          <w:sz w:val="20"/>
          <w:szCs w:val="20"/>
          <w:rtl/>
        </w:rPr>
        <w:t xml:space="preserve">  ﭶ  ﭷ  ﭸ  ﭹ   ﭺ</w:t>
      </w:r>
      <w:r>
        <w:rPr>
          <w:rFonts w:ascii="Arial" w:hAnsi="Arial" w:cs="Arial"/>
          <w:color w:val="000000"/>
          <w:sz w:val="18"/>
          <w:szCs w:val="18"/>
          <w:rtl/>
        </w:rPr>
        <w:t xml:space="preserve"> </w:t>
      </w:r>
      <w:r>
        <w:rPr>
          <w:rFonts w:ascii="QCF_BSML" w:hAnsi="QCF_BSML" w:cs="QCF_BSML"/>
          <w:color w:val="000000"/>
          <w:sz w:val="20"/>
          <w:szCs w:val="20"/>
          <w:rtl/>
        </w:rPr>
        <w:t>ﮊ</w:t>
      </w:r>
      <w:r>
        <w:rPr>
          <w:rStyle w:val="a4"/>
          <w:rFonts w:ascii="Lotus Linotype" w:hAnsi="Lotus Linotype" w:cs="Lotus Linotype"/>
          <w:sz w:val="22"/>
          <w:szCs w:val="22"/>
          <w:rtl/>
        </w:rPr>
        <w:t xml:space="preserve"> </w:t>
      </w:r>
      <w:r>
        <w:rPr>
          <w:rStyle w:val="a4"/>
          <w:rFonts w:ascii="Lotus Linotype" w:hAnsi="Lotus Linotype" w:cs="Lotus Linotype" w:hint="cs"/>
          <w:sz w:val="22"/>
          <w:szCs w:val="22"/>
          <w:rtl/>
        </w:rPr>
        <w:t>(التوبه: 101)</w:t>
      </w:r>
      <w:r>
        <w:rPr>
          <w:rStyle w:val="a4"/>
          <w:rFonts w:ascii="Lotus Linotype" w:hAnsi="Lotus Linotype" w:cs="Lotus Linotype"/>
          <w:sz w:val="22"/>
          <w:szCs w:val="22"/>
          <w:rtl/>
        </w:rPr>
        <w:t>:</w:t>
      </w:r>
      <w:r w:rsidRPr="00332D04">
        <w:rPr>
          <w:rStyle w:val="a4"/>
          <w:rFonts w:ascii="Lotus Linotype" w:hAnsi="Lotus Linotype" w:cs="Lotus Linotype"/>
          <w:sz w:val="22"/>
          <w:szCs w:val="22"/>
          <w:rtl/>
        </w:rPr>
        <w:t xml:space="preserve"> «برخی از اهل مدینه خوی نفاق دارند که تو آنها را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شناسی». و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194" w:hAnsi="QCF_P194" w:cs="QCF_P194"/>
          <w:color w:val="000000"/>
          <w:sz w:val="20"/>
          <w:szCs w:val="20"/>
          <w:rtl/>
        </w:rPr>
        <w:t xml:space="preserve">ﭻ  ﭼ  ﭽ  ﭾ  ﭿ  ﮀ  ﮁ  ﮂ  ﮃ  ﮄ   ﮅ  ﮆ  ﮇ  </w:t>
      </w:r>
      <w:r>
        <w:rPr>
          <w:rFonts w:ascii="QCF_BSML" w:hAnsi="QCF_BSML" w:cs="QCF_BSML"/>
          <w:color w:val="000000"/>
          <w:sz w:val="20"/>
          <w:szCs w:val="20"/>
          <w:rtl/>
        </w:rPr>
        <w:t>ﮊ</w:t>
      </w:r>
      <w:r>
        <w:rPr>
          <w:rFonts w:ascii="Arial" w:hAnsi="Arial" w:cs="Arial"/>
          <w:color w:val="000000"/>
          <w:sz w:val="18"/>
          <w:szCs w:val="18"/>
          <w:rtl/>
        </w:rPr>
        <w:t xml:space="preserve"> </w:t>
      </w:r>
      <w:r>
        <w:rPr>
          <w:rStyle w:val="a4"/>
          <w:rFonts w:ascii="Lotus Linotype" w:hAnsi="Lotus Linotype" w:cs="Lotus Linotype" w:hint="cs"/>
          <w:sz w:val="22"/>
          <w:szCs w:val="22"/>
          <w:rtl/>
        </w:rPr>
        <w:t>(التوبه: 43).</w:t>
      </w:r>
      <w:r w:rsidRPr="00332D04">
        <w:rPr>
          <w:rStyle w:val="a4"/>
          <w:rFonts w:ascii="Lotus Linotype" w:hAnsi="Lotus Linotype" w:cs="Lotus Linotype"/>
          <w:sz w:val="22"/>
          <w:szCs w:val="22"/>
          <w:rtl/>
        </w:rPr>
        <w:t xml:space="preserve"> «خداوند از تو در گذرد، چرا ایشان را رخصت دادی، تا اینکه معلومت شود آنان که راست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گویند و دروغگویان را بشناسی». (توبه/43) و درباره وقت قیامت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174" w:hAnsi="QCF_P174" w:cs="QCF_P174"/>
          <w:color w:val="000000"/>
          <w:sz w:val="20"/>
          <w:szCs w:val="20"/>
          <w:rtl/>
        </w:rPr>
        <w:t>ﯵ  ﯶ  ﯷ  ﯸ  ﯹ</w:t>
      </w:r>
      <w:r>
        <w:rPr>
          <w:rFonts w:ascii="Arial" w:hAnsi="Arial" w:cs="Arial"/>
          <w:color w:val="000000"/>
          <w:sz w:val="18"/>
          <w:szCs w:val="18"/>
          <w:rtl/>
        </w:rPr>
        <w:t xml:space="preserve"> </w:t>
      </w:r>
      <w:r>
        <w:rPr>
          <w:rFonts w:ascii="QCF_BSML" w:hAnsi="QCF_BSML" w:cs="QCF_BSML"/>
          <w:color w:val="000000"/>
          <w:sz w:val="20"/>
          <w:szCs w:val="20"/>
          <w:rtl/>
        </w:rPr>
        <w:t xml:space="preserve">ﮊ </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(اعراف</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187)</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«بگو علم آن فقط نزد پروردگار من است».  یعنی پیامبر وقت قیامت را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داند. و نیز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133" w:hAnsi="QCF_P133" w:cs="QCF_P133"/>
          <w:color w:val="000000"/>
          <w:sz w:val="20"/>
          <w:szCs w:val="20"/>
          <w:rtl/>
        </w:rPr>
        <w:t xml:space="preserve">ﮞ  ﮟ  ﮠ  ﮡ   ﮢ  ﮣ  ﮤ  ﮥ   ﮦ  ﮧ  </w:t>
      </w:r>
      <w:r>
        <w:rPr>
          <w:rFonts w:ascii="QCF_BSML" w:hAnsi="QCF_BSML" w:cs="QCF_BSML"/>
          <w:color w:val="000000"/>
          <w:sz w:val="20"/>
          <w:szCs w:val="20"/>
          <w:rtl/>
        </w:rPr>
        <w:t>ﮊ</w:t>
      </w:r>
      <w:r>
        <w:rPr>
          <w:rFonts w:ascii="Arial" w:hAnsi="Arial" w:cs="Arial"/>
          <w:color w:val="000000"/>
          <w:sz w:val="18"/>
          <w:szCs w:val="18"/>
          <w:rtl/>
        </w:rPr>
        <w:t xml:space="preserve"> </w:t>
      </w:r>
      <w:r>
        <w:rPr>
          <w:rStyle w:val="a4"/>
          <w:rFonts w:ascii="Lotus Linotype" w:hAnsi="Lotus Linotype" w:cs="Lotus Linotype"/>
          <w:sz w:val="22"/>
          <w:szCs w:val="22"/>
          <w:rtl/>
        </w:rPr>
        <w:t>(انعام</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50)</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«بگو .... من غیب نمی</w:t>
      </w:r>
      <w:r w:rsidRPr="00332D04">
        <w:rPr>
          <w:rStyle w:val="a4"/>
          <w:rFonts w:ascii="Lotus Linotype" w:hAnsi="Lotus Linotype"/>
          <w:sz w:val="22"/>
          <w:szCs w:val="22"/>
          <w:rtl/>
        </w:rPr>
        <w:t>‌</w:t>
      </w:r>
      <w:r>
        <w:rPr>
          <w:rStyle w:val="a4"/>
          <w:rFonts w:ascii="Lotus Linotype" w:hAnsi="Lotus Linotype" w:cs="Lotus Linotype"/>
          <w:sz w:val="22"/>
          <w:szCs w:val="22"/>
          <w:rtl/>
        </w:rPr>
        <w:t xml:space="preserve">دانم». </w:t>
      </w:r>
      <w:r w:rsidRPr="00332D04">
        <w:rPr>
          <w:rStyle w:val="a4"/>
          <w:rFonts w:ascii="Lotus Linotype" w:hAnsi="Lotus Linotype" w:cs="Lotus Linotype"/>
          <w:sz w:val="22"/>
          <w:szCs w:val="22"/>
          <w:rtl/>
        </w:rPr>
        <w:t xml:space="preserve"> و نیز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558" w:hAnsi="QCF_P558" w:cs="QCF_P558"/>
          <w:color w:val="000000"/>
          <w:sz w:val="20"/>
          <w:szCs w:val="20"/>
          <w:rtl/>
        </w:rPr>
        <w:t xml:space="preserve">ﭷ  ﭸ  ﭹ   ﭺ  ﭻ  ﭼ  ﭽ  ﭾ  </w:t>
      </w:r>
      <w:r>
        <w:rPr>
          <w:rFonts w:ascii="QCF_BSML" w:hAnsi="QCF_BSML" w:cs="QCF_BSML"/>
          <w:color w:val="000000"/>
          <w:sz w:val="20"/>
          <w:szCs w:val="20"/>
          <w:rtl/>
        </w:rPr>
        <w:t>ﮊ</w:t>
      </w:r>
      <w:r>
        <w:rPr>
          <w:rFonts w:ascii="Arial" w:hAnsi="Arial" w:cs="Arial"/>
          <w:color w:val="000000"/>
          <w:sz w:val="18"/>
          <w:szCs w:val="18"/>
          <w:rtl/>
        </w:rPr>
        <w:t xml:space="preserve"> </w:t>
      </w:r>
      <w:r w:rsidRPr="00332D04">
        <w:rPr>
          <w:rStyle w:val="a4"/>
          <w:rFonts w:ascii="Lotus Linotype" w:hAnsi="Lotus Linotype" w:cs="Lotus Linotype"/>
          <w:sz w:val="22"/>
          <w:szCs w:val="22"/>
          <w:rtl/>
        </w:rPr>
        <w:t>(طلاق</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1)</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«تو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دانی شاید خداوند پس از آن امری پدید آورد».  و آیات بسیار دیگر</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7- در این روایت آمده است: «ما نزلت آیة (رضی) </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لا</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فیه .... وما نزلت آیة مدح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القرآن </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لا</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فیه» : آیه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که دال بر خشنودی خداوند باشد، جز راجع به علی ؛ نازل نشده .... و آیه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ای در قرآن که دال بر مدح پروردگار باشد جز درباره او نازل نشده»؟!! آیا خداوند در قرآن انبیاء سلف و ابرار و صالحین و متّقین را مدح نفرموده؟ آیا خداوند حضرت مریم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و ... را مدح نکرده؟ آیا مهاجرین و انصار را مدح نکرده است؟! </w:t>
      </w:r>
    </w:p>
    <w:p w:rsidR="00C4315C" w:rsidRPr="00332D04" w:rsidRDefault="00C4315C" w:rsidP="005A7F6D">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دیگر آنکه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گوید: «وما خاطب الله الذین آمنوا </w:t>
      </w:r>
      <w:r w:rsidRPr="00332D04">
        <w:rPr>
          <w:rStyle w:val="a4"/>
          <w:rFonts w:ascii="Lotus Linotype" w:hAnsi="Lotus Linotype" w:cs="Lotus Linotype" w:hint="cs"/>
          <w:sz w:val="22"/>
          <w:szCs w:val="22"/>
          <w:rtl/>
        </w:rPr>
        <w:t>إلاّ</w:t>
      </w:r>
      <w:r w:rsidRPr="00332D04">
        <w:rPr>
          <w:rStyle w:val="a4"/>
          <w:rFonts w:ascii="Lotus Linotype" w:hAnsi="Lotus Linotype" w:cs="Lotus Linotype"/>
          <w:sz w:val="22"/>
          <w:szCs w:val="22"/>
          <w:rtl/>
        </w:rPr>
        <w:t xml:space="preserve"> بدا به» یعنی: خداوند در هیچ جا (الذین آمنوا) نگفته مگر آنکه قبل از همه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در صدر آنان مخاطب آیه بوده است! معلوم است که جاعل روایت با قرآن چندان آشنا نبوده و دسته گل به آب داده! باید پرسید </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نعوذ بالله</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 در آیه</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066" w:hAnsi="QCF_P066" w:cs="QCF_P066"/>
          <w:color w:val="000000"/>
          <w:sz w:val="20"/>
          <w:szCs w:val="20"/>
          <w:rtl/>
        </w:rPr>
        <w:t>ﯨ  ﯩ     ﯪ  ﯫ  ﯬ  ﯭ  ﯮ  ﯯ</w:t>
      </w:r>
      <w:r>
        <w:rPr>
          <w:rFonts w:ascii="QCF_BSML" w:hAnsi="QCF_BSML" w:cs="QCF_BSML"/>
          <w:color w:val="000000"/>
          <w:sz w:val="20"/>
          <w:szCs w:val="20"/>
          <w:rtl/>
        </w:rPr>
        <w:t xml:space="preserve">ﮊ </w:t>
      </w:r>
      <w:r>
        <w:rPr>
          <w:rFonts w:ascii="Arial" w:hAnsi="Arial" w:cs="Arial" w:hint="cs"/>
          <w:color w:val="9DAB0C"/>
          <w:sz w:val="27"/>
          <w:szCs w:val="27"/>
          <w:rtl/>
        </w:rPr>
        <w:t xml:space="preserve"> </w:t>
      </w:r>
      <w:r w:rsidRPr="00332D04">
        <w:rPr>
          <w:rStyle w:val="a4"/>
          <w:rFonts w:ascii="Lotus Linotype" w:hAnsi="Lotus Linotype" w:cs="Lotus Linotype"/>
          <w:sz w:val="22"/>
          <w:szCs w:val="22"/>
          <w:rtl/>
        </w:rPr>
        <w:t>(آل عمران</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130)</w:t>
      </w:r>
      <w:r>
        <w:rPr>
          <w:rFonts w:ascii="Arial" w:hAnsi="Arial" w:cs="Arial" w:hint="cs"/>
          <w:color w:val="9DAB0C"/>
          <w:sz w:val="27"/>
          <w:szCs w:val="27"/>
          <w:rtl/>
        </w:rPr>
        <w:t xml:space="preserve"> </w:t>
      </w:r>
      <w:r w:rsidRPr="00332D04">
        <w:rPr>
          <w:rStyle w:val="a4"/>
          <w:rFonts w:ascii="Lotus Linotype" w:hAnsi="Lotus Linotype" w:cs="Lotus Linotype"/>
          <w:sz w:val="22"/>
          <w:szCs w:val="22"/>
          <w:rtl/>
        </w:rPr>
        <w:t>«ای کسانی که ایمان آورده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اید ربا را چند برابر نخورید».  و یا در آیه</w:t>
      </w:r>
      <w:r>
        <w:rPr>
          <w:rStyle w:val="a4"/>
          <w:rFonts w:ascii="Lotus Linotype" w:hAnsi="Lotus Linotype" w:cs="Lotus Linotype" w:hint="cs"/>
          <w:sz w:val="22"/>
          <w:szCs w:val="22"/>
          <w:rtl/>
        </w:rPr>
        <w:t xml:space="preserve">: </w:t>
      </w:r>
      <w:r>
        <w:rPr>
          <w:rFonts w:ascii="QCF_BSML" w:hAnsi="QCF_BSML" w:cs="QCF_BSML"/>
          <w:color w:val="000000"/>
          <w:sz w:val="20"/>
          <w:szCs w:val="20"/>
          <w:rtl/>
        </w:rPr>
        <w:t>ﮋ</w:t>
      </w:r>
      <w:r>
        <w:rPr>
          <w:rFonts w:ascii="QCF_P085" w:hAnsi="QCF_P085" w:cs="QCF_P085"/>
          <w:color w:val="000000"/>
          <w:sz w:val="20"/>
          <w:szCs w:val="20"/>
          <w:rtl/>
        </w:rPr>
        <w:t xml:space="preserve">ﮣ  ﮤ  ﮥ  ﮦ  ﮧ  ﮨ    ﮩ  ﮪ  </w:t>
      </w:r>
      <w:r>
        <w:rPr>
          <w:rFonts w:ascii="QCF_BSML" w:hAnsi="QCF_BSML" w:cs="QCF_BSML"/>
          <w:color w:val="000000"/>
          <w:sz w:val="20"/>
          <w:szCs w:val="20"/>
          <w:rtl/>
        </w:rPr>
        <w:t>ﮊ</w:t>
      </w:r>
      <w:r>
        <w:rPr>
          <w:rFonts w:ascii="Arial" w:hAnsi="Arial" w:cs="Arial"/>
          <w:color w:val="000000"/>
          <w:sz w:val="18"/>
          <w:szCs w:val="18"/>
          <w:rtl/>
        </w:rPr>
        <w:t xml:space="preserve"> </w:t>
      </w:r>
      <w:r w:rsidRPr="00332D04">
        <w:rPr>
          <w:rStyle w:val="a4"/>
          <w:rFonts w:ascii="Lotus Linotype" w:hAnsi="Lotus Linotype" w:cs="Lotus Linotype"/>
          <w:sz w:val="22"/>
          <w:szCs w:val="22"/>
          <w:rtl/>
        </w:rPr>
        <w:t>(نساء</w:t>
      </w:r>
      <w:r>
        <w:rPr>
          <w:rStyle w:val="a4"/>
          <w:rFonts w:ascii="Lotus Linotype" w:hAnsi="Lotus Linotype" w:cs="Lotus Linotype"/>
          <w:sz w:val="22"/>
          <w:szCs w:val="22"/>
        </w:rPr>
        <w:t>:</w:t>
      </w:r>
      <w:r w:rsidRPr="00332D04">
        <w:rPr>
          <w:rStyle w:val="a4"/>
          <w:rFonts w:ascii="Lotus Linotype" w:hAnsi="Lotus Linotype" w:cs="Lotus Linotype"/>
          <w:sz w:val="22"/>
          <w:szCs w:val="22"/>
          <w:rtl/>
        </w:rPr>
        <w:t>43)</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«ای کسانی که ایمان آورده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اید با حالت مستی به نماز نزدیک نشوید».  و یا در آیه</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551" w:hAnsi="QCF_P551" w:cs="QCF_P551"/>
          <w:color w:val="000000"/>
          <w:sz w:val="20"/>
          <w:szCs w:val="20"/>
          <w:rtl/>
        </w:rPr>
        <w:t xml:space="preserve">ﮛ  ﮜ  ﮝ  ﮞ     ﮟ  ﮠ  ﮡ  ﮢ  </w:t>
      </w:r>
      <w:r>
        <w:rPr>
          <w:rFonts w:ascii="QCF_BSML" w:hAnsi="QCF_BSML" w:cs="QCF_BSML"/>
          <w:color w:val="000000"/>
          <w:sz w:val="20"/>
          <w:szCs w:val="20"/>
          <w:rtl/>
        </w:rPr>
        <w:t>ﮊ</w:t>
      </w:r>
      <w:r>
        <w:rPr>
          <w:rFonts w:ascii="Arial" w:hAnsi="Arial" w:cs="Arial"/>
          <w:color w:val="000000"/>
          <w:sz w:val="18"/>
          <w:szCs w:val="18"/>
          <w:rtl/>
        </w:rPr>
        <w:t xml:space="preserve"> </w:t>
      </w:r>
      <w:r w:rsidRPr="00332D04">
        <w:rPr>
          <w:rStyle w:val="a4"/>
          <w:rFonts w:ascii="Lotus Linotype" w:hAnsi="Lotus Linotype" w:cs="Lotus Linotype"/>
          <w:sz w:val="22"/>
          <w:szCs w:val="22"/>
          <w:rtl/>
        </w:rPr>
        <w:t>(صف</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2)</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«ای کسانی که ایمان آورده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اید چرا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گویید کاری را که خودتان انجام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دهید».  و دهها آیه دیگر، ح</w:t>
      </w:r>
      <w:r>
        <w:rPr>
          <w:rStyle w:val="a4"/>
          <w:rFonts w:ascii="Lotus Linotype" w:hAnsi="Lotus Linotype" w:cs="Lotus Linotype" w:hint="cs"/>
          <w:sz w:val="22"/>
          <w:szCs w:val="22"/>
          <w:rtl/>
        </w:rPr>
        <w:t>ـ</w:t>
      </w:r>
      <w:r w:rsidRPr="00332D04">
        <w:rPr>
          <w:rStyle w:val="a4"/>
          <w:rFonts w:ascii="Lotus Linotype" w:hAnsi="Lotus Linotype" w:cs="Lotus Linotype"/>
          <w:sz w:val="22"/>
          <w:szCs w:val="22"/>
          <w:rtl/>
        </w:rPr>
        <w:t xml:space="preserve">ضرت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پیش از دیگران مخاطب این آیات بوده است؟!! </w:t>
      </w:r>
    </w:p>
    <w:p w:rsidR="00C4315C" w:rsidRPr="00332D04" w:rsidRDefault="00C4315C" w:rsidP="005A7F6D">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8- در این روایت به دورغ به پیامبر نسبت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دهد که فرمود: «</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ن</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منذر وعل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هاد» : من هشدار دهنده و علی هدایت کننده است. در حالی که قرآن به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489" w:hAnsi="QCF_P489" w:cs="QCF_P489"/>
          <w:color w:val="000000"/>
          <w:sz w:val="20"/>
          <w:szCs w:val="20"/>
          <w:rtl/>
        </w:rPr>
        <w:t xml:space="preserve">ﭩ  ﭪ  ﭫ     ﭬ  ﭭ   </w:t>
      </w:r>
      <w:r>
        <w:rPr>
          <w:rFonts w:ascii="QCF_BSML" w:hAnsi="QCF_BSML" w:cs="QCF_BSML"/>
          <w:color w:val="000000"/>
          <w:sz w:val="20"/>
          <w:szCs w:val="20"/>
          <w:rtl/>
        </w:rPr>
        <w:t>ﮊ</w:t>
      </w:r>
      <w:r>
        <w:rPr>
          <w:rStyle w:val="a4"/>
          <w:rFonts w:ascii="Lotus Linotype" w:hAnsi="Lotus Linotype" w:cs="Lotus Linotype" w:hint="cs"/>
          <w:sz w:val="22"/>
          <w:szCs w:val="22"/>
          <w:rtl/>
        </w:rPr>
        <w:t xml:space="preserve"> </w:t>
      </w:r>
      <w:r>
        <w:rPr>
          <w:rStyle w:val="a4"/>
          <w:rFonts w:ascii="Lotus Linotype" w:hAnsi="Lotus Linotype" w:cs="Lotus Linotype"/>
          <w:sz w:val="22"/>
          <w:szCs w:val="22"/>
          <w:rtl/>
        </w:rPr>
        <w:t>(شوری</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52)</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«همانا تو به راهی راست هدایت می</w:t>
      </w:r>
      <w:r w:rsidRPr="00332D04">
        <w:rPr>
          <w:rStyle w:val="a4"/>
          <w:rFonts w:ascii="Lotus Linotype" w:hAnsi="Lotus Linotype"/>
          <w:sz w:val="22"/>
          <w:szCs w:val="22"/>
          <w:rtl/>
        </w:rPr>
        <w:t>‌</w:t>
      </w:r>
      <w:r>
        <w:rPr>
          <w:rStyle w:val="a4"/>
          <w:rFonts w:ascii="Lotus Linotype" w:hAnsi="Lotus Linotype" w:cs="Lotus Linotype"/>
          <w:sz w:val="22"/>
          <w:szCs w:val="22"/>
          <w:rtl/>
        </w:rPr>
        <w:t xml:space="preserve">کنی». </w:t>
      </w:r>
      <w:r w:rsidRPr="00332D04">
        <w:rPr>
          <w:rStyle w:val="a4"/>
          <w:rFonts w:ascii="Lotus Linotype" w:hAnsi="Lotus Linotype" w:cs="Lotus Linotype"/>
          <w:sz w:val="22"/>
          <w:szCs w:val="22"/>
          <w:rtl/>
        </w:rPr>
        <w:t xml:space="preserve"> یعنی پیامبر را بر خلاف این روایت، هادی هم دانسته است.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9-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گوید : «لا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مر به معروف ولا نهی عن منکر </w:t>
      </w:r>
      <w:r w:rsidRPr="00332D04">
        <w:rPr>
          <w:rStyle w:val="a4"/>
          <w:rFonts w:ascii="Lotus Linotype" w:hAnsi="Lotus Linotype" w:cs="Lotus Linotype" w:hint="cs"/>
          <w:sz w:val="22"/>
          <w:szCs w:val="22"/>
          <w:rtl/>
        </w:rPr>
        <w:t>إلاَّ</w:t>
      </w:r>
      <w:r w:rsidRPr="00332D04">
        <w:rPr>
          <w:rStyle w:val="a4"/>
          <w:rFonts w:ascii="Lotus Linotype" w:hAnsi="Lotus Linotype" w:cs="Lotus Linotype"/>
          <w:sz w:val="22"/>
          <w:szCs w:val="22"/>
          <w:rtl/>
        </w:rPr>
        <w:t xml:space="preserve"> مع </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مام معصوم» یعنی: امر به معروف و نهی از منکر جز به همراه امام معصوم نیست. بنابراین در زمان ما که امامی معصوم در دسترس نیست، فریضه امر به معروف و نهی از منکر ساقط است! آیا کفّار و استعمار بهتر از این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خواهند؟! </w:t>
      </w:r>
    </w:p>
    <w:p w:rsidR="00C4315C" w:rsidRPr="00332D04" w:rsidRDefault="00C4315C" w:rsidP="001B720F">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10- و نیز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گوید : «لا یوضح لکم تفسیره إلا</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الذ</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أنا آخذ بیده» یعنی: تفسیر قرآن را جز کسی که من دست او را گرفته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ام (یعنی علی) توضیح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دهد.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پرسیم چگونه اصحاب رسول که قبلا به خدا و رسول و معاد و ملائک و از جمله ولایت علی ؛ اعتقاد نداشتند، به صرف شنیدن آیات قرآن، آن را فهمیده و مجذوب و هدایت شدند؟ آنان قرآن را بدون تفسیر علی ؛ چگونه فهمیدند؟ اگر راوی راست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گوید پس با آیات</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279" w:hAnsi="QCF_P279" w:cs="QCF_P279"/>
          <w:color w:val="000000"/>
          <w:sz w:val="20"/>
          <w:szCs w:val="20"/>
          <w:rtl/>
        </w:rPr>
        <w:t xml:space="preserve">ﭟ  ﭠ   ﭡ  </w:t>
      </w:r>
      <w:r>
        <w:rPr>
          <w:rFonts w:ascii="QCF_BSML" w:hAnsi="QCF_BSML" w:cs="QCF_BSML"/>
          <w:color w:val="000000"/>
          <w:sz w:val="20"/>
          <w:szCs w:val="20"/>
          <w:rtl/>
        </w:rPr>
        <w:t>ﮊ</w:t>
      </w:r>
      <w:r>
        <w:rPr>
          <w:rFonts w:ascii="Arial" w:hAnsi="Arial" w:cs="Arial"/>
          <w:color w:val="000000"/>
          <w:sz w:val="18"/>
          <w:szCs w:val="18"/>
          <w:rtl/>
        </w:rPr>
        <w:t xml:space="preserve"> </w:t>
      </w:r>
      <w:r w:rsidRPr="00332D04">
        <w:rPr>
          <w:rStyle w:val="a4"/>
          <w:rFonts w:ascii="Lotus Linotype" w:hAnsi="Lotus Linotype" w:cs="Lotus Linotype"/>
          <w:sz w:val="22"/>
          <w:szCs w:val="22"/>
          <w:rtl/>
        </w:rPr>
        <w:t>(نحل</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103)</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375" w:hAnsi="QCF_P375" w:cs="QCF_P375"/>
          <w:color w:val="000000"/>
          <w:sz w:val="20"/>
          <w:szCs w:val="20"/>
          <w:rtl/>
        </w:rPr>
        <w:t xml:space="preserve">ﮣ  ﮤ     ﮥ  </w:t>
      </w:r>
      <w:r>
        <w:rPr>
          <w:rFonts w:ascii="QCF_BSML" w:hAnsi="QCF_BSML" w:cs="QCF_BSML"/>
          <w:color w:val="000000"/>
          <w:sz w:val="20"/>
          <w:szCs w:val="20"/>
          <w:rtl/>
        </w:rPr>
        <w:t>ﮊ</w:t>
      </w:r>
      <w:r>
        <w:rPr>
          <w:rFonts w:ascii="Arial" w:hAnsi="Arial" w:cs="Arial"/>
          <w:color w:val="000000"/>
          <w:sz w:val="18"/>
          <w:szCs w:val="18"/>
          <w:rtl/>
        </w:rPr>
        <w:t xml:space="preserve"> </w:t>
      </w:r>
      <w:r>
        <w:rPr>
          <w:rStyle w:val="a4"/>
          <w:rFonts w:ascii="Lotus Linotype" w:hAnsi="Lotus Linotype" w:cs="Lotus Linotype"/>
          <w:sz w:val="22"/>
          <w:szCs w:val="22"/>
          <w:rtl/>
        </w:rPr>
        <w:t>(شعراء</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195) یعنی این قرآن به زبان واضح عربی است و یا</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529" w:hAnsi="QCF_P529" w:cs="QCF_P529"/>
          <w:color w:val="000000"/>
          <w:sz w:val="20"/>
          <w:szCs w:val="20"/>
          <w:rtl/>
        </w:rPr>
        <w:t xml:space="preserve">ﮞ  ﮟ  ﮠ  ﮡ     ﮢ      ﮣ  ﮤ   </w:t>
      </w:r>
      <w:r>
        <w:rPr>
          <w:rFonts w:ascii="QCF_BSML" w:hAnsi="QCF_BSML" w:cs="QCF_BSML"/>
          <w:color w:val="000000"/>
          <w:sz w:val="20"/>
          <w:szCs w:val="20"/>
          <w:rtl/>
        </w:rPr>
        <w:t>ﮊ</w:t>
      </w:r>
      <w:r>
        <w:rPr>
          <w:rFonts w:ascii="Arial" w:hAnsi="Arial" w:cs="Arial"/>
          <w:color w:val="000000"/>
          <w:sz w:val="18"/>
          <w:szCs w:val="18"/>
          <w:rtl/>
        </w:rPr>
        <w:t xml:space="preserve"> </w:t>
      </w:r>
      <w:r w:rsidRPr="00332D04">
        <w:rPr>
          <w:rStyle w:val="a4"/>
          <w:rFonts w:ascii="Lotus Linotype" w:hAnsi="Lotus Linotype" w:cs="Lotus Linotype"/>
          <w:sz w:val="22"/>
          <w:szCs w:val="22"/>
          <w:rtl/>
        </w:rPr>
        <w:t>(قمر</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17)</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«قرآن را برای یادآوری آسان ساختیم».  و</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255" w:hAnsi="QCF_P255" w:cs="QCF_P255"/>
          <w:color w:val="000000"/>
          <w:sz w:val="20"/>
          <w:szCs w:val="20"/>
          <w:rtl/>
        </w:rPr>
        <w:t>ﮖ  ﮗ   ﮘ  ﮙ  ﮚ  ﮛ  ﮜ  ﮝ  ﮞ</w:t>
      </w:r>
      <w:r>
        <w:rPr>
          <w:rFonts w:ascii="Arial" w:hAnsi="Arial" w:cs="Arial"/>
          <w:color w:val="000000"/>
          <w:sz w:val="18"/>
          <w:szCs w:val="18"/>
          <w:rtl/>
        </w:rPr>
        <w:t xml:space="preserve"> </w:t>
      </w:r>
      <w:r>
        <w:rPr>
          <w:rFonts w:ascii="QCF_BSML" w:hAnsi="QCF_BSML" w:cs="QCF_BSML"/>
          <w:color w:val="000000"/>
          <w:sz w:val="20"/>
          <w:szCs w:val="20"/>
          <w:rtl/>
        </w:rPr>
        <w:t xml:space="preserve">ﮊ </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(ابراهیم</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4)</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«پیامبری را جز به زبان قومش نفرستادیم تا برایشان بیان نماید».  چه کنیم؟! آیا زبان عربی زبانی است که جز با تفسیر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درست فهمیده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شود؟! ثانیا اگر قرآن جز با تفسیر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درست فهمیده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چرا آن حضرت در ایام خانه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نشینی یا اوقات دیگر، تفسیری برای قرآن ننوشت تا خلق الله از معنای واقعی قرآن محروم نمانند؟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ثالثا اگر قرآن جز با تفسیر آن حضرت واضح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شود، آیا ابوسفیان </w:t>
      </w:r>
      <w:r w:rsidRPr="00332D04">
        <w:rPr>
          <w:rStyle w:val="a4"/>
          <w:rFonts w:ascii="Lotus Linotype" w:hAnsi="Lotus Linotype" w:cs="Lotus Linotype" w:hint="cs"/>
          <w:sz w:val="22"/>
          <w:szCs w:val="22"/>
          <w:rtl/>
        </w:rPr>
        <w:t xml:space="preserve">(در حال كفر) </w:t>
      </w:r>
      <w:r w:rsidRPr="00332D04">
        <w:rPr>
          <w:rStyle w:val="a4"/>
          <w:rFonts w:ascii="Lotus Linotype" w:hAnsi="Lotus Linotype" w:cs="Lotus Linotype"/>
          <w:sz w:val="22"/>
          <w:szCs w:val="22"/>
          <w:rtl/>
        </w:rPr>
        <w:t>و ابو جهل مردم را از شنیدن چیزی که به وضوح فهمیده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شد، منع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کردند؟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البتّه اشکالات این روایت بسیار بیش از اینهاست ولی بنا به روش مؤلّف محترم این کتاب و اجتناب از تطویل کلام، در اینجا به همین ده اشکال اکتفا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(تلک عشرة کاملة)</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سخن آخر اینکه؛ این روایت علی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رغم اشکالات فراوانش، یک فائده مهم دارد و آن این که ثابت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کند جاعلین و ناقلینش در یک نکته، در دل، با ما موافق</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و باطنا پذیرفته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اند که خطبه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در غدیر خم وافی به مقصودشان نیست و در واقع انگیزه آنان نیز از جعل این خطبه، رفع همین اشکال بوده است.</w:t>
      </w:r>
      <w:r>
        <w:rPr>
          <w:rStyle w:val="a4"/>
          <w:rFonts w:ascii="Lotus Linotype" w:hAnsi="Lotus Linotype" w:cs="Lotus Linotype"/>
          <w:sz w:val="22"/>
          <w:szCs w:val="22"/>
          <w:rtl/>
        </w:rPr>
        <w:t xml:space="preserve"> (برقعی)</w:t>
      </w:r>
      <w:r>
        <w:rPr>
          <w:rStyle w:val="a4"/>
          <w:rFonts w:ascii="Lotus Linotype" w:hAnsi="Lotus Linotype" w:cs="Lotus Linotype" w:hint="cs"/>
          <w:sz w:val="22"/>
          <w:szCs w:val="22"/>
          <w:rtl/>
        </w:rPr>
        <w:t>.</w:t>
      </w:r>
    </w:p>
  </w:footnote>
  <w:footnote w:id="108">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مجمع الرجال ج 3 ص 206 و نقد الرجال تفرشی ص 170 و اتقان المقال ص 301</w:t>
      </w:r>
      <w:r w:rsidRPr="00332D04">
        <w:rPr>
          <w:rStyle w:val="a4"/>
          <w:rFonts w:ascii="Lotus Linotype" w:hAnsi="Lotus Linotype" w:cs="Lotus Linotype" w:hint="cs"/>
          <w:sz w:val="22"/>
          <w:szCs w:val="22"/>
          <w:rtl/>
        </w:rPr>
        <w:t>.</w:t>
      </w:r>
    </w:p>
  </w:footnote>
  <w:footnote w:id="10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بحار الأنوار، چاپ تبریز، جلد هشتم ص 58</w:t>
      </w:r>
      <w:r w:rsidRPr="00332D04">
        <w:rPr>
          <w:rStyle w:val="a4"/>
          <w:rFonts w:ascii="Lotus Linotype" w:hAnsi="Lotus Linotype" w:cs="Lotus Linotype" w:hint="cs"/>
          <w:sz w:val="22"/>
          <w:szCs w:val="22"/>
          <w:rtl/>
        </w:rPr>
        <w:t>.</w:t>
      </w:r>
    </w:p>
  </w:footnote>
  <w:footnote w:id="110">
    <w:p w:rsidR="00C4315C" w:rsidRPr="00332D04" w:rsidRDefault="00C4315C" w:rsidP="00481D13">
      <w:pPr>
        <w:pStyle w:val="a6"/>
        <w:widowControl w:val="0"/>
        <w:spacing w:line="206" w:lineRule="auto"/>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غالب روايات</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كه در كتابهاى مسعود</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و مجلس</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آمده است صحيح </w:t>
      </w:r>
      <w:r w:rsidRPr="00332D04">
        <w:rPr>
          <w:rStyle w:val="a4"/>
          <w:rFonts w:ascii="Lotus Linotype" w:hAnsi="Lotus Linotype" w:cs="Lotus Linotype" w:hint="cs"/>
          <w:sz w:val="22"/>
          <w:szCs w:val="22"/>
          <w:rtl/>
        </w:rPr>
        <w:t>نمى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باشد و فقط بعض</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از قسمتها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اين روايات با احاديث صحيح موافقت دارد, ذكر اين روايات در اين كتاب فقط به اين دليل است كه بيان شود بر فرض صحت اين روايات باز هم نص و قول</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كه امامت منصوص را ثابت كند وجود ندارد, ضمن اين كه ما اعتقاد داريم چنین گفتگوهایی در شأن و منزلت صحابه و یاران جان بر کف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نیست، و تمامی این روایات از دو حالت خارج نیست یا اینکه کلا دروغ و کذب بوده و یا  اینکه بعض</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از قسمتها</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اين روايات با احاديث صحيح موافقت دارد. (مصحح)</w:t>
      </w:r>
      <w:r w:rsidRPr="00332D04">
        <w:rPr>
          <w:rStyle w:val="a4"/>
          <w:rFonts w:ascii="Lotus Linotype" w:hAnsi="Lotus Linotype" w:cs="Lotus Linotype" w:hint="cs"/>
          <w:sz w:val="22"/>
          <w:szCs w:val="22"/>
          <w:rtl/>
        </w:rPr>
        <w:t>.</w:t>
      </w:r>
    </w:p>
  </w:footnote>
  <w:footnote w:id="111">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رجال کشی، چاپ نجف ص 164</w:t>
      </w:r>
      <w:r w:rsidRPr="00332D04">
        <w:rPr>
          <w:rStyle w:val="a4"/>
          <w:rFonts w:ascii="Lotus Linotype" w:hAnsi="Lotus Linotype" w:cs="Lotus Linotype" w:hint="cs"/>
          <w:sz w:val="22"/>
          <w:szCs w:val="22"/>
          <w:rtl/>
        </w:rPr>
        <w:t>.</w:t>
      </w:r>
    </w:p>
  </w:footnote>
  <w:footnote w:id="11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lang w:bidi="fa-IR"/>
        </w:rPr>
        <w:footnoteRef/>
      </w:r>
      <w:r w:rsidRPr="00332D04">
        <w:rPr>
          <w:rStyle w:val="a4"/>
          <w:rFonts w:ascii="Lotus Linotype" w:hAnsi="Lotus Linotype" w:cs="Lotus Linotype"/>
          <w:sz w:val="22"/>
          <w:szCs w:val="22"/>
          <w:rtl/>
          <w:lang w:bidi="fa-IR"/>
        </w:rPr>
        <w:t>)</w:t>
      </w:r>
      <w:r w:rsidRPr="00332D04">
        <w:rPr>
          <w:rStyle w:val="a4"/>
          <w:rFonts w:ascii="Lotus Linotype" w:hAnsi="Lotus Linotype" w:cs="Lotus Linotype"/>
          <w:sz w:val="22"/>
          <w:szCs w:val="22"/>
          <w:rtl/>
        </w:rPr>
        <w:t>- رجال کشی، چاپ نجف ص 164 و همین کتاب، چاپ مشهد ص 187 حدیث 329 و اختیار معرفة الرجال چاپ مشهد ص 186</w:t>
      </w:r>
      <w:r w:rsidRPr="00332D04">
        <w:rPr>
          <w:rStyle w:val="a4"/>
          <w:rFonts w:ascii="Lotus Linotype" w:hAnsi="Lotus Linotype" w:cs="Lotus Linotype" w:hint="cs"/>
          <w:sz w:val="22"/>
          <w:szCs w:val="22"/>
          <w:rtl/>
        </w:rPr>
        <w:t>.</w:t>
      </w:r>
    </w:p>
  </w:footnote>
  <w:footnote w:id="11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چاپ نجف ص 181</w:t>
      </w:r>
      <w:r w:rsidRPr="00332D04">
        <w:rPr>
          <w:rStyle w:val="a4"/>
          <w:rFonts w:ascii="Lotus Linotype" w:hAnsi="Lotus Linotype" w:cs="Lotus Linotype" w:hint="cs"/>
          <w:sz w:val="22"/>
          <w:szCs w:val="22"/>
          <w:rtl/>
        </w:rPr>
        <w:t>.</w:t>
      </w:r>
    </w:p>
  </w:footnote>
  <w:footnote w:id="11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لفظی که معنای آن «همچون رسول خدا» باشد، در حدیث نیامده، اما اندکی دقت در متن عربی حدیث آشکار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سازد که لفظ «رسول الله» سهوا از حدیث ساقط شده، متن عربی حدیث چنین است: حدثنا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حمد بن قاسم معنعنا عن </w:t>
      </w:r>
      <w:r w:rsidRPr="00332D04">
        <w:rPr>
          <w:rStyle w:val="a4"/>
          <w:rFonts w:ascii="Lotus Linotype" w:hAnsi="Lotus Linotype" w:cs="Lotus Linotype" w:hint="cs"/>
          <w:sz w:val="22"/>
          <w:szCs w:val="22"/>
          <w:rtl/>
        </w:rPr>
        <w:t>أبي</w:t>
      </w:r>
      <w:r w:rsidRPr="00332D04">
        <w:rPr>
          <w:rStyle w:val="a4"/>
          <w:rFonts w:ascii="Lotus Linotype" w:hAnsi="Lotus Linotype" w:cs="Lotus Linotype"/>
          <w:sz w:val="22"/>
          <w:szCs w:val="22"/>
          <w:rtl/>
        </w:rPr>
        <w:t xml:space="preserve"> خالد الواسط</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قال: قال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بو هاشم الرمان</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وهو قاسم بن کثیر لزید بن عل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یا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با الحسن ب</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ب</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نت و</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م</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هل کان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مفترض الطاع</w:t>
      </w:r>
      <w:r w:rsidRPr="00332D04">
        <w:rPr>
          <w:rStyle w:val="a4"/>
          <w:rFonts w:ascii="Lotus Linotype" w:hAnsi="Lotus Linotype" w:cs="Lotus Linotype" w:hint="cs"/>
          <w:sz w:val="22"/>
          <w:szCs w:val="22"/>
          <w:rtl/>
        </w:rPr>
        <w:t>ة</w:t>
      </w:r>
      <w:r w:rsidRPr="00332D04">
        <w:rPr>
          <w:rStyle w:val="a4"/>
          <w:rFonts w:ascii="Lotus Linotype" w:hAnsi="Lotus Linotype" w:cs="Lotus Linotype"/>
          <w:sz w:val="22"/>
          <w:szCs w:val="22"/>
          <w:rtl/>
        </w:rPr>
        <w:t xml:space="preserve">؟ قال فضرب برأسه ورقّ لذکر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ثم رفع رأسه فقال یا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با هاشم کان رسول الله نبیا مرسلا، فلم یکن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حد من الخلائق بمنزلته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ش</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ء من الأشیاء ... و کان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عل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شیاء من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و کان عل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من بعده امام المسلمین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حلالهم وحرامهم</w:t>
      </w:r>
      <w:r w:rsidRPr="00332D04">
        <w:rPr>
          <w:rStyle w:val="a4"/>
          <w:rFonts w:ascii="Lotus Linotype" w:hAnsi="Lotus Linotype" w:cs="Lotus Linotype" w:hint="cs"/>
          <w:sz w:val="22"/>
          <w:szCs w:val="22"/>
          <w:rtl/>
        </w:rPr>
        <w:t>.</w:t>
      </w:r>
    </w:p>
  </w:footnote>
  <w:footnote w:id="115">
    <w:p w:rsidR="00C4315C" w:rsidRPr="00332D04" w:rsidRDefault="00C4315C" w:rsidP="00481D13">
      <w:pPr>
        <w:pStyle w:val="a6"/>
        <w:widowControl w:val="0"/>
        <w:spacing w:line="206" w:lineRule="auto"/>
        <w:jc w:val="lowKashida"/>
        <w:rPr>
          <w:rStyle w:val="a4"/>
          <w:rFonts w:ascii="Lotus Linotype" w:hAnsi="Lotus Linotype" w:cs="Lotus Linotype" w:hint="cs"/>
          <w:sz w:val="22"/>
          <w:szCs w:val="22"/>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w:t>
      </w:r>
      <w:r w:rsidRPr="00332D04">
        <w:rPr>
          <w:rStyle w:val="a4"/>
          <w:rFonts w:cs="Times New Roman" w:hint="cs"/>
          <w:sz w:val="22"/>
          <w:szCs w:val="22"/>
          <w:rtl/>
        </w:rPr>
        <w:t>–</w:t>
      </w:r>
      <w:r w:rsidRPr="00332D04">
        <w:rPr>
          <w:rStyle w:val="a4"/>
          <w:rFonts w:ascii="Lotus Linotype" w:hAnsi="Lotus Linotype" w:cs="Lotus Linotype"/>
          <w:sz w:val="22"/>
          <w:szCs w:val="22"/>
          <w:rtl/>
        </w:rPr>
        <w:t xml:space="preserve"> مصحح</w:t>
      </w:r>
      <w:r w:rsidRPr="00332D04">
        <w:rPr>
          <w:rStyle w:val="a4"/>
          <w:rFonts w:ascii="Lotus Linotype" w:hAnsi="Lotus Linotype" w:cs="Lotus Linotype" w:hint="cs"/>
          <w:sz w:val="22"/>
          <w:szCs w:val="22"/>
          <w:rtl/>
        </w:rPr>
        <w:t>.</w:t>
      </w:r>
    </w:p>
  </w:footnote>
  <w:footnote w:id="116">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نام این کتاب کمال الدین و تمام النعمه است ولی چون به اکمال الدین شهرت یافته ما نیز همان را ذکر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ایم</w:t>
      </w:r>
      <w:r w:rsidRPr="00332D04">
        <w:rPr>
          <w:rStyle w:val="a4"/>
          <w:rFonts w:ascii="Lotus Linotype" w:hAnsi="Lotus Linotype" w:cs="Lotus Linotype" w:hint="cs"/>
          <w:sz w:val="22"/>
          <w:szCs w:val="22"/>
          <w:rtl/>
        </w:rPr>
        <w:t>.</w:t>
      </w:r>
    </w:p>
  </w:footnote>
  <w:footnote w:id="117">
    <w:p w:rsidR="00C4315C" w:rsidRPr="00332D04" w:rsidRDefault="00C4315C" w:rsidP="00BD5F4E">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اگر این حدیث صحیح است، پس چرا شیخ کلینی در حدیث چهاردم باب «الاشارة والنّص عل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w:t>
      </w:r>
      <w:r w:rsidRPr="00332D04">
        <w:rPr>
          <w:rStyle w:val="a4"/>
          <w:rFonts w:ascii="Lotus Linotype" w:hAnsi="Lotus Linotype" w:cs="Lotus Linotype" w:hint="cs"/>
          <w:sz w:val="22"/>
          <w:szCs w:val="22"/>
          <w:rtl/>
        </w:rPr>
        <w:t>أبي</w:t>
      </w:r>
      <w:r w:rsidRPr="00332D04">
        <w:rPr>
          <w:rStyle w:val="a4"/>
          <w:rFonts w:ascii="Lotus Linotype" w:hAnsi="Lotus Linotype" w:cs="Lotus Linotype"/>
          <w:sz w:val="22"/>
          <w:szCs w:val="22"/>
          <w:rtl/>
        </w:rPr>
        <w:t xml:space="preserve"> الحسن الرّضا»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گوید حضرت موسی بن جعفر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دانست پس از وی کدام یک از فرزندانش امام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شود و خود راغب بود که پسرش «قاسم» امام شود و چون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و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در خواب دید با اشتیاق تمام پرسید: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رنیه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یهم هو»؟ او را به من بنما که کدام یک از ایشان او (امام) است؟ و با اینکه حضرت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به امام رضا اشاره کرد، با این حال امام کاظم آرام نشده و از پیامبر پرسید : «قد جمعتهم لی</w:t>
      </w:r>
      <w:r w:rsidRPr="00332D04">
        <w:rPr>
          <w:rStyle w:val="a4"/>
          <w:rFonts w:ascii="Lotus Linotype" w:hAnsi="Lotus Linotype" w:cs="Lotus Linotype" w:hint="cs"/>
          <w:sz w:val="22"/>
          <w:szCs w:val="22"/>
          <w:rtl/>
        </w:rPr>
        <w:t xml:space="preserve"> </w:t>
      </w:r>
      <w:r w:rsidRPr="00332D04">
        <w:rPr>
          <w:rStyle w:val="a4"/>
          <w:rFonts w:cs="Times New Roman" w:hint="cs"/>
          <w:sz w:val="22"/>
          <w:szCs w:val="22"/>
          <w:rtl/>
        </w:rPr>
        <w:t>–</w:t>
      </w:r>
      <w:r w:rsidRPr="00332D04">
        <w:rPr>
          <w:rStyle w:val="a4"/>
          <w:rFonts w:ascii="Lotus Linotype" w:hAnsi="Lotus Linotype" w:cs="Lotus Linotype"/>
          <w:sz w:val="22"/>
          <w:szCs w:val="22"/>
          <w:rtl/>
        </w:rPr>
        <w:t xml:space="preserve"> ب</w:t>
      </w:r>
      <w:r w:rsidRPr="00332D04">
        <w:rPr>
          <w:rStyle w:val="a4"/>
          <w:rFonts w:ascii="Lotus Linotype" w:hAnsi="Lotus Linotype" w:cs="Lotus Linotype" w:hint="cs"/>
          <w:sz w:val="22"/>
          <w:szCs w:val="22"/>
          <w:rtl/>
        </w:rPr>
        <w:t>أبي وأمي -</w:t>
      </w:r>
      <w:r w:rsidRPr="00332D04">
        <w:rPr>
          <w:rStyle w:val="a4"/>
          <w:rFonts w:ascii="Lotus Linotype" w:hAnsi="Lotus Linotype" w:cs="Lotus Linotype"/>
          <w:sz w:val="22"/>
          <w:szCs w:val="22"/>
          <w:rtl/>
        </w:rPr>
        <w:t xml:space="preserve"> فایهم هو؟ پدر و مادرم به قربانت، شما همه فرزندانم را گفتید، بفرمایید کدامیک از ایشان امام است؟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مگر حضرت کاظم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لوح را ندیده و نام ائمه را نخوانده بود؟ دیگر آنکه چرا امام صادق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ابتداء فرزندش اسماعیل و پس از مرگ وی، موسی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به امامت معرّفی کرد و چرا امام هادی ح</w:t>
      </w:r>
      <w:r>
        <w:rPr>
          <w:rStyle w:val="a4"/>
          <w:rFonts w:ascii="Lotus Linotype" w:hAnsi="Lotus Linotype" w:cs="Lotus Linotype" w:hint="cs"/>
          <w:sz w:val="22"/>
          <w:szCs w:val="22"/>
          <w:rtl/>
        </w:rPr>
        <w:t>ـ</w:t>
      </w:r>
      <w:r w:rsidRPr="00332D04">
        <w:rPr>
          <w:rStyle w:val="a4"/>
          <w:rFonts w:ascii="Lotus Linotype" w:hAnsi="Lotus Linotype" w:cs="Lotus Linotype"/>
          <w:sz w:val="22"/>
          <w:szCs w:val="22"/>
          <w:rtl/>
        </w:rPr>
        <w:t xml:space="preserve">ضرت علی النقی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ابتداء محمّد را امام معرّفی کرد و پس از وفات او، حسن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به امامت نصب کرد. مگر این دو امام بزرگوار از مطالب لوح بی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خبر بودند؟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نگارنده به هنگام مطالعه «کافی» اصحاب ائمه از زمان امام حسین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تا امام رضا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که امام بعدی را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شناخته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شمارش کردم، تعدادشان به صد و چهار تن بالغ شد و اگر اصحاب ائمه بعدی نیز محاسبه شود، معلوم نیست چه عددی خواهد شد، امّا اگر حدیث لوح یا نظایر آن حقیقت داشت، لاأقل ائمه آن را از اصحاب و پیروان خویش پنهان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کردند و طبعا نیازی نبود که آنان بپرسند امام بعدی کیست؟ در واقع اگر سخن مدّعیان که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گویند پیامبر دوازده امام را تعیین فرمود، راست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بود، لااقل اصحاب و نزدیکان ائمّه، دوازدهم امام را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شناخت</w:t>
      </w:r>
      <w:r>
        <w:rPr>
          <w:rStyle w:val="a4"/>
          <w:rFonts w:ascii="Lotus Linotype" w:hAnsi="Lotus Linotype" w:cs="Lotus Linotype"/>
          <w:sz w:val="22"/>
          <w:szCs w:val="22"/>
          <w:rtl/>
        </w:rPr>
        <w:t>ند! (برقعی)</w:t>
      </w:r>
      <w:r>
        <w:rPr>
          <w:rStyle w:val="a4"/>
          <w:rFonts w:ascii="Lotus Linotype" w:hAnsi="Lotus Linotype" w:cs="Lotus Linotype" w:hint="cs"/>
          <w:sz w:val="22"/>
          <w:szCs w:val="22"/>
          <w:rtl/>
        </w:rPr>
        <w:t>.</w:t>
      </w:r>
    </w:p>
  </w:footnote>
  <w:footnote w:id="118">
    <w:p w:rsidR="00C4315C" w:rsidRPr="00332D04" w:rsidRDefault="00C4315C" w:rsidP="00481D13">
      <w:pPr>
        <w:widowControl w:val="0"/>
        <w:spacing w:line="206" w:lineRule="auto"/>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lang w:bidi="fa-IR"/>
        </w:rPr>
        <w:footnoteRef/>
      </w:r>
      <w:r w:rsidRPr="00332D04">
        <w:rPr>
          <w:rStyle w:val="a4"/>
          <w:rFonts w:ascii="Lotus Linotype" w:hAnsi="Lotus Linotype" w:cs="Lotus Linotype"/>
          <w:sz w:val="22"/>
          <w:szCs w:val="22"/>
          <w:rtl/>
          <w:lang w:bidi="fa-IR"/>
        </w:rPr>
        <w:t>)</w:t>
      </w:r>
      <w:r w:rsidRPr="00332D04">
        <w:rPr>
          <w:rStyle w:val="a4"/>
          <w:rFonts w:ascii="Lotus Linotype" w:hAnsi="Lotus Linotype" w:cs="Lotus Linotype"/>
          <w:sz w:val="22"/>
          <w:szCs w:val="22"/>
          <w:rtl/>
        </w:rPr>
        <w:t>- برای تحقیق در این موضوع به کتب ذیل مراجعه شود : المقالات والفرق سعد بن عبدالله الا شعری (ص 72) فرق الشیع</w:t>
      </w:r>
      <w:r w:rsidRPr="00332D04">
        <w:rPr>
          <w:rStyle w:val="a4"/>
          <w:rFonts w:ascii="Lotus Linotype" w:hAnsi="Lotus Linotype" w:cs="Lotus Linotype" w:hint="cs"/>
          <w:sz w:val="22"/>
          <w:szCs w:val="22"/>
          <w:rtl/>
        </w:rPr>
        <w:t>ة</w:t>
      </w:r>
      <w:r w:rsidRPr="00332D04">
        <w:rPr>
          <w:rStyle w:val="a4"/>
          <w:rFonts w:ascii="Lotus Linotype" w:hAnsi="Lotus Linotype" w:cs="Lotus Linotype"/>
          <w:sz w:val="22"/>
          <w:szCs w:val="22"/>
          <w:rtl/>
        </w:rPr>
        <w:t xml:space="preserve"> حسن بن موسی نوبختی (ص 82) در این دو کتاب وفات </w:t>
      </w:r>
      <w:r w:rsidRPr="00332D04">
        <w:rPr>
          <w:rStyle w:val="a4"/>
          <w:rFonts w:ascii="Lotus Linotype" w:hAnsi="Lotus Linotype" w:cs="Lotus Linotype" w:hint="cs"/>
          <w:sz w:val="22"/>
          <w:szCs w:val="22"/>
          <w:rtl/>
        </w:rPr>
        <w:t>آ</w:t>
      </w:r>
      <w:r w:rsidRPr="00332D04">
        <w:rPr>
          <w:rStyle w:val="a4"/>
          <w:rFonts w:ascii="Lotus Linotype" w:hAnsi="Lotus Linotype" w:cs="Lotus Linotype"/>
          <w:sz w:val="22"/>
          <w:szCs w:val="22"/>
          <w:rtl/>
        </w:rPr>
        <w:t>ن حضرت در سال 117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باشد وفیات الاعیان ابن خلکان (ص 23) بحار الانوار، چاپ تبریز (</w:t>
      </w:r>
      <w:r w:rsidRPr="00332D04">
        <w:rPr>
          <w:rStyle w:val="a4"/>
          <w:rFonts w:ascii="Lotus Linotype" w:hAnsi="Lotus Linotype" w:cs="Lotus Linotype" w:hint="cs"/>
          <w:sz w:val="22"/>
          <w:szCs w:val="22"/>
          <w:rtl/>
        </w:rPr>
        <w:t>12/</w:t>
      </w:r>
      <w:r w:rsidRPr="00332D04">
        <w:rPr>
          <w:rStyle w:val="a4"/>
          <w:rFonts w:ascii="Lotus Linotype" w:hAnsi="Lotus Linotype" w:cs="Lotus Linotype"/>
          <w:sz w:val="22"/>
          <w:szCs w:val="22"/>
          <w:rtl/>
        </w:rPr>
        <w:t>44) تاریخ یعقوبی جاپ 1375 قمری بیروت (ص 52) منتهی الامال چاپ علمی (ص 122) تتمة المنتهی (ص 86) الاصابة (</w:t>
      </w:r>
      <w:r w:rsidRPr="00332D04">
        <w:rPr>
          <w:rStyle w:val="a4"/>
          <w:rFonts w:ascii="Lotus Linotype" w:hAnsi="Lotus Linotype" w:cs="Lotus Linotype" w:hint="cs"/>
          <w:sz w:val="22"/>
          <w:szCs w:val="22"/>
          <w:rtl/>
        </w:rPr>
        <w:t>1/</w:t>
      </w:r>
      <w:r w:rsidRPr="00332D04">
        <w:rPr>
          <w:rStyle w:val="a4"/>
          <w:rFonts w:ascii="Lotus Linotype" w:hAnsi="Lotus Linotype" w:cs="Lotus Linotype"/>
          <w:sz w:val="22"/>
          <w:szCs w:val="22"/>
          <w:rtl/>
        </w:rPr>
        <w:t>215)</w:t>
      </w:r>
      <w:r w:rsidRPr="00332D04">
        <w:rPr>
          <w:rStyle w:val="a4"/>
          <w:rFonts w:ascii="Lotus Linotype" w:hAnsi="Lotus Linotype" w:cs="Lotus Linotype" w:hint="cs"/>
          <w:sz w:val="22"/>
          <w:szCs w:val="22"/>
          <w:rtl/>
        </w:rPr>
        <w:t>.</w:t>
      </w:r>
    </w:p>
    <w:p w:rsidR="00C4315C" w:rsidRPr="00332D04" w:rsidRDefault="00C4315C" w:rsidP="00481D13">
      <w:pPr>
        <w:widowControl w:val="0"/>
        <w:spacing w:line="206" w:lineRule="auto"/>
        <w:ind w:firstLine="284"/>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اما وفات جابر بن عبداله انصاری از سال 73 هجری تا سال 77 است و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توان به کتب ذیل مراجعه کرد: تهذیب چاپ نجف (</w:t>
      </w:r>
      <w:r w:rsidRPr="00332D04">
        <w:rPr>
          <w:rStyle w:val="a4"/>
          <w:rFonts w:ascii="Lotus Linotype" w:hAnsi="Lotus Linotype" w:cs="Lotus Linotype" w:hint="cs"/>
          <w:sz w:val="22"/>
          <w:szCs w:val="22"/>
          <w:rtl/>
        </w:rPr>
        <w:t>9/</w:t>
      </w:r>
      <w:r w:rsidRPr="00332D04">
        <w:rPr>
          <w:rStyle w:val="a4"/>
          <w:rFonts w:ascii="Lotus Linotype" w:hAnsi="Lotus Linotype" w:cs="Lotus Linotype"/>
          <w:sz w:val="22"/>
          <w:szCs w:val="22"/>
          <w:rtl/>
        </w:rPr>
        <w:t>77) الاصابة (</w:t>
      </w:r>
      <w:r w:rsidRPr="00332D04">
        <w:rPr>
          <w:rStyle w:val="a4"/>
          <w:rFonts w:ascii="Lotus Linotype" w:hAnsi="Lotus Linotype" w:cs="Lotus Linotype" w:hint="cs"/>
          <w:sz w:val="22"/>
          <w:szCs w:val="22"/>
          <w:rtl/>
        </w:rPr>
        <w:t>1/</w:t>
      </w:r>
      <w:r w:rsidRPr="00332D04">
        <w:rPr>
          <w:rStyle w:val="a4"/>
          <w:rFonts w:ascii="Lotus Linotype" w:hAnsi="Lotus Linotype" w:cs="Lotus Linotype"/>
          <w:sz w:val="22"/>
          <w:szCs w:val="22"/>
          <w:rtl/>
        </w:rPr>
        <w:t>215) الاستیعاب (</w:t>
      </w:r>
      <w:r w:rsidRPr="00332D04">
        <w:rPr>
          <w:rStyle w:val="a4"/>
          <w:rFonts w:ascii="Lotus Linotype" w:hAnsi="Lotus Linotype" w:cs="Lotus Linotype" w:hint="cs"/>
          <w:sz w:val="22"/>
          <w:szCs w:val="22"/>
          <w:rtl/>
        </w:rPr>
        <w:t>1/</w:t>
      </w:r>
      <w:r w:rsidRPr="00332D04">
        <w:rPr>
          <w:rStyle w:val="a4"/>
          <w:rFonts w:ascii="Lotus Linotype" w:hAnsi="Lotus Linotype" w:cs="Lotus Linotype"/>
          <w:sz w:val="22"/>
          <w:szCs w:val="22"/>
          <w:rtl/>
        </w:rPr>
        <w:t>213) اسد الغابة (</w:t>
      </w:r>
      <w:r w:rsidRPr="00332D04">
        <w:rPr>
          <w:rStyle w:val="a4"/>
          <w:rFonts w:ascii="Lotus Linotype" w:hAnsi="Lotus Linotype" w:cs="Lotus Linotype" w:hint="cs"/>
          <w:sz w:val="22"/>
          <w:szCs w:val="22"/>
          <w:rtl/>
        </w:rPr>
        <w:t>1/</w:t>
      </w:r>
      <w:r w:rsidRPr="00332D04">
        <w:rPr>
          <w:rStyle w:val="a4"/>
          <w:rFonts w:ascii="Lotus Linotype" w:hAnsi="Lotus Linotype" w:cs="Lotus Linotype"/>
          <w:sz w:val="22"/>
          <w:szCs w:val="22"/>
          <w:rtl/>
        </w:rPr>
        <w:t>258) تتمة المنتهی (ص 69). (برقعی)</w:t>
      </w:r>
      <w:r w:rsidRPr="00332D04">
        <w:rPr>
          <w:rStyle w:val="a4"/>
          <w:rFonts w:ascii="Lotus Linotype" w:hAnsi="Lotus Linotype" w:cs="Lotus Linotype" w:hint="cs"/>
          <w:sz w:val="22"/>
          <w:szCs w:val="22"/>
          <w:rtl/>
        </w:rPr>
        <w:t>.</w:t>
      </w:r>
    </w:p>
  </w:footnote>
  <w:footnote w:id="11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شیخ «محمد باقر بهبودی» حدیث</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شناس مشهور زمان ما و صاحب کتاب «صحیح الکافی» (چاپ الدار الاسلامیّة، بیروت، سال 1401) نیز این حدیث را صحیح ندانسته است. (برقعی)</w:t>
      </w:r>
      <w:r w:rsidRPr="00332D04">
        <w:rPr>
          <w:rStyle w:val="a4"/>
          <w:rFonts w:ascii="Lotus Linotype" w:hAnsi="Lotus Linotype" w:cs="Lotus Linotype" w:hint="cs"/>
          <w:sz w:val="22"/>
          <w:szCs w:val="22"/>
          <w:rtl/>
        </w:rPr>
        <w:t>.</w:t>
      </w:r>
    </w:p>
  </w:footnote>
  <w:footnote w:id="12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در «الکافی» این کلمه بدون «الف و لام» آمده است</w:t>
      </w:r>
      <w:r w:rsidRPr="00332D04">
        <w:rPr>
          <w:rStyle w:val="a4"/>
          <w:rFonts w:ascii="Lotus Linotype" w:hAnsi="Lotus Linotype" w:cs="Lotus Linotype" w:hint="cs"/>
          <w:sz w:val="22"/>
          <w:szCs w:val="22"/>
          <w:rtl/>
        </w:rPr>
        <w:t>.</w:t>
      </w:r>
    </w:p>
  </w:footnote>
  <w:footnote w:id="121">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آنچه در قلاب آورده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ایم مطابق نقل «کافی» است</w:t>
      </w:r>
      <w:r w:rsidRPr="00332D04">
        <w:rPr>
          <w:rStyle w:val="a4"/>
          <w:rFonts w:ascii="Lotus Linotype" w:hAnsi="Lotus Linotype" w:cs="Lotus Linotype" w:hint="cs"/>
          <w:sz w:val="22"/>
          <w:szCs w:val="22"/>
          <w:rtl/>
        </w:rPr>
        <w:t>.</w:t>
      </w:r>
    </w:p>
  </w:footnote>
  <w:footnote w:id="12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در این روایت حضرت فاطمه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لوح را به جابر داده تا از آن استنساخ کند و این ناقض حدیث قبلی است که در آن حضرت فاطمه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فرموده خداوند از اینکه لوح را کسی غیر از نبی یا وصیّ یا اهل بیت پیامبر لمس ک</w:t>
      </w:r>
      <w:r>
        <w:rPr>
          <w:rStyle w:val="a4"/>
          <w:rFonts w:ascii="Lotus Linotype" w:hAnsi="Lotus Linotype" w:cs="Lotus Linotype"/>
          <w:sz w:val="22"/>
          <w:szCs w:val="22"/>
          <w:rtl/>
        </w:rPr>
        <w:t>ند، نهی فرموده!!(برقعی)</w:t>
      </w:r>
      <w:r>
        <w:rPr>
          <w:rStyle w:val="a4"/>
          <w:rFonts w:ascii="Lotus Linotype" w:hAnsi="Lotus Linotype" w:cs="Lotus Linotype" w:hint="cs"/>
          <w:sz w:val="22"/>
          <w:szCs w:val="22"/>
          <w:rtl/>
        </w:rPr>
        <w:t>.</w:t>
      </w:r>
    </w:p>
  </w:footnote>
  <w:footnote w:id="12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اگر جاعل قبل از جعل این روایت، نامه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های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مطالعه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کرد و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خواند که آن ح</w:t>
      </w:r>
      <w:r>
        <w:rPr>
          <w:rStyle w:val="a4"/>
          <w:rFonts w:ascii="Lotus Linotype" w:hAnsi="Lotus Linotype" w:cs="Lotus Linotype" w:hint="cs"/>
          <w:sz w:val="22"/>
          <w:szCs w:val="22"/>
          <w:rtl/>
        </w:rPr>
        <w:t>ـ</w:t>
      </w:r>
      <w:r w:rsidRPr="00332D04">
        <w:rPr>
          <w:rStyle w:val="a4"/>
          <w:rFonts w:ascii="Lotus Linotype" w:hAnsi="Lotus Linotype" w:cs="Lotus Linotype"/>
          <w:sz w:val="22"/>
          <w:szCs w:val="22"/>
          <w:rtl/>
        </w:rPr>
        <w:t>ضرت درباره خداوند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 : «لم یجعل بینک وبینه من یحجبه عنک»: خداوند بین خود و تو کسی که او را از تو بپوشاند، قرار نداده (نهج البلاغه نامه 31) چنین عنوانی را برای پیامبر جعل نمی</w:t>
      </w:r>
      <w:r w:rsidRPr="00332D04">
        <w:rPr>
          <w:rStyle w:val="a4"/>
          <w:rFonts w:ascii="Lotus Linotype" w:hAnsi="Lotus Linotype"/>
          <w:sz w:val="22"/>
          <w:szCs w:val="22"/>
          <w:rtl/>
        </w:rPr>
        <w:t>‌</w:t>
      </w:r>
      <w:r>
        <w:rPr>
          <w:rStyle w:val="a4"/>
          <w:rFonts w:ascii="Lotus Linotype" w:hAnsi="Lotus Linotype" w:cs="Lotus Linotype"/>
          <w:sz w:val="22"/>
          <w:szCs w:val="22"/>
          <w:rtl/>
        </w:rPr>
        <w:t>کرد. (برقعی)</w:t>
      </w:r>
      <w:r>
        <w:rPr>
          <w:rStyle w:val="a4"/>
          <w:rFonts w:ascii="Lotus Linotype" w:hAnsi="Lotus Linotype" w:cs="Lotus Linotype" w:hint="cs"/>
          <w:sz w:val="22"/>
          <w:szCs w:val="22"/>
          <w:rtl/>
        </w:rPr>
        <w:t>.</w:t>
      </w:r>
    </w:p>
  </w:footnote>
  <w:footnote w:id="12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انبیائی چون حضرات ابراهیم و یعقوب و داوود که فرزندانشان حض</w:t>
      </w:r>
      <w:r>
        <w:rPr>
          <w:rStyle w:val="a4"/>
          <w:rFonts w:ascii="Lotus Linotype" w:hAnsi="Lotus Linotype" w:cs="Lotus Linotype" w:hint="cs"/>
          <w:sz w:val="22"/>
          <w:szCs w:val="22"/>
          <w:rtl/>
        </w:rPr>
        <w:t>ـ</w:t>
      </w:r>
      <w:r w:rsidRPr="00332D04">
        <w:rPr>
          <w:rStyle w:val="a4"/>
          <w:rFonts w:ascii="Lotus Linotype" w:hAnsi="Lotus Linotype" w:cs="Lotus Linotype"/>
          <w:sz w:val="22"/>
          <w:szCs w:val="22"/>
          <w:rtl/>
        </w:rPr>
        <w:t xml:space="preserve">رات اسماعیل و یوسف و سلیمان </w:t>
      </w:r>
      <w:r w:rsidRPr="00332D04">
        <w:rPr>
          <w:rStyle w:val="a4"/>
          <w:rFonts w:ascii="Lotus Linotype" w:hAnsi="Lotus Linotype" w:cs="CTraditional Arabic" w:hint="cs"/>
          <w:sz w:val="22"/>
          <w:szCs w:val="22"/>
          <w:rtl/>
        </w:rPr>
        <w:t>ﻹ</w:t>
      </w:r>
      <w:r w:rsidRPr="00332D04">
        <w:rPr>
          <w:rStyle w:val="a4"/>
          <w:rFonts w:ascii="Lotus Linotype" w:hAnsi="Lotus Linotype" w:cs="Lotus Linotype"/>
          <w:sz w:val="22"/>
          <w:szCs w:val="22"/>
          <w:rtl/>
        </w:rPr>
        <w:t>، پیامبر بوده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قطعاً «وصّی» به معنایی که منظور این روایت است نداشته</w:t>
      </w:r>
      <w:r w:rsidRPr="00332D04">
        <w:rPr>
          <w:rStyle w:val="a4"/>
          <w:rFonts w:ascii="Lotus Linotype" w:hAnsi="Lotus Linotype"/>
          <w:sz w:val="22"/>
          <w:szCs w:val="22"/>
          <w:rtl/>
        </w:rPr>
        <w:t>‌</w:t>
      </w:r>
      <w:r>
        <w:rPr>
          <w:rStyle w:val="a4"/>
          <w:rFonts w:ascii="Lotus Linotype" w:hAnsi="Lotus Linotype" w:cs="Lotus Linotype"/>
          <w:sz w:val="22"/>
          <w:szCs w:val="22"/>
          <w:rtl/>
        </w:rPr>
        <w:t>اند. (برقعی)</w:t>
      </w:r>
      <w:r>
        <w:rPr>
          <w:rStyle w:val="a4"/>
          <w:rFonts w:ascii="Lotus Linotype" w:hAnsi="Lotus Linotype" w:cs="Lotus Linotype" w:hint="cs"/>
          <w:sz w:val="22"/>
          <w:szCs w:val="22"/>
          <w:rtl/>
        </w:rPr>
        <w:t>.</w:t>
      </w:r>
    </w:p>
  </w:footnote>
  <w:footnote w:id="125">
    <w:p w:rsidR="00C4315C" w:rsidRPr="00332D04" w:rsidRDefault="00C4315C" w:rsidP="00BD5F4E">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بنا به صریح قرآن کریم با انبیاء و خصوصا با خاتم الرّسل حضرت رسول اکرم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اتمام حجّت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چنانکه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104" w:hAnsi="QCF_P104" w:cs="QCF_P104"/>
          <w:color w:val="000000"/>
          <w:sz w:val="20"/>
          <w:szCs w:val="20"/>
          <w:rtl/>
        </w:rPr>
        <w:t>ﮁ  ﮂ   ﮃ  ﮄ  ﮅ  ﮆ  ﮇ  ﮈ</w:t>
      </w:r>
      <w:r>
        <w:rPr>
          <w:rFonts w:ascii="QCF_BSML" w:hAnsi="QCF_BSML" w:cs="QCF_BSML"/>
          <w:color w:val="000000"/>
          <w:sz w:val="20"/>
          <w:szCs w:val="20"/>
          <w:rtl/>
        </w:rPr>
        <w:t>ﮊ</w:t>
      </w:r>
      <w:r w:rsidRPr="00332D04">
        <w:rPr>
          <w:rStyle w:val="a4"/>
          <w:rFonts w:ascii="Lotus Linotype" w:hAnsi="Lotus Linotype" w:cs="Lotus Linotype"/>
          <w:sz w:val="22"/>
          <w:szCs w:val="22"/>
          <w:rtl/>
        </w:rPr>
        <w:t xml:space="preserve"> (نساء: 165)</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تا پس از پیامبران مردم را بر خداوند، حجّتی نباشد. و چون نکره در سیاق نفی، مفید عموم است طبعا پس از انبیاء حجّتی لازم نیست حال این چه حجّت بالغه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است که کسی غیر از پیغم</w:t>
      </w:r>
      <w:r>
        <w:rPr>
          <w:rStyle w:val="a4"/>
          <w:rFonts w:ascii="Lotus Linotype" w:hAnsi="Lotus Linotype" w:cs="Lotus Linotype"/>
          <w:sz w:val="22"/>
          <w:szCs w:val="22"/>
          <w:rtl/>
        </w:rPr>
        <w:t>بر از آن برخوردار است؟! (برقعی)</w:t>
      </w:r>
      <w:r>
        <w:rPr>
          <w:rStyle w:val="a4"/>
          <w:rFonts w:ascii="Lotus Linotype" w:hAnsi="Lotus Linotype" w:cs="Lotus Linotype" w:hint="cs"/>
          <w:sz w:val="22"/>
          <w:szCs w:val="22"/>
          <w:rtl/>
        </w:rPr>
        <w:t>.</w:t>
      </w:r>
    </w:p>
  </w:footnote>
  <w:footnote w:id="126">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در نامه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ای که خطاب به خود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فرستاده شده، می</w:t>
      </w:r>
      <w:r w:rsidRPr="00332D04">
        <w:rPr>
          <w:rStyle w:val="a4"/>
          <w:rFonts w:ascii="Lotus Linotype" w:hAnsi="Lotus Linotype"/>
          <w:sz w:val="22"/>
          <w:szCs w:val="22"/>
          <w:rtl/>
        </w:rPr>
        <w:t>‌</w:t>
      </w:r>
      <w:r>
        <w:rPr>
          <w:rStyle w:val="a4"/>
          <w:rFonts w:ascii="Lotus Linotype" w:hAnsi="Lotus Linotype" w:cs="Lotus Linotype"/>
          <w:sz w:val="22"/>
          <w:szCs w:val="22"/>
          <w:rtl/>
        </w:rPr>
        <w:t>گویند</w:t>
      </w:r>
      <w:r w:rsidRPr="00332D04">
        <w:rPr>
          <w:rStyle w:val="a4"/>
          <w:rFonts w:ascii="Lotus Linotype" w:hAnsi="Lotus Linotype" w:cs="Lotus Linotype"/>
          <w:sz w:val="22"/>
          <w:szCs w:val="22"/>
          <w:rtl/>
        </w:rPr>
        <w:t>: «ابنه سمّی جدّه» پس</w:t>
      </w:r>
      <w:r>
        <w:rPr>
          <w:rStyle w:val="a4"/>
          <w:rFonts w:ascii="Lotus Linotype" w:hAnsi="Lotus Linotype" w:cs="Lotus Linotype" w:hint="cs"/>
          <w:sz w:val="22"/>
          <w:szCs w:val="22"/>
          <w:rtl/>
        </w:rPr>
        <w:t>ـ</w:t>
      </w:r>
      <w:r w:rsidRPr="00332D04">
        <w:rPr>
          <w:rStyle w:val="a4"/>
          <w:rFonts w:ascii="Lotus Linotype" w:hAnsi="Lotus Linotype" w:cs="Lotus Linotype"/>
          <w:sz w:val="22"/>
          <w:szCs w:val="22"/>
          <w:rtl/>
        </w:rPr>
        <w:t>رش همنام جدّ اوست. این کار غیر مأنوس و برخلاف بلاغت است، بلکه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گویند: ابنه سمیک پسرش همنام توست زیرا خ</w:t>
      </w:r>
      <w:r>
        <w:rPr>
          <w:rStyle w:val="a4"/>
          <w:rFonts w:ascii="Lotus Linotype" w:hAnsi="Lotus Linotype" w:cs="Lotus Linotype"/>
          <w:sz w:val="22"/>
          <w:szCs w:val="22"/>
          <w:rtl/>
        </w:rPr>
        <w:t>ود جدّ، مخاطب نامه است. (برقعی)</w:t>
      </w:r>
      <w:r>
        <w:rPr>
          <w:rStyle w:val="a4"/>
          <w:rFonts w:ascii="Lotus Linotype" w:hAnsi="Lotus Linotype" w:cs="Lotus Linotype" w:hint="cs"/>
          <w:sz w:val="22"/>
          <w:szCs w:val="22"/>
          <w:rtl/>
        </w:rPr>
        <w:t>.</w:t>
      </w:r>
    </w:p>
  </w:footnote>
  <w:footnote w:id="12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اگر حجّت خدا پنهان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پس چرا ادّعا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کنید که امام دوازدهم پنهان شده است، </w:t>
      </w:r>
      <w:r>
        <w:rPr>
          <w:rStyle w:val="a4"/>
          <w:rFonts w:ascii="Lotus Linotype" w:hAnsi="Lotus Linotype" w:cs="Lotus Linotype"/>
          <w:sz w:val="22"/>
          <w:szCs w:val="22"/>
          <w:rtl/>
        </w:rPr>
        <w:t>مگر او «حجة الله» نیست؟ (برقعی)</w:t>
      </w:r>
      <w:r>
        <w:rPr>
          <w:rStyle w:val="a4"/>
          <w:rFonts w:ascii="Lotus Linotype" w:hAnsi="Lotus Linotype" w:cs="Lotus Linotype" w:hint="cs"/>
          <w:sz w:val="22"/>
          <w:szCs w:val="22"/>
          <w:rtl/>
        </w:rPr>
        <w:t>.</w:t>
      </w:r>
    </w:p>
  </w:footnote>
  <w:footnote w:id="128">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همه</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 جز این جاعل جاهل</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دانند که حضرت امام رضا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در نزدیکی طوس که امروز «مشهد» نامیده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مدفون است و این شهر را «ذو</w:t>
      </w:r>
      <w:r>
        <w:rPr>
          <w:rStyle w:val="a4"/>
          <w:rFonts w:ascii="Lotus Linotype" w:hAnsi="Lotus Linotype" w:cs="Lotus Linotype"/>
          <w:sz w:val="22"/>
          <w:szCs w:val="22"/>
          <w:rtl/>
        </w:rPr>
        <w:t>القرنین» بنا نکرده است! (برقعی)</w:t>
      </w:r>
      <w:r>
        <w:rPr>
          <w:rStyle w:val="a4"/>
          <w:rFonts w:ascii="Lotus Linotype" w:hAnsi="Lotus Linotype" w:cs="Lotus Linotype" w:hint="cs"/>
          <w:sz w:val="22"/>
          <w:szCs w:val="22"/>
          <w:rtl/>
        </w:rPr>
        <w:t>.</w:t>
      </w:r>
    </w:p>
  </w:footnote>
  <w:footnote w:id="129">
    <w:p w:rsidR="00C4315C" w:rsidRPr="00332D04" w:rsidRDefault="00C4315C" w:rsidP="00372551">
      <w:pPr>
        <w:pStyle w:val="a6"/>
        <w:widowControl w:val="0"/>
        <w:spacing w:line="206" w:lineRule="auto"/>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استعمال تعابیری از قبیل «گذاشتن بارهای نبوّت» و یا «امین وحی» و یا «خازن وحی» و ... در مورد کسانی که نبی نیستند به چه معنی است؟ حال آنکه از بندگان خدا فقط انبیاء «امین وحی» هستند؟ به اضافه اینکه پروردگار به رسول خود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133" w:hAnsi="QCF_P133" w:cs="QCF_P133"/>
          <w:color w:val="000000"/>
          <w:sz w:val="20"/>
          <w:szCs w:val="20"/>
          <w:rtl/>
        </w:rPr>
        <w:t xml:space="preserve">ﮞ  ﮟ  ﮠ  ﮡ   ﮢ  ﮣ  ﮤ  ﮥ   ﮦ  ﮧ  </w:t>
      </w:r>
      <w:r>
        <w:rPr>
          <w:rFonts w:ascii="QCF_BSML" w:hAnsi="QCF_BSML" w:cs="QCF_BSML"/>
          <w:color w:val="000000"/>
          <w:sz w:val="20"/>
          <w:szCs w:val="20"/>
          <w:rtl/>
        </w:rPr>
        <w:t>ﮊ</w:t>
      </w:r>
      <w:r>
        <w:rPr>
          <w:rFonts w:ascii="Arial" w:hAnsi="Arial" w:cs="Arial"/>
          <w:color w:val="000000"/>
          <w:sz w:val="18"/>
          <w:szCs w:val="18"/>
          <w:rtl/>
        </w:rPr>
        <w:t xml:space="preserve"> </w:t>
      </w:r>
      <w:r w:rsidRPr="00332D04">
        <w:rPr>
          <w:rStyle w:val="a4"/>
          <w:rFonts w:ascii="Lotus Linotype" w:hAnsi="Lotus Linotype" w:cs="Lotus Linotype"/>
          <w:sz w:val="22"/>
          <w:szCs w:val="22"/>
          <w:rtl/>
        </w:rPr>
        <w:t>(انعام</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50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 هود</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31)</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«بگو به شما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گویم که خزائن خداوند نزد من است و بگو غیب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دانم ».  و نیز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263" w:hAnsi="QCF_P263" w:cs="QCF_P263"/>
          <w:color w:val="000000"/>
          <w:sz w:val="20"/>
          <w:szCs w:val="20"/>
          <w:rtl/>
        </w:rPr>
        <w:t xml:space="preserve">ﭼ  ﭽ   ﭾ  ﭿ         ﮀ   ﮁ  </w:t>
      </w:r>
      <w:r>
        <w:rPr>
          <w:rFonts w:ascii="QCF_BSML" w:hAnsi="QCF_BSML" w:cs="QCF_BSML"/>
          <w:color w:val="000000"/>
          <w:sz w:val="20"/>
          <w:szCs w:val="20"/>
          <w:rtl/>
        </w:rPr>
        <w:t>ﮊ</w:t>
      </w:r>
      <w:r>
        <w:rPr>
          <w:rFonts w:ascii="Arial" w:hAnsi="Arial" w:cs="Arial"/>
          <w:color w:val="000000"/>
          <w:sz w:val="18"/>
          <w:szCs w:val="18"/>
          <w:rtl/>
        </w:rPr>
        <w:t xml:space="preserve"> </w:t>
      </w:r>
      <w:r w:rsidRPr="00332D04">
        <w:rPr>
          <w:rStyle w:val="a4"/>
          <w:rFonts w:ascii="Lotus Linotype" w:hAnsi="Lotus Linotype" w:cs="Lotus Linotype"/>
          <w:sz w:val="22"/>
          <w:szCs w:val="22"/>
          <w:rtl/>
        </w:rPr>
        <w:t>(حجر</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21)</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«چیزی نیست مگر آنکه خزائن آن نزد ماست».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نیز به امام حسن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فرماید: «واعلم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ن الذ</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بیده خزائن السّموات وال</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رض، قد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ذن لک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الدّعاء» ....: و بدان همانا کسی که خزائن آسمان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ها و زمین در دست اوست، در دعا به تو رخصت عطا فرموده ... (نهج البلاغه نامه 31) ولی این راوی 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خبر از قرآن و دین، امام را خازن وحی و علم خدا معرفی می</w:t>
      </w:r>
      <w:r w:rsidRPr="00332D04">
        <w:rPr>
          <w:rStyle w:val="a4"/>
          <w:rFonts w:ascii="Lotus Linotype" w:hAnsi="Lotus Linotype"/>
          <w:sz w:val="22"/>
          <w:szCs w:val="22"/>
          <w:rtl/>
        </w:rPr>
        <w:t>‌</w:t>
      </w:r>
      <w:r>
        <w:rPr>
          <w:rStyle w:val="a4"/>
          <w:rFonts w:ascii="Lotus Linotype" w:hAnsi="Lotus Linotype" w:cs="Lotus Linotype"/>
          <w:sz w:val="22"/>
          <w:szCs w:val="22"/>
          <w:rtl/>
        </w:rPr>
        <w:t>کند!! (برقعی)</w:t>
      </w:r>
      <w:r>
        <w:rPr>
          <w:rStyle w:val="a4"/>
          <w:rFonts w:ascii="Lotus Linotype" w:hAnsi="Lotus Linotype" w:cs="Lotus Linotype" w:hint="cs"/>
          <w:sz w:val="22"/>
          <w:szCs w:val="22"/>
          <w:rtl/>
        </w:rPr>
        <w:t>.</w:t>
      </w:r>
    </w:p>
  </w:footnote>
  <w:footnote w:id="13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خداوند متعال تمام دین خود را از کفار و مشرکین پنهان نفرمود و وظیفه رسول خود را «بلاغ مبین» اعلام فرموده، پس چرا یکی از اصول دین یعنی امامت، عل</w:t>
      </w:r>
      <w:r>
        <w:rPr>
          <w:rStyle w:val="a4"/>
          <w:rFonts w:ascii="Lotus Linotype" w:hAnsi="Lotus Linotype" w:cs="Lotus Linotype"/>
          <w:sz w:val="22"/>
          <w:szCs w:val="22"/>
          <w:rtl/>
        </w:rPr>
        <w:t>نا و به همه اعلام نشود؟ (برقعی)</w:t>
      </w:r>
      <w:r>
        <w:rPr>
          <w:rStyle w:val="a4"/>
          <w:rFonts w:ascii="Lotus Linotype" w:hAnsi="Lotus Linotype" w:cs="Lotus Linotype" w:hint="cs"/>
          <w:sz w:val="22"/>
          <w:szCs w:val="22"/>
          <w:rtl/>
        </w:rPr>
        <w:t>.</w:t>
      </w:r>
    </w:p>
  </w:footnote>
  <w:footnote w:id="131">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عیون اخبار الرضا، ج 1، ص 51</w:t>
      </w:r>
      <w:r w:rsidRPr="00332D04">
        <w:rPr>
          <w:rStyle w:val="a4"/>
          <w:rFonts w:ascii="Lotus Linotype" w:hAnsi="Lotus Linotype" w:cs="Lotus Linotype" w:hint="cs"/>
          <w:sz w:val="22"/>
          <w:szCs w:val="22"/>
          <w:rtl/>
        </w:rPr>
        <w:t>.</w:t>
      </w:r>
    </w:p>
  </w:footnote>
  <w:footnote w:id="13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اوّلا: بتهای دوران جاهلیّت را دفن نکرده بلکه شکستند. ثانیا: پس از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که اثری از «لات» و «عزی» و عبادت آن دو باقی نمانده؛ از اينرو خارج کردن آنها از خاک و سوزاندنشان، معنای محصلی ندارد مگر آنکه مقصود چیز دیگری باشد!؛ چنانکه مؤلّف محترم ذکر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ألا لعن</w:t>
      </w:r>
      <w:r w:rsidRPr="00332D04">
        <w:rPr>
          <w:rStyle w:val="a4"/>
          <w:rFonts w:ascii="Lotus Linotype" w:hAnsi="Lotus Linotype" w:cs="Lotus Linotype" w:hint="cs"/>
          <w:sz w:val="22"/>
          <w:szCs w:val="22"/>
          <w:rtl/>
        </w:rPr>
        <w:t>ة</w:t>
      </w:r>
      <w:r w:rsidRPr="00332D04">
        <w:rPr>
          <w:rStyle w:val="a4"/>
          <w:rFonts w:ascii="Lotus Linotype" w:hAnsi="Lotus Linotype" w:cs="Lotus Linotype"/>
          <w:sz w:val="22"/>
          <w:szCs w:val="22"/>
          <w:rtl/>
        </w:rPr>
        <w:t xml:space="preserve"> الله عل</w:t>
      </w:r>
      <w:r w:rsidRPr="00332D04">
        <w:rPr>
          <w:rStyle w:val="a4"/>
          <w:rFonts w:ascii="Lotus Linotype" w:hAnsi="Lotus Linotype" w:cs="Lotus Linotype" w:hint="cs"/>
          <w:sz w:val="22"/>
          <w:szCs w:val="22"/>
          <w:rtl/>
        </w:rPr>
        <w:t>ى</w:t>
      </w:r>
      <w:r>
        <w:rPr>
          <w:rStyle w:val="a4"/>
          <w:rFonts w:ascii="Lotus Linotype" w:hAnsi="Lotus Linotype" w:cs="Lotus Linotype"/>
          <w:sz w:val="22"/>
          <w:szCs w:val="22"/>
          <w:rtl/>
        </w:rPr>
        <w:t xml:space="preserve"> القوم الکذابین</w:t>
      </w:r>
      <w:r>
        <w:rPr>
          <w:rStyle w:val="a4"/>
          <w:rFonts w:ascii="Lotus Linotype" w:hAnsi="Lotus Linotype" w:cs="Lotus Linotype" w:hint="cs"/>
          <w:sz w:val="22"/>
          <w:szCs w:val="22"/>
          <w:rtl/>
        </w:rPr>
        <w:t>.</w:t>
      </w:r>
    </w:p>
  </w:footnote>
  <w:footnote w:id="13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(1)- خطابیه گروهی را گویند که امام جعفر صادق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 نعوذ بالله</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 خدا دانسته و محمد بن خطاب را پیامبر او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شمردند!! </w:t>
      </w:r>
    </w:p>
  </w:footnote>
  <w:footnote w:id="134">
    <w:p w:rsidR="00C4315C" w:rsidRPr="00332D04" w:rsidRDefault="00C4315C" w:rsidP="00714DC2">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آیا خداوند متعال که رسول خود را به عدم ضنّت در وحی، مدح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 : (تکویر</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24) و از کتمان حقایق دین نهی فرموده و آن را موجب لعنت و دخول در آتش دوزخ دانسته (بقره </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140-174 و آل عمران</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187) و به پیامبر اکرم فرمود</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331" w:hAnsi="QCF_P331" w:cs="QCF_P331"/>
          <w:color w:val="000000"/>
          <w:sz w:val="20"/>
          <w:szCs w:val="20"/>
          <w:rtl/>
        </w:rPr>
        <w:t>ﮥ  ﮦ   ﮧ  ﮨ</w:t>
      </w:r>
      <w:r>
        <w:rPr>
          <w:rFonts w:ascii="Arial" w:hAnsi="Arial" w:cs="Arial"/>
          <w:color w:val="000000"/>
          <w:sz w:val="18"/>
          <w:szCs w:val="18"/>
          <w:rtl/>
        </w:rPr>
        <w:t xml:space="preserve"> </w:t>
      </w:r>
      <w:r>
        <w:rPr>
          <w:rFonts w:ascii="QCF_BSML" w:hAnsi="QCF_BSML" w:cs="QCF_BSML"/>
          <w:color w:val="000000"/>
          <w:sz w:val="20"/>
          <w:szCs w:val="20"/>
          <w:rtl/>
        </w:rPr>
        <w:t xml:space="preserve">ﮊ </w:t>
      </w:r>
      <w:r>
        <w:rPr>
          <w:rStyle w:val="a4"/>
          <w:rFonts w:ascii="Lotus Linotype" w:hAnsi="Lotus Linotype" w:cs="Lotus Linotype" w:hint="cs"/>
          <w:sz w:val="22"/>
          <w:szCs w:val="22"/>
          <w:rtl/>
        </w:rPr>
        <w:t xml:space="preserve"> </w:t>
      </w:r>
      <w:r>
        <w:rPr>
          <w:rStyle w:val="a4"/>
          <w:rFonts w:ascii="Lotus Linotype" w:hAnsi="Lotus Linotype" w:cs="Lotus Linotype"/>
          <w:sz w:val="22"/>
          <w:szCs w:val="22"/>
          <w:rtl/>
        </w:rPr>
        <w:t>(انبیاء</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109)</w:t>
      </w:r>
      <w:r>
        <w:rPr>
          <w:rStyle w:val="a4"/>
          <w:rFonts w:ascii="Lotus Linotype" w:hAnsi="Lotus Linotype" w:cs="Lotus Linotype" w:hint="cs"/>
          <w:sz w:val="22"/>
          <w:szCs w:val="22"/>
          <w:rtl/>
        </w:rPr>
        <w:t>. «</w:t>
      </w:r>
      <w:r w:rsidRPr="00332D04">
        <w:rPr>
          <w:rStyle w:val="a4"/>
          <w:rFonts w:ascii="Lotus Linotype" w:hAnsi="Lotus Linotype" w:cs="Lotus Linotype"/>
          <w:sz w:val="22"/>
          <w:szCs w:val="22"/>
          <w:rtl/>
        </w:rPr>
        <w:t>پس بگو که همه ش</w:t>
      </w:r>
      <w:r>
        <w:rPr>
          <w:rStyle w:val="a4"/>
          <w:rFonts w:ascii="Lotus Linotype" w:hAnsi="Lotus Linotype" w:cs="Lotus Linotype"/>
          <w:sz w:val="22"/>
          <w:szCs w:val="22"/>
          <w:rtl/>
        </w:rPr>
        <w:t xml:space="preserve">ما را یکسان هشدار دادم» </w:t>
      </w:r>
      <w:r w:rsidRPr="00332D04">
        <w:rPr>
          <w:rStyle w:val="a4"/>
          <w:rFonts w:ascii="Lotus Linotype" w:hAnsi="Lotus Linotype" w:cs="Lotus Linotype"/>
          <w:sz w:val="22"/>
          <w:szCs w:val="22"/>
          <w:rtl/>
        </w:rPr>
        <w:t>؛ در این مورد، عدم ابلاغ آشکار و اتمام حجّت بر خلائق را بر هادیان امت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پسندد و راضی است که معصوم یکی از حقائق مهم شریعت را فقط به جابر اعلام فرماید و دیگران از آن 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خبر بمانند؟ و آن لوح عجیب را که دیدنش باعث ایمان آوردن عدّه زیادی می</w:t>
      </w:r>
      <w:r w:rsidRPr="00332D04">
        <w:rPr>
          <w:rStyle w:val="a4"/>
          <w:rFonts w:ascii="Lotus Linotype" w:hAnsi="Lotus Linotype"/>
          <w:sz w:val="22"/>
          <w:szCs w:val="22"/>
          <w:rtl/>
        </w:rPr>
        <w:t>‌</w:t>
      </w:r>
      <w:r>
        <w:rPr>
          <w:rStyle w:val="a4"/>
          <w:rFonts w:ascii="Lotus Linotype" w:hAnsi="Lotus Linotype" w:cs="Lotus Linotype"/>
          <w:sz w:val="22"/>
          <w:szCs w:val="22"/>
          <w:rtl/>
        </w:rPr>
        <w:t>شد، کسی جز جابر نبیند؟ (برقعی)</w:t>
      </w:r>
      <w:r>
        <w:rPr>
          <w:rStyle w:val="a4"/>
          <w:rFonts w:ascii="Lotus Linotype" w:hAnsi="Lotus Linotype" w:cs="Lotus Linotype" w:hint="cs"/>
          <w:sz w:val="22"/>
          <w:szCs w:val="22"/>
          <w:rtl/>
        </w:rPr>
        <w:t>.</w:t>
      </w:r>
    </w:p>
  </w:footnote>
  <w:footnote w:id="135">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در این حدیث امام جواد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شفیع شیعیانش دانسته، در حالی که در حدیث دوّم لوح که مؤلّف محترم در صفحه 179 همین کتاب ذکر کرده، او را فقط شفیع هفتاد نفر از اهل بیت خودش معرّفی کرده است؟! جاعلین روایات چه خوب یکدیگر را رسوا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کنند! (برقعی) </w:t>
      </w:r>
    </w:p>
  </w:footnote>
  <w:footnote w:id="136">
    <w:p w:rsidR="00C4315C" w:rsidRPr="00332D04" w:rsidRDefault="00C4315C" w:rsidP="00FD2A94">
      <w:pPr>
        <w:pStyle w:val="a6"/>
        <w:widowControl w:val="0"/>
        <w:spacing w:line="206" w:lineRule="auto"/>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بنا به صریح قرآن، پیامبر اکرم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وقت قیامت را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دانست (اعراف / 187) و خداوند به او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331" w:hAnsi="QCF_P331" w:cs="QCF_P331"/>
          <w:color w:val="000000"/>
          <w:sz w:val="20"/>
          <w:szCs w:val="20"/>
          <w:rtl/>
        </w:rPr>
        <w:t>ﮥ  ﮦ   ﮧ  ﮨ</w:t>
      </w:r>
      <w:r>
        <w:rPr>
          <w:rFonts w:ascii="QCF_P331" w:hAnsi="QCF_P331" w:cs="QCF_P331"/>
          <w:color w:val="0000A5"/>
          <w:sz w:val="20"/>
          <w:szCs w:val="20"/>
          <w:rtl/>
        </w:rPr>
        <w:t>ﮩ</w:t>
      </w:r>
      <w:r>
        <w:rPr>
          <w:rFonts w:ascii="QCF_P331" w:hAnsi="QCF_P331" w:cs="QCF_P331"/>
          <w:color w:val="000000"/>
          <w:sz w:val="20"/>
          <w:szCs w:val="20"/>
          <w:rtl/>
        </w:rPr>
        <w:t xml:space="preserve">  ﮪ  ﮫ  ﮬ  ﮭ    ﮮ     ﮯ  ﮰ  ﮱ   ﯓ      ﯔ  ﯕ      ﯖ  ﯗ  ﯘ  ﯙ  ﯚ   ﯛ  ﯜ  ﯝ  ﯞ  ﯟ   ﯠ    ﯡ  ﯢ      ﯣ  </w:t>
      </w:r>
      <w:r>
        <w:rPr>
          <w:rFonts w:ascii="QCF_BSML" w:hAnsi="QCF_BSML" w:cs="QCF_BSML"/>
          <w:color w:val="000000"/>
          <w:sz w:val="20"/>
          <w:szCs w:val="20"/>
          <w:rtl/>
        </w:rPr>
        <w:t>ﮊ</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(انبیاء</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109-111): بگو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دانم آنچه که وعده داده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شوید، نزدیک است یا دور .. و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دانم شاید آن آزمونی باشد برای شما. و</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503" w:hAnsi="QCF_P503" w:cs="QCF_P503"/>
          <w:color w:val="000000"/>
          <w:sz w:val="20"/>
          <w:szCs w:val="20"/>
          <w:rtl/>
        </w:rPr>
        <w:t>ﮈ  ﮉ  ﮊ            ﮋ   ﮌ  ﮍ    ﮎ  ﮏ  ﮐ  ﮑ   ﮒ  ﮓ   ﮔ</w:t>
      </w:r>
      <w:r>
        <w:rPr>
          <w:rFonts w:ascii="Arial" w:hAnsi="Arial" w:cs="Arial"/>
          <w:color w:val="000000"/>
          <w:sz w:val="18"/>
          <w:szCs w:val="18"/>
          <w:rtl/>
        </w:rPr>
        <w:t xml:space="preserve"> </w:t>
      </w:r>
      <w:r>
        <w:rPr>
          <w:rFonts w:ascii="QCF_BSML" w:hAnsi="QCF_BSML" w:cs="QCF_BSML"/>
          <w:color w:val="000000"/>
          <w:sz w:val="20"/>
          <w:szCs w:val="20"/>
          <w:rtl/>
        </w:rPr>
        <w:t xml:space="preserve">ﮊ </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(احقاف</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9)</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دانم با من یا با شما چه خواهد کرد». ، بنابراین آن حضرت هر چیز مکتوم را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دانست، پس چگونه یکی از جانشینانش هر چیز مکتوم را می</w:t>
      </w:r>
      <w:r w:rsidRPr="00332D04">
        <w:rPr>
          <w:rStyle w:val="a4"/>
          <w:rFonts w:ascii="Lotus Linotype" w:hAnsi="Lotus Linotype"/>
          <w:sz w:val="22"/>
          <w:szCs w:val="22"/>
          <w:rtl/>
        </w:rPr>
        <w:t>‌‌</w:t>
      </w:r>
      <w:r>
        <w:rPr>
          <w:rStyle w:val="a4"/>
          <w:rFonts w:ascii="Lotus Linotype" w:hAnsi="Lotus Linotype" w:cs="Lotus Linotype"/>
          <w:sz w:val="22"/>
          <w:szCs w:val="22"/>
          <w:rtl/>
        </w:rPr>
        <w:t>داند؟! (برقعی)</w:t>
      </w:r>
      <w:r>
        <w:rPr>
          <w:rStyle w:val="a4"/>
          <w:rFonts w:ascii="Lotus Linotype" w:hAnsi="Lotus Linotype" w:cs="Lotus Linotype" w:hint="cs"/>
          <w:sz w:val="22"/>
          <w:szCs w:val="22"/>
          <w:rtl/>
        </w:rPr>
        <w:t>.</w:t>
      </w:r>
    </w:p>
  </w:footnote>
  <w:footnote w:id="137">
    <w:p w:rsidR="00C4315C" w:rsidRPr="00332D04" w:rsidRDefault="00C4315C" w:rsidP="00481D13">
      <w:pPr>
        <w:pStyle w:val="a6"/>
        <w:widowControl w:val="0"/>
        <w:spacing w:line="206" w:lineRule="auto"/>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رجال کشی، چاپ کربلا، ص 462</w:t>
      </w:r>
      <w:r w:rsidRPr="00332D04">
        <w:rPr>
          <w:rStyle w:val="a4"/>
          <w:rFonts w:ascii="Lotus Linotype" w:hAnsi="Lotus Linotype" w:cs="Lotus Linotype" w:hint="cs"/>
          <w:sz w:val="22"/>
          <w:szCs w:val="22"/>
          <w:rtl/>
        </w:rPr>
        <w:t>.</w:t>
      </w:r>
    </w:p>
  </w:footnote>
  <w:footnote w:id="138">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الغیبة، شیخ طوسی، قم، مؤسسة المعارف الاسلامیة، ص 150</w:t>
      </w:r>
      <w:r w:rsidRPr="00332D04">
        <w:rPr>
          <w:rStyle w:val="a4"/>
          <w:rFonts w:ascii="Lotus Linotype" w:hAnsi="Lotus Linotype" w:cs="Lotus Linotype" w:hint="cs"/>
          <w:sz w:val="22"/>
          <w:szCs w:val="22"/>
          <w:rtl/>
        </w:rPr>
        <w:t>.</w:t>
      </w:r>
    </w:p>
  </w:footnote>
  <w:footnote w:id="13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رجوع کنید به صفحات اولیه همین کتاب</w:t>
      </w:r>
      <w:r w:rsidRPr="00332D04">
        <w:rPr>
          <w:rStyle w:val="a4"/>
          <w:rFonts w:ascii="Lotus Linotype" w:hAnsi="Lotus Linotype" w:cs="Lotus Linotype" w:hint="cs"/>
          <w:sz w:val="22"/>
          <w:szCs w:val="22"/>
          <w:rtl/>
        </w:rPr>
        <w:t>.</w:t>
      </w:r>
    </w:p>
  </w:footnote>
  <w:footnote w:id="14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وسائل الشیعه، شیخ حر عاملی، ج 12، ص 132، حدیث اول</w:t>
      </w:r>
      <w:r w:rsidRPr="00332D04">
        <w:rPr>
          <w:rStyle w:val="a4"/>
          <w:rFonts w:ascii="Lotus Linotype" w:hAnsi="Lotus Linotype" w:cs="Lotus Linotype" w:hint="cs"/>
          <w:sz w:val="22"/>
          <w:szCs w:val="22"/>
          <w:rtl/>
        </w:rPr>
        <w:t>.</w:t>
      </w:r>
    </w:p>
  </w:footnote>
  <w:footnote w:id="141">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اگر این حدیث واقعا کلام پیامبر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بود، به جای «نعم»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فرمود : «بلی، یا ابا هریرة» (برقعی) </w:t>
      </w:r>
    </w:p>
  </w:footnote>
  <w:footnote w:id="142">
    <w:p w:rsidR="00C4315C" w:rsidRPr="00332D04" w:rsidRDefault="00C4315C" w:rsidP="000B5797">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)-از مواردی که اختلاف نظر ابن عباس با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رساند و بیانگر آن است که وی آن حضرت را معصوم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دانسته، ایراد او به امیر المؤمنین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در مسأله تحریق مرتدّین است، چنانکه «بخاری» و «ترمذی» و «ابو داوود» آورده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که: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ن علیا</w:t>
      </w:r>
      <w:r w:rsidRPr="00332D04">
        <w:rPr>
          <w:rStyle w:val="a4"/>
          <w:rFonts w:ascii="Lotus Linotype" w:hAnsi="Lotus Linotype" w:cs="Lotus Linotype" w:hint="cs"/>
          <w:sz w:val="22"/>
          <w:szCs w:val="22"/>
          <w:rtl/>
        </w:rPr>
        <w:t xml:space="preserve"> </w:t>
      </w:r>
      <w:r w:rsidRPr="00332D04">
        <w:rPr>
          <w:rStyle w:val="a4"/>
          <w:rFonts w:ascii="Lotus Linotype" w:hAnsi="Lotus Linotype" w:cs="B Lotus" w:hint="cs"/>
          <w:sz w:val="22"/>
          <w:szCs w:val="22"/>
          <w:rtl/>
        </w:rPr>
        <w:sym w:font="AGA Arabesque" w:char="F074"/>
      </w:r>
      <w:r w:rsidRPr="00332D04">
        <w:rPr>
          <w:rStyle w:val="a4"/>
          <w:rFonts w:ascii="Lotus Linotype" w:hAnsi="Lotus Linotype" w:cs="Lotus Linotype"/>
          <w:sz w:val="22"/>
          <w:szCs w:val="22"/>
          <w:rtl/>
        </w:rPr>
        <w:t xml:space="preserve"> حرق قوما ارتدوا عن ال</w:t>
      </w:r>
      <w:r w:rsidRPr="00332D04">
        <w:rPr>
          <w:rStyle w:val="a4"/>
          <w:rFonts w:ascii="Lotus Linotype" w:hAnsi="Lotus Linotype" w:cs="Lotus Linotype" w:hint="cs"/>
          <w:sz w:val="22"/>
          <w:szCs w:val="22"/>
          <w:rtl/>
        </w:rPr>
        <w:t>إ</w:t>
      </w:r>
      <w:r w:rsidRPr="00332D04">
        <w:rPr>
          <w:rStyle w:val="a4"/>
          <w:rFonts w:ascii="Lotus Linotype" w:hAnsi="Lotus Linotype" w:cs="Lotus Linotype"/>
          <w:sz w:val="22"/>
          <w:szCs w:val="22"/>
          <w:rtl/>
        </w:rPr>
        <w:t xml:space="preserve">سلام، فبلغ ذلک ابن عباس، فقال: لوکنت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نا لقتلتهم لقول رسول الله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«من بدل دینه فاقتلوه» و لم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حرقهم، لقول رسول الله</w:t>
      </w:r>
      <w:r w:rsidRPr="00332D04">
        <w:rPr>
          <w:rStyle w:val="a4"/>
          <w:rFonts w:ascii="Lotus Linotype" w:hAnsi="Lotus Linotype" w:cs="Lotus Linotype" w:hint="cs"/>
          <w:sz w:val="22"/>
          <w:szCs w:val="22"/>
          <w:rtl/>
        </w:rPr>
        <w:t xml:space="preserve">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«لا تعذبوا بعذاب الله» فبلغ ذلک علیا فقال: صدق ابن عباس: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گروهی از مرتدّین را سوزاند، این خبر به ابن عبّاس رسید، وی گفت: </w:t>
      </w:r>
      <w:r w:rsidRPr="00332D04">
        <w:rPr>
          <w:rStyle w:val="a4"/>
          <w:rFonts w:ascii="Lotus Linotype" w:hAnsi="Lotus Linotype" w:cs="Lotus Linotype" w:hint="cs"/>
          <w:sz w:val="22"/>
          <w:szCs w:val="22"/>
          <w:rtl/>
        </w:rPr>
        <w:t xml:space="preserve">اگر من بودم </w:t>
      </w:r>
      <w:r w:rsidRPr="00332D04">
        <w:rPr>
          <w:rStyle w:val="a4"/>
          <w:rFonts w:ascii="Lotus Linotype" w:hAnsi="Lotus Linotype" w:cs="Lotus Linotype"/>
          <w:sz w:val="22"/>
          <w:szCs w:val="22"/>
          <w:rtl/>
        </w:rPr>
        <w:t>آنان را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کشتم زیرا رسول خدا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فرمود «هر که دینش را تغییر داد و مرتدّ شد، بکشید» ولی آنها را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سوزاندم، زیرا رسول خدا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فرمود: «با مجازات خدا (آتش) کسی را عقوبت نکنید». این سخن به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رسید و فرمود: ابن عبّاس راست می</w:t>
      </w:r>
      <w:r w:rsidRPr="00332D04">
        <w:rPr>
          <w:rStyle w:val="a4"/>
          <w:rFonts w:ascii="Lotus Linotype" w:hAnsi="Lotus Linotype"/>
          <w:sz w:val="22"/>
          <w:szCs w:val="22"/>
          <w:rtl/>
        </w:rPr>
        <w:t>‌</w:t>
      </w:r>
      <w:r>
        <w:rPr>
          <w:rStyle w:val="a4"/>
          <w:rFonts w:ascii="Lotus Linotype" w:hAnsi="Lotus Linotype" w:cs="Lotus Linotype"/>
          <w:sz w:val="22"/>
          <w:szCs w:val="22"/>
          <w:rtl/>
        </w:rPr>
        <w:t>گوید</w:t>
      </w:r>
      <w:r w:rsidRPr="00332D04">
        <w:rPr>
          <w:rStyle w:val="a4"/>
          <w:rFonts w:ascii="Lotus Linotype" w:hAnsi="Lotus Linotype" w:cs="Lotus Linotype"/>
          <w:sz w:val="22"/>
          <w:szCs w:val="22"/>
          <w:rtl/>
        </w:rPr>
        <w:t>: (التّاج الجامع للأصول فی احادیث الرسول، چاپ قاهره، ج 3، ص 78).</w:t>
      </w:r>
    </w:p>
  </w:footnote>
  <w:footnote w:id="14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قاموس الرجال، ج 8، ص 428</w:t>
      </w:r>
      <w:r w:rsidRPr="00332D04">
        <w:rPr>
          <w:rStyle w:val="a4"/>
          <w:rFonts w:ascii="Lotus Linotype" w:hAnsi="Lotus Linotype" w:cs="Lotus Linotype" w:hint="cs"/>
          <w:sz w:val="22"/>
          <w:szCs w:val="22"/>
          <w:rtl/>
        </w:rPr>
        <w:t>.</w:t>
      </w:r>
    </w:p>
  </w:footnote>
  <w:footnote w:id="14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رجوع کنید به جامع الرواة ج 2 ص 82</w:t>
      </w:r>
      <w:r w:rsidRPr="00332D04">
        <w:rPr>
          <w:rStyle w:val="a4"/>
          <w:rFonts w:ascii="Lotus Linotype" w:hAnsi="Lotus Linotype" w:cs="Lotus Linotype" w:hint="cs"/>
          <w:sz w:val="22"/>
          <w:szCs w:val="22"/>
          <w:rtl/>
        </w:rPr>
        <w:t>.</w:t>
      </w:r>
    </w:p>
  </w:footnote>
  <w:footnote w:id="145">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زیرا در اخذ حدیث، عدم توجه به موثوق یا ناموثوق بودن روات و نقل روایت از جاعلین و ضعفا موجب ضعف و مایه طعن راوی است</w:t>
      </w:r>
      <w:r w:rsidRPr="00332D04">
        <w:rPr>
          <w:rStyle w:val="a4"/>
          <w:rFonts w:ascii="Lotus Linotype" w:hAnsi="Lotus Linotype" w:cs="Lotus Linotype" w:hint="cs"/>
          <w:sz w:val="22"/>
          <w:szCs w:val="22"/>
          <w:rtl/>
        </w:rPr>
        <w:t>.</w:t>
      </w:r>
    </w:p>
  </w:footnote>
  <w:footnote w:id="146">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اما در واقع باید از کسانی تعجب کرد که احادیثی از قبیل این روایت و نظایر آن را مستند مذهب و مسلک خود قرار می</w:t>
      </w:r>
      <w:r w:rsidRPr="00332D04">
        <w:rPr>
          <w:rStyle w:val="a4"/>
          <w:rFonts w:ascii="Lotus Linotype" w:hAnsi="Lotus Linotype"/>
          <w:sz w:val="22"/>
          <w:szCs w:val="22"/>
          <w:rtl/>
        </w:rPr>
        <w:t>‌‌</w:t>
      </w:r>
      <w:r>
        <w:rPr>
          <w:rStyle w:val="a4"/>
          <w:rFonts w:ascii="Lotus Linotype" w:hAnsi="Lotus Linotype" w:cs="Lotus Linotype"/>
          <w:sz w:val="22"/>
          <w:szCs w:val="22"/>
          <w:rtl/>
        </w:rPr>
        <w:t>دهند. (برقعی)</w:t>
      </w:r>
      <w:r>
        <w:rPr>
          <w:rStyle w:val="a4"/>
          <w:rFonts w:ascii="Lotus Linotype" w:hAnsi="Lotus Linotype" w:cs="Lotus Linotype" w:hint="cs"/>
          <w:sz w:val="22"/>
          <w:szCs w:val="22"/>
          <w:rtl/>
        </w:rPr>
        <w:t>.</w:t>
      </w:r>
    </w:p>
  </w:footnote>
  <w:footnote w:id="14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مرآت العقول، ج 1 ص 433-439</w:t>
      </w:r>
      <w:r w:rsidRPr="00332D04">
        <w:rPr>
          <w:rStyle w:val="a4"/>
          <w:rFonts w:ascii="Lotus Linotype" w:hAnsi="Lotus Linotype" w:cs="Lotus Linotype" w:hint="cs"/>
          <w:sz w:val="22"/>
          <w:szCs w:val="22"/>
          <w:rtl/>
        </w:rPr>
        <w:t>.</w:t>
      </w:r>
    </w:p>
  </w:footnote>
  <w:footnote w:id="148">
    <w:p w:rsidR="00C4315C" w:rsidRPr="00292DDF" w:rsidRDefault="00C4315C" w:rsidP="00292DDF">
      <w:pPr>
        <w:pStyle w:val="a6"/>
        <w:widowControl w:val="0"/>
        <w:spacing w:line="206" w:lineRule="auto"/>
        <w:ind w:left="193" w:hanging="193"/>
        <w:jc w:val="lowKashida"/>
        <w:rPr>
          <w:rStyle w:val="a4"/>
          <w:rFonts w:ascii="Lotus Linotype" w:hAnsi="Lotus Linotype" w:cs="Lotus Linotype" w:hint="cs"/>
          <w:sz w:val="22"/>
          <w:szCs w:val="22"/>
          <w:rtl/>
        </w:rPr>
      </w:pPr>
      <w:r w:rsidRPr="00292DDF">
        <w:rPr>
          <w:rStyle w:val="a4"/>
          <w:rFonts w:ascii="Lotus Linotype" w:hAnsi="Lotus Linotype" w:cs="Lotus Linotype"/>
          <w:sz w:val="22"/>
          <w:szCs w:val="22"/>
          <w:rtl/>
        </w:rPr>
        <w:t>(</w:t>
      </w:r>
      <w:r w:rsidRPr="00292DDF">
        <w:rPr>
          <w:rStyle w:val="a4"/>
          <w:rFonts w:ascii="Lotus Linotype" w:hAnsi="Lotus Linotype" w:cs="Lotus Linotype"/>
          <w:sz w:val="22"/>
          <w:szCs w:val="22"/>
          <w:rtl/>
        </w:rPr>
        <w:footnoteRef/>
      </w:r>
      <w:r w:rsidRPr="00292DDF">
        <w:rPr>
          <w:rStyle w:val="a4"/>
          <w:rFonts w:ascii="Lotus Linotype" w:hAnsi="Lotus Linotype" w:cs="Lotus Linotype"/>
          <w:sz w:val="22"/>
          <w:szCs w:val="22"/>
          <w:rtl/>
        </w:rPr>
        <w:t xml:space="preserve">)- رجوع کنید به صفحه </w:t>
      </w:r>
      <w:r w:rsidRPr="00292DDF">
        <w:rPr>
          <w:rStyle w:val="a4"/>
          <w:rFonts w:ascii="Lotus Linotype" w:hAnsi="Lotus Linotype" w:cs="Lotus Linotype" w:hint="cs"/>
          <w:sz w:val="22"/>
          <w:szCs w:val="22"/>
          <w:rtl/>
        </w:rPr>
        <w:t>306</w:t>
      </w:r>
      <w:r w:rsidRPr="00292DDF">
        <w:rPr>
          <w:rStyle w:val="a4"/>
          <w:rFonts w:ascii="Lotus Linotype" w:hAnsi="Lotus Linotype" w:cs="Lotus Linotype"/>
          <w:sz w:val="22"/>
          <w:szCs w:val="22"/>
          <w:rtl/>
        </w:rPr>
        <w:t xml:space="preserve"> به بعد همین کتاب</w:t>
      </w:r>
      <w:r w:rsidRPr="00292DDF">
        <w:rPr>
          <w:rStyle w:val="a4"/>
          <w:rFonts w:ascii="Lotus Linotype" w:hAnsi="Lotus Linotype" w:cs="Lotus Linotype" w:hint="cs"/>
          <w:sz w:val="22"/>
          <w:szCs w:val="22"/>
          <w:rtl/>
        </w:rPr>
        <w:t>.</w:t>
      </w:r>
    </w:p>
  </w:footnote>
  <w:footnote w:id="14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استاد «محمد باقر بهبودی» صاحب کتاب «صحیح الکافی، هیچ یک از بیست حدیث این ب</w:t>
      </w:r>
      <w:r>
        <w:rPr>
          <w:rStyle w:val="a4"/>
          <w:rFonts w:ascii="Lotus Linotype" w:hAnsi="Lotus Linotype" w:cs="Lotus Linotype"/>
          <w:sz w:val="22"/>
          <w:szCs w:val="22"/>
          <w:rtl/>
        </w:rPr>
        <w:t>اب را صحیح ندانسته است. (برقعی)</w:t>
      </w:r>
      <w:r>
        <w:rPr>
          <w:rStyle w:val="a4"/>
          <w:rFonts w:ascii="Lotus Linotype" w:hAnsi="Lotus Linotype" w:cs="Lotus Linotype" w:hint="cs"/>
          <w:sz w:val="22"/>
          <w:szCs w:val="22"/>
          <w:rtl/>
        </w:rPr>
        <w:t>.</w:t>
      </w:r>
    </w:p>
  </w:footnote>
  <w:footnote w:id="15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این روایت را با همین سند شیخ صدوق در کتب خود از جمله اکمال الدین و شیخ طوسی در کتاب الغیبة نیز نقل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ولی در این کتب بر خلاف شیخ کلینی تعداد علی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ها را چهار ذکر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اند! </w:t>
      </w:r>
    </w:p>
  </w:footnote>
  <w:footnote w:id="151">
    <w:p w:rsidR="00C4315C" w:rsidRPr="00332D04" w:rsidRDefault="00C4315C" w:rsidP="003406BE">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خود آن حضرت نیز تصریح فرموده که شوری حقّ مهاجر و انصار است و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فرماید : «إنه بايعني القوم الذين بايعوا أبابکر وعمر وعثمان علی ما بايعوا عليه، فلم يكن للشاهد أن يختار ولا للغائب أن يرد وإنما الشوری للمهاجرين والأنصار فإن اجتمعوا علی رجل وسموه إماماً کان ذلک لله رضی فإن خرج عن </w:t>
      </w:r>
      <w:r w:rsidRPr="00332D04">
        <w:rPr>
          <w:rStyle w:val="a4"/>
          <w:rFonts w:ascii="Lotus Linotype" w:hAnsi="Lotus Linotype" w:cs="Lotus Linotype" w:hint="cs"/>
          <w:sz w:val="22"/>
          <w:szCs w:val="22"/>
          <w:rtl/>
        </w:rPr>
        <w:t>أ</w:t>
      </w:r>
      <w:r w:rsidRPr="00332D04">
        <w:rPr>
          <w:rStyle w:val="a4"/>
          <w:rFonts w:ascii="Lotus Linotype" w:hAnsi="Lotus Linotype" w:cs="Lotus Linotype"/>
          <w:sz w:val="22"/>
          <w:szCs w:val="22"/>
          <w:rtl/>
        </w:rPr>
        <w:t xml:space="preserve">مرهم هاجر بطعن او بدعة ردوه إلی ما خرج منه فإن أبی قاتلوه علی اتباعه غير سبيل المؤمنين ....»گروهی که با أبوبکر و عمر و عثمان بیعت کردند به همان طریقه با من بیعت کردند، پس کسی که شاهد بوده نباید دیگری را اختیار کند و کسی که غائب بوده، نباید منتخب آنان را ردّ کند و جز این نیست که شوری از آنِ مهاجرین و انصار است. بنابراین اگر آنان بر مردی اتّفاق کردند و امامش نامیدند، این کار موجب رضای خداست. پس </w:t>
      </w:r>
      <w:r w:rsidRPr="003406BE">
        <w:rPr>
          <w:rStyle w:val="a4"/>
          <w:rFonts w:ascii="Lotus Linotype" w:hAnsi="Lotus Linotype" w:cs="Lotus Linotype"/>
          <w:spacing w:val="-4"/>
          <w:sz w:val="22"/>
          <w:szCs w:val="22"/>
          <w:rtl/>
        </w:rPr>
        <w:t>کسی که به سبب طعن و بدعت از امر ایشان بیرون رفت او را بر می</w:t>
      </w:r>
      <w:r w:rsidRPr="003406BE">
        <w:rPr>
          <w:rStyle w:val="a4"/>
          <w:rFonts w:ascii="Lotus Linotype" w:hAnsi="Lotus Linotype"/>
          <w:spacing w:val="-4"/>
          <w:sz w:val="22"/>
          <w:szCs w:val="22"/>
          <w:rtl/>
        </w:rPr>
        <w:t>‌‌</w:t>
      </w:r>
      <w:r w:rsidRPr="003406BE">
        <w:rPr>
          <w:rStyle w:val="a4"/>
          <w:rFonts w:ascii="Lotus Linotype" w:hAnsi="Lotus Linotype" w:cs="Lotus Linotype"/>
          <w:spacing w:val="-4"/>
          <w:sz w:val="22"/>
          <w:szCs w:val="22"/>
          <w:rtl/>
        </w:rPr>
        <w:t>گردانند و اگر از بازگشت خودداری کرد با او می</w:t>
      </w:r>
      <w:r w:rsidRPr="003406BE">
        <w:rPr>
          <w:rStyle w:val="a4"/>
          <w:rFonts w:ascii="Lotus Linotype" w:hAnsi="Lotus Linotype"/>
          <w:spacing w:val="-4"/>
          <w:sz w:val="22"/>
          <w:szCs w:val="22"/>
          <w:rtl/>
        </w:rPr>
        <w:t>‌</w:t>
      </w:r>
      <w:r w:rsidRPr="003406BE">
        <w:rPr>
          <w:rStyle w:val="a4"/>
          <w:rFonts w:ascii="Lotus Linotype" w:hAnsi="Lotus Linotype" w:cs="Lotus Linotype"/>
          <w:spacing w:val="-4"/>
          <w:sz w:val="22"/>
          <w:szCs w:val="22"/>
          <w:rtl/>
        </w:rPr>
        <w:t>جنگند که غیر راه مؤمنان را پیروی کرده است ...» (نهج البلاغه، نامه 6، وقعه الصّفین، ن</w:t>
      </w:r>
      <w:r>
        <w:rPr>
          <w:rStyle w:val="a4"/>
          <w:rFonts w:ascii="Lotus Linotype" w:hAnsi="Lotus Linotype" w:cs="Lotus Linotype" w:hint="cs"/>
          <w:spacing w:val="-4"/>
          <w:sz w:val="22"/>
          <w:szCs w:val="22"/>
          <w:rtl/>
        </w:rPr>
        <w:t>ـ</w:t>
      </w:r>
      <w:r w:rsidRPr="003406BE">
        <w:rPr>
          <w:rStyle w:val="a4"/>
          <w:rFonts w:ascii="Lotus Linotype" w:hAnsi="Lotus Linotype" w:cs="Lotus Linotype"/>
          <w:spacing w:val="-4"/>
          <w:sz w:val="22"/>
          <w:szCs w:val="22"/>
          <w:rtl/>
        </w:rPr>
        <w:t>صر بن مزاحم منقری، ص 29) مطالب این نامه حضرت با قرآن کریم نیز سازگار است که می</w:t>
      </w:r>
      <w:r w:rsidRPr="003406BE">
        <w:rPr>
          <w:rStyle w:val="a4"/>
          <w:rFonts w:ascii="Lotus Linotype" w:hAnsi="Lotus Linotype"/>
          <w:spacing w:val="-4"/>
          <w:sz w:val="22"/>
          <w:szCs w:val="22"/>
          <w:rtl/>
        </w:rPr>
        <w:t>‌</w:t>
      </w:r>
      <w:r w:rsidRPr="003406BE">
        <w:rPr>
          <w:rStyle w:val="a4"/>
          <w:rFonts w:ascii="Lotus Linotype" w:hAnsi="Lotus Linotype" w:cs="Lotus Linotype"/>
          <w:spacing w:val="-4"/>
          <w:sz w:val="22"/>
          <w:szCs w:val="22"/>
          <w:rtl/>
        </w:rPr>
        <w:t>فرماید</w:t>
      </w:r>
      <w:r w:rsidRPr="003406BE">
        <w:rPr>
          <w:rStyle w:val="a4"/>
          <w:rFonts w:ascii="Lotus Linotype" w:hAnsi="Lotus Linotype" w:cs="Lotus Linotype" w:hint="cs"/>
          <w:spacing w:val="-4"/>
          <w:sz w:val="22"/>
          <w:szCs w:val="22"/>
          <w:rtl/>
        </w:rPr>
        <w:t>:</w:t>
      </w:r>
      <w:r>
        <w:rPr>
          <w:rStyle w:val="a4"/>
          <w:rFonts w:ascii="Lotus Linotype" w:hAnsi="Lotus Linotype" w:cs="Lotus Linotype" w:hint="cs"/>
          <w:sz w:val="22"/>
          <w:szCs w:val="22"/>
          <w:rtl/>
        </w:rPr>
        <w:t xml:space="preserve"> </w:t>
      </w:r>
      <w:r>
        <w:rPr>
          <w:rFonts w:ascii="QCF_BSML" w:hAnsi="QCF_BSML" w:cs="QCF_BSML"/>
          <w:color w:val="000000"/>
          <w:sz w:val="20"/>
          <w:szCs w:val="20"/>
          <w:rtl/>
        </w:rPr>
        <w:t>ﮋ</w:t>
      </w:r>
      <w:r>
        <w:rPr>
          <w:rFonts w:ascii="QCF_P203" w:hAnsi="QCF_P203" w:cs="QCF_P203"/>
          <w:color w:val="000000"/>
          <w:sz w:val="20"/>
          <w:szCs w:val="20"/>
          <w:rtl/>
        </w:rPr>
        <w:t>ﭑ  ﭒ  ﭓ  ﭔ  ﭕ  ﭖ   ﭗ  ﭘ  ﭙ  ﭚ  ﭛ  ﭜ  ﭝ  ﭞ    ﭟ  ﭠ  ﭡ  ﭢ  ﭣ          ﭤ  ﭥ  ﭦ</w:t>
      </w:r>
      <w:r>
        <w:rPr>
          <w:rFonts w:ascii="QCF_P203" w:hAnsi="QCF_P203" w:cs="QCF_P203"/>
          <w:color w:val="0000A5"/>
          <w:sz w:val="20"/>
          <w:szCs w:val="20"/>
          <w:rtl/>
        </w:rPr>
        <w:t>ﭧ</w:t>
      </w:r>
      <w:r>
        <w:rPr>
          <w:rFonts w:ascii="QCF_P203" w:hAnsi="QCF_P203" w:cs="QCF_P203"/>
          <w:color w:val="000000"/>
          <w:sz w:val="20"/>
          <w:szCs w:val="20"/>
          <w:rtl/>
        </w:rPr>
        <w:t xml:space="preserve">   ﭨ  ﭩ  ﭪ  </w:t>
      </w:r>
      <w:r>
        <w:rPr>
          <w:rFonts w:ascii="QCF_BSML" w:hAnsi="QCF_BSML" w:cs="QCF_BSML"/>
          <w:color w:val="000000"/>
          <w:sz w:val="20"/>
          <w:szCs w:val="20"/>
          <w:rtl/>
        </w:rPr>
        <w:t>ﮊ</w:t>
      </w:r>
      <w:r>
        <w:rPr>
          <w:rFonts w:ascii="Arial" w:hAnsi="Arial" w:cs="Arial"/>
          <w:color w:val="000000"/>
          <w:sz w:val="18"/>
          <w:szCs w:val="18"/>
          <w:rtl/>
        </w:rPr>
        <w:t xml:space="preserve"> </w:t>
      </w:r>
      <w:r>
        <w:rPr>
          <w:rStyle w:val="a4"/>
          <w:rFonts w:ascii="Lotus Linotype" w:hAnsi="Lotus Linotype" w:cs="Lotus Linotype"/>
          <w:sz w:val="22"/>
          <w:szCs w:val="22"/>
          <w:rtl/>
        </w:rPr>
        <w:t>(التوبه</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100)</w:t>
      </w:r>
      <w:r>
        <w:rPr>
          <w:rStyle w:val="a4"/>
          <w:rFonts w:ascii="Lotus Linotype" w:hAnsi="Lotus Linotype" w:cs="Lotus Linotype" w:hint="cs"/>
          <w:sz w:val="22"/>
          <w:szCs w:val="22"/>
          <w:rtl/>
        </w:rPr>
        <w:t>. «</w:t>
      </w:r>
      <w:r w:rsidRPr="00332D04">
        <w:rPr>
          <w:rStyle w:val="a4"/>
          <w:rFonts w:ascii="Lotus Linotype" w:hAnsi="Lotus Linotype" w:cs="Lotus Linotype"/>
          <w:sz w:val="22"/>
          <w:szCs w:val="22"/>
          <w:rtl/>
        </w:rPr>
        <w:t>پیشی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گیرندگان نخستین از مهاجرین و انصار و کسانی که با نیکوکاری از ایشان پیروی کردند خداوند از ایشان راضی و آنان نیز از پروردگار خشنودند و برایشان بوستانهایی مهیّا فرموده که رودها زیر درختانش روان است و همواره در آنجا خواهند ماند و</w:t>
      </w:r>
      <w:r>
        <w:rPr>
          <w:rStyle w:val="a4"/>
          <w:rFonts w:ascii="Lotus Linotype" w:hAnsi="Lotus Linotype" w:cs="Lotus Linotype"/>
          <w:sz w:val="22"/>
          <w:szCs w:val="22"/>
          <w:rtl/>
        </w:rPr>
        <w:t xml:space="preserve"> این رستگاری بزرگی است» </w:t>
      </w:r>
      <w:r w:rsidRPr="00332D04">
        <w:rPr>
          <w:rStyle w:val="a4"/>
          <w:rFonts w:ascii="Lotus Linotype" w:hAnsi="Lotus Linotype" w:cs="Lotus Linotype"/>
          <w:sz w:val="22"/>
          <w:szCs w:val="22"/>
          <w:rtl/>
        </w:rPr>
        <w:t xml:space="preserve"> چنانکه ملاحظه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به پیشی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گیرندگان مهاجر و أنصار صریحاً وعده بهشت داده شده و درباره آنان فرمود</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487" w:hAnsi="QCF_P487" w:cs="QCF_P487"/>
          <w:color w:val="000000"/>
          <w:sz w:val="20"/>
          <w:szCs w:val="20"/>
          <w:rtl/>
        </w:rPr>
        <w:t xml:space="preserve">ﮞ  ﮟ  ﮠ  </w:t>
      </w:r>
      <w:r>
        <w:rPr>
          <w:rFonts w:ascii="QCF_BSML" w:hAnsi="QCF_BSML" w:cs="QCF_BSML"/>
          <w:color w:val="000000"/>
          <w:sz w:val="20"/>
          <w:szCs w:val="20"/>
          <w:rtl/>
        </w:rPr>
        <w:t>ﮊ</w:t>
      </w:r>
      <w:r>
        <w:rPr>
          <w:rFonts w:ascii="Arial" w:hAnsi="Arial" w:cs="Arial"/>
          <w:color w:val="000000"/>
          <w:sz w:val="18"/>
          <w:szCs w:val="18"/>
          <w:rtl/>
        </w:rPr>
        <w:t xml:space="preserve"> </w:t>
      </w:r>
      <w:r>
        <w:rPr>
          <w:rStyle w:val="a4"/>
          <w:rFonts w:ascii="Lotus Linotype" w:hAnsi="Lotus Linotype" w:cs="Lotus Linotype"/>
          <w:sz w:val="22"/>
          <w:szCs w:val="22"/>
          <w:rtl/>
        </w:rPr>
        <w:t>(الشوری</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38)</w:t>
      </w:r>
      <w:r>
        <w:rPr>
          <w:rStyle w:val="a4"/>
          <w:rFonts w:ascii="Lotus Linotype" w:hAnsi="Lotus Linotype" w:cs="Lotus Linotype" w:hint="cs"/>
          <w:sz w:val="22"/>
          <w:szCs w:val="22"/>
          <w:rtl/>
        </w:rPr>
        <w:t>. «</w:t>
      </w:r>
      <w:r w:rsidRPr="00332D04">
        <w:rPr>
          <w:rStyle w:val="a4"/>
          <w:rFonts w:ascii="Lotus Linotype" w:hAnsi="Lotus Linotype" w:cs="Lotus Linotype"/>
          <w:sz w:val="22"/>
          <w:szCs w:val="22"/>
          <w:rtl/>
        </w:rPr>
        <w:t xml:space="preserve">کارشان در </w:t>
      </w:r>
      <w:r>
        <w:rPr>
          <w:rStyle w:val="a4"/>
          <w:rFonts w:ascii="Lotus Linotype" w:hAnsi="Lotus Linotype" w:cs="Lotus Linotype"/>
          <w:sz w:val="22"/>
          <w:szCs w:val="22"/>
          <w:rtl/>
        </w:rPr>
        <w:t xml:space="preserve">میان خود، به مشورت است» </w:t>
      </w:r>
      <w:r w:rsidRPr="00332D04">
        <w:rPr>
          <w:rStyle w:val="a4"/>
          <w:rFonts w:ascii="Lotus Linotype" w:hAnsi="Lotus Linotype" w:cs="Lotus Linotype"/>
          <w:sz w:val="22"/>
          <w:szCs w:val="22"/>
          <w:rtl/>
        </w:rPr>
        <w:t xml:space="preserve"> اینک اگر عدّه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ای بهشتی به مشورت بنشینند و کسی را به عنوان پیشوا برگزینند آیا این کار برخلاف رضای خداست؟ یا اینکه به قول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«کان ذلک لله رضی» آن کار موجب رضای خداست»؟</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 xml:space="preserve">علاوه بر این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فرمود: «والله ما کانت 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الخلافة رغبة ولا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الولاية إربة ولکنکم دعوتمون</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إليها وحملتمون</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عليها » سوگند به خدا من رغبتی به خلاقت نداشتم و نیازی به ولایت نداشتم، امّا شما مرا به خلافت خواندید و مرا بدان وادار کردید»! (نهج البلاغه، خطبه 196)</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آیا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خداوند متعال برای خلافت و ولایت امّت اسلام تعیین فرموده بود، که آن حضرت بدان میل و رغبت نداشت و برای احراز آن اقدامی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نکرد؟ آیا رسول اکرم </w:t>
      </w:r>
      <w:r w:rsidRPr="00332D04">
        <w:rPr>
          <w:rStyle w:val="a4"/>
          <w:rFonts w:ascii="Lotus Linotype" w:hAnsi="Lotus Linotype" w:cs="CTraditional Arabic" w:hint="cs"/>
          <w:sz w:val="22"/>
          <w:szCs w:val="22"/>
          <w:rtl/>
        </w:rPr>
        <w:t>ص</w:t>
      </w:r>
      <w:r w:rsidRPr="00332D04">
        <w:rPr>
          <w:rStyle w:val="a4"/>
          <w:rFonts w:ascii="Lotus Linotype" w:hAnsi="Lotus Linotype" w:cs="Lotus Linotype"/>
          <w:sz w:val="22"/>
          <w:szCs w:val="22"/>
          <w:rtl/>
        </w:rPr>
        <w:t xml:space="preserve"> نیز</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 نعوذ بالله</w:t>
      </w:r>
      <w:r w:rsidRPr="00332D04">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 xml:space="preserve"> به نبوّت و رسالت الهی خویش راغب و مایل نبود؟</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اگر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از سوی پروردگار برای خلافت برگزیده شده بود، چرا با أبوبکر و عمر بیعت فرمود؟ آیا بیعت برخلافت، با فرد غاصب، از سوی کسی که خداوند او را به خلافت گماشته صحیح است و زيرپا گذاشتن فرمان خدا نیست؟</w:t>
      </w:r>
    </w:p>
    <w:p w:rsidR="00C4315C" w:rsidRPr="00332D04" w:rsidRDefault="00C4315C" w:rsidP="003406BE">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اگر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خداوند مأمور به خلافت فرموده بود، چرا حتّی وقتی که مردم به در خانة آن بزرگوار هجوم آورده و با اصرار خواستند با حضرتش بیعت کنند، فرمود: «فاقبلتم إل</w:t>
      </w:r>
      <w:r>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xml:space="preserve"> إقبال العوذ المطافيل علی أولادها، تقولون: البيعة، البيعة! قبضت کفّی فبسطتموها ونازعتکم يدي فجاذبتموها » همچون آهوان بچه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دار تازه زاییده که به فرزندشان روی آورند، به سویم آمدید، در حالی که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گفتید: بیعت، بیعت! دستم را بستم، آن را گشودی، دستم را از دست شما جدا کردم آن را کشیدید.» (نهج البلاغة، خطبة 137 و 229) در صورتی که اگر خلافت آن حضرت امری الهی بود،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بایست اکنون که مانع مفقود و مقتضی موجود شده بود و حقّ به ذیحقّ باز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گشت، اگر برای گرفتن حقّ خود شتاب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ورزید، لااقّل امتناع و اظهار بی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میلی نکند، نه آنکه بفرماید: «دعون</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والتمسوا غير</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أنا لکم وزيراً خيراً لکم مني أميراً وإن ترکتمون</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فأنا کأحدکم وأسمعکم وأطوعکم» مرا واگذارید و دیگری را بجویید! اگر رایزن شما باشم، برایتان بهتر است که امیرتان باشم و اگر رهایم کنید، چنان یکی از شمایم و سخن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پذیرترین و مطیع</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ترین فرد خواهم بود.» (نهج</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البلاغة، خطبه 91) این استنکاف برای چه بود؟ و چرا وظیفه الهی خویش را بی </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اصرار دیگران به عهده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گرفت؟</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اگر خداوند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را به خلافت نصب فرموده بود، چرا به جای آنکه حضرتش صبح  و شام و در هر کوی و برزن مردم را از مخالفت با فرمان الهی بیم دهد و خلافت الهی خویش را یادآور شود و با تمام توان در احراز خلافتی که شرعاً بدان مأمور بود، برآید و خلفاء را از غصب خلافت نهی فرماید و آن را نامشروع و حرام اعلام کرده و یا لااقل درباره ایشان سکوت کند، به شهادت آنچه در آثار قدمای امامیّه آمده است از آنان تعریف و تمجید هم کرده است، از جمله درباره أبوبکر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 : «فتولی أبوبکر فقارق وأقتصد» أبوبکر ولایت را با صدق نیّت به دست گرفت و به راه اعتدال رفت». (کشف المحجّه لثمره المهجه، سیّد بن طاووس، چاپ نجف 1370 ه‍ . ق.، ص 177) و یا درباره عمر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 «تولی عمر الأمر وکان مرضی السیره میمون النقیبه» عمر خلافت را به عهده گرفت و رفتاری پسندیده داشت و فرخنده نفس بود» (الغارات، أبو إسحاق ثقفی الجزء الأوّل، ص 307) و نیز درباره همین دو تن فرمود: «أحسنا السیر</w:t>
      </w:r>
      <w:r w:rsidRPr="00332D04">
        <w:rPr>
          <w:rStyle w:val="a4"/>
          <w:rFonts w:ascii="Lotus Linotype" w:hAnsi="Lotus Linotype" w:cs="Lotus Linotype" w:hint="cs"/>
          <w:sz w:val="22"/>
          <w:szCs w:val="22"/>
          <w:rtl/>
        </w:rPr>
        <w:t>ة</w:t>
      </w:r>
      <w:r w:rsidRPr="00332D04">
        <w:rPr>
          <w:rStyle w:val="a4"/>
          <w:rFonts w:ascii="Lotus Linotype" w:hAnsi="Lotus Linotype" w:cs="Lotus Linotype"/>
          <w:sz w:val="22"/>
          <w:szCs w:val="22"/>
          <w:rtl/>
        </w:rPr>
        <w:t xml:space="preserve"> وعدلا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الأم</w:t>
      </w:r>
      <w:r w:rsidRPr="00332D04">
        <w:rPr>
          <w:rStyle w:val="a4"/>
          <w:rFonts w:ascii="Lotus Linotype" w:hAnsi="Lotus Linotype" w:cs="Lotus Linotype" w:hint="cs"/>
          <w:sz w:val="22"/>
          <w:szCs w:val="22"/>
          <w:rtl/>
        </w:rPr>
        <w:t>ة</w:t>
      </w:r>
      <w:r w:rsidRPr="00332D04">
        <w:rPr>
          <w:rStyle w:val="a4"/>
          <w:rFonts w:ascii="Lotus Linotype" w:hAnsi="Lotus Linotype" w:cs="Lotus Linotype"/>
          <w:sz w:val="22"/>
          <w:szCs w:val="22"/>
          <w:rtl/>
        </w:rPr>
        <w:t xml:space="preserve"> » آن دو کردار نیکو داشته و در امّت به عدالت رفتار کردند» (وقعه الصفّین، ص 201) و چرا حضرتش عمر را به دامادی پذیرفت (منتهی الآمال، شیخ عبّاس قمی، ص 186، وسائل الشیعة، ج 5، کتاب الصّلاة، ص 383) و نام غاصبین خلافت را بر فرزندان خویش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گذاشت (الإرشاد، شیخ مفید، دار المفید للطّباعة و النّشر، ج 1، ص 354؛ و منتهی الآمال، ص 188 و 382).</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 xml:space="preserve">آیا تمام این کارها از جانب أسوة المؤمنین و امام المتقین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بدان منظور بود که غاصبین رسوا شده و امّت اسلام با اصول و احکام شریعت، خصوصاً امامت منصوصه، آشناتر شوند و حجّت بر آنان تمام شود؟! </w:t>
      </w:r>
    </w:p>
  </w:footnote>
  <w:footnote w:id="15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«مروج الذهب»، مسعودی، </w:t>
      </w:r>
      <w:r w:rsidRPr="00332D04">
        <w:rPr>
          <w:rStyle w:val="a4"/>
          <w:rFonts w:ascii="Lotus Linotype" w:hAnsi="Lotus Linotype" w:cs="Lotus Linotype" w:hint="cs"/>
          <w:sz w:val="22"/>
          <w:szCs w:val="22"/>
          <w:rtl/>
        </w:rPr>
        <w:t>2/</w:t>
      </w:r>
      <w:r w:rsidRPr="00332D04">
        <w:rPr>
          <w:rStyle w:val="a4"/>
          <w:rFonts w:ascii="Lotus Linotype" w:hAnsi="Lotus Linotype" w:cs="Lotus Linotype"/>
          <w:sz w:val="22"/>
          <w:szCs w:val="22"/>
          <w:rtl/>
        </w:rPr>
        <w:t>425</w:t>
      </w:r>
      <w:r w:rsidRPr="00332D04">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تاریخ الامم و الملوک، طبری، </w:t>
      </w:r>
      <w:r w:rsidRPr="00332D04">
        <w:rPr>
          <w:rStyle w:val="a4"/>
          <w:rFonts w:ascii="Lotus Linotype" w:hAnsi="Lotus Linotype" w:cs="Lotus Linotype" w:hint="cs"/>
          <w:sz w:val="22"/>
          <w:szCs w:val="22"/>
          <w:rtl/>
        </w:rPr>
        <w:t xml:space="preserve">5/146، </w:t>
      </w:r>
      <w:r w:rsidRPr="00332D04">
        <w:rPr>
          <w:rStyle w:val="a4"/>
          <w:rFonts w:ascii="Lotus Linotype" w:hAnsi="Lotus Linotype" w:cs="Lotus Linotype"/>
          <w:sz w:val="22"/>
          <w:szCs w:val="22"/>
          <w:rtl/>
        </w:rPr>
        <w:t xml:space="preserve">البدایة والنهایة، ابن کثیر، </w:t>
      </w:r>
      <w:r w:rsidRPr="00332D04">
        <w:rPr>
          <w:rStyle w:val="a4"/>
          <w:rFonts w:ascii="Lotus Linotype" w:hAnsi="Lotus Linotype" w:cs="Lotus Linotype" w:hint="cs"/>
          <w:sz w:val="22"/>
          <w:szCs w:val="22"/>
          <w:rtl/>
        </w:rPr>
        <w:t>7/323</w:t>
      </w:r>
      <w:r w:rsidRPr="00332D04">
        <w:rPr>
          <w:rStyle w:val="a4"/>
          <w:rFonts w:ascii="Lotus Linotype" w:hAnsi="Lotus Linotype" w:cs="Lotus Linotype"/>
          <w:sz w:val="22"/>
          <w:szCs w:val="22"/>
          <w:rtl/>
        </w:rPr>
        <w:t xml:space="preserve"> به بعد.(برقعی)</w:t>
      </w:r>
      <w:r w:rsidRPr="00332D04">
        <w:rPr>
          <w:rStyle w:val="a4"/>
          <w:rFonts w:ascii="Lotus Linotype" w:hAnsi="Lotus Linotype" w:cs="Lotus Linotype" w:hint="cs"/>
          <w:sz w:val="22"/>
          <w:szCs w:val="22"/>
          <w:rtl/>
        </w:rPr>
        <w:t>.</w:t>
      </w:r>
    </w:p>
  </w:footnote>
  <w:footnote w:id="15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چگونه ممکن است حضرت علی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چنین بگوید، در حالی که خود خطاب به مردم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فرمود : «فإنّ</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لست ف</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xml:space="preserve"> نفس بفوق أن أخطی ولا آمن ذلک من فعل</w:t>
      </w:r>
      <w:r w:rsidRPr="00332D04">
        <w:rPr>
          <w:rStyle w:val="a4"/>
          <w:rFonts w:ascii="Lotus Linotype" w:hAnsi="Lotus Linotype" w:cs="Lotus Linotype" w:hint="cs"/>
          <w:sz w:val="22"/>
          <w:szCs w:val="22"/>
          <w:rtl/>
        </w:rPr>
        <w:t>ي</w:t>
      </w:r>
      <w:r w:rsidRPr="00332D04">
        <w:rPr>
          <w:rStyle w:val="a4"/>
          <w:rFonts w:ascii="Lotus Linotype" w:hAnsi="Lotus Linotype" w:cs="Lotus Linotype"/>
          <w:sz w:val="22"/>
          <w:szCs w:val="22"/>
          <w:rtl/>
        </w:rPr>
        <w:t>» من خود را بالاتر از خطا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دانم و کارم نیز از خطا در أمان نیست» (نهج البلاغة، خطبة 216) (برقعی)</w:t>
      </w:r>
      <w:r w:rsidRPr="00332D04">
        <w:rPr>
          <w:rStyle w:val="a4"/>
          <w:rFonts w:ascii="Lotus Linotype" w:hAnsi="Lotus Linotype" w:cs="Lotus Linotype" w:hint="cs"/>
          <w:sz w:val="22"/>
          <w:szCs w:val="22"/>
          <w:rtl/>
        </w:rPr>
        <w:t>.</w:t>
      </w:r>
    </w:p>
  </w:footnote>
  <w:footnote w:id="15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رجال کشی، چاپ نجف ، ص 111.</w:t>
      </w:r>
    </w:p>
  </w:footnote>
  <w:footnote w:id="155">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در سلسله روایت این حدیث «علی ابن ابی حمزه» قرار دارد که با وی در بررسی سند حدیث هشتم (صفحه 216 کتاب حاضر) آشنا شدید. دیگر از راویان آن «محمد بن عبدالله بن مهران» است که درباره او نیز در کتاب «جامع الرواة» (</w:t>
      </w:r>
      <w:r w:rsidRPr="00332D04">
        <w:rPr>
          <w:rStyle w:val="a4"/>
          <w:rFonts w:ascii="Lotus Linotype" w:hAnsi="Lotus Linotype" w:cs="Lotus Linotype" w:hint="cs"/>
          <w:sz w:val="22"/>
          <w:szCs w:val="22"/>
          <w:rtl/>
        </w:rPr>
        <w:t>2/</w:t>
      </w:r>
      <w:r w:rsidRPr="00332D04">
        <w:rPr>
          <w:rStyle w:val="a4"/>
          <w:rFonts w:ascii="Lotus Linotype" w:hAnsi="Lotus Linotype" w:cs="Lotus Linotype"/>
          <w:sz w:val="22"/>
          <w:szCs w:val="22"/>
          <w:rtl/>
        </w:rPr>
        <w:t>144 و 145)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خوانيم که «نجاشی» و «علامه حلی» او را غالی و کذاب و فاسد المذهب و فاسد الحدیث معرفی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و «کشی» نیز او را غالی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داند. علامه حلی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گوید وی کتابی درباره ممدوحین و مذمومین دارد که دال بر خباثت و دروغگویی اوست.</w:t>
      </w:r>
    </w:p>
  </w:footnote>
  <w:footnote w:id="156">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روایتی که زید(فرزند امام سجاد) به مؤمن الطاق گفت پدرم درباره امامت منصوصه سخنی نگفته است» نیز از همین «ابوخالد کابلی» روایت شده است!! رجوع کنید به صفحه 158 کتاب حاضر.</w:t>
      </w:r>
    </w:p>
  </w:footnote>
  <w:footnote w:id="15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رجال</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کشی، چاپ نجف، ص 164.</w:t>
      </w:r>
    </w:p>
  </w:footnote>
  <w:footnote w:id="158">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«الروض النضیر شرح مجموع الفقه الکبیر» تألیف حسین بن احمد السیاغی الصنعانی، </w:t>
      </w:r>
      <w:r w:rsidRPr="00332D04">
        <w:rPr>
          <w:rStyle w:val="a4"/>
          <w:rFonts w:ascii="Lotus Linotype" w:hAnsi="Lotus Linotype" w:cs="Lotus Linotype" w:hint="cs"/>
          <w:sz w:val="22"/>
          <w:szCs w:val="22"/>
          <w:rtl/>
        </w:rPr>
        <w:t>1/</w:t>
      </w:r>
      <w:r w:rsidRPr="00332D04">
        <w:rPr>
          <w:rStyle w:val="a4"/>
          <w:rFonts w:ascii="Lotus Linotype" w:hAnsi="Lotus Linotype" w:cs="Lotus Linotype"/>
          <w:sz w:val="22"/>
          <w:szCs w:val="22"/>
          <w:rtl/>
        </w:rPr>
        <w:t>58.</w:t>
      </w:r>
    </w:p>
  </w:footnote>
  <w:footnote w:id="15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«الملاحم» تألیف ابن طاووس، چاپ نجف، ص 74 و 96.</w:t>
      </w:r>
    </w:p>
  </w:footnote>
  <w:footnote w:id="16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«عیون اخبار الرضا»، ج 1 باب 25، ص 225 به بعد.</w:t>
      </w:r>
    </w:p>
  </w:footnote>
  <w:footnote w:id="161">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الاصول من الکافی، دار الکتب الاسلامیه، ج 1، حدیث شانزدهم، ص 357.</w:t>
      </w:r>
    </w:p>
  </w:footnote>
  <w:footnote w:id="16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الاصول من الکافی، دارالکتب الاسلامیه، ج اول، ص 363.</w:t>
      </w:r>
    </w:p>
  </w:footnote>
  <w:footnote w:id="16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الاصول من الکافی، دارا الکتب الاسلامیه، ج اول، ص 366.</w:t>
      </w:r>
    </w:p>
  </w:footnote>
  <w:footnote w:id="16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الأصول من الکافی، ج 1، ص 366 و 367.</w:t>
      </w:r>
    </w:p>
  </w:footnote>
  <w:footnote w:id="165">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این جانب در مقدّمه کتاب حاضر در این مورد به اختصار مطالبی آورده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ام. (برقعی)</w:t>
      </w:r>
      <w:r w:rsidRPr="00332D04">
        <w:rPr>
          <w:rStyle w:val="a4"/>
          <w:rFonts w:ascii="Lotus Linotype" w:hAnsi="Lotus Linotype" w:cs="Lotus Linotype" w:hint="cs"/>
          <w:sz w:val="22"/>
          <w:szCs w:val="22"/>
          <w:rtl/>
        </w:rPr>
        <w:t>.</w:t>
      </w:r>
    </w:p>
  </w:footnote>
  <w:footnote w:id="166">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حضرت حسن مثنی از مجاهدین واقعه کربلا بود و در معرکه نینوا حاضر شد و در رکاب عموی بزرگوارش حضرت سید الشهداء به جهاد پرداخت و هنگامی که برای بریدن سر یاران دلاور حسین </w:t>
      </w:r>
      <w:r w:rsidRPr="00332D04">
        <w:rPr>
          <w:rStyle w:val="a4"/>
          <w:rFonts w:ascii="Lotus Linotype" w:hAnsi="Lotus Linotype" w:cs="CTraditional Arabic" w:hint="cs"/>
          <w:sz w:val="28"/>
          <w:szCs w:val="28"/>
          <w:rtl/>
        </w:rPr>
        <w:t>؛</w:t>
      </w:r>
      <w:r w:rsidRPr="00332D04">
        <w:rPr>
          <w:rStyle w:val="a4"/>
          <w:rFonts w:ascii="Lotus Linotype" w:hAnsi="Lotus Linotype" w:cs="Lotus Linotype"/>
          <w:sz w:val="22"/>
          <w:szCs w:val="22"/>
          <w:rtl/>
        </w:rPr>
        <w:t xml:space="preserve"> آمدند، هنوز او را رمقی مانده بود لذا خالوی (داي</w:t>
      </w:r>
      <w:r w:rsidRPr="00332D04">
        <w:rPr>
          <w:rStyle w:val="a4"/>
          <w:rFonts w:ascii="Lotus Linotype" w:hAnsi="Lotus Linotype" w:cs="Lotus Linotype" w:hint="cs"/>
          <w:sz w:val="22"/>
          <w:szCs w:val="22"/>
          <w:rtl/>
        </w:rPr>
        <w:t>ى</w:t>
      </w:r>
      <w:r w:rsidRPr="00332D04">
        <w:rPr>
          <w:rStyle w:val="a4"/>
          <w:rFonts w:ascii="Lotus Linotype" w:hAnsi="Lotus Linotype" w:cs="Lotus Linotype"/>
          <w:sz w:val="22"/>
          <w:szCs w:val="22"/>
          <w:rtl/>
        </w:rPr>
        <w:t>) او که در لشکر عمر سعد بود او را شفاعت کرد و به منزل برد و به مداوایش پرداخت. وی داماد بزرگ حضرت سید الشهداء زوج فاطمه حورالعین بود</w:t>
      </w:r>
      <w:r w:rsidRPr="00332D04">
        <w:rPr>
          <w:rStyle w:val="a4"/>
          <w:rFonts w:ascii="Lotus Linotype" w:hAnsi="Lotus Linotype" w:cs="Lotus Linotype" w:hint="cs"/>
          <w:sz w:val="22"/>
          <w:szCs w:val="22"/>
          <w:rtl/>
        </w:rPr>
        <w:t>.</w:t>
      </w:r>
    </w:p>
  </w:footnote>
  <w:footnote w:id="16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تفصیل کلام حضرت حسن مثنی را به نقل از تاریخ ابن عساکر در صفحه 117-118 کتاب حاضر آورده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ایم</w:t>
      </w:r>
      <w:r w:rsidRPr="00332D04">
        <w:rPr>
          <w:rStyle w:val="a4"/>
          <w:rFonts w:ascii="Lotus Linotype" w:hAnsi="Lotus Linotype" w:cs="Lotus Linotype" w:hint="cs"/>
          <w:sz w:val="22"/>
          <w:szCs w:val="22"/>
          <w:rtl/>
        </w:rPr>
        <w:t>.</w:t>
      </w:r>
    </w:p>
  </w:footnote>
  <w:footnote w:id="168">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الاصول من الکافی، دارالکتب الاسلامیه، ج 1 ص 351</w:t>
      </w:r>
      <w:r w:rsidRPr="00332D04">
        <w:rPr>
          <w:rStyle w:val="a4"/>
          <w:rFonts w:ascii="Lotus Linotype" w:hAnsi="Lotus Linotype" w:cs="Lotus Linotype" w:hint="cs"/>
          <w:sz w:val="22"/>
          <w:szCs w:val="22"/>
          <w:rtl/>
        </w:rPr>
        <w:t>.</w:t>
      </w:r>
    </w:p>
  </w:footnote>
  <w:footnote w:id="16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مؤلف محترم این حدیث را از منابع شیعی آورده که در ساختگی بودن آن کمترین شک و شبهه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وجود ندارد، و مؤلف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خواهد ثابت کند که امام جعفر صادق، امام بعد از خود را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دانسته است، عقیده «بدا» از شنیع</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ترین عقاید شیعیان است که علم ازلی خداوند متعال را زیر سؤال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برد، و مؤلف در همین کتاب به این عقیده اشاره کرده و توضیح داده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(مصحح).</w:t>
      </w:r>
    </w:p>
  </w:footnote>
  <w:footnote w:id="170">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الاصول من الکافی، کتاب الحجة، باب الاشارة و النص علی أبی محمد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حدیث چهارم، ص 326</w:t>
      </w:r>
      <w:r w:rsidRPr="00332D04">
        <w:rPr>
          <w:rStyle w:val="a4"/>
          <w:rFonts w:ascii="Lotus Linotype" w:hAnsi="Lotus Linotype" w:cs="Lotus Linotype" w:hint="cs"/>
          <w:sz w:val="22"/>
          <w:szCs w:val="22"/>
          <w:rtl/>
        </w:rPr>
        <w:t>.</w:t>
      </w:r>
    </w:p>
  </w:footnote>
  <w:footnote w:id="171">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xml:space="preserve">)- الاصول من الکافی، کتاب الحجة، باب الاشارة و النص علی أبی محمد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حدیث پنجم، ص 326</w:t>
      </w:r>
      <w:r w:rsidRPr="00332D04">
        <w:rPr>
          <w:rStyle w:val="a4"/>
          <w:rFonts w:ascii="Lotus Linotype" w:hAnsi="Lotus Linotype" w:cs="Lotus Linotype" w:hint="cs"/>
          <w:sz w:val="22"/>
          <w:szCs w:val="22"/>
          <w:rtl/>
        </w:rPr>
        <w:t>.</w:t>
      </w:r>
    </w:p>
  </w:footnote>
  <w:footnote w:id="172">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الاصول من الکافی، کتاب الحجة، باب الاشارة و النص علی أبی محمد، حدیث هشتم، ص 327</w:t>
      </w:r>
      <w:r w:rsidRPr="00332D04">
        <w:rPr>
          <w:rStyle w:val="a4"/>
          <w:rFonts w:ascii="Lotus Linotype" w:hAnsi="Lotus Linotype" w:cs="Lotus Linotype" w:hint="cs"/>
          <w:sz w:val="22"/>
          <w:szCs w:val="22"/>
          <w:rtl/>
        </w:rPr>
        <w:t>.</w:t>
      </w:r>
    </w:p>
  </w:footnote>
  <w:footnote w:id="173">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الاصول من الکافی، کتاب الحجة، همان باب، حدیث دهم، ص 327</w:t>
      </w:r>
      <w:r w:rsidRPr="00332D04">
        <w:rPr>
          <w:rStyle w:val="a4"/>
          <w:rFonts w:ascii="Lotus Linotype" w:hAnsi="Lotus Linotype" w:cs="Lotus Linotype" w:hint="cs"/>
          <w:sz w:val="22"/>
          <w:szCs w:val="22"/>
          <w:rtl/>
        </w:rPr>
        <w:t>.</w:t>
      </w:r>
    </w:p>
  </w:footnote>
  <w:footnote w:id="174">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الاصول من الکافی، کتاب الحجه، باب ما جاء فی الاثنی عشر و النص علیهم، حدیث اول ص 525، البته حدیث مذکور در کافی فاقد جوابهای امام حسن به خضر است</w:t>
      </w:r>
      <w:r w:rsidRPr="00332D04">
        <w:rPr>
          <w:rStyle w:val="a4"/>
          <w:rFonts w:ascii="Lotus Linotype" w:hAnsi="Lotus Linotype" w:cs="Lotus Linotype" w:hint="cs"/>
          <w:sz w:val="22"/>
          <w:szCs w:val="22"/>
          <w:rtl/>
        </w:rPr>
        <w:t>.</w:t>
      </w:r>
    </w:p>
  </w:footnote>
  <w:footnote w:id="175">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pacing w:val="-4"/>
          <w:sz w:val="22"/>
          <w:szCs w:val="22"/>
          <w:rtl/>
        </w:rPr>
        <w:t>(</w:t>
      </w:r>
      <w:r w:rsidRPr="00332D04">
        <w:rPr>
          <w:rStyle w:val="a4"/>
          <w:rFonts w:ascii="Lotus Linotype" w:hAnsi="Lotus Linotype" w:cs="Lotus Linotype"/>
          <w:spacing w:val="-4"/>
          <w:sz w:val="22"/>
          <w:szCs w:val="22"/>
          <w:rtl/>
        </w:rPr>
        <w:footnoteRef/>
      </w:r>
      <w:r w:rsidRPr="00332D04">
        <w:rPr>
          <w:rStyle w:val="a4"/>
          <w:rFonts w:ascii="Lotus Linotype" w:hAnsi="Lotus Linotype" w:cs="Lotus Linotype"/>
          <w:spacing w:val="-4"/>
          <w:sz w:val="22"/>
          <w:szCs w:val="22"/>
          <w:rtl/>
        </w:rPr>
        <w:t>)- نباید استبعاد شود که چگونه علمای مشهور شیعه چون صدوق و مفید و طوسی و امثال ایشان به کذب و سایر عیوب این قبیل روایات توجّه نکردند و با نقل این اخبار میلیونها مسلمان را به تفرقه و دوری از هم و خصومت با یکدیگر کشاندند، زیرا بر همه آشکار است که «حب الش</w:t>
      </w:r>
      <w:r w:rsidRPr="00332D04">
        <w:rPr>
          <w:rStyle w:val="a4"/>
          <w:rFonts w:ascii="Lotus Linotype" w:hAnsi="Lotus Linotype" w:cs="Lotus Linotype" w:hint="cs"/>
          <w:spacing w:val="-4"/>
          <w:sz w:val="22"/>
          <w:szCs w:val="22"/>
          <w:rtl/>
        </w:rPr>
        <w:t>يء</w:t>
      </w:r>
      <w:r w:rsidRPr="00332D04">
        <w:rPr>
          <w:rStyle w:val="a4"/>
          <w:rFonts w:ascii="Lotus Linotype" w:hAnsi="Lotus Linotype" w:cs="Lotus Linotype"/>
          <w:spacing w:val="-4"/>
          <w:sz w:val="22"/>
          <w:szCs w:val="22"/>
          <w:rtl/>
        </w:rPr>
        <w:t xml:space="preserve"> یعم</w:t>
      </w:r>
      <w:r w:rsidRPr="00332D04">
        <w:rPr>
          <w:rStyle w:val="a4"/>
          <w:rFonts w:ascii="Lotus Linotype" w:hAnsi="Lotus Linotype" w:cs="Lotus Linotype" w:hint="cs"/>
          <w:spacing w:val="-4"/>
          <w:sz w:val="22"/>
          <w:szCs w:val="22"/>
          <w:rtl/>
        </w:rPr>
        <w:t>ء</w:t>
      </w:r>
      <w:r w:rsidRPr="00332D04">
        <w:rPr>
          <w:rStyle w:val="a4"/>
          <w:rFonts w:ascii="Lotus Linotype" w:hAnsi="Lotus Linotype" w:cs="Lotus Linotype"/>
          <w:spacing w:val="-4"/>
          <w:sz w:val="22"/>
          <w:szCs w:val="22"/>
          <w:rtl/>
        </w:rPr>
        <w:t xml:space="preserve"> ویصم» چون آل رسول</w:t>
      </w:r>
      <w:r w:rsidRPr="00332D04">
        <w:rPr>
          <w:rStyle w:val="a4"/>
          <w:rFonts w:ascii="Lotus Linotype" w:hAnsi="Lotus Linotype" w:cs="Lotus Linotype" w:hint="cs"/>
          <w:spacing w:val="-4"/>
          <w:sz w:val="22"/>
          <w:szCs w:val="22"/>
          <w:rtl/>
        </w:rPr>
        <w:t xml:space="preserve"> - </w:t>
      </w:r>
      <w:r w:rsidRPr="00332D04">
        <w:rPr>
          <w:rStyle w:val="a4"/>
          <w:rFonts w:ascii="Lotus Linotype" w:hAnsi="Lotus Linotype" w:cs="Lotus Linotype"/>
          <w:spacing w:val="-4"/>
          <w:sz w:val="22"/>
          <w:szCs w:val="22"/>
          <w:rtl/>
        </w:rPr>
        <w:t>صلوات الله علیهم</w:t>
      </w:r>
      <w:r w:rsidRPr="00332D04">
        <w:rPr>
          <w:rStyle w:val="a4"/>
          <w:rFonts w:ascii="Lotus Linotype" w:hAnsi="Lotus Linotype" w:cs="Lotus Linotype" w:hint="cs"/>
          <w:spacing w:val="-4"/>
          <w:sz w:val="22"/>
          <w:szCs w:val="22"/>
          <w:rtl/>
        </w:rPr>
        <w:t xml:space="preserve"> -</w:t>
      </w:r>
      <w:r w:rsidRPr="00332D04">
        <w:rPr>
          <w:rStyle w:val="a4"/>
          <w:rFonts w:ascii="Lotus Linotype" w:hAnsi="Lotus Linotype" w:cs="Lotus Linotype"/>
          <w:spacing w:val="-4"/>
          <w:sz w:val="22"/>
          <w:szCs w:val="22"/>
          <w:rtl/>
        </w:rPr>
        <w:t xml:space="preserve"> که واجد فضائل کثیره و طبعا مورد محبت و ارادت و احترام مردم بودند</w:t>
      </w:r>
      <w:r w:rsidRPr="00332D04">
        <w:rPr>
          <w:rStyle w:val="a4"/>
          <w:rFonts w:ascii="Lotus Linotype" w:hAnsi="Lotus Linotype" w:cs="Lotus Linotype"/>
          <w:sz w:val="22"/>
          <w:szCs w:val="22"/>
          <w:rtl/>
        </w:rPr>
        <w:t>، مظلوم و محبوس و شهید گردیدند، مخالفان از جمله برخی از دوستان جاهل و گروهی از دشمنان اسلام برای تضعیف موقعیت خلفا در میان مردم، روایاتی جعل کرده، در بین مردم پراکندند و علمایی از قبیل نامبردگان چنان در مذهب خویش تعصّب داشتند و بر اثبات حقّانیّت مذهب خویش و دفاع از مسلک خود و ترویج و تبلیغ آن حریص بودند که شدّت علاقه آنان به مذهبشان و بغض و عداوتی که نسبت به مخالفان داشتند، مانع تفکر و تامل جدی و تدقیق منصفانه در اقوال و آراء مشاهیر خودشان بود و چون کثیری از آنان از عقیده و کتب و آثار مذاهب دیگر جز بدگمانی و برخی مطالب ناموفّق و بعضی از مشهورات، اطّلاعی دقیق و عمیق نداشتند، تا با مقایسه اقوال مختلف، زمینه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برای تفکر بیشتر به وجود آید و فقط به کتب و اقوال مذهب خود دلگرم و قانع بودند، از اينرو هر چه به قلم و نظرشان آمد به تبعیّت از آنچه در میانشان رواج داشت نوشتند. علمای متأخر نیز به سبب حسن ظن و اعتمادی که به آنان داشتند، تحت تأثیر شخصیّت و شهرت علمی آنان قرار گرفته و گمان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کردند نوشته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های آنان سست و ضعیف باشد و احتمال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دادند که مطالب مذهب</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شان مجعولات دشمنان دین و افراد مغرض یا جاهل باشد، بلکه این پندار را نسبت به مذاهب دیگر داشتند، از این</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رو نسبت به غیر طائفه خود با بدبینی فراوان و در مورد فرقه خود با خوش</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بینی شدید قضاوت کرده و طبعا آراء دیگران را قبل از تحقیق کافی ردّ و منقولات پیشینیان خود را بدون تأمل و تدقیق لازم قبول کرده و در کتب خود جمع کردند و از یاد بردند که اشتباهات بزرگان نیز بزرگ است! </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این جعلیّات را از آنرو به نام پیشوایان و ائمه دین ساخته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که دشمنان دین در آن دوران ناچار به اظهار ایمان و تقدس بوده و با نقاب اسلام و اظهار ارادت به بزرگان دین، به تخریب مبانی دین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پرداختند</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مخفی نماند چنانکه ما نیز به تجربه دریافته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ایم گاهی بر اثر تعصّب مذهبی و به مصداق آیه «كُلُّ حِزْبٍ بِمَا لَدَيْهِمْ فَرِحُونَ» (مؤمنون / 53) تمام فکر مذهبیّون این است که مطالب مذهبی و فرقه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خود را صحیح جلوه دهند و آنها را راست و درست بنمایند و با تأویل و توجیه، صحّت آنها را اثبات کنند ولو در واقع فاقد دلیل و یا باطل باشد، و چه بسا این کار خود را عملی خیر و بلکه خدمت به دین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پندارند!! البتّه تعصّب نیز باعث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شود که حاضر نباشند در برابر دلائل طرف مقابل، خضوع کرده و به اشتباه خود اعتراف کنند. یعنی در واقع خود را بیشتر از حق و حقیقت دوست دارند</w:t>
      </w:r>
      <w:r w:rsidRPr="00332D04">
        <w:rPr>
          <w:rStyle w:val="a4"/>
          <w:rFonts w:ascii="Lotus Linotype" w:hAnsi="Lotus Linotype" w:cs="Lotus Linotype" w:hint="cs"/>
          <w:sz w:val="22"/>
          <w:szCs w:val="22"/>
          <w:rtl/>
        </w:rPr>
        <w:t>.</w:t>
      </w:r>
    </w:p>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ولی ما گمان نداریم این کارها که باعث تضعیف دین و ایجاد تفرقه و ظهور مذاهبی گردیده است که قسمت اعظم عقاید و کردارشان موافق با قرآن کریم نیست، بخشوده گردد و طبعا دفاع ناحق از مذهبی که در کتاب الهی نام و خبری از آن نیست و چیزی را که خداوند از اصول و ارکان دین خود نشمرده و همان را از اصول و ارکان دین دانستن و برای اثبات مثلا منصوصیّت امام و عصمت او هزاران معجزه و کرامت تراشیدن و انکار آنها را موجب شقاوت قلمداد کردن و ... ماجور نخواهد بود</w:t>
      </w:r>
      <w:r w:rsidRPr="00332D04">
        <w:rPr>
          <w:rStyle w:val="a4"/>
          <w:rFonts w:ascii="Lotus Linotype" w:hAnsi="Lotus Linotype" w:cs="Lotus Linotype" w:hint="cs"/>
          <w:sz w:val="22"/>
          <w:szCs w:val="22"/>
          <w:rtl/>
        </w:rPr>
        <w:t>.</w:t>
      </w:r>
    </w:p>
    <w:p w:rsidR="00C4315C" w:rsidRPr="00332D04" w:rsidRDefault="00C4315C" w:rsidP="00BB6239">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ناگفته نماند که اگر مذهبی همچون دکّان مایه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ی کسب درآمد و جاه و احترام شود، عدّه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ای دنیاپرست و جاه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طلب برای حفظ دکّان و جلب افراد ناآگاه به گرد خویش، ناچارند که به هر صورت ممکن آن را سر و صورتی حق به جانب داده و لذا خرافات و اکاذیبی را به جای حقائق دین بپذیرند، چنانکه اینجانب نمونه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های آن را بسیار دیده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ام و اطلاع دارم که تعداد زیادی از علمای دین بسیاری از معتقدات پیروان و مقلّدان خود را درست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دانند ولی از بیم از دست دادن جاه و احترام خویش در میان عوام، اظهار نمی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کنند! خداوند می</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فرماید</w:t>
      </w:r>
      <w:r>
        <w:rPr>
          <w:rStyle w:val="a4"/>
          <w:rFonts w:ascii="Lotus Linotype" w:hAnsi="Lotus Linotype" w:cs="Lotus Linotype" w:hint="cs"/>
          <w:sz w:val="22"/>
          <w:szCs w:val="22"/>
          <w:rtl/>
        </w:rPr>
        <w:t xml:space="preserve">: </w:t>
      </w:r>
      <w:r>
        <w:rPr>
          <w:rFonts w:ascii="QCF_BSML" w:hAnsi="QCF_BSML" w:cs="QCF_BSML"/>
          <w:color w:val="000000"/>
          <w:sz w:val="20"/>
          <w:szCs w:val="20"/>
          <w:rtl/>
        </w:rPr>
        <w:t xml:space="preserve">ﮋ </w:t>
      </w:r>
      <w:r>
        <w:rPr>
          <w:rFonts w:ascii="QCF_P104" w:hAnsi="QCF_P104" w:cs="QCF_P104"/>
          <w:color w:val="000000"/>
          <w:sz w:val="20"/>
          <w:szCs w:val="20"/>
          <w:rtl/>
        </w:rPr>
        <w:t>ﭾ  ﭿ  ﮀ  ﮁ  ﮂ   ﮃ  ﮄ  ﮅ  ﮆ  ﮇ  ﮈ</w:t>
      </w:r>
      <w:r>
        <w:rPr>
          <w:rFonts w:ascii="QCF_P104" w:hAnsi="QCF_P104" w:cs="QCF_P104"/>
          <w:color w:val="0000A5"/>
          <w:sz w:val="20"/>
          <w:szCs w:val="20"/>
          <w:rtl/>
        </w:rPr>
        <w:t>ﮉ</w:t>
      </w:r>
      <w:r>
        <w:rPr>
          <w:rFonts w:ascii="QCF_P104" w:hAnsi="QCF_P104" w:cs="QCF_P104"/>
          <w:color w:val="000000"/>
          <w:sz w:val="20"/>
          <w:szCs w:val="20"/>
          <w:rtl/>
        </w:rPr>
        <w:t xml:space="preserve">  ﮊ  ﮋ  ﮌ  ﮍ   </w:t>
      </w:r>
      <w:r>
        <w:rPr>
          <w:rFonts w:ascii="QCF_BSML" w:hAnsi="QCF_BSML" w:cs="QCF_BSML"/>
          <w:color w:val="000000"/>
          <w:sz w:val="20"/>
          <w:szCs w:val="20"/>
          <w:rtl/>
        </w:rPr>
        <w:t>ﮊ</w:t>
      </w:r>
      <w:r>
        <w:rPr>
          <w:rFonts w:ascii="Arial" w:hAnsi="Arial" w:cs="Arial"/>
          <w:color w:val="000000"/>
          <w:sz w:val="18"/>
          <w:szCs w:val="18"/>
          <w:rtl/>
        </w:rPr>
        <w:t xml:space="preserve"> </w:t>
      </w:r>
      <w:r w:rsidRPr="00332D04">
        <w:rPr>
          <w:rStyle w:val="a4"/>
          <w:rFonts w:ascii="Lotus Linotype" w:hAnsi="Lotus Linotype" w:cs="Lotus Linotype"/>
          <w:sz w:val="22"/>
          <w:szCs w:val="22"/>
          <w:rtl/>
        </w:rPr>
        <w:t>(</w:t>
      </w:r>
      <w:r>
        <w:rPr>
          <w:rStyle w:val="a4"/>
          <w:rFonts w:ascii="Lotus Linotype" w:hAnsi="Lotus Linotype" w:cs="Lotus Linotype" w:hint="cs"/>
          <w:sz w:val="22"/>
          <w:szCs w:val="22"/>
          <w:rtl/>
        </w:rPr>
        <w:t>ال</w:t>
      </w:r>
      <w:r w:rsidRPr="00332D04">
        <w:rPr>
          <w:rStyle w:val="a4"/>
          <w:rFonts w:ascii="Lotus Linotype" w:hAnsi="Lotus Linotype" w:cs="Lotus Linotype"/>
          <w:sz w:val="22"/>
          <w:szCs w:val="22"/>
          <w:rtl/>
        </w:rPr>
        <w:t>نساء</w:t>
      </w:r>
      <w:r>
        <w:rPr>
          <w:rStyle w:val="a4"/>
          <w:rFonts w:ascii="Lotus Linotype" w:hAnsi="Lotus Linotype" w:cs="Lotus Linotype" w:hint="cs"/>
          <w:sz w:val="22"/>
          <w:szCs w:val="22"/>
          <w:rtl/>
        </w:rPr>
        <w:t>:</w:t>
      </w:r>
      <w:r w:rsidRPr="00332D04">
        <w:rPr>
          <w:rStyle w:val="a4"/>
          <w:rFonts w:ascii="Lotus Linotype" w:hAnsi="Lotus Linotype" w:cs="Lotus Linotype"/>
          <w:sz w:val="22"/>
          <w:szCs w:val="22"/>
          <w:rtl/>
        </w:rPr>
        <w:t xml:space="preserve"> 165)</w:t>
      </w:r>
      <w:r>
        <w:rPr>
          <w:rStyle w:val="a4"/>
          <w:rFonts w:ascii="Lotus Linotype" w:hAnsi="Lotus Linotype" w:cs="Lotus Linotype" w:hint="cs"/>
          <w:sz w:val="22"/>
          <w:szCs w:val="22"/>
          <w:rtl/>
        </w:rPr>
        <w:t xml:space="preserve">. </w:t>
      </w:r>
      <w:r w:rsidRPr="00332D04">
        <w:rPr>
          <w:rStyle w:val="a4"/>
          <w:rFonts w:ascii="Lotus Linotype" w:hAnsi="Lotus Linotype" w:cs="Lotus Linotype"/>
          <w:sz w:val="22"/>
          <w:szCs w:val="22"/>
          <w:rtl/>
        </w:rPr>
        <w:t>«رسولانی بشارت</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 xml:space="preserve"> دهنده و هشدار دهنده بودند، تا مردم را پس از ارسال پیامبران، بر خدا حجّتی نباشد که خداوند نیرومند و حکیم است». یعنی پس از پیامبران حجّتی نیست، ولی در هر مذهبی دهها حجة الله تراشیده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اللهمّ اجعلنا من الذین یستمعون القول فیتبعون احس</w:t>
      </w:r>
      <w:r>
        <w:rPr>
          <w:rStyle w:val="a4"/>
          <w:rFonts w:ascii="Lotus Linotype" w:hAnsi="Lotus Linotype" w:cs="Lotus Linotype"/>
          <w:sz w:val="22"/>
          <w:szCs w:val="22"/>
          <w:rtl/>
        </w:rPr>
        <w:t>نه. آمین یا رب العالمین (برقعی)</w:t>
      </w:r>
      <w:r>
        <w:rPr>
          <w:rStyle w:val="a4"/>
          <w:rFonts w:ascii="Lotus Linotype" w:hAnsi="Lotus Linotype" w:cs="Lotus Linotype" w:hint="cs"/>
          <w:sz w:val="22"/>
          <w:szCs w:val="22"/>
          <w:rtl/>
        </w:rPr>
        <w:t>.</w:t>
      </w:r>
    </w:p>
  </w:footnote>
  <w:footnote w:id="176">
    <w:p w:rsidR="00C4315C" w:rsidRPr="00332D04" w:rsidRDefault="00C4315C" w:rsidP="00481D13">
      <w:pPr>
        <w:pStyle w:val="a6"/>
        <w:widowControl w:val="0"/>
        <w:spacing w:line="206" w:lineRule="auto"/>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دليل اختلاف آنها با علي ؛ فقط قضيه قصاص قاتلين عثمان بود كه علي ؛موافق آن بود اما پرداختن به آن را در آن زمان مناسب نم</w:t>
      </w:r>
      <w:r w:rsidRPr="00332D04">
        <w:rPr>
          <w:rStyle w:val="a4"/>
          <w:rFonts w:ascii="Lotus Linotype" w:hAnsi="Lotus Linotype" w:cs="Lotus Linotype" w:hint="cs"/>
          <w:sz w:val="22"/>
          <w:szCs w:val="22"/>
          <w:rtl/>
        </w:rPr>
        <w:t>ى</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ديد و خواهان وقت بيشتر و موقعيت مناسب بود.</w:t>
      </w:r>
    </w:p>
  </w:footnote>
  <w:footnote w:id="177">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علاوه بر عمر بن ریاح، سایر اصحاب ائمه از قبیل محمد بن مسلم و منصور بن حازم و زیاد بن ابی عبیده و زراره بن اعین و نصر الخثعمی و .... نیز با این مشکل مواجه بوده</w:t>
      </w:r>
      <w:r w:rsidRPr="00332D04">
        <w:rPr>
          <w:rStyle w:val="a4"/>
          <w:rFonts w:ascii="Lotus Linotype" w:hAnsi="Lotus Linotype"/>
          <w:sz w:val="22"/>
          <w:szCs w:val="22"/>
          <w:rtl/>
        </w:rPr>
        <w:t>‌</w:t>
      </w:r>
      <w:r>
        <w:rPr>
          <w:rStyle w:val="a4"/>
          <w:rFonts w:ascii="Lotus Linotype" w:hAnsi="Lotus Linotype" w:cs="Lotus Linotype"/>
          <w:sz w:val="22"/>
          <w:szCs w:val="22"/>
          <w:rtl/>
        </w:rPr>
        <w:t>اند و در این باره از حضر</w:t>
      </w:r>
      <w:r w:rsidRPr="00332D04">
        <w:rPr>
          <w:rStyle w:val="a4"/>
          <w:rFonts w:ascii="Lotus Linotype" w:hAnsi="Lotus Linotype" w:cs="Lotus Linotype"/>
          <w:sz w:val="22"/>
          <w:szCs w:val="22"/>
          <w:rtl/>
        </w:rPr>
        <w:t xml:space="preserve">ت باقر و صادق </w:t>
      </w:r>
      <w:r w:rsidRPr="00332D04">
        <w:rPr>
          <w:rStyle w:val="a4"/>
          <w:rFonts w:ascii="Lotus Linotype" w:hAnsi="Lotus Linotype" w:cs="CTraditional Arabic" w:hint="cs"/>
          <w:sz w:val="22"/>
          <w:szCs w:val="22"/>
          <w:rtl/>
        </w:rPr>
        <w:t>إ</w:t>
      </w:r>
      <w:r w:rsidRPr="00332D04">
        <w:rPr>
          <w:rStyle w:val="a4"/>
          <w:rFonts w:ascii="Lotus Linotype" w:hAnsi="Lotus Linotype" w:cs="Lotus Linotype"/>
          <w:sz w:val="22"/>
          <w:szCs w:val="22"/>
          <w:rtl/>
        </w:rPr>
        <w:t xml:space="preserve"> سؤال کرده و جواب</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های گوناگونی شنیده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رجوع کنید به جلد اول اصول کافی باب اختلاف ال</w:t>
      </w:r>
      <w:r>
        <w:rPr>
          <w:rStyle w:val="a4"/>
          <w:rFonts w:ascii="Lotus Linotype" w:hAnsi="Lotus Linotype" w:cs="Lotus Linotype"/>
          <w:sz w:val="22"/>
          <w:szCs w:val="22"/>
          <w:rtl/>
        </w:rPr>
        <w:t>حدیث احادیث دوم تا نهم. (برقعی)</w:t>
      </w:r>
      <w:r>
        <w:rPr>
          <w:rStyle w:val="a4"/>
          <w:rFonts w:ascii="Lotus Linotype" w:hAnsi="Lotus Linotype" w:cs="Lotus Linotype" w:hint="cs"/>
          <w:sz w:val="22"/>
          <w:szCs w:val="22"/>
          <w:rtl/>
        </w:rPr>
        <w:t>.</w:t>
      </w:r>
    </w:p>
  </w:footnote>
  <w:footnote w:id="178">
    <w:p w:rsidR="00C4315C" w:rsidRPr="00332D04" w:rsidRDefault="00C4315C" w:rsidP="00481D13">
      <w:pPr>
        <w:pStyle w:val="a6"/>
        <w:widowControl w:val="0"/>
        <w:spacing w:line="206" w:lineRule="auto"/>
        <w:ind w:left="193" w:hanging="193"/>
        <w:jc w:val="lowKashida"/>
        <w:rPr>
          <w:rStyle w:val="a4"/>
          <w:rFonts w:ascii="Lotus Linotype" w:hAnsi="Lotus Linotype" w:cs="Lotus Linotype" w:hint="cs"/>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باید توجه داشت که ائمه متفقا، مسلمین را از پذیرش اخبار ناموافق با قرآن، نهی کرده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علاوه بر این بسیاری از روایات منسوب به خاندان پیامبر را، آن بزرگواران ابدا نگفته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 بلکه دیگران مطالب مورد علاقه خود را از زبان آنان جعل کرده و در بسیاری موارد نیز پاسخ</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های آن بزرگواران را که مورد پسندشان نبوده، به ناحق به تقیه نسبت داده</w:t>
      </w:r>
      <w:r w:rsidRPr="00332D04">
        <w:rPr>
          <w:rStyle w:val="a4"/>
          <w:rFonts w:ascii="Lotus Linotype" w:hAnsi="Lotus Linotype"/>
          <w:sz w:val="22"/>
          <w:szCs w:val="22"/>
          <w:rtl/>
        </w:rPr>
        <w:t>‌</w:t>
      </w:r>
      <w:r w:rsidRPr="00332D04">
        <w:rPr>
          <w:rStyle w:val="a4"/>
          <w:rFonts w:ascii="Lotus Linotype" w:hAnsi="Lotus Linotype" w:cs="Lotus Linotype"/>
          <w:sz w:val="22"/>
          <w:szCs w:val="22"/>
          <w:rtl/>
        </w:rPr>
        <w:t>اند</w:t>
      </w:r>
      <w:r w:rsidRPr="00332D04">
        <w:rPr>
          <w:rStyle w:val="a4"/>
          <w:rFonts w:ascii="Lotus Linotype" w:hAnsi="Lotus Linotype" w:cs="Lotus Linotype" w:hint="cs"/>
          <w:sz w:val="22"/>
          <w:szCs w:val="22"/>
          <w:rtl/>
        </w:rPr>
        <w:t>.</w:t>
      </w:r>
    </w:p>
  </w:footnote>
  <w:footnote w:id="179">
    <w:p w:rsidR="00C4315C" w:rsidRPr="00332D04" w:rsidRDefault="00C4315C" w:rsidP="00481D13">
      <w:pPr>
        <w:pStyle w:val="a6"/>
        <w:widowControl w:val="0"/>
        <w:spacing w:line="206" w:lineRule="auto"/>
        <w:ind w:left="193" w:hanging="193"/>
        <w:jc w:val="lowKashida"/>
        <w:rPr>
          <w:rStyle w:val="a4"/>
          <w:rFonts w:ascii="Lotus Linotype" w:hAnsi="Lotus Linotype" w:cs="Lotus Linotype"/>
          <w:sz w:val="22"/>
          <w:szCs w:val="22"/>
          <w:rtl/>
        </w:rPr>
      </w:pPr>
      <w:r w:rsidRPr="00332D04">
        <w:rPr>
          <w:rStyle w:val="a4"/>
          <w:rFonts w:ascii="Lotus Linotype" w:hAnsi="Lotus Linotype" w:cs="Lotus Linotype"/>
          <w:sz w:val="22"/>
          <w:szCs w:val="22"/>
          <w:rtl/>
        </w:rPr>
        <w:t>(</w:t>
      </w:r>
      <w:r w:rsidRPr="00332D04">
        <w:rPr>
          <w:rStyle w:val="a4"/>
          <w:rFonts w:ascii="Lotus Linotype" w:hAnsi="Lotus Linotype" w:cs="Lotus Linotype"/>
          <w:sz w:val="22"/>
          <w:szCs w:val="22"/>
          <w:rtl/>
        </w:rPr>
        <w:footnoteRef/>
      </w:r>
      <w:r w:rsidRPr="00332D04">
        <w:rPr>
          <w:rStyle w:val="a4"/>
          <w:rFonts w:ascii="Lotus Linotype" w:hAnsi="Lotus Linotype" w:cs="Lotus Linotype"/>
          <w:sz w:val="22"/>
          <w:szCs w:val="22"/>
          <w:rtl/>
        </w:rPr>
        <w:t>)- آن جناب</w:t>
      </w:r>
      <w:r w:rsidRPr="00332D04">
        <w:rPr>
          <w:rStyle w:val="a4"/>
          <w:rFonts w:ascii="Lotus Linotype" w:hAnsi="Lotus Linotype" w:cs="Lotus Linotype" w:hint="cs"/>
          <w:sz w:val="22"/>
          <w:szCs w:val="22"/>
          <w:rtl/>
        </w:rPr>
        <w:t xml:space="preserve"> </w:t>
      </w:r>
      <w:r w:rsidRPr="00332D04">
        <w:rPr>
          <w:rStyle w:val="a4"/>
          <w:rFonts w:ascii="Lotus Linotype" w:hAnsi="Lotus Linotype" w:cs="CTraditional Arabic" w:hint="cs"/>
          <w:sz w:val="22"/>
          <w:szCs w:val="22"/>
          <w:rtl/>
        </w:rPr>
        <w:t>:</w:t>
      </w:r>
      <w:r w:rsidRPr="00332D04">
        <w:rPr>
          <w:rStyle w:val="a4"/>
          <w:rFonts w:ascii="Lotus Linotype" w:hAnsi="Lotus Linotype" w:cs="Lotus Linotype"/>
          <w:sz w:val="22"/>
          <w:szCs w:val="22"/>
          <w:rtl/>
        </w:rPr>
        <w:t xml:space="preserve"> </w:t>
      </w:r>
      <w:r w:rsidRPr="00332D04">
        <w:rPr>
          <w:rStyle w:val="a4"/>
          <w:rFonts w:ascii="Lotus Linotype" w:hAnsi="Lotus Linotype" w:cs="Lotus Linotype" w:hint="cs"/>
          <w:sz w:val="22"/>
          <w:szCs w:val="22"/>
          <w:rtl/>
        </w:rPr>
        <w:t xml:space="preserve"> </w:t>
      </w:r>
      <w:r>
        <w:rPr>
          <w:rStyle w:val="a4"/>
          <w:rFonts w:ascii="Lotus Linotype" w:hAnsi="Lotus Linotype" w:cs="Lotus Linotype"/>
          <w:sz w:val="22"/>
          <w:szCs w:val="22"/>
          <w:rtl/>
        </w:rPr>
        <w:t>جد اعلای این حقیر است. (برقعی)</w:t>
      </w:r>
      <w:r>
        <w:rPr>
          <w:rStyle w:val="a4"/>
          <w:rFonts w:ascii="Lotus Linotype" w:hAnsi="Lotus Linotype" w:cs="Lotus Linotype" w:hint="cs"/>
          <w:sz w:val="22"/>
          <w:szCs w:val="22"/>
          <w:rt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15C" w:rsidRPr="006621B2" w:rsidRDefault="00C4315C">
    <w:pPr>
      <w:pStyle w:val="a8"/>
      <w:rPr>
        <w:rFonts w:ascii="Courier New" w:hAnsi="Courier New" w:cs="B Lotus" w:hint="cs"/>
        <w:b/>
        <w:bCs/>
        <w:sz w:val="20"/>
        <w:szCs w:val="20"/>
        <w:rtl/>
      </w:rPr>
    </w:pPr>
    <w:r>
      <w:rPr>
        <w:rFonts w:ascii="Lotus Linotype" w:hAnsi="Lotus Linotype" w:cs="Lotus Linotype"/>
        <w:noProof/>
      </w:rPr>
      <w:pict>
        <v:line id="_x0000_s2063" style="position:absolute;left:0;text-align:left;z-index:-251660288;mso-position-horizontal-relative:page" from="119.9pt,58.45pt" to="477.15pt,58.45pt" strokeweight="1.5pt">
          <w10:wrap anchorx="page"/>
        </v:line>
      </w:pict>
    </w:r>
  </w:p>
  <w:p w:rsidR="00C4315C" w:rsidRPr="00CF0D8E" w:rsidRDefault="00C4315C" w:rsidP="00F93377">
    <w:pPr>
      <w:pStyle w:val="a8"/>
      <w:jc w:val="right"/>
      <w:rPr>
        <w:rFonts w:ascii="Lotus Linotype" w:hAnsi="Lotus Linotype" w:cs="Lotus Linotype"/>
      </w:rPr>
    </w:pPr>
    <w:r w:rsidRPr="00CF0D8E">
      <w:rPr>
        <w:rFonts w:ascii="Lotus Linotype" w:hAnsi="Lotus Linotype" w:cs="Lotus Linotype"/>
        <w:noProof/>
      </w:rPr>
      <w:pict>
        <v:shapetype id="_x0000_t112" coordsize="21600,21600" o:spt="112" path="m,l,21600r21600,l21600,xem2610,nfl2610,21600em18990,nfl18990,21600e">
          <v:stroke joinstyle="miter"/>
          <v:path o:extrusionok="f" gradientshapeok="t" o:connecttype="rect" textboxrect="2610,0,18990,21600"/>
        </v:shapetype>
        <v:shape id="_x0000_s2053" type="#_x0000_t112" style="position:absolute;margin-left:301.45pt;margin-top:17pt;width:38.55pt;height:20.4pt;z-index:251655168">
          <v:textbox style="mso-next-textbox:#_x0000_s2053" inset=".5mm,,.5mm">
            <w:txbxContent>
              <w:p w:rsidR="00C4315C" w:rsidRPr="00FC384D" w:rsidRDefault="00C4315C" w:rsidP="00FC384D">
                <w:pPr>
                  <w:spacing w:line="240" w:lineRule="exact"/>
                  <w:jc w:val="center"/>
                  <w:rPr>
                    <w:rFonts w:ascii="Courier New" w:hAnsi="Courier New" w:cs="B Zar"/>
                    <w:sz w:val="28"/>
                    <w:szCs w:val="28"/>
                    <w:rtl/>
                  </w:rPr>
                </w:pPr>
                <w:r w:rsidRPr="00FC384D">
                  <w:rPr>
                    <w:rStyle w:val="a4"/>
                    <w:rFonts w:ascii="Courier New" w:hAnsi="Courier New" w:cs="B Zar"/>
                    <w:sz w:val="28"/>
                    <w:szCs w:val="28"/>
                  </w:rPr>
                  <w:fldChar w:fldCharType="begin"/>
                </w:r>
                <w:r w:rsidRPr="00FC384D">
                  <w:rPr>
                    <w:rStyle w:val="a4"/>
                    <w:rFonts w:ascii="Courier New" w:hAnsi="Courier New" w:cs="B Zar"/>
                    <w:sz w:val="28"/>
                    <w:szCs w:val="28"/>
                  </w:rPr>
                  <w:instrText xml:space="preserve"> PAGE </w:instrText>
                </w:r>
                <w:r w:rsidRPr="00FC384D">
                  <w:rPr>
                    <w:rStyle w:val="a4"/>
                    <w:rFonts w:ascii="Courier New" w:hAnsi="Courier New" w:cs="B Zar"/>
                    <w:sz w:val="28"/>
                    <w:szCs w:val="28"/>
                  </w:rPr>
                  <w:fldChar w:fldCharType="separate"/>
                </w:r>
                <w:r w:rsidR="00634AD7">
                  <w:rPr>
                    <w:rStyle w:val="a4"/>
                    <w:rFonts w:ascii="Courier New" w:hAnsi="Courier New" w:cs="B Zar"/>
                    <w:noProof/>
                    <w:sz w:val="28"/>
                    <w:szCs w:val="28"/>
                    <w:rtl/>
                  </w:rPr>
                  <w:t>4</w:t>
                </w:r>
                <w:r w:rsidRPr="00FC384D">
                  <w:rPr>
                    <w:rStyle w:val="a4"/>
                    <w:rFonts w:ascii="Courier New" w:hAnsi="Courier New" w:cs="B Zar"/>
                    <w:sz w:val="28"/>
                    <w:szCs w:val="28"/>
                  </w:rPr>
                  <w:fldChar w:fldCharType="end"/>
                </w:r>
              </w:p>
            </w:txbxContent>
          </v:textbox>
          <w10:wrap anchorx="page"/>
        </v:shape>
      </w:pict>
    </w:r>
    <w:r>
      <w:rPr>
        <w:rFonts w:ascii="Lotus Linotype" w:hAnsi="Lotus Linotype" w:cs="Lotus Linotype" w:hint="cs"/>
        <w:b/>
        <w:bCs/>
        <w:sz w:val="26"/>
        <w:szCs w:val="26"/>
        <w:rtl/>
      </w:rPr>
      <w:t>بررسى نصوص امامت</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15C" w:rsidRPr="006621B2" w:rsidRDefault="00C4315C">
    <w:pPr>
      <w:pStyle w:val="a8"/>
      <w:rPr>
        <w:rFonts w:hint="cs"/>
        <w:sz w:val="16"/>
        <w:szCs w:val="16"/>
      </w:rPr>
    </w:pPr>
  </w:p>
  <w:p w:rsidR="00C4315C" w:rsidRPr="006621B2" w:rsidRDefault="00C4315C" w:rsidP="00CF0D8E">
    <w:pPr>
      <w:pStyle w:val="a8"/>
      <w:spacing w:after="0" w:line="240" w:lineRule="auto"/>
      <w:rPr>
        <w:rFonts w:ascii="Courier New" w:hAnsi="Courier New" w:cs="B Lotus" w:hint="cs"/>
        <w:b/>
        <w:bCs/>
        <w:sz w:val="14"/>
        <w:szCs w:val="14"/>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D03" w:rsidRPr="006621B2" w:rsidRDefault="00DE3D03">
    <w:pPr>
      <w:pStyle w:val="a8"/>
      <w:rPr>
        <w:rFonts w:ascii="Courier New" w:hAnsi="Courier New" w:cs="B Lotus" w:hint="cs"/>
        <w:b/>
        <w:bCs/>
        <w:sz w:val="20"/>
        <w:szCs w:val="20"/>
        <w:rtl/>
      </w:rPr>
    </w:pPr>
    <w:r>
      <w:rPr>
        <w:rFonts w:ascii="Lotus Linotype" w:hAnsi="Lotus Linotype" w:cs="Lotus Linotype"/>
        <w:noProof/>
      </w:rPr>
      <w:pict>
        <v:line id="_x0000_s2070" style="position:absolute;left:0;text-align:left;z-index:-251658240;mso-position-horizontal-relative:page" from="119.9pt,58.45pt" to="477.15pt,58.45pt" strokeweight="1.5pt">
          <w10:wrap anchorx="page"/>
        </v:line>
      </w:pict>
    </w:r>
  </w:p>
  <w:p w:rsidR="00DE3D03" w:rsidRPr="00CF0D8E" w:rsidRDefault="00DE3D03" w:rsidP="00F93377">
    <w:pPr>
      <w:pStyle w:val="a8"/>
      <w:jc w:val="right"/>
      <w:rPr>
        <w:rFonts w:ascii="Lotus Linotype" w:hAnsi="Lotus Linotype" w:cs="Lotus Linotype"/>
      </w:rPr>
    </w:pPr>
    <w:r w:rsidRPr="00CF0D8E">
      <w:rPr>
        <w:rFonts w:ascii="Lotus Linotype" w:hAnsi="Lotus Linotype" w:cs="Lotus Linotype"/>
        <w:noProof/>
      </w:rPr>
      <w:pict>
        <v:shapetype id="_x0000_t112" coordsize="21600,21600" o:spt="112" path="m,l,21600r21600,l21600,xem2610,nfl2610,21600em18990,nfl18990,21600e">
          <v:stroke joinstyle="miter"/>
          <v:path o:extrusionok="f" gradientshapeok="t" o:connecttype="rect" textboxrect="2610,0,18990,21600"/>
        </v:shapetype>
        <v:shape id="_x0000_s2069" type="#_x0000_t112" style="position:absolute;margin-left:301.45pt;margin-top:17pt;width:38.55pt;height:20.4pt;z-index:251657216">
          <v:textbox style="mso-next-textbox:#_x0000_s2069" inset=".5mm,,.5mm">
            <w:txbxContent>
              <w:p w:rsidR="00DE3D03" w:rsidRPr="00FC384D" w:rsidRDefault="00DE3D03" w:rsidP="00FC384D">
                <w:pPr>
                  <w:spacing w:line="240" w:lineRule="exact"/>
                  <w:jc w:val="center"/>
                  <w:rPr>
                    <w:rFonts w:ascii="Courier New" w:hAnsi="Courier New" w:cs="B Zar"/>
                    <w:sz w:val="28"/>
                    <w:szCs w:val="28"/>
                    <w:rtl/>
                  </w:rPr>
                </w:pPr>
                <w:r w:rsidRPr="00FC384D">
                  <w:rPr>
                    <w:rStyle w:val="a4"/>
                    <w:rFonts w:ascii="Courier New" w:hAnsi="Courier New" w:cs="B Zar"/>
                    <w:sz w:val="28"/>
                    <w:szCs w:val="28"/>
                  </w:rPr>
                  <w:fldChar w:fldCharType="begin"/>
                </w:r>
                <w:r w:rsidRPr="00FC384D">
                  <w:rPr>
                    <w:rStyle w:val="a4"/>
                    <w:rFonts w:ascii="Courier New" w:hAnsi="Courier New" w:cs="B Zar"/>
                    <w:sz w:val="28"/>
                    <w:szCs w:val="28"/>
                  </w:rPr>
                  <w:instrText xml:space="preserve"> PAGE </w:instrText>
                </w:r>
                <w:r w:rsidRPr="00FC384D">
                  <w:rPr>
                    <w:rStyle w:val="a4"/>
                    <w:rFonts w:ascii="Courier New" w:hAnsi="Courier New" w:cs="B Zar"/>
                    <w:sz w:val="28"/>
                    <w:szCs w:val="28"/>
                  </w:rPr>
                  <w:fldChar w:fldCharType="separate"/>
                </w:r>
                <w:r w:rsidR="00634AD7">
                  <w:rPr>
                    <w:rStyle w:val="a4"/>
                    <w:rFonts w:ascii="Courier New" w:hAnsi="Courier New" w:cs="B Zar"/>
                    <w:noProof/>
                    <w:sz w:val="28"/>
                    <w:szCs w:val="28"/>
                    <w:rtl/>
                  </w:rPr>
                  <w:t>32</w:t>
                </w:r>
                <w:r w:rsidRPr="00FC384D">
                  <w:rPr>
                    <w:rStyle w:val="a4"/>
                    <w:rFonts w:ascii="Courier New" w:hAnsi="Courier New" w:cs="B Zar"/>
                    <w:sz w:val="28"/>
                    <w:szCs w:val="28"/>
                  </w:rPr>
                  <w:fldChar w:fldCharType="end"/>
                </w:r>
              </w:p>
            </w:txbxContent>
          </v:textbox>
          <w10:wrap anchorx="page"/>
        </v:shape>
      </w:pict>
    </w:r>
    <w:r>
      <w:rPr>
        <w:rFonts w:ascii="Lotus Linotype" w:hAnsi="Lotus Linotype" w:cs="Lotus Linotype" w:hint="cs"/>
        <w:b/>
        <w:bCs/>
        <w:sz w:val="26"/>
        <w:szCs w:val="26"/>
        <w:rtl/>
      </w:rPr>
      <w:t>بررسى نصوص امامت</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D03" w:rsidRPr="006621B2" w:rsidRDefault="00DE3D03">
    <w:pPr>
      <w:pStyle w:val="a8"/>
      <w:rPr>
        <w:rFonts w:hint="cs"/>
        <w:sz w:val="16"/>
        <w:szCs w:val="16"/>
      </w:rPr>
    </w:pPr>
  </w:p>
  <w:p w:rsidR="00DE3D03" w:rsidRPr="006621B2" w:rsidRDefault="00DE3D03" w:rsidP="00CF0D8E">
    <w:pPr>
      <w:pStyle w:val="a8"/>
      <w:spacing w:after="0" w:line="240" w:lineRule="auto"/>
      <w:rPr>
        <w:rFonts w:ascii="Courier New" w:hAnsi="Courier New" w:cs="B Lotus" w:hint="cs"/>
        <w:b/>
        <w:bCs/>
        <w:sz w:val="14"/>
        <w:szCs w:val="14"/>
        <w:rtl/>
      </w:rPr>
    </w:pPr>
  </w:p>
  <w:p w:rsidR="00DE3D03" w:rsidRPr="00CF0D8E" w:rsidRDefault="00DE3D03" w:rsidP="00F93377">
    <w:pPr>
      <w:pStyle w:val="a8"/>
      <w:spacing w:after="0" w:line="240" w:lineRule="auto"/>
      <w:rPr>
        <w:rFonts w:ascii="Courier New" w:hAnsi="Courier New" w:cs="B Lotus" w:hint="cs"/>
        <w:rtl/>
        <w:lang w:bidi="fa-IR"/>
      </w:rPr>
    </w:pPr>
    <w:r w:rsidRPr="006621B2">
      <w:rPr>
        <w:rFonts w:ascii="Courier New" w:hAnsi="Courier New" w:cs="B Lotus"/>
        <w:noProof/>
        <w:sz w:val="10"/>
        <w:szCs w:val="10"/>
      </w:rPr>
      <w:pict>
        <v:shapetype id="_x0000_t112" coordsize="21600,21600" o:spt="112" path="m,l,21600r21600,l21600,xem2610,nfl2610,21600em18990,nfl18990,21600e">
          <v:stroke joinstyle="miter"/>
          <v:path o:extrusionok="f" gradientshapeok="t" o:connecttype="rect" textboxrect="2610,0,18990,21600"/>
        </v:shapetype>
        <v:shape id="_x0000_s2071" type="#_x0000_t112" style="position:absolute;left:0;text-align:left;margin-left:16.45pt;margin-top:11.35pt;width:38.55pt;height:20.4pt;z-index:251659264">
          <v:textbox style="mso-next-textbox:#_x0000_s2071" inset=".5mm,,.5mm">
            <w:txbxContent>
              <w:p w:rsidR="00DE3D03" w:rsidRPr="00FC384D" w:rsidRDefault="00DE3D03" w:rsidP="00FC384D">
                <w:pPr>
                  <w:spacing w:line="240" w:lineRule="exact"/>
                  <w:jc w:val="center"/>
                  <w:rPr>
                    <w:rFonts w:ascii="Courier New" w:hAnsi="Courier New" w:cs="B Zar"/>
                    <w:sz w:val="28"/>
                    <w:szCs w:val="28"/>
                    <w:rtl/>
                  </w:rPr>
                </w:pPr>
                <w:r w:rsidRPr="00FC384D">
                  <w:rPr>
                    <w:rStyle w:val="a4"/>
                    <w:rFonts w:ascii="Courier New" w:hAnsi="Courier New" w:cs="B Zar"/>
                    <w:sz w:val="28"/>
                    <w:szCs w:val="28"/>
                  </w:rPr>
                  <w:fldChar w:fldCharType="begin"/>
                </w:r>
                <w:r w:rsidRPr="00FC384D">
                  <w:rPr>
                    <w:rStyle w:val="a4"/>
                    <w:rFonts w:ascii="Courier New" w:hAnsi="Courier New" w:cs="B Zar"/>
                    <w:sz w:val="28"/>
                    <w:szCs w:val="28"/>
                  </w:rPr>
                  <w:instrText xml:space="preserve"> PAGE </w:instrText>
                </w:r>
                <w:r w:rsidRPr="00FC384D">
                  <w:rPr>
                    <w:rStyle w:val="a4"/>
                    <w:rFonts w:ascii="Courier New" w:hAnsi="Courier New" w:cs="B Zar"/>
                    <w:sz w:val="28"/>
                    <w:szCs w:val="28"/>
                  </w:rPr>
                  <w:fldChar w:fldCharType="separate"/>
                </w:r>
                <w:r w:rsidR="00634AD7">
                  <w:rPr>
                    <w:rStyle w:val="a4"/>
                    <w:rFonts w:ascii="Courier New" w:hAnsi="Courier New" w:cs="B Zar"/>
                    <w:noProof/>
                    <w:sz w:val="28"/>
                    <w:szCs w:val="28"/>
                    <w:rtl/>
                  </w:rPr>
                  <w:t>33</w:t>
                </w:r>
                <w:r w:rsidRPr="00FC384D">
                  <w:rPr>
                    <w:rStyle w:val="a4"/>
                    <w:rFonts w:ascii="Courier New" w:hAnsi="Courier New" w:cs="B Zar"/>
                    <w:sz w:val="28"/>
                    <w:szCs w:val="28"/>
                  </w:rPr>
                  <w:fldChar w:fldCharType="end"/>
                </w:r>
              </w:p>
            </w:txbxContent>
          </v:textbox>
          <w10:wrap anchorx="page"/>
        </v:shape>
      </w:pict>
    </w:r>
    <w:r>
      <w:rPr>
        <w:rFonts w:ascii="Courier New" w:hAnsi="Courier New" w:cs="B Lotus"/>
        <w:noProof/>
        <w:sz w:val="10"/>
        <w:szCs w:val="10"/>
      </w:rPr>
      <w:pict>
        <v:line id="_x0000_s2072" style="position:absolute;left:0;text-align:left;z-index:-251656192;mso-position-horizontal-relative:page" from="119.9pt,24.1pt" to="477.15pt,24.1pt" strokeweight="1.5pt">
          <w10:wrap anchorx="page"/>
        </v:line>
      </w:pict>
    </w:r>
    <w:r>
      <w:rPr>
        <w:rFonts w:ascii="Courier New" w:hAnsi="Courier New" w:cs="B Lotus" w:hint="cs"/>
        <w:b/>
        <w:bCs/>
        <w:sz w:val="26"/>
        <w:szCs w:val="26"/>
        <w:rtl/>
        <w:lang w:bidi="fa-IR"/>
      </w:rPr>
      <w:t>شاهراه اتحاد</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15C" w:rsidRDefault="00C4315C">
    <w:pPr>
      <w:pStyle w:val="a8"/>
      <w:rPr>
        <w:rFonts w:hint="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D04A6"/>
    <w:multiLevelType w:val="hybridMultilevel"/>
    <w:tmpl w:val="370EA314"/>
    <w:lvl w:ilvl="0" w:tplc="1D2C9D98">
      <w:start w:val="3"/>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C2D39E5"/>
    <w:multiLevelType w:val="hybridMultilevel"/>
    <w:tmpl w:val="E3364F12"/>
    <w:lvl w:ilvl="0" w:tplc="FBF82284">
      <w:start w:val="1"/>
      <w:numFmt w:val="decimal"/>
      <w:lvlText w:val="%1-"/>
      <w:lvlJc w:val="left"/>
      <w:pPr>
        <w:tabs>
          <w:tab w:val="num" w:pos="794"/>
        </w:tabs>
        <w:ind w:left="794" w:hanging="51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17458A"/>
    <w:multiLevelType w:val="hybridMultilevel"/>
    <w:tmpl w:val="04E4FA82"/>
    <w:lvl w:ilvl="0" w:tplc="0FE669A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138A50FD"/>
    <w:multiLevelType w:val="hybridMultilevel"/>
    <w:tmpl w:val="F3E8A7E8"/>
    <w:lvl w:ilvl="0" w:tplc="9A125456">
      <w:start w:val="1"/>
      <w:numFmt w:val="decimal"/>
      <w:lvlText w:val="%1-"/>
      <w:lvlJc w:val="left"/>
      <w:pPr>
        <w:tabs>
          <w:tab w:val="num" w:pos="810"/>
        </w:tabs>
        <w:ind w:left="810"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15FC1C06"/>
    <w:multiLevelType w:val="hybridMultilevel"/>
    <w:tmpl w:val="7384EDE0"/>
    <w:lvl w:ilvl="0" w:tplc="531CD486">
      <w:start w:val="1"/>
      <w:numFmt w:val="decimal"/>
      <w:lvlText w:val="%1-"/>
      <w:lvlJc w:val="left"/>
      <w:pPr>
        <w:tabs>
          <w:tab w:val="num" w:pos="4290"/>
        </w:tabs>
        <w:ind w:left="4290"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1AD17F48"/>
    <w:multiLevelType w:val="hybridMultilevel"/>
    <w:tmpl w:val="BE845196"/>
    <w:lvl w:ilvl="0" w:tplc="99B2BC7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20F62DFE"/>
    <w:multiLevelType w:val="hybridMultilevel"/>
    <w:tmpl w:val="AD60B9AE"/>
    <w:lvl w:ilvl="0" w:tplc="84B6AE10">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3263046"/>
    <w:multiLevelType w:val="hybridMultilevel"/>
    <w:tmpl w:val="A7C826FE"/>
    <w:lvl w:ilvl="0" w:tplc="3878DEEE">
      <w:start w:val="1"/>
      <w:numFmt w:val="decimal"/>
      <w:lvlText w:val="%1-"/>
      <w:lvlJc w:val="left"/>
      <w:pPr>
        <w:tabs>
          <w:tab w:val="num" w:pos="794"/>
        </w:tabs>
        <w:ind w:left="794" w:hanging="51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3D72D10"/>
    <w:multiLevelType w:val="hybridMultilevel"/>
    <w:tmpl w:val="19B81D2E"/>
    <w:lvl w:ilvl="0" w:tplc="043E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2D34B6"/>
    <w:multiLevelType w:val="hybridMultilevel"/>
    <w:tmpl w:val="E536E06C"/>
    <w:lvl w:ilvl="0" w:tplc="1614766A">
      <w:start w:val="1"/>
      <w:numFmt w:val="decimal"/>
      <w:lvlText w:val="%1-"/>
      <w:lvlJc w:val="left"/>
      <w:pPr>
        <w:tabs>
          <w:tab w:val="num" w:pos="884"/>
        </w:tabs>
        <w:ind w:left="884" w:hanging="600"/>
      </w:pPr>
      <w:rPr>
        <w:rFonts w:hint="default"/>
        <w:color w:val="80008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275822A3"/>
    <w:multiLevelType w:val="hybridMultilevel"/>
    <w:tmpl w:val="40C89A9A"/>
    <w:lvl w:ilvl="0" w:tplc="B5D06C88">
      <w:start w:val="1"/>
      <w:numFmt w:val="decimal"/>
      <w:lvlText w:val="%1-"/>
      <w:lvlJc w:val="left"/>
      <w:pPr>
        <w:tabs>
          <w:tab w:val="num" w:pos="794"/>
        </w:tabs>
        <w:ind w:left="794" w:hanging="510"/>
      </w:pPr>
      <w:rPr>
        <w:rFonts w:hint="default"/>
        <w:color w:val="80008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9C0860"/>
    <w:multiLevelType w:val="hybridMultilevel"/>
    <w:tmpl w:val="3992DE4E"/>
    <w:lvl w:ilvl="0" w:tplc="E2D0006E">
      <w:start w:val="1"/>
      <w:numFmt w:val="decimal"/>
      <w:lvlText w:val="%1-"/>
      <w:lvlJc w:val="left"/>
      <w:pPr>
        <w:tabs>
          <w:tab w:val="num" w:pos="794"/>
        </w:tabs>
        <w:ind w:left="794" w:hanging="51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BB260E0"/>
    <w:multiLevelType w:val="hybridMultilevel"/>
    <w:tmpl w:val="01FC8AD2"/>
    <w:lvl w:ilvl="0" w:tplc="1A3613BE">
      <w:start w:val="1"/>
      <w:numFmt w:val="decimal"/>
      <w:lvlText w:val="%1-"/>
      <w:lvlJc w:val="left"/>
      <w:pPr>
        <w:tabs>
          <w:tab w:val="num" w:pos="750"/>
        </w:tabs>
        <w:ind w:left="750" w:hanging="39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E47705E"/>
    <w:multiLevelType w:val="hybridMultilevel"/>
    <w:tmpl w:val="0BCCF128"/>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36B14D6"/>
    <w:multiLevelType w:val="hybridMultilevel"/>
    <w:tmpl w:val="A0EE46CA"/>
    <w:lvl w:ilvl="0" w:tplc="8FB6E3A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4A991D0A"/>
    <w:multiLevelType w:val="hybridMultilevel"/>
    <w:tmpl w:val="39EECFB8"/>
    <w:lvl w:ilvl="0" w:tplc="45C034A0">
      <w:start w:val="1"/>
      <w:numFmt w:val="decimal"/>
      <w:lvlText w:val="%1-"/>
      <w:lvlJc w:val="left"/>
      <w:pPr>
        <w:tabs>
          <w:tab w:val="num" w:pos="510"/>
        </w:tabs>
        <w:ind w:left="510" w:hanging="510"/>
      </w:pPr>
      <w:rPr>
        <w:rFonts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C936557"/>
    <w:multiLevelType w:val="hybridMultilevel"/>
    <w:tmpl w:val="F0BE538C"/>
    <w:lvl w:ilvl="0" w:tplc="72C08DE6">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E066FD2"/>
    <w:multiLevelType w:val="hybridMultilevel"/>
    <w:tmpl w:val="39CEF1A2"/>
    <w:lvl w:ilvl="0" w:tplc="A7AAC74A">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4701ADC"/>
    <w:multiLevelType w:val="hybridMultilevel"/>
    <w:tmpl w:val="043CDFB2"/>
    <w:lvl w:ilvl="0" w:tplc="56161884">
      <w:start w:val="1"/>
      <w:numFmt w:val="decimal"/>
      <w:lvlText w:val="%1-"/>
      <w:lvlJc w:val="left"/>
      <w:pPr>
        <w:tabs>
          <w:tab w:val="num" w:pos="794"/>
        </w:tabs>
        <w:ind w:left="794" w:hanging="510"/>
      </w:pPr>
      <w:rPr>
        <w:rFonts w:cs="B Lotus" w:hint="default"/>
        <w:color w:val="auto"/>
        <w:sz w:val="28"/>
        <w:szCs w:val="28"/>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548F4375"/>
    <w:multiLevelType w:val="hybridMultilevel"/>
    <w:tmpl w:val="C1521C50"/>
    <w:lvl w:ilvl="0" w:tplc="9FD05870">
      <w:start w:val="1"/>
      <w:numFmt w:val="decimal"/>
      <w:lvlText w:val="%1-"/>
      <w:lvlJc w:val="left"/>
      <w:pPr>
        <w:tabs>
          <w:tab w:val="num" w:pos="914"/>
        </w:tabs>
        <w:ind w:left="914" w:hanging="630"/>
      </w:pPr>
      <w:rPr>
        <w:rFonts w:hint="default"/>
        <w:color w:val="80008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57C56BE1"/>
    <w:multiLevelType w:val="hybridMultilevel"/>
    <w:tmpl w:val="A9B043B8"/>
    <w:lvl w:ilvl="0" w:tplc="7026C7CA">
      <w:start w:val="1"/>
      <w:numFmt w:val="decimal"/>
      <w:lvlText w:val="%1-"/>
      <w:lvlJc w:val="left"/>
      <w:pPr>
        <w:tabs>
          <w:tab w:val="num" w:pos="794"/>
        </w:tabs>
        <w:ind w:left="794" w:hanging="510"/>
      </w:pPr>
      <w:rPr>
        <w:rFonts w:hint="default"/>
        <w:color w:val="80008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C9038EF"/>
    <w:multiLevelType w:val="hybridMultilevel"/>
    <w:tmpl w:val="5FA0F8DE"/>
    <w:lvl w:ilvl="0" w:tplc="0166E3F0">
      <w:start w:val="1"/>
      <w:numFmt w:val="decimal"/>
      <w:lvlText w:val="%1-"/>
      <w:lvlJc w:val="left"/>
      <w:pPr>
        <w:tabs>
          <w:tab w:val="num" w:pos="794"/>
        </w:tabs>
        <w:ind w:left="794" w:hanging="51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5E6875C5"/>
    <w:multiLevelType w:val="hybridMultilevel"/>
    <w:tmpl w:val="9BE2CDA2"/>
    <w:lvl w:ilvl="0" w:tplc="3F307B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7F90FFB"/>
    <w:multiLevelType w:val="hybridMultilevel"/>
    <w:tmpl w:val="FF1ECB3A"/>
    <w:lvl w:ilvl="0" w:tplc="E7E8480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69FF185D"/>
    <w:multiLevelType w:val="hybridMultilevel"/>
    <w:tmpl w:val="EACE70B2"/>
    <w:lvl w:ilvl="0" w:tplc="E544180E">
      <w:start w:val="1"/>
      <w:numFmt w:val="decimal"/>
      <w:lvlText w:val="%1-"/>
      <w:lvlJc w:val="left"/>
      <w:pPr>
        <w:tabs>
          <w:tab w:val="num" w:pos="915"/>
        </w:tabs>
        <w:ind w:left="915" w:hanging="615"/>
      </w:pPr>
      <w:rPr>
        <w:rFonts w:cs="B Lotu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6FB675B0"/>
    <w:multiLevelType w:val="hybridMultilevel"/>
    <w:tmpl w:val="77D48FEE"/>
    <w:lvl w:ilvl="0" w:tplc="6780342E">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192306D"/>
    <w:multiLevelType w:val="hybridMultilevel"/>
    <w:tmpl w:val="1932129E"/>
    <w:lvl w:ilvl="0" w:tplc="94586CBC">
      <w:start w:val="1"/>
      <w:numFmt w:val="decimal"/>
      <w:lvlText w:val="%1-"/>
      <w:lvlJc w:val="left"/>
      <w:pPr>
        <w:tabs>
          <w:tab w:val="num" w:pos="914"/>
        </w:tabs>
        <w:ind w:left="914" w:hanging="630"/>
      </w:pPr>
      <w:rPr>
        <w:rFonts w:cs="B Lotu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75E11514"/>
    <w:multiLevelType w:val="hybridMultilevel"/>
    <w:tmpl w:val="B0622C96"/>
    <w:lvl w:ilvl="0" w:tplc="A1524A52">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779558A0"/>
    <w:multiLevelType w:val="hybridMultilevel"/>
    <w:tmpl w:val="93EA07C8"/>
    <w:lvl w:ilvl="0" w:tplc="D42E809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D8707C1"/>
    <w:multiLevelType w:val="hybridMultilevel"/>
    <w:tmpl w:val="6372A8B2"/>
    <w:lvl w:ilvl="0" w:tplc="C57A86EE">
      <w:start w:val="1"/>
      <w:numFmt w:val="decimal"/>
      <w:lvlText w:val="%1-"/>
      <w:lvlJc w:val="left"/>
      <w:pPr>
        <w:tabs>
          <w:tab w:val="num" w:pos="284"/>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EC80398"/>
    <w:multiLevelType w:val="hybridMultilevel"/>
    <w:tmpl w:val="A27ACA9E"/>
    <w:lvl w:ilvl="0" w:tplc="6EDA11BC">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3"/>
  </w:num>
  <w:num w:numId="2">
    <w:abstractNumId w:val="12"/>
  </w:num>
  <w:num w:numId="3">
    <w:abstractNumId w:val="29"/>
  </w:num>
  <w:num w:numId="4">
    <w:abstractNumId w:val="23"/>
  </w:num>
  <w:num w:numId="5">
    <w:abstractNumId w:val="19"/>
  </w:num>
  <w:num w:numId="6">
    <w:abstractNumId w:val="16"/>
  </w:num>
  <w:num w:numId="7">
    <w:abstractNumId w:val="20"/>
  </w:num>
  <w:num w:numId="8">
    <w:abstractNumId w:val="21"/>
  </w:num>
  <w:num w:numId="9">
    <w:abstractNumId w:val="15"/>
  </w:num>
  <w:num w:numId="10">
    <w:abstractNumId w:val="7"/>
  </w:num>
  <w:num w:numId="11">
    <w:abstractNumId w:val="11"/>
  </w:num>
  <w:num w:numId="12">
    <w:abstractNumId w:val="18"/>
  </w:num>
  <w:num w:numId="13">
    <w:abstractNumId w:val="26"/>
  </w:num>
  <w:num w:numId="14">
    <w:abstractNumId w:val="17"/>
  </w:num>
  <w:num w:numId="15">
    <w:abstractNumId w:val="2"/>
  </w:num>
  <w:num w:numId="16">
    <w:abstractNumId w:val="4"/>
  </w:num>
  <w:num w:numId="17">
    <w:abstractNumId w:val="28"/>
  </w:num>
  <w:num w:numId="18">
    <w:abstractNumId w:val="9"/>
  </w:num>
  <w:num w:numId="19">
    <w:abstractNumId w:val="30"/>
  </w:num>
  <w:num w:numId="20">
    <w:abstractNumId w:val="14"/>
  </w:num>
  <w:num w:numId="21">
    <w:abstractNumId w:val="24"/>
  </w:num>
  <w:num w:numId="22">
    <w:abstractNumId w:val="27"/>
  </w:num>
  <w:num w:numId="23">
    <w:abstractNumId w:val="5"/>
  </w:num>
  <w:num w:numId="24">
    <w:abstractNumId w:val="3"/>
  </w:num>
  <w:num w:numId="25">
    <w:abstractNumId w:val="1"/>
  </w:num>
  <w:num w:numId="26">
    <w:abstractNumId w:val="10"/>
  </w:num>
  <w:num w:numId="27">
    <w:abstractNumId w:val="6"/>
  </w:num>
  <w:num w:numId="28">
    <w:abstractNumId w:val="25"/>
  </w:num>
  <w:num w:numId="29">
    <w:abstractNumId w:val="22"/>
  </w:num>
  <w:num w:numId="30">
    <w:abstractNumId w:val="0"/>
  </w:num>
  <w:num w:numId="31">
    <w:abstractNumId w:val="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TrueTypeFonts/>
  <w:embedSystemFonts/>
  <w:hideSpellingErrors/>
  <w:hideGrammaticalErrors/>
  <w:stylePaneFormatFilter w:val="3F01"/>
  <w:defaultTabStop w:val="720"/>
  <w:evenAndOddHeaders/>
  <w:drawingGridHorizontalSpacing w:val="100"/>
  <w:drawingGridVerticalSpacing w:val="136"/>
  <w:displayHorizontalDrawingGridEvery w:val="2"/>
  <w:displayVerticalDrawingGridEvery w:val="2"/>
  <w:characterSpacingControl w:val="doNotCompress"/>
  <w:savePreviewPicture/>
  <w:hdrShapeDefaults>
    <o:shapedefaults v:ext="edit" spidmax="3074">
      <o:colormenu v:ext="edit" fillcolor="none"/>
    </o:shapedefaults>
    <o:shapelayout v:ext="edit">
      <o:idmap v:ext="edit" data="2"/>
    </o:shapelayout>
  </w:hdrShapeDefaults>
  <w:footnotePr>
    <w:numRestart w:val="eachPage"/>
    <w:footnote w:id="-1"/>
    <w:footnote w:id="0"/>
    <w:footnote w:id="1"/>
  </w:footnotePr>
  <w:endnotePr>
    <w:endnote w:id="-1"/>
    <w:endnote w:id="0"/>
  </w:endnotePr>
  <w:compat/>
  <w:rsids>
    <w:rsidRoot w:val="00A27CDA"/>
    <w:rsid w:val="00000737"/>
    <w:rsid w:val="0000179B"/>
    <w:rsid w:val="0000564E"/>
    <w:rsid w:val="000073A5"/>
    <w:rsid w:val="00014E96"/>
    <w:rsid w:val="00020B3E"/>
    <w:rsid w:val="00024FA0"/>
    <w:rsid w:val="00030D7F"/>
    <w:rsid w:val="00032473"/>
    <w:rsid w:val="00034BAF"/>
    <w:rsid w:val="000358E9"/>
    <w:rsid w:val="0003598A"/>
    <w:rsid w:val="00037D3D"/>
    <w:rsid w:val="00037DF1"/>
    <w:rsid w:val="00040C70"/>
    <w:rsid w:val="000414D3"/>
    <w:rsid w:val="000442B0"/>
    <w:rsid w:val="00044B2C"/>
    <w:rsid w:val="000470F7"/>
    <w:rsid w:val="000518D3"/>
    <w:rsid w:val="00052F81"/>
    <w:rsid w:val="0005446C"/>
    <w:rsid w:val="000545EA"/>
    <w:rsid w:val="00061FEA"/>
    <w:rsid w:val="0006340D"/>
    <w:rsid w:val="00063BA8"/>
    <w:rsid w:val="00064E98"/>
    <w:rsid w:val="0006504D"/>
    <w:rsid w:val="00065096"/>
    <w:rsid w:val="000662AF"/>
    <w:rsid w:val="00066AD4"/>
    <w:rsid w:val="00067716"/>
    <w:rsid w:val="000679DE"/>
    <w:rsid w:val="000713C2"/>
    <w:rsid w:val="00071E6A"/>
    <w:rsid w:val="000735ED"/>
    <w:rsid w:val="00073A11"/>
    <w:rsid w:val="00075553"/>
    <w:rsid w:val="0008158C"/>
    <w:rsid w:val="00083548"/>
    <w:rsid w:val="00083653"/>
    <w:rsid w:val="0008393F"/>
    <w:rsid w:val="00084431"/>
    <w:rsid w:val="000848AC"/>
    <w:rsid w:val="00085745"/>
    <w:rsid w:val="00087C7A"/>
    <w:rsid w:val="00090D5F"/>
    <w:rsid w:val="00093515"/>
    <w:rsid w:val="00093856"/>
    <w:rsid w:val="000A0B56"/>
    <w:rsid w:val="000A1E87"/>
    <w:rsid w:val="000A2211"/>
    <w:rsid w:val="000A3995"/>
    <w:rsid w:val="000A39F7"/>
    <w:rsid w:val="000A4933"/>
    <w:rsid w:val="000A4B2C"/>
    <w:rsid w:val="000A5A55"/>
    <w:rsid w:val="000B2399"/>
    <w:rsid w:val="000B3FB9"/>
    <w:rsid w:val="000B5797"/>
    <w:rsid w:val="000C046C"/>
    <w:rsid w:val="000C16FD"/>
    <w:rsid w:val="000C1927"/>
    <w:rsid w:val="000C2B93"/>
    <w:rsid w:val="000C478B"/>
    <w:rsid w:val="000D0288"/>
    <w:rsid w:val="000D1347"/>
    <w:rsid w:val="000D2135"/>
    <w:rsid w:val="000D3EEC"/>
    <w:rsid w:val="000D4139"/>
    <w:rsid w:val="000E0D3C"/>
    <w:rsid w:val="000E0F55"/>
    <w:rsid w:val="000E25C0"/>
    <w:rsid w:val="000E2767"/>
    <w:rsid w:val="000E2BB9"/>
    <w:rsid w:val="000E497C"/>
    <w:rsid w:val="000E5AF2"/>
    <w:rsid w:val="000E74B7"/>
    <w:rsid w:val="000F295F"/>
    <w:rsid w:val="000F58D0"/>
    <w:rsid w:val="000F6E46"/>
    <w:rsid w:val="00100456"/>
    <w:rsid w:val="00101D5A"/>
    <w:rsid w:val="00104A6A"/>
    <w:rsid w:val="001059D8"/>
    <w:rsid w:val="001121D0"/>
    <w:rsid w:val="00113748"/>
    <w:rsid w:val="00116511"/>
    <w:rsid w:val="00117591"/>
    <w:rsid w:val="0012018B"/>
    <w:rsid w:val="00121CA1"/>
    <w:rsid w:val="0012296F"/>
    <w:rsid w:val="001231FC"/>
    <w:rsid w:val="001242BE"/>
    <w:rsid w:val="00124DFE"/>
    <w:rsid w:val="00126B7B"/>
    <w:rsid w:val="00135539"/>
    <w:rsid w:val="001355C3"/>
    <w:rsid w:val="00135617"/>
    <w:rsid w:val="00135AA0"/>
    <w:rsid w:val="00135C50"/>
    <w:rsid w:val="00140D4C"/>
    <w:rsid w:val="0014312C"/>
    <w:rsid w:val="0015188B"/>
    <w:rsid w:val="001520C1"/>
    <w:rsid w:val="001551AD"/>
    <w:rsid w:val="00155E1E"/>
    <w:rsid w:val="00157393"/>
    <w:rsid w:val="00157457"/>
    <w:rsid w:val="00157996"/>
    <w:rsid w:val="00160B54"/>
    <w:rsid w:val="00162250"/>
    <w:rsid w:val="00163A6D"/>
    <w:rsid w:val="00163D0C"/>
    <w:rsid w:val="001652CE"/>
    <w:rsid w:val="0017136C"/>
    <w:rsid w:val="00173CEC"/>
    <w:rsid w:val="0017430A"/>
    <w:rsid w:val="00176DCC"/>
    <w:rsid w:val="00181D47"/>
    <w:rsid w:val="00182CC0"/>
    <w:rsid w:val="001844C8"/>
    <w:rsid w:val="00184ADF"/>
    <w:rsid w:val="00191343"/>
    <w:rsid w:val="0019284C"/>
    <w:rsid w:val="00195F21"/>
    <w:rsid w:val="00197136"/>
    <w:rsid w:val="00197853"/>
    <w:rsid w:val="001A1B96"/>
    <w:rsid w:val="001A310C"/>
    <w:rsid w:val="001A3F3A"/>
    <w:rsid w:val="001A42CD"/>
    <w:rsid w:val="001A4AB2"/>
    <w:rsid w:val="001A4F48"/>
    <w:rsid w:val="001A6F42"/>
    <w:rsid w:val="001A73F1"/>
    <w:rsid w:val="001A7CC5"/>
    <w:rsid w:val="001B06F1"/>
    <w:rsid w:val="001B1220"/>
    <w:rsid w:val="001B1384"/>
    <w:rsid w:val="001B1DED"/>
    <w:rsid w:val="001B29B5"/>
    <w:rsid w:val="001B619D"/>
    <w:rsid w:val="001B6E79"/>
    <w:rsid w:val="001B720F"/>
    <w:rsid w:val="001B7302"/>
    <w:rsid w:val="001B7BCF"/>
    <w:rsid w:val="001C04C3"/>
    <w:rsid w:val="001C1494"/>
    <w:rsid w:val="001C363A"/>
    <w:rsid w:val="001C5BD2"/>
    <w:rsid w:val="001C6BD1"/>
    <w:rsid w:val="001D1E99"/>
    <w:rsid w:val="001D5286"/>
    <w:rsid w:val="001E2167"/>
    <w:rsid w:val="001E463A"/>
    <w:rsid w:val="001E4EA9"/>
    <w:rsid w:val="001F180F"/>
    <w:rsid w:val="001F1CCE"/>
    <w:rsid w:val="001F235C"/>
    <w:rsid w:val="001F3B2B"/>
    <w:rsid w:val="001F5251"/>
    <w:rsid w:val="001F6C60"/>
    <w:rsid w:val="001F7843"/>
    <w:rsid w:val="001F7FE5"/>
    <w:rsid w:val="002010C4"/>
    <w:rsid w:val="00201540"/>
    <w:rsid w:val="00201A93"/>
    <w:rsid w:val="002035E3"/>
    <w:rsid w:val="00204D1D"/>
    <w:rsid w:val="0020785A"/>
    <w:rsid w:val="00213F4C"/>
    <w:rsid w:val="0021481C"/>
    <w:rsid w:val="00216CC3"/>
    <w:rsid w:val="00221DEC"/>
    <w:rsid w:val="00222B3F"/>
    <w:rsid w:val="0022318E"/>
    <w:rsid w:val="00231E96"/>
    <w:rsid w:val="002342B1"/>
    <w:rsid w:val="00234AB3"/>
    <w:rsid w:val="00235B90"/>
    <w:rsid w:val="002434EB"/>
    <w:rsid w:val="002436ED"/>
    <w:rsid w:val="00245224"/>
    <w:rsid w:val="002501EF"/>
    <w:rsid w:val="00250DBB"/>
    <w:rsid w:val="0025179B"/>
    <w:rsid w:val="00251E37"/>
    <w:rsid w:val="00253F78"/>
    <w:rsid w:val="002548C0"/>
    <w:rsid w:val="00254D92"/>
    <w:rsid w:val="002555F8"/>
    <w:rsid w:val="00255B08"/>
    <w:rsid w:val="0025641D"/>
    <w:rsid w:val="00260E32"/>
    <w:rsid w:val="00261233"/>
    <w:rsid w:val="00263357"/>
    <w:rsid w:val="00265F7D"/>
    <w:rsid w:val="00267A46"/>
    <w:rsid w:val="00274810"/>
    <w:rsid w:val="00276A53"/>
    <w:rsid w:val="002813B0"/>
    <w:rsid w:val="00281EF7"/>
    <w:rsid w:val="00282260"/>
    <w:rsid w:val="002845A5"/>
    <w:rsid w:val="00285C36"/>
    <w:rsid w:val="002870DA"/>
    <w:rsid w:val="00290658"/>
    <w:rsid w:val="00290992"/>
    <w:rsid w:val="00291389"/>
    <w:rsid w:val="00291C5D"/>
    <w:rsid w:val="0029270A"/>
    <w:rsid w:val="00292DDF"/>
    <w:rsid w:val="002A0689"/>
    <w:rsid w:val="002A4253"/>
    <w:rsid w:val="002A5A8D"/>
    <w:rsid w:val="002B1399"/>
    <w:rsid w:val="002B2727"/>
    <w:rsid w:val="002B3E99"/>
    <w:rsid w:val="002B41F6"/>
    <w:rsid w:val="002B434B"/>
    <w:rsid w:val="002B4803"/>
    <w:rsid w:val="002B49CE"/>
    <w:rsid w:val="002B53E8"/>
    <w:rsid w:val="002B6904"/>
    <w:rsid w:val="002B6A87"/>
    <w:rsid w:val="002C0B47"/>
    <w:rsid w:val="002C14D7"/>
    <w:rsid w:val="002C246A"/>
    <w:rsid w:val="002C30A9"/>
    <w:rsid w:val="002C4788"/>
    <w:rsid w:val="002C47B4"/>
    <w:rsid w:val="002C4D91"/>
    <w:rsid w:val="002C7A14"/>
    <w:rsid w:val="002D0F90"/>
    <w:rsid w:val="002D314D"/>
    <w:rsid w:val="002D43E3"/>
    <w:rsid w:val="002D4D4D"/>
    <w:rsid w:val="002D57A9"/>
    <w:rsid w:val="002D60D4"/>
    <w:rsid w:val="002D6373"/>
    <w:rsid w:val="002D6F4F"/>
    <w:rsid w:val="002D78DF"/>
    <w:rsid w:val="002E156E"/>
    <w:rsid w:val="002E1A7D"/>
    <w:rsid w:val="002F04D5"/>
    <w:rsid w:val="002F2BBD"/>
    <w:rsid w:val="002F3174"/>
    <w:rsid w:val="002F35CB"/>
    <w:rsid w:val="002F3BD8"/>
    <w:rsid w:val="002F4004"/>
    <w:rsid w:val="002F44E9"/>
    <w:rsid w:val="002F6821"/>
    <w:rsid w:val="002F7197"/>
    <w:rsid w:val="002F79E5"/>
    <w:rsid w:val="00300D03"/>
    <w:rsid w:val="0030160A"/>
    <w:rsid w:val="0030251D"/>
    <w:rsid w:val="00303E9D"/>
    <w:rsid w:val="003065F2"/>
    <w:rsid w:val="00306CFD"/>
    <w:rsid w:val="00310133"/>
    <w:rsid w:val="00311B4C"/>
    <w:rsid w:val="003128C8"/>
    <w:rsid w:val="00313498"/>
    <w:rsid w:val="00314702"/>
    <w:rsid w:val="00314CBC"/>
    <w:rsid w:val="00316BC4"/>
    <w:rsid w:val="003173F5"/>
    <w:rsid w:val="00317DEB"/>
    <w:rsid w:val="00320385"/>
    <w:rsid w:val="003228CE"/>
    <w:rsid w:val="003229D5"/>
    <w:rsid w:val="00325A18"/>
    <w:rsid w:val="003260CE"/>
    <w:rsid w:val="00326F00"/>
    <w:rsid w:val="00330A0A"/>
    <w:rsid w:val="00332CCB"/>
    <w:rsid w:val="00332D04"/>
    <w:rsid w:val="00334234"/>
    <w:rsid w:val="00336FF5"/>
    <w:rsid w:val="003406BE"/>
    <w:rsid w:val="00343214"/>
    <w:rsid w:val="0034596B"/>
    <w:rsid w:val="00345A6E"/>
    <w:rsid w:val="0034623B"/>
    <w:rsid w:val="00346271"/>
    <w:rsid w:val="00351114"/>
    <w:rsid w:val="003512CC"/>
    <w:rsid w:val="00352241"/>
    <w:rsid w:val="00353228"/>
    <w:rsid w:val="00355F92"/>
    <w:rsid w:val="00356F89"/>
    <w:rsid w:val="00361061"/>
    <w:rsid w:val="00361612"/>
    <w:rsid w:val="00362098"/>
    <w:rsid w:val="00362321"/>
    <w:rsid w:val="00364DBF"/>
    <w:rsid w:val="00365D47"/>
    <w:rsid w:val="0037139B"/>
    <w:rsid w:val="00372110"/>
    <w:rsid w:val="00372551"/>
    <w:rsid w:val="00377DBF"/>
    <w:rsid w:val="003837D6"/>
    <w:rsid w:val="003845A7"/>
    <w:rsid w:val="0038524C"/>
    <w:rsid w:val="00385461"/>
    <w:rsid w:val="00391762"/>
    <w:rsid w:val="0039289B"/>
    <w:rsid w:val="00392B75"/>
    <w:rsid w:val="00392BE9"/>
    <w:rsid w:val="0039438A"/>
    <w:rsid w:val="00396C35"/>
    <w:rsid w:val="00397FA2"/>
    <w:rsid w:val="003A5F1A"/>
    <w:rsid w:val="003A6643"/>
    <w:rsid w:val="003A6969"/>
    <w:rsid w:val="003A704B"/>
    <w:rsid w:val="003A7C6E"/>
    <w:rsid w:val="003B019B"/>
    <w:rsid w:val="003B0354"/>
    <w:rsid w:val="003B0F4D"/>
    <w:rsid w:val="003B12DF"/>
    <w:rsid w:val="003B14E1"/>
    <w:rsid w:val="003B3099"/>
    <w:rsid w:val="003B4C01"/>
    <w:rsid w:val="003B5E73"/>
    <w:rsid w:val="003B68FB"/>
    <w:rsid w:val="003C0641"/>
    <w:rsid w:val="003C2C9E"/>
    <w:rsid w:val="003C65F8"/>
    <w:rsid w:val="003C762A"/>
    <w:rsid w:val="003C76C2"/>
    <w:rsid w:val="003C7952"/>
    <w:rsid w:val="003D113E"/>
    <w:rsid w:val="003D2791"/>
    <w:rsid w:val="003E04F0"/>
    <w:rsid w:val="003E2EFB"/>
    <w:rsid w:val="003E4488"/>
    <w:rsid w:val="003E655C"/>
    <w:rsid w:val="003E7646"/>
    <w:rsid w:val="003E7D36"/>
    <w:rsid w:val="003F104F"/>
    <w:rsid w:val="003F12D2"/>
    <w:rsid w:val="003F2CD5"/>
    <w:rsid w:val="003F320C"/>
    <w:rsid w:val="003F43B5"/>
    <w:rsid w:val="003F4525"/>
    <w:rsid w:val="003F45FE"/>
    <w:rsid w:val="003F54C7"/>
    <w:rsid w:val="003F60E7"/>
    <w:rsid w:val="003F7DF5"/>
    <w:rsid w:val="00401455"/>
    <w:rsid w:val="00401D17"/>
    <w:rsid w:val="00402913"/>
    <w:rsid w:val="004034E8"/>
    <w:rsid w:val="0040578E"/>
    <w:rsid w:val="00407355"/>
    <w:rsid w:val="00407481"/>
    <w:rsid w:val="0041100E"/>
    <w:rsid w:val="004110B4"/>
    <w:rsid w:val="004138A0"/>
    <w:rsid w:val="0041523D"/>
    <w:rsid w:val="00415AE8"/>
    <w:rsid w:val="00420076"/>
    <w:rsid w:val="004201B3"/>
    <w:rsid w:val="00420370"/>
    <w:rsid w:val="00420866"/>
    <w:rsid w:val="004210C1"/>
    <w:rsid w:val="0042202E"/>
    <w:rsid w:val="00422211"/>
    <w:rsid w:val="00424619"/>
    <w:rsid w:val="00425DD9"/>
    <w:rsid w:val="00426D6C"/>
    <w:rsid w:val="004303C9"/>
    <w:rsid w:val="00432186"/>
    <w:rsid w:val="0043302A"/>
    <w:rsid w:val="00434398"/>
    <w:rsid w:val="00434936"/>
    <w:rsid w:val="0043700D"/>
    <w:rsid w:val="00437787"/>
    <w:rsid w:val="00437D29"/>
    <w:rsid w:val="00437D87"/>
    <w:rsid w:val="004402FA"/>
    <w:rsid w:val="004406F0"/>
    <w:rsid w:val="0044242F"/>
    <w:rsid w:val="00443493"/>
    <w:rsid w:val="004448E1"/>
    <w:rsid w:val="0044713F"/>
    <w:rsid w:val="00447ECE"/>
    <w:rsid w:val="004500AF"/>
    <w:rsid w:val="00452E6F"/>
    <w:rsid w:val="00455C12"/>
    <w:rsid w:val="00457A1F"/>
    <w:rsid w:val="0046028A"/>
    <w:rsid w:val="00461502"/>
    <w:rsid w:val="00461DDD"/>
    <w:rsid w:val="004627B0"/>
    <w:rsid w:val="004629CD"/>
    <w:rsid w:val="00464DE7"/>
    <w:rsid w:val="00464F31"/>
    <w:rsid w:val="00467C99"/>
    <w:rsid w:val="00472CE3"/>
    <w:rsid w:val="00474816"/>
    <w:rsid w:val="004748BF"/>
    <w:rsid w:val="00474C7F"/>
    <w:rsid w:val="0047509C"/>
    <w:rsid w:val="00481387"/>
    <w:rsid w:val="00481BEE"/>
    <w:rsid w:val="00481D13"/>
    <w:rsid w:val="00484DFF"/>
    <w:rsid w:val="00486538"/>
    <w:rsid w:val="00487E14"/>
    <w:rsid w:val="004906A9"/>
    <w:rsid w:val="00490FAF"/>
    <w:rsid w:val="00491CF0"/>
    <w:rsid w:val="0049347B"/>
    <w:rsid w:val="004943CB"/>
    <w:rsid w:val="00494FE6"/>
    <w:rsid w:val="0049575B"/>
    <w:rsid w:val="00496B02"/>
    <w:rsid w:val="0049763B"/>
    <w:rsid w:val="004A18AB"/>
    <w:rsid w:val="004A196E"/>
    <w:rsid w:val="004A3113"/>
    <w:rsid w:val="004A4A07"/>
    <w:rsid w:val="004A50A1"/>
    <w:rsid w:val="004A578B"/>
    <w:rsid w:val="004A7A13"/>
    <w:rsid w:val="004B298B"/>
    <w:rsid w:val="004B29ED"/>
    <w:rsid w:val="004B39B6"/>
    <w:rsid w:val="004B4D2E"/>
    <w:rsid w:val="004B4D43"/>
    <w:rsid w:val="004B7525"/>
    <w:rsid w:val="004B7B04"/>
    <w:rsid w:val="004C0A05"/>
    <w:rsid w:val="004C0B54"/>
    <w:rsid w:val="004C1BB8"/>
    <w:rsid w:val="004C7476"/>
    <w:rsid w:val="004D1FB8"/>
    <w:rsid w:val="004D31A3"/>
    <w:rsid w:val="004D4575"/>
    <w:rsid w:val="004D4CE2"/>
    <w:rsid w:val="004D4F76"/>
    <w:rsid w:val="004D5456"/>
    <w:rsid w:val="004D745A"/>
    <w:rsid w:val="004D7FAA"/>
    <w:rsid w:val="004E1F7E"/>
    <w:rsid w:val="004E2849"/>
    <w:rsid w:val="004E651D"/>
    <w:rsid w:val="004E6ECA"/>
    <w:rsid w:val="004E728E"/>
    <w:rsid w:val="004E7395"/>
    <w:rsid w:val="004F0297"/>
    <w:rsid w:val="004F12C4"/>
    <w:rsid w:val="004F2F07"/>
    <w:rsid w:val="004F2FB4"/>
    <w:rsid w:val="004F37ED"/>
    <w:rsid w:val="004F3BA4"/>
    <w:rsid w:val="004F4D39"/>
    <w:rsid w:val="004F74DF"/>
    <w:rsid w:val="00503AD5"/>
    <w:rsid w:val="00504B94"/>
    <w:rsid w:val="00505FAA"/>
    <w:rsid w:val="00511777"/>
    <w:rsid w:val="00511D03"/>
    <w:rsid w:val="005129AC"/>
    <w:rsid w:val="005134BD"/>
    <w:rsid w:val="00514E87"/>
    <w:rsid w:val="005174C4"/>
    <w:rsid w:val="005202A5"/>
    <w:rsid w:val="005220C0"/>
    <w:rsid w:val="005230A9"/>
    <w:rsid w:val="00526CC5"/>
    <w:rsid w:val="005302F9"/>
    <w:rsid w:val="005303C4"/>
    <w:rsid w:val="00530E98"/>
    <w:rsid w:val="0053398B"/>
    <w:rsid w:val="005343B8"/>
    <w:rsid w:val="00535FF2"/>
    <w:rsid w:val="00536000"/>
    <w:rsid w:val="005360D4"/>
    <w:rsid w:val="005403CD"/>
    <w:rsid w:val="005411F6"/>
    <w:rsid w:val="005431ED"/>
    <w:rsid w:val="00543E32"/>
    <w:rsid w:val="005453CB"/>
    <w:rsid w:val="00546035"/>
    <w:rsid w:val="00546817"/>
    <w:rsid w:val="005542A3"/>
    <w:rsid w:val="00554416"/>
    <w:rsid w:val="00556069"/>
    <w:rsid w:val="00556125"/>
    <w:rsid w:val="00556C77"/>
    <w:rsid w:val="00561BDF"/>
    <w:rsid w:val="0056307A"/>
    <w:rsid w:val="00564BDF"/>
    <w:rsid w:val="005672F5"/>
    <w:rsid w:val="005679B7"/>
    <w:rsid w:val="00567D0A"/>
    <w:rsid w:val="005737AC"/>
    <w:rsid w:val="00576199"/>
    <w:rsid w:val="005770F7"/>
    <w:rsid w:val="0058045F"/>
    <w:rsid w:val="005804F8"/>
    <w:rsid w:val="0058128B"/>
    <w:rsid w:val="005815CF"/>
    <w:rsid w:val="005826FF"/>
    <w:rsid w:val="005839B4"/>
    <w:rsid w:val="00585B15"/>
    <w:rsid w:val="00585CD5"/>
    <w:rsid w:val="00585E2A"/>
    <w:rsid w:val="00586082"/>
    <w:rsid w:val="005861CA"/>
    <w:rsid w:val="005866A6"/>
    <w:rsid w:val="00586FF6"/>
    <w:rsid w:val="0058741A"/>
    <w:rsid w:val="005875CC"/>
    <w:rsid w:val="00587E0C"/>
    <w:rsid w:val="00590094"/>
    <w:rsid w:val="00592A30"/>
    <w:rsid w:val="00593828"/>
    <w:rsid w:val="0059384E"/>
    <w:rsid w:val="0059523E"/>
    <w:rsid w:val="005952B2"/>
    <w:rsid w:val="0059633F"/>
    <w:rsid w:val="005A20E0"/>
    <w:rsid w:val="005A41A3"/>
    <w:rsid w:val="005A53E9"/>
    <w:rsid w:val="005A5C2B"/>
    <w:rsid w:val="005A70D0"/>
    <w:rsid w:val="005A7F6D"/>
    <w:rsid w:val="005B101F"/>
    <w:rsid w:val="005B125B"/>
    <w:rsid w:val="005B181B"/>
    <w:rsid w:val="005B31E8"/>
    <w:rsid w:val="005B4364"/>
    <w:rsid w:val="005B4B84"/>
    <w:rsid w:val="005C0C56"/>
    <w:rsid w:val="005C1C16"/>
    <w:rsid w:val="005C1CCD"/>
    <w:rsid w:val="005C2C1B"/>
    <w:rsid w:val="005C63FD"/>
    <w:rsid w:val="005C6E25"/>
    <w:rsid w:val="005D00A7"/>
    <w:rsid w:val="005D0721"/>
    <w:rsid w:val="005D0E2E"/>
    <w:rsid w:val="005D1A34"/>
    <w:rsid w:val="005D3DA5"/>
    <w:rsid w:val="005D4229"/>
    <w:rsid w:val="005D5179"/>
    <w:rsid w:val="005D56BE"/>
    <w:rsid w:val="005D715B"/>
    <w:rsid w:val="005E0CE4"/>
    <w:rsid w:val="005E1EA9"/>
    <w:rsid w:val="005E20B5"/>
    <w:rsid w:val="005E515B"/>
    <w:rsid w:val="005E5EEB"/>
    <w:rsid w:val="005E60A3"/>
    <w:rsid w:val="005E633E"/>
    <w:rsid w:val="005E753E"/>
    <w:rsid w:val="005F11CD"/>
    <w:rsid w:val="005F1C73"/>
    <w:rsid w:val="005F1F61"/>
    <w:rsid w:val="005F3E80"/>
    <w:rsid w:val="005F687A"/>
    <w:rsid w:val="005F7EBC"/>
    <w:rsid w:val="00600D5E"/>
    <w:rsid w:val="00602E3A"/>
    <w:rsid w:val="00603B1B"/>
    <w:rsid w:val="00604A82"/>
    <w:rsid w:val="00606AC3"/>
    <w:rsid w:val="006110B6"/>
    <w:rsid w:val="00613637"/>
    <w:rsid w:val="0061390A"/>
    <w:rsid w:val="00615FE8"/>
    <w:rsid w:val="006227F0"/>
    <w:rsid w:val="00622A8E"/>
    <w:rsid w:val="00622DCF"/>
    <w:rsid w:val="006236E0"/>
    <w:rsid w:val="006264D2"/>
    <w:rsid w:val="00632E9C"/>
    <w:rsid w:val="0063485F"/>
    <w:rsid w:val="00634AD7"/>
    <w:rsid w:val="00634CBC"/>
    <w:rsid w:val="00641281"/>
    <w:rsid w:val="006452B1"/>
    <w:rsid w:val="006471CF"/>
    <w:rsid w:val="0065147B"/>
    <w:rsid w:val="006517E4"/>
    <w:rsid w:val="00651943"/>
    <w:rsid w:val="0065209D"/>
    <w:rsid w:val="0065476F"/>
    <w:rsid w:val="00654BCE"/>
    <w:rsid w:val="00656FDF"/>
    <w:rsid w:val="00657F18"/>
    <w:rsid w:val="00660228"/>
    <w:rsid w:val="006613F2"/>
    <w:rsid w:val="0066141D"/>
    <w:rsid w:val="006621B2"/>
    <w:rsid w:val="00662BB6"/>
    <w:rsid w:val="00664155"/>
    <w:rsid w:val="00665213"/>
    <w:rsid w:val="00665706"/>
    <w:rsid w:val="00665DDB"/>
    <w:rsid w:val="00667E7E"/>
    <w:rsid w:val="00673E40"/>
    <w:rsid w:val="00673EC1"/>
    <w:rsid w:val="006740F4"/>
    <w:rsid w:val="00674107"/>
    <w:rsid w:val="006745B8"/>
    <w:rsid w:val="0067690D"/>
    <w:rsid w:val="006774D6"/>
    <w:rsid w:val="006847AE"/>
    <w:rsid w:val="006848D6"/>
    <w:rsid w:val="00686A50"/>
    <w:rsid w:val="0068728E"/>
    <w:rsid w:val="006932D3"/>
    <w:rsid w:val="00694891"/>
    <w:rsid w:val="00695D6C"/>
    <w:rsid w:val="00697186"/>
    <w:rsid w:val="00697C0B"/>
    <w:rsid w:val="006A04AD"/>
    <w:rsid w:val="006A0AA0"/>
    <w:rsid w:val="006A0F32"/>
    <w:rsid w:val="006A4364"/>
    <w:rsid w:val="006A5871"/>
    <w:rsid w:val="006A59B7"/>
    <w:rsid w:val="006A77A6"/>
    <w:rsid w:val="006B04B8"/>
    <w:rsid w:val="006B141C"/>
    <w:rsid w:val="006B299C"/>
    <w:rsid w:val="006B3590"/>
    <w:rsid w:val="006B40E1"/>
    <w:rsid w:val="006B4A1D"/>
    <w:rsid w:val="006B6DA2"/>
    <w:rsid w:val="006B729A"/>
    <w:rsid w:val="006C062F"/>
    <w:rsid w:val="006C0AB1"/>
    <w:rsid w:val="006C2CA4"/>
    <w:rsid w:val="006C507B"/>
    <w:rsid w:val="006C5B87"/>
    <w:rsid w:val="006D2B56"/>
    <w:rsid w:val="006D3ED0"/>
    <w:rsid w:val="006D4A2E"/>
    <w:rsid w:val="006D667F"/>
    <w:rsid w:val="006E011A"/>
    <w:rsid w:val="006E219F"/>
    <w:rsid w:val="006E2E22"/>
    <w:rsid w:val="006E4167"/>
    <w:rsid w:val="006E5401"/>
    <w:rsid w:val="006E67EC"/>
    <w:rsid w:val="006E6D43"/>
    <w:rsid w:val="006E7B50"/>
    <w:rsid w:val="006F0ADB"/>
    <w:rsid w:val="006F1123"/>
    <w:rsid w:val="006F2478"/>
    <w:rsid w:val="006F2E04"/>
    <w:rsid w:val="006F3EAF"/>
    <w:rsid w:val="006F516F"/>
    <w:rsid w:val="006F53E4"/>
    <w:rsid w:val="006F59FB"/>
    <w:rsid w:val="006F6DCD"/>
    <w:rsid w:val="006F7333"/>
    <w:rsid w:val="007005A8"/>
    <w:rsid w:val="0070072E"/>
    <w:rsid w:val="0070147C"/>
    <w:rsid w:val="007026FE"/>
    <w:rsid w:val="00702FC9"/>
    <w:rsid w:val="00703E7C"/>
    <w:rsid w:val="00704870"/>
    <w:rsid w:val="00704A94"/>
    <w:rsid w:val="007103E4"/>
    <w:rsid w:val="00710C4F"/>
    <w:rsid w:val="00710E9F"/>
    <w:rsid w:val="007123EC"/>
    <w:rsid w:val="00714DC2"/>
    <w:rsid w:val="0071541A"/>
    <w:rsid w:val="007178F5"/>
    <w:rsid w:val="00720E08"/>
    <w:rsid w:val="007225BB"/>
    <w:rsid w:val="007232D0"/>
    <w:rsid w:val="007237B9"/>
    <w:rsid w:val="0072520C"/>
    <w:rsid w:val="007259A5"/>
    <w:rsid w:val="007310BF"/>
    <w:rsid w:val="00735A73"/>
    <w:rsid w:val="00737577"/>
    <w:rsid w:val="00737966"/>
    <w:rsid w:val="0074003F"/>
    <w:rsid w:val="007400E1"/>
    <w:rsid w:val="00743DA6"/>
    <w:rsid w:val="00743E82"/>
    <w:rsid w:val="007444E2"/>
    <w:rsid w:val="0074683E"/>
    <w:rsid w:val="007514F0"/>
    <w:rsid w:val="00755364"/>
    <w:rsid w:val="00755AC0"/>
    <w:rsid w:val="007562D9"/>
    <w:rsid w:val="0076083A"/>
    <w:rsid w:val="00761A40"/>
    <w:rsid w:val="007642C4"/>
    <w:rsid w:val="007649CD"/>
    <w:rsid w:val="00765A9F"/>
    <w:rsid w:val="00767A42"/>
    <w:rsid w:val="007711FF"/>
    <w:rsid w:val="0077125A"/>
    <w:rsid w:val="0077182E"/>
    <w:rsid w:val="00771B30"/>
    <w:rsid w:val="007720BD"/>
    <w:rsid w:val="00773CBE"/>
    <w:rsid w:val="0077435C"/>
    <w:rsid w:val="007745A2"/>
    <w:rsid w:val="0077463C"/>
    <w:rsid w:val="007755A2"/>
    <w:rsid w:val="00775CEF"/>
    <w:rsid w:val="0077659F"/>
    <w:rsid w:val="007769D9"/>
    <w:rsid w:val="00781A42"/>
    <w:rsid w:val="00781B32"/>
    <w:rsid w:val="00781C27"/>
    <w:rsid w:val="00785A01"/>
    <w:rsid w:val="007861EB"/>
    <w:rsid w:val="00786BD2"/>
    <w:rsid w:val="00787628"/>
    <w:rsid w:val="007916BA"/>
    <w:rsid w:val="007939B9"/>
    <w:rsid w:val="00796BD4"/>
    <w:rsid w:val="007971F1"/>
    <w:rsid w:val="007A2658"/>
    <w:rsid w:val="007A4E65"/>
    <w:rsid w:val="007A5AAF"/>
    <w:rsid w:val="007A7255"/>
    <w:rsid w:val="007A77BA"/>
    <w:rsid w:val="007A7D1C"/>
    <w:rsid w:val="007B0606"/>
    <w:rsid w:val="007B199F"/>
    <w:rsid w:val="007B2009"/>
    <w:rsid w:val="007B5A1A"/>
    <w:rsid w:val="007B722F"/>
    <w:rsid w:val="007C002D"/>
    <w:rsid w:val="007C08EF"/>
    <w:rsid w:val="007C14E8"/>
    <w:rsid w:val="007C31B4"/>
    <w:rsid w:val="007C47D0"/>
    <w:rsid w:val="007C5742"/>
    <w:rsid w:val="007C6273"/>
    <w:rsid w:val="007C755F"/>
    <w:rsid w:val="007D0DE8"/>
    <w:rsid w:val="007E324E"/>
    <w:rsid w:val="007E4AFD"/>
    <w:rsid w:val="007E4DAF"/>
    <w:rsid w:val="007E5964"/>
    <w:rsid w:val="007E65A5"/>
    <w:rsid w:val="007E6B18"/>
    <w:rsid w:val="007F2063"/>
    <w:rsid w:val="007F3748"/>
    <w:rsid w:val="007F3782"/>
    <w:rsid w:val="007F5769"/>
    <w:rsid w:val="007F6788"/>
    <w:rsid w:val="007F69D7"/>
    <w:rsid w:val="008000A6"/>
    <w:rsid w:val="008014A8"/>
    <w:rsid w:val="0080165A"/>
    <w:rsid w:val="008016EF"/>
    <w:rsid w:val="0080271B"/>
    <w:rsid w:val="0080306F"/>
    <w:rsid w:val="008030BD"/>
    <w:rsid w:val="0080690C"/>
    <w:rsid w:val="008128F0"/>
    <w:rsid w:val="00817002"/>
    <w:rsid w:val="00817F2B"/>
    <w:rsid w:val="00820306"/>
    <w:rsid w:val="00820885"/>
    <w:rsid w:val="00820C39"/>
    <w:rsid w:val="0082175A"/>
    <w:rsid w:val="008225AD"/>
    <w:rsid w:val="008225D5"/>
    <w:rsid w:val="00823CEA"/>
    <w:rsid w:val="00823FC6"/>
    <w:rsid w:val="008241C0"/>
    <w:rsid w:val="008244CB"/>
    <w:rsid w:val="00824B08"/>
    <w:rsid w:val="00827917"/>
    <w:rsid w:val="008279C1"/>
    <w:rsid w:val="0083092B"/>
    <w:rsid w:val="00831F3E"/>
    <w:rsid w:val="00832281"/>
    <w:rsid w:val="0083339E"/>
    <w:rsid w:val="00835D8B"/>
    <w:rsid w:val="00835E47"/>
    <w:rsid w:val="008360F2"/>
    <w:rsid w:val="00836B16"/>
    <w:rsid w:val="0084212D"/>
    <w:rsid w:val="00843820"/>
    <w:rsid w:val="00843C36"/>
    <w:rsid w:val="008441A0"/>
    <w:rsid w:val="008461DD"/>
    <w:rsid w:val="00846340"/>
    <w:rsid w:val="00847A8A"/>
    <w:rsid w:val="008518DD"/>
    <w:rsid w:val="00851F40"/>
    <w:rsid w:val="00852E6A"/>
    <w:rsid w:val="008543C4"/>
    <w:rsid w:val="008544E4"/>
    <w:rsid w:val="0085561E"/>
    <w:rsid w:val="00856CC4"/>
    <w:rsid w:val="008605BB"/>
    <w:rsid w:val="0086078A"/>
    <w:rsid w:val="008640D6"/>
    <w:rsid w:val="00864875"/>
    <w:rsid w:val="008649EB"/>
    <w:rsid w:val="00865514"/>
    <w:rsid w:val="00866409"/>
    <w:rsid w:val="008665D7"/>
    <w:rsid w:val="0087130D"/>
    <w:rsid w:val="00871D46"/>
    <w:rsid w:val="008726CA"/>
    <w:rsid w:val="00874304"/>
    <w:rsid w:val="008748DC"/>
    <w:rsid w:val="008821B9"/>
    <w:rsid w:val="008821EC"/>
    <w:rsid w:val="00882A90"/>
    <w:rsid w:val="00884542"/>
    <w:rsid w:val="00884561"/>
    <w:rsid w:val="00885EA4"/>
    <w:rsid w:val="008908FB"/>
    <w:rsid w:val="00890FEF"/>
    <w:rsid w:val="008911F9"/>
    <w:rsid w:val="00893796"/>
    <w:rsid w:val="00893CB0"/>
    <w:rsid w:val="008945DE"/>
    <w:rsid w:val="0089688C"/>
    <w:rsid w:val="00896955"/>
    <w:rsid w:val="00897258"/>
    <w:rsid w:val="00897566"/>
    <w:rsid w:val="008A014E"/>
    <w:rsid w:val="008A09D7"/>
    <w:rsid w:val="008A1D54"/>
    <w:rsid w:val="008A234C"/>
    <w:rsid w:val="008A3382"/>
    <w:rsid w:val="008A6B5A"/>
    <w:rsid w:val="008B292D"/>
    <w:rsid w:val="008B6BDF"/>
    <w:rsid w:val="008B717C"/>
    <w:rsid w:val="008C1599"/>
    <w:rsid w:val="008C21BE"/>
    <w:rsid w:val="008C343F"/>
    <w:rsid w:val="008C4AED"/>
    <w:rsid w:val="008C5C5D"/>
    <w:rsid w:val="008C5EC5"/>
    <w:rsid w:val="008C61F3"/>
    <w:rsid w:val="008D0A7B"/>
    <w:rsid w:val="008D1EF4"/>
    <w:rsid w:val="008D2F2C"/>
    <w:rsid w:val="008D4469"/>
    <w:rsid w:val="008D4B34"/>
    <w:rsid w:val="008D57FD"/>
    <w:rsid w:val="008E0C67"/>
    <w:rsid w:val="008E10C8"/>
    <w:rsid w:val="008E1B78"/>
    <w:rsid w:val="008E496F"/>
    <w:rsid w:val="008E4DCD"/>
    <w:rsid w:val="008E5170"/>
    <w:rsid w:val="008E71BD"/>
    <w:rsid w:val="008F1699"/>
    <w:rsid w:val="008F1E53"/>
    <w:rsid w:val="008F257C"/>
    <w:rsid w:val="008F6CEA"/>
    <w:rsid w:val="0090224E"/>
    <w:rsid w:val="00903CDD"/>
    <w:rsid w:val="00904B25"/>
    <w:rsid w:val="009059C4"/>
    <w:rsid w:val="009064B7"/>
    <w:rsid w:val="0090719D"/>
    <w:rsid w:val="00910B8F"/>
    <w:rsid w:val="00910CAF"/>
    <w:rsid w:val="00913ADE"/>
    <w:rsid w:val="00914243"/>
    <w:rsid w:val="00914BC4"/>
    <w:rsid w:val="00915CDC"/>
    <w:rsid w:val="0091629C"/>
    <w:rsid w:val="00916DF6"/>
    <w:rsid w:val="00920861"/>
    <w:rsid w:val="009212BC"/>
    <w:rsid w:val="00922229"/>
    <w:rsid w:val="009230D6"/>
    <w:rsid w:val="00923E72"/>
    <w:rsid w:val="009249CE"/>
    <w:rsid w:val="00925C0F"/>
    <w:rsid w:val="00932550"/>
    <w:rsid w:val="00934A3D"/>
    <w:rsid w:val="00934C83"/>
    <w:rsid w:val="00935CCB"/>
    <w:rsid w:val="009415B4"/>
    <w:rsid w:val="00941CEC"/>
    <w:rsid w:val="00942A86"/>
    <w:rsid w:val="00944D36"/>
    <w:rsid w:val="009478E0"/>
    <w:rsid w:val="00947B45"/>
    <w:rsid w:val="009505B9"/>
    <w:rsid w:val="009525B4"/>
    <w:rsid w:val="00953854"/>
    <w:rsid w:val="009561F1"/>
    <w:rsid w:val="009574E5"/>
    <w:rsid w:val="00960898"/>
    <w:rsid w:val="009631DB"/>
    <w:rsid w:val="00963D30"/>
    <w:rsid w:val="00963E97"/>
    <w:rsid w:val="00964A26"/>
    <w:rsid w:val="00965AFE"/>
    <w:rsid w:val="009675A4"/>
    <w:rsid w:val="00967B21"/>
    <w:rsid w:val="00967E5D"/>
    <w:rsid w:val="0097202F"/>
    <w:rsid w:val="00972AE4"/>
    <w:rsid w:val="0097498F"/>
    <w:rsid w:val="00975C8A"/>
    <w:rsid w:val="00976B63"/>
    <w:rsid w:val="00981F71"/>
    <w:rsid w:val="00982EF9"/>
    <w:rsid w:val="00984262"/>
    <w:rsid w:val="009845DE"/>
    <w:rsid w:val="00984757"/>
    <w:rsid w:val="009857BC"/>
    <w:rsid w:val="00985A7B"/>
    <w:rsid w:val="00986481"/>
    <w:rsid w:val="0099328D"/>
    <w:rsid w:val="0099345B"/>
    <w:rsid w:val="00996587"/>
    <w:rsid w:val="00996761"/>
    <w:rsid w:val="009A1CE8"/>
    <w:rsid w:val="009A20FE"/>
    <w:rsid w:val="009A26DE"/>
    <w:rsid w:val="009A3638"/>
    <w:rsid w:val="009A5168"/>
    <w:rsid w:val="009A535B"/>
    <w:rsid w:val="009B0D72"/>
    <w:rsid w:val="009B132B"/>
    <w:rsid w:val="009B2B47"/>
    <w:rsid w:val="009B2EF4"/>
    <w:rsid w:val="009B374D"/>
    <w:rsid w:val="009B4F2D"/>
    <w:rsid w:val="009B5D13"/>
    <w:rsid w:val="009C0537"/>
    <w:rsid w:val="009C1720"/>
    <w:rsid w:val="009C3119"/>
    <w:rsid w:val="009C3624"/>
    <w:rsid w:val="009C57BE"/>
    <w:rsid w:val="009C6A47"/>
    <w:rsid w:val="009C7FB1"/>
    <w:rsid w:val="009D08B2"/>
    <w:rsid w:val="009D5B5F"/>
    <w:rsid w:val="009D6ABA"/>
    <w:rsid w:val="009D777B"/>
    <w:rsid w:val="009E04B6"/>
    <w:rsid w:val="009E0642"/>
    <w:rsid w:val="009E2382"/>
    <w:rsid w:val="009E2D6D"/>
    <w:rsid w:val="009E32EA"/>
    <w:rsid w:val="009E34AE"/>
    <w:rsid w:val="009E35D6"/>
    <w:rsid w:val="009E708A"/>
    <w:rsid w:val="009E7E6E"/>
    <w:rsid w:val="009F0022"/>
    <w:rsid w:val="009F06BC"/>
    <w:rsid w:val="009F475B"/>
    <w:rsid w:val="009F5820"/>
    <w:rsid w:val="009F5EDE"/>
    <w:rsid w:val="009F6809"/>
    <w:rsid w:val="009F6E8A"/>
    <w:rsid w:val="00A00208"/>
    <w:rsid w:val="00A00BF1"/>
    <w:rsid w:val="00A02F9B"/>
    <w:rsid w:val="00A03579"/>
    <w:rsid w:val="00A046EF"/>
    <w:rsid w:val="00A04C98"/>
    <w:rsid w:val="00A12256"/>
    <w:rsid w:val="00A20CEA"/>
    <w:rsid w:val="00A20EF8"/>
    <w:rsid w:val="00A21744"/>
    <w:rsid w:val="00A242EB"/>
    <w:rsid w:val="00A24979"/>
    <w:rsid w:val="00A2564E"/>
    <w:rsid w:val="00A27042"/>
    <w:rsid w:val="00A27CDA"/>
    <w:rsid w:val="00A30B02"/>
    <w:rsid w:val="00A33862"/>
    <w:rsid w:val="00A3598A"/>
    <w:rsid w:val="00A35C52"/>
    <w:rsid w:val="00A36B8B"/>
    <w:rsid w:val="00A36C42"/>
    <w:rsid w:val="00A37AC7"/>
    <w:rsid w:val="00A40599"/>
    <w:rsid w:val="00A42A52"/>
    <w:rsid w:val="00A43463"/>
    <w:rsid w:val="00A43E7E"/>
    <w:rsid w:val="00A50ABC"/>
    <w:rsid w:val="00A515E7"/>
    <w:rsid w:val="00A51C48"/>
    <w:rsid w:val="00A5418F"/>
    <w:rsid w:val="00A54C38"/>
    <w:rsid w:val="00A552B5"/>
    <w:rsid w:val="00A57B01"/>
    <w:rsid w:val="00A61C29"/>
    <w:rsid w:val="00A653F9"/>
    <w:rsid w:val="00A65C60"/>
    <w:rsid w:val="00A72ABB"/>
    <w:rsid w:val="00A7645E"/>
    <w:rsid w:val="00A8226C"/>
    <w:rsid w:val="00A83B0F"/>
    <w:rsid w:val="00A8518D"/>
    <w:rsid w:val="00A85A78"/>
    <w:rsid w:val="00A85AE2"/>
    <w:rsid w:val="00A901DC"/>
    <w:rsid w:val="00A957DD"/>
    <w:rsid w:val="00AA242A"/>
    <w:rsid w:val="00AA2F35"/>
    <w:rsid w:val="00AA358A"/>
    <w:rsid w:val="00AA4810"/>
    <w:rsid w:val="00AA50B4"/>
    <w:rsid w:val="00AA6A84"/>
    <w:rsid w:val="00AA79B5"/>
    <w:rsid w:val="00AB2FC8"/>
    <w:rsid w:val="00AB3CA8"/>
    <w:rsid w:val="00AB76AA"/>
    <w:rsid w:val="00AB7A96"/>
    <w:rsid w:val="00AC1541"/>
    <w:rsid w:val="00AC23E3"/>
    <w:rsid w:val="00AC25E7"/>
    <w:rsid w:val="00AC2AD4"/>
    <w:rsid w:val="00AC5AE1"/>
    <w:rsid w:val="00AC6689"/>
    <w:rsid w:val="00AD0444"/>
    <w:rsid w:val="00AD1097"/>
    <w:rsid w:val="00AD1634"/>
    <w:rsid w:val="00AD2F2F"/>
    <w:rsid w:val="00AD5DB0"/>
    <w:rsid w:val="00AD71F3"/>
    <w:rsid w:val="00AD71FD"/>
    <w:rsid w:val="00AE2D09"/>
    <w:rsid w:val="00AE3E94"/>
    <w:rsid w:val="00AE4960"/>
    <w:rsid w:val="00AE4B22"/>
    <w:rsid w:val="00AE4B71"/>
    <w:rsid w:val="00AE7970"/>
    <w:rsid w:val="00AF0E34"/>
    <w:rsid w:val="00AF286A"/>
    <w:rsid w:val="00AF36C9"/>
    <w:rsid w:val="00AF38F9"/>
    <w:rsid w:val="00AF4F4E"/>
    <w:rsid w:val="00AF6DAD"/>
    <w:rsid w:val="00AF71FB"/>
    <w:rsid w:val="00AF7A77"/>
    <w:rsid w:val="00AF7B9F"/>
    <w:rsid w:val="00B00EBE"/>
    <w:rsid w:val="00B036F6"/>
    <w:rsid w:val="00B05A94"/>
    <w:rsid w:val="00B06107"/>
    <w:rsid w:val="00B1052D"/>
    <w:rsid w:val="00B12DF1"/>
    <w:rsid w:val="00B13B44"/>
    <w:rsid w:val="00B15A53"/>
    <w:rsid w:val="00B16BB3"/>
    <w:rsid w:val="00B17ADA"/>
    <w:rsid w:val="00B26092"/>
    <w:rsid w:val="00B322AF"/>
    <w:rsid w:val="00B328C3"/>
    <w:rsid w:val="00B32CBA"/>
    <w:rsid w:val="00B33730"/>
    <w:rsid w:val="00B352E6"/>
    <w:rsid w:val="00B3552A"/>
    <w:rsid w:val="00B367C5"/>
    <w:rsid w:val="00B378C9"/>
    <w:rsid w:val="00B37A24"/>
    <w:rsid w:val="00B37A56"/>
    <w:rsid w:val="00B40894"/>
    <w:rsid w:val="00B418D1"/>
    <w:rsid w:val="00B41B7F"/>
    <w:rsid w:val="00B42B4D"/>
    <w:rsid w:val="00B46452"/>
    <w:rsid w:val="00B476FB"/>
    <w:rsid w:val="00B47BF6"/>
    <w:rsid w:val="00B53552"/>
    <w:rsid w:val="00B558AF"/>
    <w:rsid w:val="00B6021B"/>
    <w:rsid w:val="00B611E7"/>
    <w:rsid w:val="00B665DD"/>
    <w:rsid w:val="00B703AB"/>
    <w:rsid w:val="00B7081D"/>
    <w:rsid w:val="00B70D6E"/>
    <w:rsid w:val="00B71F8B"/>
    <w:rsid w:val="00B74F95"/>
    <w:rsid w:val="00B75F34"/>
    <w:rsid w:val="00B7602E"/>
    <w:rsid w:val="00B76A8B"/>
    <w:rsid w:val="00B8062A"/>
    <w:rsid w:val="00B818F0"/>
    <w:rsid w:val="00B82C1E"/>
    <w:rsid w:val="00B85A29"/>
    <w:rsid w:val="00B85F85"/>
    <w:rsid w:val="00B86455"/>
    <w:rsid w:val="00B86465"/>
    <w:rsid w:val="00B87D62"/>
    <w:rsid w:val="00B90C57"/>
    <w:rsid w:val="00B92887"/>
    <w:rsid w:val="00B93052"/>
    <w:rsid w:val="00B95F01"/>
    <w:rsid w:val="00B964EF"/>
    <w:rsid w:val="00BA0B0C"/>
    <w:rsid w:val="00BA26AD"/>
    <w:rsid w:val="00BA6CE0"/>
    <w:rsid w:val="00BB19BD"/>
    <w:rsid w:val="00BB6239"/>
    <w:rsid w:val="00BB66E7"/>
    <w:rsid w:val="00BB7726"/>
    <w:rsid w:val="00BC0C09"/>
    <w:rsid w:val="00BC2C9D"/>
    <w:rsid w:val="00BC3875"/>
    <w:rsid w:val="00BC426A"/>
    <w:rsid w:val="00BC5B48"/>
    <w:rsid w:val="00BD345D"/>
    <w:rsid w:val="00BD5F4E"/>
    <w:rsid w:val="00BD5F66"/>
    <w:rsid w:val="00BD781C"/>
    <w:rsid w:val="00BE0374"/>
    <w:rsid w:val="00BE0CDD"/>
    <w:rsid w:val="00BE1D55"/>
    <w:rsid w:val="00BE39F1"/>
    <w:rsid w:val="00BE3EE3"/>
    <w:rsid w:val="00BE3F8E"/>
    <w:rsid w:val="00BE3FE7"/>
    <w:rsid w:val="00BE4030"/>
    <w:rsid w:val="00BE463F"/>
    <w:rsid w:val="00BE5057"/>
    <w:rsid w:val="00BE5D13"/>
    <w:rsid w:val="00BE728B"/>
    <w:rsid w:val="00BE7AB5"/>
    <w:rsid w:val="00BE7F1A"/>
    <w:rsid w:val="00BF121B"/>
    <w:rsid w:val="00BF40DE"/>
    <w:rsid w:val="00BF61EA"/>
    <w:rsid w:val="00BF676E"/>
    <w:rsid w:val="00BF75D4"/>
    <w:rsid w:val="00C01E13"/>
    <w:rsid w:val="00C01EF3"/>
    <w:rsid w:val="00C0239D"/>
    <w:rsid w:val="00C05870"/>
    <w:rsid w:val="00C05893"/>
    <w:rsid w:val="00C06541"/>
    <w:rsid w:val="00C1375B"/>
    <w:rsid w:val="00C13B94"/>
    <w:rsid w:val="00C152FF"/>
    <w:rsid w:val="00C17067"/>
    <w:rsid w:val="00C17A41"/>
    <w:rsid w:val="00C20712"/>
    <w:rsid w:val="00C21502"/>
    <w:rsid w:val="00C23544"/>
    <w:rsid w:val="00C243E6"/>
    <w:rsid w:val="00C25325"/>
    <w:rsid w:val="00C2767F"/>
    <w:rsid w:val="00C303E3"/>
    <w:rsid w:val="00C31213"/>
    <w:rsid w:val="00C31D88"/>
    <w:rsid w:val="00C333B0"/>
    <w:rsid w:val="00C3436B"/>
    <w:rsid w:val="00C34D35"/>
    <w:rsid w:val="00C356D6"/>
    <w:rsid w:val="00C35DE8"/>
    <w:rsid w:val="00C41946"/>
    <w:rsid w:val="00C42CAB"/>
    <w:rsid w:val="00C42E8A"/>
    <w:rsid w:val="00C4315C"/>
    <w:rsid w:val="00C435C3"/>
    <w:rsid w:val="00C4763D"/>
    <w:rsid w:val="00C479E6"/>
    <w:rsid w:val="00C50077"/>
    <w:rsid w:val="00C5208C"/>
    <w:rsid w:val="00C52A2F"/>
    <w:rsid w:val="00C53C25"/>
    <w:rsid w:val="00C54569"/>
    <w:rsid w:val="00C54C42"/>
    <w:rsid w:val="00C54D66"/>
    <w:rsid w:val="00C6019B"/>
    <w:rsid w:val="00C602CE"/>
    <w:rsid w:val="00C60838"/>
    <w:rsid w:val="00C60AF1"/>
    <w:rsid w:val="00C6393B"/>
    <w:rsid w:val="00C64EBB"/>
    <w:rsid w:val="00C65B92"/>
    <w:rsid w:val="00C671ED"/>
    <w:rsid w:val="00C67860"/>
    <w:rsid w:val="00C73A29"/>
    <w:rsid w:val="00C7623F"/>
    <w:rsid w:val="00C83392"/>
    <w:rsid w:val="00C8362F"/>
    <w:rsid w:val="00C84347"/>
    <w:rsid w:val="00C858A0"/>
    <w:rsid w:val="00C87490"/>
    <w:rsid w:val="00C91FD1"/>
    <w:rsid w:val="00C92B03"/>
    <w:rsid w:val="00C932AE"/>
    <w:rsid w:val="00C95116"/>
    <w:rsid w:val="00C96081"/>
    <w:rsid w:val="00C97281"/>
    <w:rsid w:val="00C972CD"/>
    <w:rsid w:val="00CA0009"/>
    <w:rsid w:val="00CA081E"/>
    <w:rsid w:val="00CA18E2"/>
    <w:rsid w:val="00CA4F7B"/>
    <w:rsid w:val="00CB18DF"/>
    <w:rsid w:val="00CB24A9"/>
    <w:rsid w:val="00CB2B4F"/>
    <w:rsid w:val="00CB2E63"/>
    <w:rsid w:val="00CB6B62"/>
    <w:rsid w:val="00CB6EC8"/>
    <w:rsid w:val="00CB74EE"/>
    <w:rsid w:val="00CC60AB"/>
    <w:rsid w:val="00CC6A53"/>
    <w:rsid w:val="00CC71E2"/>
    <w:rsid w:val="00CD22B5"/>
    <w:rsid w:val="00CD2EE1"/>
    <w:rsid w:val="00CD405E"/>
    <w:rsid w:val="00CD6ED9"/>
    <w:rsid w:val="00CE09A7"/>
    <w:rsid w:val="00CE2B98"/>
    <w:rsid w:val="00CE4E66"/>
    <w:rsid w:val="00CE5DD6"/>
    <w:rsid w:val="00CE7E9A"/>
    <w:rsid w:val="00CF0D8E"/>
    <w:rsid w:val="00CF5779"/>
    <w:rsid w:val="00CF5C6E"/>
    <w:rsid w:val="00CF6925"/>
    <w:rsid w:val="00D022A2"/>
    <w:rsid w:val="00D03FF6"/>
    <w:rsid w:val="00D046E6"/>
    <w:rsid w:val="00D04A65"/>
    <w:rsid w:val="00D07246"/>
    <w:rsid w:val="00D07EAD"/>
    <w:rsid w:val="00D15598"/>
    <w:rsid w:val="00D1766F"/>
    <w:rsid w:val="00D23D28"/>
    <w:rsid w:val="00D2476D"/>
    <w:rsid w:val="00D2699E"/>
    <w:rsid w:val="00D26A05"/>
    <w:rsid w:val="00D27ADB"/>
    <w:rsid w:val="00D3137E"/>
    <w:rsid w:val="00D319F3"/>
    <w:rsid w:val="00D33FAC"/>
    <w:rsid w:val="00D34D5B"/>
    <w:rsid w:val="00D42A52"/>
    <w:rsid w:val="00D46A9E"/>
    <w:rsid w:val="00D47E8F"/>
    <w:rsid w:val="00D5146B"/>
    <w:rsid w:val="00D54047"/>
    <w:rsid w:val="00D54070"/>
    <w:rsid w:val="00D553A2"/>
    <w:rsid w:val="00D5611F"/>
    <w:rsid w:val="00D6020D"/>
    <w:rsid w:val="00D612EF"/>
    <w:rsid w:val="00D65217"/>
    <w:rsid w:val="00D67E7E"/>
    <w:rsid w:val="00D75465"/>
    <w:rsid w:val="00D77B18"/>
    <w:rsid w:val="00D820DD"/>
    <w:rsid w:val="00D834B0"/>
    <w:rsid w:val="00D850D0"/>
    <w:rsid w:val="00D8535C"/>
    <w:rsid w:val="00D85950"/>
    <w:rsid w:val="00D91214"/>
    <w:rsid w:val="00D97DC9"/>
    <w:rsid w:val="00DA05A3"/>
    <w:rsid w:val="00DA0B07"/>
    <w:rsid w:val="00DA1207"/>
    <w:rsid w:val="00DA4675"/>
    <w:rsid w:val="00DA4C48"/>
    <w:rsid w:val="00DA6AF3"/>
    <w:rsid w:val="00DA6E0A"/>
    <w:rsid w:val="00DA716E"/>
    <w:rsid w:val="00DA7C4E"/>
    <w:rsid w:val="00DB1A88"/>
    <w:rsid w:val="00DB211D"/>
    <w:rsid w:val="00DB225D"/>
    <w:rsid w:val="00DB59F1"/>
    <w:rsid w:val="00DB613D"/>
    <w:rsid w:val="00DB693E"/>
    <w:rsid w:val="00DC16AF"/>
    <w:rsid w:val="00DC295E"/>
    <w:rsid w:val="00DC2E9F"/>
    <w:rsid w:val="00DC448E"/>
    <w:rsid w:val="00DC6584"/>
    <w:rsid w:val="00DC7A35"/>
    <w:rsid w:val="00DC7E71"/>
    <w:rsid w:val="00DD068F"/>
    <w:rsid w:val="00DD10B0"/>
    <w:rsid w:val="00DD1239"/>
    <w:rsid w:val="00DD1D55"/>
    <w:rsid w:val="00DD1E78"/>
    <w:rsid w:val="00DD2BBB"/>
    <w:rsid w:val="00DD314F"/>
    <w:rsid w:val="00DD489D"/>
    <w:rsid w:val="00DD5722"/>
    <w:rsid w:val="00DE1838"/>
    <w:rsid w:val="00DE3D03"/>
    <w:rsid w:val="00DE502C"/>
    <w:rsid w:val="00DE5D6E"/>
    <w:rsid w:val="00DE6F79"/>
    <w:rsid w:val="00DF245E"/>
    <w:rsid w:val="00DF3AF2"/>
    <w:rsid w:val="00DF4C65"/>
    <w:rsid w:val="00DF5FD1"/>
    <w:rsid w:val="00DF66EB"/>
    <w:rsid w:val="00E0230A"/>
    <w:rsid w:val="00E03ADA"/>
    <w:rsid w:val="00E03E90"/>
    <w:rsid w:val="00E04E12"/>
    <w:rsid w:val="00E05E93"/>
    <w:rsid w:val="00E077AF"/>
    <w:rsid w:val="00E07DC1"/>
    <w:rsid w:val="00E126E3"/>
    <w:rsid w:val="00E20964"/>
    <w:rsid w:val="00E21256"/>
    <w:rsid w:val="00E217C9"/>
    <w:rsid w:val="00E21C6F"/>
    <w:rsid w:val="00E2220A"/>
    <w:rsid w:val="00E22994"/>
    <w:rsid w:val="00E2496E"/>
    <w:rsid w:val="00E2541C"/>
    <w:rsid w:val="00E26102"/>
    <w:rsid w:val="00E263EF"/>
    <w:rsid w:val="00E271D2"/>
    <w:rsid w:val="00E339DB"/>
    <w:rsid w:val="00E35DCC"/>
    <w:rsid w:val="00E40211"/>
    <w:rsid w:val="00E42562"/>
    <w:rsid w:val="00E44D33"/>
    <w:rsid w:val="00E45231"/>
    <w:rsid w:val="00E45E37"/>
    <w:rsid w:val="00E50D47"/>
    <w:rsid w:val="00E50D65"/>
    <w:rsid w:val="00E51030"/>
    <w:rsid w:val="00E51D50"/>
    <w:rsid w:val="00E52DA9"/>
    <w:rsid w:val="00E53F22"/>
    <w:rsid w:val="00E55709"/>
    <w:rsid w:val="00E62713"/>
    <w:rsid w:val="00E627B9"/>
    <w:rsid w:val="00E65362"/>
    <w:rsid w:val="00E6705C"/>
    <w:rsid w:val="00E72002"/>
    <w:rsid w:val="00E7554A"/>
    <w:rsid w:val="00E75BE4"/>
    <w:rsid w:val="00E77BFD"/>
    <w:rsid w:val="00E80462"/>
    <w:rsid w:val="00E82CC0"/>
    <w:rsid w:val="00E84CB6"/>
    <w:rsid w:val="00E86963"/>
    <w:rsid w:val="00E86D34"/>
    <w:rsid w:val="00E87792"/>
    <w:rsid w:val="00E87B0B"/>
    <w:rsid w:val="00E90754"/>
    <w:rsid w:val="00E936DB"/>
    <w:rsid w:val="00E9634C"/>
    <w:rsid w:val="00EA20F3"/>
    <w:rsid w:val="00EA2C22"/>
    <w:rsid w:val="00EA38B7"/>
    <w:rsid w:val="00EA3E51"/>
    <w:rsid w:val="00EA3EDB"/>
    <w:rsid w:val="00EA500C"/>
    <w:rsid w:val="00EA552F"/>
    <w:rsid w:val="00EB009A"/>
    <w:rsid w:val="00EB3CAF"/>
    <w:rsid w:val="00EB537F"/>
    <w:rsid w:val="00EC2A2B"/>
    <w:rsid w:val="00EC7972"/>
    <w:rsid w:val="00ED4B0A"/>
    <w:rsid w:val="00ED680A"/>
    <w:rsid w:val="00EE0FE8"/>
    <w:rsid w:val="00EE12E1"/>
    <w:rsid w:val="00EE1652"/>
    <w:rsid w:val="00EE58BC"/>
    <w:rsid w:val="00EE5BE4"/>
    <w:rsid w:val="00EE5F62"/>
    <w:rsid w:val="00EF14A7"/>
    <w:rsid w:val="00EF15A5"/>
    <w:rsid w:val="00EF1B90"/>
    <w:rsid w:val="00EF3A54"/>
    <w:rsid w:val="00EF4238"/>
    <w:rsid w:val="00EF5428"/>
    <w:rsid w:val="00F00380"/>
    <w:rsid w:val="00F022F8"/>
    <w:rsid w:val="00F03F45"/>
    <w:rsid w:val="00F11F36"/>
    <w:rsid w:val="00F163D4"/>
    <w:rsid w:val="00F16890"/>
    <w:rsid w:val="00F22DF4"/>
    <w:rsid w:val="00F22F7C"/>
    <w:rsid w:val="00F23173"/>
    <w:rsid w:val="00F26F2A"/>
    <w:rsid w:val="00F315DD"/>
    <w:rsid w:val="00F3230C"/>
    <w:rsid w:val="00F3275D"/>
    <w:rsid w:val="00F34C4E"/>
    <w:rsid w:val="00F36ED1"/>
    <w:rsid w:val="00F4005D"/>
    <w:rsid w:val="00F408EE"/>
    <w:rsid w:val="00F40C11"/>
    <w:rsid w:val="00F40E29"/>
    <w:rsid w:val="00F41B9C"/>
    <w:rsid w:val="00F41BEA"/>
    <w:rsid w:val="00F42198"/>
    <w:rsid w:val="00F426A2"/>
    <w:rsid w:val="00F435DC"/>
    <w:rsid w:val="00F43CE5"/>
    <w:rsid w:val="00F44D12"/>
    <w:rsid w:val="00F44DBD"/>
    <w:rsid w:val="00F45114"/>
    <w:rsid w:val="00F45515"/>
    <w:rsid w:val="00F456BE"/>
    <w:rsid w:val="00F50606"/>
    <w:rsid w:val="00F51962"/>
    <w:rsid w:val="00F51E4A"/>
    <w:rsid w:val="00F527AE"/>
    <w:rsid w:val="00F527D1"/>
    <w:rsid w:val="00F55B54"/>
    <w:rsid w:val="00F57332"/>
    <w:rsid w:val="00F57EAE"/>
    <w:rsid w:val="00F60C3A"/>
    <w:rsid w:val="00F61578"/>
    <w:rsid w:val="00F620BD"/>
    <w:rsid w:val="00F64CE5"/>
    <w:rsid w:val="00F70F9D"/>
    <w:rsid w:val="00F711A2"/>
    <w:rsid w:val="00F716F1"/>
    <w:rsid w:val="00F719DB"/>
    <w:rsid w:val="00F7205D"/>
    <w:rsid w:val="00F7351D"/>
    <w:rsid w:val="00F73694"/>
    <w:rsid w:val="00F75DEB"/>
    <w:rsid w:val="00F7628C"/>
    <w:rsid w:val="00F775C5"/>
    <w:rsid w:val="00F77B5C"/>
    <w:rsid w:val="00F82D19"/>
    <w:rsid w:val="00F850AA"/>
    <w:rsid w:val="00F86E63"/>
    <w:rsid w:val="00F8753D"/>
    <w:rsid w:val="00F90A7E"/>
    <w:rsid w:val="00F91318"/>
    <w:rsid w:val="00F93377"/>
    <w:rsid w:val="00F9487C"/>
    <w:rsid w:val="00F94D09"/>
    <w:rsid w:val="00F950C5"/>
    <w:rsid w:val="00F95963"/>
    <w:rsid w:val="00F97793"/>
    <w:rsid w:val="00FA0618"/>
    <w:rsid w:val="00FA0B0B"/>
    <w:rsid w:val="00FA20F6"/>
    <w:rsid w:val="00FA4210"/>
    <w:rsid w:val="00FA4E6C"/>
    <w:rsid w:val="00FA6053"/>
    <w:rsid w:val="00FA65C4"/>
    <w:rsid w:val="00FA705C"/>
    <w:rsid w:val="00FA7D89"/>
    <w:rsid w:val="00FB0136"/>
    <w:rsid w:val="00FB47BB"/>
    <w:rsid w:val="00FB5955"/>
    <w:rsid w:val="00FB628B"/>
    <w:rsid w:val="00FB62FD"/>
    <w:rsid w:val="00FB689A"/>
    <w:rsid w:val="00FC06F1"/>
    <w:rsid w:val="00FC12F7"/>
    <w:rsid w:val="00FC2BB9"/>
    <w:rsid w:val="00FC2C4E"/>
    <w:rsid w:val="00FC384D"/>
    <w:rsid w:val="00FC62F4"/>
    <w:rsid w:val="00FD1869"/>
    <w:rsid w:val="00FD2892"/>
    <w:rsid w:val="00FD2A94"/>
    <w:rsid w:val="00FD2E06"/>
    <w:rsid w:val="00FD3440"/>
    <w:rsid w:val="00FD58E6"/>
    <w:rsid w:val="00FD5DC2"/>
    <w:rsid w:val="00FE0BDA"/>
    <w:rsid w:val="00FE2460"/>
    <w:rsid w:val="00FE45CD"/>
    <w:rsid w:val="00FE690A"/>
    <w:rsid w:val="00FE78AC"/>
    <w:rsid w:val="00FE7DCE"/>
    <w:rsid w:val="00FF03BA"/>
    <w:rsid w:val="00FF0517"/>
    <w:rsid w:val="00FF32C3"/>
    <w:rsid w:val="00FF33B0"/>
    <w:rsid w:val="00FF39E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7CDA"/>
    <w:pPr>
      <w:bidi/>
    </w:pPr>
    <w:rPr>
      <w:sz w:val="24"/>
      <w:szCs w:val="24"/>
    </w:rPr>
  </w:style>
  <w:style w:type="paragraph" w:styleId="1">
    <w:name w:val="heading 1"/>
    <w:aliases w:val="Heading 1 Char Char Char,Heading 11 Char,Heading 1 Char,Heading 1 Char Char"/>
    <w:basedOn w:val="a"/>
    <w:next w:val="a"/>
    <w:link w:val="1Char"/>
    <w:qFormat/>
    <w:rsid w:val="00B367C5"/>
    <w:pPr>
      <w:widowControl w:val="0"/>
      <w:ind w:firstLine="284"/>
      <w:jc w:val="center"/>
      <w:outlineLvl w:val="0"/>
    </w:pPr>
    <w:rPr>
      <w:rFonts w:cs="B Jadid"/>
      <w:sz w:val="30"/>
      <w:szCs w:val="30"/>
      <w:lang w:bidi="fa-IR"/>
    </w:rPr>
  </w:style>
  <w:style w:type="paragraph" w:styleId="2">
    <w:name w:val="heading 2"/>
    <w:aliases w:val=" Char"/>
    <w:basedOn w:val="a"/>
    <w:next w:val="a"/>
    <w:link w:val="2Char"/>
    <w:qFormat/>
    <w:rsid w:val="00A27CDA"/>
    <w:pPr>
      <w:keepNext/>
      <w:spacing w:before="240" w:after="60"/>
      <w:outlineLvl w:val="1"/>
    </w:pPr>
    <w:rPr>
      <w:rFonts w:ascii="Arial" w:hAnsi="Arial" w:cs="Arial"/>
      <w:b/>
      <w:bCs/>
      <w:i/>
      <w:iCs/>
      <w:sz w:val="28"/>
      <w:szCs w:val="28"/>
    </w:rPr>
  </w:style>
  <w:style w:type="paragraph" w:styleId="3">
    <w:name w:val="heading 3"/>
    <w:aliases w:val="Heading 3 Char Char"/>
    <w:basedOn w:val="a"/>
    <w:next w:val="a"/>
    <w:link w:val="3Char"/>
    <w:qFormat/>
    <w:rsid w:val="00B367C5"/>
    <w:pPr>
      <w:widowControl w:val="0"/>
      <w:spacing w:line="221" w:lineRule="auto"/>
      <w:jc w:val="lowKashida"/>
      <w:outlineLvl w:val="2"/>
    </w:pPr>
    <w:rPr>
      <w:rFonts w:cs="B Titr"/>
      <w:sz w:val="28"/>
      <w:szCs w:val="28"/>
      <w:lang w:bidi="fa-IR"/>
    </w:rPr>
  </w:style>
  <w:style w:type="paragraph" w:styleId="4">
    <w:name w:val="heading 4"/>
    <w:basedOn w:val="a"/>
    <w:next w:val="a"/>
    <w:qFormat/>
    <w:rsid w:val="00481D13"/>
    <w:pPr>
      <w:keepNext/>
      <w:spacing w:before="240" w:after="60"/>
      <w:outlineLvl w:val="3"/>
    </w:pPr>
    <w:rPr>
      <w:rFonts w:eastAsia="SimSun"/>
      <w:b/>
      <w:bCs/>
      <w:sz w:val="28"/>
      <w:szCs w:val="28"/>
    </w:rPr>
  </w:style>
  <w:style w:type="paragraph" w:styleId="5">
    <w:name w:val="heading 5"/>
    <w:basedOn w:val="a"/>
    <w:next w:val="a"/>
    <w:qFormat/>
    <w:rsid w:val="00481D13"/>
    <w:pPr>
      <w:keepNext/>
      <w:outlineLvl w:val="4"/>
    </w:pPr>
    <w:rPr>
      <w:rFonts w:cs="Roya"/>
      <w:b/>
      <w:bCs/>
      <w:sz w:val="20"/>
    </w:rPr>
  </w:style>
  <w:style w:type="paragraph" w:styleId="6">
    <w:name w:val="heading 6"/>
    <w:basedOn w:val="a"/>
    <w:next w:val="a"/>
    <w:qFormat/>
    <w:rsid w:val="00481D13"/>
    <w:pPr>
      <w:spacing w:before="240" w:after="60"/>
      <w:outlineLvl w:val="5"/>
    </w:pPr>
    <w:rPr>
      <w:b/>
      <w:bCs/>
      <w:sz w:val="22"/>
      <w:szCs w:val="22"/>
    </w:rPr>
  </w:style>
  <w:style w:type="paragraph" w:styleId="7">
    <w:name w:val="heading 7"/>
    <w:basedOn w:val="a"/>
    <w:next w:val="a"/>
    <w:qFormat/>
    <w:rsid w:val="00481D13"/>
    <w:pPr>
      <w:spacing w:before="240" w:after="60"/>
      <w:outlineLvl w:val="6"/>
    </w:pPr>
  </w:style>
  <w:style w:type="paragraph" w:styleId="8">
    <w:name w:val="heading 8"/>
    <w:basedOn w:val="a"/>
    <w:next w:val="a"/>
    <w:qFormat/>
    <w:rsid w:val="00481D13"/>
    <w:pPr>
      <w:spacing w:before="240" w:after="60"/>
      <w:outlineLvl w:val="7"/>
    </w:pPr>
    <w:rPr>
      <w:i/>
      <w:iCs/>
    </w:rPr>
  </w:style>
  <w:style w:type="paragraph" w:styleId="9">
    <w:name w:val="heading 9"/>
    <w:basedOn w:val="a"/>
    <w:next w:val="a"/>
    <w:qFormat/>
    <w:rsid w:val="00481D13"/>
    <w:p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Char">
    <w:name w:val="عنوان 1 Char"/>
    <w:aliases w:val="Heading 1 Char Char Char Char2,Heading 11 Char Char,Heading 1 Char Char1,Heading 1 Char Char Char1"/>
    <w:basedOn w:val="a0"/>
    <w:link w:val="1"/>
    <w:rsid w:val="00B367C5"/>
    <w:rPr>
      <w:rFonts w:cs="B Jadid"/>
      <w:sz w:val="30"/>
      <w:szCs w:val="30"/>
      <w:lang w:bidi="fa-IR"/>
    </w:rPr>
  </w:style>
  <w:style w:type="character" w:customStyle="1" w:styleId="2Char">
    <w:name w:val="عنوان 2 Char"/>
    <w:aliases w:val=" Char Char"/>
    <w:basedOn w:val="a0"/>
    <w:link w:val="2"/>
    <w:rsid w:val="00A27CDA"/>
    <w:rPr>
      <w:rFonts w:ascii="Arial" w:hAnsi="Arial" w:cs="Arial"/>
      <w:b/>
      <w:bCs/>
      <w:i/>
      <w:iCs/>
      <w:sz w:val="28"/>
      <w:szCs w:val="28"/>
      <w:lang w:val="en-US" w:eastAsia="en-US" w:bidi="ar-SA"/>
    </w:rPr>
  </w:style>
  <w:style w:type="character" w:customStyle="1" w:styleId="3Char">
    <w:name w:val="عنوان 3 Char"/>
    <w:aliases w:val="Heading 3 Char Char Char"/>
    <w:basedOn w:val="a0"/>
    <w:link w:val="3"/>
    <w:rsid w:val="00B367C5"/>
    <w:rPr>
      <w:rFonts w:cs="B Titr"/>
      <w:sz w:val="28"/>
      <w:szCs w:val="28"/>
      <w:lang w:bidi="fa-IR"/>
    </w:rPr>
  </w:style>
  <w:style w:type="paragraph" w:styleId="a3">
    <w:name w:val="footer"/>
    <w:basedOn w:val="a"/>
    <w:link w:val="Char"/>
    <w:rsid w:val="00A27CDA"/>
    <w:pPr>
      <w:tabs>
        <w:tab w:val="center" w:pos="4153"/>
        <w:tab w:val="right" w:pos="8306"/>
      </w:tabs>
    </w:pPr>
  </w:style>
  <w:style w:type="character" w:customStyle="1" w:styleId="Char">
    <w:name w:val="تذييل صفحة Char"/>
    <w:basedOn w:val="a0"/>
    <w:link w:val="a3"/>
    <w:rsid w:val="00A27CDA"/>
    <w:rPr>
      <w:sz w:val="24"/>
      <w:szCs w:val="24"/>
      <w:lang w:val="en-US" w:eastAsia="en-US" w:bidi="ar-SA"/>
    </w:rPr>
  </w:style>
  <w:style w:type="character" w:styleId="a4">
    <w:name w:val="page number"/>
    <w:basedOn w:val="a0"/>
    <w:rsid w:val="00A27CDA"/>
  </w:style>
  <w:style w:type="paragraph" w:styleId="a5">
    <w:name w:val="Normal (Web)"/>
    <w:basedOn w:val="a"/>
    <w:rsid w:val="00A27CDA"/>
    <w:pPr>
      <w:bidi w:val="0"/>
      <w:spacing w:before="100" w:beforeAutospacing="1" w:after="100" w:afterAutospacing="1"/>
    </w:pPr>
  </w:style>
  <w:style w:type="character" w:styleId="Hyperlink">
    <w:name w:val="Hyperlink"/>
    <w:basedOn w:val="a0"/>
    <w:uiPriority w:val="99"/>
    <w:rsid w:val="00A27CDA"/>
    <w:rPr>
      <w:color w:val="0000FF"/>
      <w:u w:val="single"/>
    </w:rPr>
  </w:style>
  <w:style w:type="paragraph" w:styleId="a6">
    <w:name w:val="footnote text"/>
    <w:aliases w:val="Footnote Text Char"/>
    <w:basedOn w:val="a"/>
    <w:link w:val="Char0"/>
    <w:semiHidden/>
    <w:rsid w:val="00A27CDA"/>
    <w:rPr>
      <w:rFonts w:cs="Simplified Arabic"/>
      <w:szCs w:val="26"/>
      <w:lang w:eastAsia="ar-SA"/>
    </w:rPr>
  </w:style>
  <w:style w:type="character" w:customStyle="1" w:styleId="Char0">
    <w:name w:val="نص حاشية سفلية Char"/>
    <w:aliases w:val="Footnote Text Char Char"/>
    <w:basedOn w:val="a0"/>
    <w:link w:val="a6"/>
    <w:semiHidden/>
    <w:rsid w:val="00A27CDA"/>
    <w:rPr>
      <w:rFonts w:cs="Simplified Arabic"/>
      <w:sz w:val="24"/>
      <w:szCs w:val="26"/>
      <w:lang w:val="en-US" w:eastAsia="ar-SA" w:bidi="ar-SA"/>
    </w:rPr>
  </w:style>
  <w:style w:type="character" w:styleId="a7">
    <w:name w:val="footnote reference"/>
    <w:basedOn w:val="a0"/>
    <w:semiHidden/>
    <w:rsid w:val="00A27CDA"/>
    <w:rPr>
      <w:vertAlign w:val="superscript"/>
    </w:rPr>
  </w:style>
  <w:style w:type="paragraph" w:styleId="a8">
    <w:name w:val="header"/>
    <w:basedOn w:val="a"/>
    <w:link w:val="Char1"/>
    <w:unhideWhenUsed/>
    <w:rsid w:val="00A27CDA"/>
    <w:pPr>
      <w:tabs>
        <w:tab w:val="center" w:pos="4513"/>
        <w:tab w:val="right" w:pos="9026"/>
      </w:tabs>
      <w:spacing w:after="200" w:line="276" w:lineRule="auto"/>
    </w:pPr>
    <w:rPr>
      <w:rFonts w:ascii="Calibri" w:eastAsia="Calibri" w:hAnsi="Calibri" w:cs="Arial"/>
      <w:sz w:val="22"/>
      <w:szCs w:val="28"/>
    </w:rPr>
  </w:style>
  <w:style w:type="character" w:customStyle="1" w:styleId="Char1">
    <w:name w:val="رأس صفحة Char"/>
    <w:basedOn w:val="a0"/>
    <w:link w:val="a8"/>
    <w:rsid w:val="00A27CDA"/>
    <w:rPr>
      <w:rFonts w:ascii="Calibri" w:eastAsia="Calibri" w:hAnsi="Calibri" w:cs="Arial"/>
      <w:sz w:val="22"/>
      <w:szCs w:val="28"/>
      <w:lang w:val="en-US" w:eastAsia="en-US" w:bidi="ar-SA"/>
    </w:rPr>
  </w:style>
  <w:style w:type="paragraph" w:customStyle="1" w:styleId="NoSpacing">
    <w:name w:val="No Spacing"/>
    <w:link w:val="NoSpacingChar"/>
    <w:qFormat/>
    <w:rsid w:val="00A27CDA"/>
    <w:pPr>
      <w:bidi/>
    </w:pPr>
    <w:rPr>
      <w:rFonts w:ascii="Calibri" w:eastAsia="Calibri" w:hAnsi="Calibri" w:cs="Arial"/>
      <w:sz w:val="22"/>
      <w:szCs w:val="28"/>
    </w:rPr>
  </w:style>
  <w:style w:type="character" w:customStyle="1" w:styleId="NoSpacingChar">
    <w:name w:val="No Spacing Char"/>
    <w:basedOn w:val="a0"/>
    <w:link w:val="NoSpacing"/>
    <w:rsid w:val="00A27CDA"/>
    <w:rPr>
      <w:rFonts w:ascii="Calibri" w:eastAsia="Calibri" w:hAnsi="Calibri" w:cs="Arial"/>
      <w:sz w:val="22"/>
      <w:szCs w:val="28"/>
      <w:lang w:val="en-US" w:eastAsia="en-US" w:bidi="ar-SA"/>
    </w:rPr>
  </w:style>
  <w:style w:type="paragraph" w:styleId="a9">
    <w:name w:val="Body Text Indent"/>
    <w:basedOn w:val="a"/>
    <w:link w:val="Char2"/>
    <w:semiHidden/>
    <w:rsid w:val="00A27CDA"/>
    <w:pPr>
      <w:spacing w:after="160"/>
      <w:ind w:firstLine="397"/>
      <w:jc w:val="lowKashida"/>
    </w:pPr>
    <w:rPr>
      <w:rFonts w:cs="Simplified Arabic"/>
      <w:sz w:val="38"/>
      <w:szCs w:val="32"/>
      <w:lang w:eastAsia="ar-SA"/>
    </w:rPr>
  </w:style>
  <w:style w:type="character" w:customStyle="1" w:styleId="Char2">
    <w:name w:val="نص أساسي بمسافة بادئة Char"/>
    <w:basedOn w:val="a0"/>
    <w:link w:val="a9"/>
    <w:semiHidden/>
    <w:rsid w:val="00A27CDA"/>
    <w:rPr>
      <w:rFonts w:cs="Simplified Arabic"/>
      <w:sz w:val="38"/>
      <w:szCs w:val="32"/>
      <w:lang w:val="en-US" w:eastAsia="ar-SA" w:bidi="ar-SA"/>
    </w:rPr>
  </w:style>
  <w:style w:type="paragraph" w:customStyle="1" w:styleId="StyleComplexBLotus12ptJustifiedFirstline05cmCharCharChar2CharCharChar">
    <w:name w:val="Style (Complex) B Lotus 12 pt Justified First line:  0.5 cm Char Char Char2 Char Char Char"/>
    <w:basedOn w:val="a"/>
    <w:link w:val="StyleComplexBLotus12ptJustifiedFirstline05cmCharCharChar2CharCharCharChar"/>
    <w:rsid w:val="0039438A"/>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basedOn w:val="a0"/>
    <w:link w:val="StyleComplexBLotus12ptJustifiedFirstline05cmCharCharChar2CharCharChar"/>
    <w:rsid w:val="0039438A"/>
    <w:rPr>
      <w:rFonts w:ascii="B Badr" w:eastAsia="B Badr" w:hAnsi="B Badr" w:cs="B Badr"/>
      <w:sz w:val="24"/>
      <w:szCs w:val="24"/>
      <w:lang w:val="en-US" w:eastAsia="en-US" w:bidi="ar-SA"/>
    </w:rPr>
  </w:style>
  <w:style w:type="table" w:styleId="aa">
    <w:name w:val="Table Grid"/>
    <w:basedOn w:val="a1"/>
    <w:rsid w:val="003F2CD5"/>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0">
    <w:name w:val="toc 1"/>
    <w:basedOn w:val="a"/>
    <w:next w:val="a"/>
    <w:uiPriority w:val="39"/>
    <w:qFormat/>
    <w:rsid w:val="00DE3D03"/>
    <w:rPr>
      <w:rFonts w:ascii="Arial" w:hAnsi="Arial" w:cs="B Zar"/>
      <w:b/>
      <w:caps/>
      <w:szCs w:val="28"/>
      <w:lang w:bidi="fa-IR"/>
    </w:rPr>
  </w:style>
  <w:style w:type="paragraph" w:styleId="20">
    <w:name w:val="toc 2"/>
    <w:basedOn w:val="a"/>
    <w:next w:val="a"/>
    <w:uiPriority w:val="39"/>
    <w:qFormat/>
    <w:rsid w:val="00DE3D03"/>
    <w:rPr>
      <w:rFonts w:cs="B Zar"/>
      <w:b/>
      <w:sz w:val="20"/>
      <w:szCs w:val="28"/>
      <w:lang w:bidi="fa-IR"/>
    </w:rPr>
  </w:style>
  <w:style w:type="paragraph" w:styleId="30">
    <w:name w:val="toc 3"/>
    <w:basedOn w:val="a"/>
    <w:next w:val="a"/>
    <w:autoRedefine/>
    <w:uiPriority w:val="39"/>
    <w:rsid w:val="009525B4"/>
    <w:pPr>
      <w:widowControl w:val="0"/>
      <w:tabs>
        <w:tab w:val="right" w:leader="dot" w:pos="7020"/>
      </w:tabs>
      <w:spacing w:line="221" w:lineRule="auto"/>
      <w:jc w:val="lowKashida"/>
    </w:pPr>
    <w:rPr>
      <w:rFonts w:cs="B Lotus"/>
      <w:noProof/>
      <w:sz w:val="28"/>
      <w:szCs w:val="28"/>
      <w:lang w:bidi="fa-IR"/>
    </w:rPr>
  </w:style>
  <w:style w:type="paragraph" w:styleId="40">
    <w:name w:val="toc 4"/>
    <w:basedOn w:val="a"/>
    <w:next w:val="a"/>
    <w:autoRedefine/>
    <w:uiPriority w:val="39"/>
    <w:rsid w:val="003F2CD5"/>
    <w:pPr>
      <w:ind w:left="480"/>
    </w:pPr>
    <w:rPr>
      <w:sz w:val="20"/>
      <w:lang w:bidi="fa-IR"/>
    </w:rPr>
  </w:style>
  <w:style w:type="paragraph" w:styleId="50">
    <w:name w:val="toc 5"/>
    <w:basedOn w:val="a"/>
    <w:next w:val="a"/>
    <w:autoRedefine/>
    <w:uiPriority w:val="39"/>
    <w:rsid w:val="003F2CD5"/>
    <w:pPr>
      <w:ind w:left="720"/>
    </w:pPr>
    <w:rPr>
      <w:sz w:val="20"/>
      <w:lang w:bidi="fa-IR"/>
    </w:rPr>
  </w:style>
  <w:style w:type="paragraph" w:styleId="60">
    <w:name w:val="toc 6"/>
    <w:basedOn w:val="a"/>
    <w:next w:val="a"/>
    <w:autoRedefine/>
    <w:uiPriority w:val="39"/>
    <w:rsid w:val="003F2CD5"/>
    <w:pPr>
      <w:ind w:left="960"/>
    </w:pPr>
    <w:rPr>
      <w:sz w:val="20"/>
      <w:lang w:bidi="fa-IR"/>
    </w:rPr>
  </w:style>
  <w:style w:type="paragraph" w:styleId="70">
    <w:name w:val="toc 7"/>
    <w:basedOn w:val="a"/>
    <w:next w:val="a"/>
    <w:autoRedefine/>
    <w:uiPriority w:val="39"/>
    <w:rsid w:val="003F2CD5"/>
    <w:pPr>
      <w:ind w:left="1200"/>
    </w:pPr>
    <w:rPr>
      <w:sz w:val="20"/>
      <w:lang w:bidi="fa-IR"/>
    </w:rPr>
  </w:style>
  <w:style w:type="paragraph" w:styleId="80">
    <w:name w:val="toc 8"/>
    <w:basedOn w:val="a"/>
    <w:next w:val="a"/>
    <w:autoRedefine/>
    <w:uiPriority w:val="39"/>
    <w:rsid w:val="003F2CD5"/>
    <w:pPr>
      <w:ind w:left="1440"/>
    </w:pPr>
    <w:rPr>
      <w:sz w:val="20"/>
      <w:lang w:bidi="fa-IR"/>
    </w:rPr>
  </w:style>
  <w:style w:type="paragraph" w:styleId="90">
    <w:name w:val="toc 9"/>
    <w:basedOn w:val="a"/>
    <w:next w:val="a"/>
    <w:autoRedefine/>
    <w:uiPriority w:val="39"/>
    <w:rsid w:val="003F2CD5"/>
    <w:pPr>
      <w:ind w:left="1680"/>
    </w:pPr>
    <w:rPr>
      <w:sz w:val="20"/>
      <w:lang w:bidi="fa-IR"/>
    </w:rPr>
  </w:style>
  <w:style w:type="character" w:styleId="ab">
    <w:name w:val="FollowedHyperlink"/>
    <w:basedOn w:val="a0"/>
    <w:rsid w:val="003F2CD5"/>
    <w:rPr>
      <w:color w:val="800080"/>
      <w:u w:val="single"/>
    </w:rPr>
  </w:style>
  <w:style w:type="character" w:customStyle="1" w:styleId="Heading1CharCharCharChar">
    <w:name w:val="Heading 1 Char Char Char Char"/>
    <w:aliases w:val="Heading 11 Char Char Char"/>
    <w:basedOn w:val="a0"/>
    <w:rsid w:val="008C21B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a"/>
    <w:link w:val="StyleComplexBLotus12ptJustifiedFirstline05cmCharCharCharCharCharCharCharCharCharCharCharCharCharCharCharChar"/>
    <w:rsid w:val="008C21B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a0"/>
    <w:link w:val="StyleComplexBLotus12ptJustifiedFirstline05cmCharCharCharCharCharCharCharCharCharCharCharCharCharCharChar"/>
    <w:rsid w:val="008C21BE"/>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a"/>
    <w:rsid w:val="008C21B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a"/>
    <w:rsid w:val="008C21BE"/>
    <w:pPr>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a"/>
    <w:rsid w:val="008C21BE"/>
    <w:pPr>
      <w:spacing w:line="192" w:lineRule="auto"/>
      <w:ind w:firstLine="284"/>
      <w:jc w:val="both"/>
    </w:pPr>
    <w:rPr>
      <w:rFonts w:ascii="B Badr" w:eastAsia="B Badr" w:hAnsi="B Badr" w:cs="B Badr"/>
    </w:rPr>
  </w:style>
  <w:style w:type="paragraph" w:customStyle="1" w:styleId="StyleHeading1">
    <w:name w:val="Style Heading 1 +"/>
    <w:basedOn w:val="1"/>
    <w:rsid w:val="00667E7E"/>
    <w:pPr>
      <w:bidi w:val="0"/>
    </w:pPr>
    <w:rPr>
      <w:rFonts w:cs="B Zar"/>
    </w:rPr>
  </w:style>
  <w:style w:type="character" w:customStyle="1" w:styleId="Heading3CharCharCharChar">
    <w:name w:val="Heading 3 Char Char Char Char"/>
    <w:basedOn w:val="a0"/>
    <w:rsid w:val="00667E7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a0"/>
    <w:rsid w:val="00667E7E"/>
    <w:rPr>
      <w:rFonts w:ascii="B Badr" w:eastAsia="B Badr" w:hAnsi="B Badr" w:cs="B Badr"/>
      <w:sz w:val="24"/>
      <w:szCs w:val="24"/>
      <w:lang w:val="en-US" w:eastAsia="en-US" w:bidi="ar-SA"/>
    </w:rPr>
  </w:style>
  <w:style w:type="paragraph" w:customStyle="1" w:styleId="StyleHeading2">
    <w:name w:val="Style Heading 2 +"/>
    <w:basedOn w:val="2"/>
    <w:rsid w:val="00667E7E"/>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3"/>
    <w:rsid w:val="00667E7E"/>
    <w:pPr>
      <w:bidi w:val="0"/>
      <w:jc w:val="both"/>
    </w:pPr>
    <w:rPr>
      <w:rFonts w:ascii="B Zar" w:hAnsi="B Zar" w:cs="B Zar"/>
      <w:sz w:val="22"/>
      <w:szCs w:val="22"/>
    </w:rPr>
  </w:style>
  <w:style w:type="character" w:customStyle="1" w:styleId="Heading1CharCharCharChar1">
    <w:name w:val="Heading 1 Char Char Char Char1"/>
    <w:aliases w:val="Heading 11 Char Char Char1"/>
    <w:basedOn w:val="a0"/>
    <w:rsid w:val="00481D13"/>
    <w:rPr>
      <w:rFonts w:ascii="Arial" w:hAnsi="Arial" w:cs="Arial"/>
      <w:b/>
      <w:bCs/>
      <w:kern w:val="32"/>
      <w:sz w:val="32"/>
      <w:szCs w:val="32"/>
      <w:lang w:val="en-US" w:eastAsia="en-US" w:bidi="ar-SA"/>
    </w:rPr>
  </w:style>
  <w:style w:type="character" w:customStyle="1" w:styleId="Heading3CharCharCharChar1">
    <w:name w:val="Heading 3 Char Char Char Char1"/>
    <w:basedOn w:val="a0"/>
    <w:rsid w:val="00481D13"/>
    <w:rPr>
      <w:rFonts w:ascii="Arial" w:hAnsi="Arial" w:cs="Arial"/>
      <w:b/>
      <w:bCs/>
      <w:sz w:val="26"/>
      <w:szCs w:val="26"/>
      <w:lang w:val="en-US" w:eastAsia="en-US" w:bidi="ar-SA"/>
    </w:rPr>
  </w:style>
  <w:style w:type="paragraph" w:customStyle="1" w:styleId="StyleComplexBLotus12ptJustifiedFirstline05cmCharCharChar">
    <w:name w:val="Style (Complex) B Lotus 12 pt Justified First line:  0.5 cm Char Char Char"/>
    <w:basedOn w:val="a"/>
    <w:link w:val="StyleComplexBLotus12ptJustifiedFirstline05cm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
    <w:name w:val="Style (Complex) B Lotus 12 pt Justified First line:  0.5 cm Char Char Char Char"/>
    <w:basedOn w:val="a0"/>
    <w:link w:val="StyleComplexBLotus12ptJustifiedFirstline05cmCharCharChar"/>
    <w:rsid w:val="00481D13"/>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481D13"/>
    <w:rPr>
      <w:rFonts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481D13"/>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a"/>
    <w:link w:val="StyleComplexBLotus12ptJustifiedFirstline05cmCharCharChar3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3CharCharCharChar">
    <w:name w:val="Style (Complex) B Lotus 12 pt Justified First line:  0.5 cm Char Char Char3 Char Char Char Char"/>
    <w:basedOn w:val="a0"/>
    <w:link w:val="StyleComplexBLotus12ptJustifiedFirstline05cmCharCharChar3CharCharChar"/>
    <w:rsid w:val="00481D13"/>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a"/>
    <w:rsid w:val="00481D13"/>
    <w:pPr>
      <w:spacing w:line="192" w:lineRule="auto"/>
      <w:ind w:firstLine="284"/>
      <w:jc w:val="both"/>
    </w:pPr>
    <w:rPr>
      <w:rFonts w:ascii="B Badr" w:eastAsia="B Badr" w:hAnsi="B Badr" w:cs="B Badr"/>
    </w:rPr>
  </w:style>
  <w:style w:type="paragraph" w:customStyle="1" w:styleId="11">
    <w:name w:val="سبک1"/>
    <w:basedOn w:val="StyleComplexBLotus12ptJustifiedFirstline05cmCharCharChar3CharCharChar"/>
    <w:link w:val="12"/>
    <w:rsid w:val="00481D13"/>
    <w:pPr>
      <w:tabs>
        <w:tab w:val="right" w:pos="7371"/>
      </w:tabs>
      <w:spacing w:line="228" w:lineRule="auto"/>
      <w:ind w:left="1134" w:firstLine="0"/>
    </w:pPr>
    <w:rPr>
      <w:rFonts w:ascii="AGA Arabesque" w:hAnsi="AGA Arabesque"/>
      <w:b/>
      <w:bCs/>
      <w:lang w:bidi="fa-IR"/>
    </w:rPr>
  </w:style>
  <w:style w:type="character" w:customStyle="1" w:styleId="12">
    <w:name w:val="سبک1 نویسه"/>
    <w:basedOn w:val="StyleComplexBLotus12ptJustifiedFirstline05cmCharCharChar3CharCharCharChar"/>
    <w:link w:val="11"/>
    <w:rsid w:val="00481D13"/>
    <w:rPr>
      <w:rFonts w:ascii="AGA Arabesque" w:hAnsi="AGA Arabesque"/>
      <w:b/>
      <w:bCs/>
      <w:lang w:bidi="fa-IR"/>
    </w:rPr>
  </w:style>
  <w:style w:type="paragraph" w:customStyle="1" w:styleId="112pt">
    <w:name w:val="سبک سبک1 + (پیچیده) ‏12 pt"/>
    <w:basedOn w:val="11"/>
    <w:link w:val="112pt0"/>
    <w:rsid w:val="00481D13"/>
  </w:style>
  <w:style w:type="character" w:customStyle="1" w:styleId="112pt0">
    <w:name w:val="سبک سبک1 + (پیچیده) ‏12 pt نویسه"/>
    <w:basedOn w:val="12"/>
    <w:link w:val="112pt"/>
    <w:rsid w:val="00481D13"/>
  </w:style>
  <w:style w:type="paragraph" w:customStyle="1" w:styleId="13">
    <w:name w:val="سرفصل1"/>
    <w:basedOn w:val="1"/>
    <w:rsid w:val="00481D13"/>
    <w:rPr>
      <w:rFonts w:ascii="B Zar" w:eastAsia="B Zar" w:hAnsi="B Zar" w:cs="B Lotus"/>
      <w:sz w:val="28"/>
      <w:szCs w:val="28"/>
    </w:rPr>
  </w:style>
  <w:style w:type="character" w:customStyle="1" w:styleId="StyleComplexBLotus12ptJustifiedFirstline05cmCharCharChar1">
    <w:name w:val="Style (Complex) B Lotus 12 pt Justified First line:  0.5 cm Char Char Char1"/>
    <w:basedOn w:val="a0"/>
    <w:rsid w:val="00481D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basedOn w:val="a0"/>
    <w:rsid w:val="00481D13"/>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Bold"/>
    <w:basedOn w:val="a"/>
    <w:link w:val="NormalComplexBLotus14ptBoldChar"/>
    <w:rsid w:val="00481D13"/>
    <w:pPr>
      <w:ind w:firstLine="284"/>
      <w:jc w:val="both"/>
    </w:pPr>
    <w:rPr>
      <w:rFonts w:eastAsia="SimSun" w:cs="B Lotus"/>
      <w:sz w:val="28"/>
      <w:szCs w:val="28"/>
      <w:lang w:bidi="fa-IR"/>
    </w:rPr>
  </w:style>
  <w:style w:type="paragraph" w:customStyle="1" w:styleId="Style1">
    <w:name w:val="Style1"/>
    <w:basedOn w:val="1"/>
    <w:rsid w:val="00481D13"/>
    <w:pPr>
      <w:spacing w:line="480" w:lineRule="auto"/>
    </w:pPr>
    <w:rPr>
      <w:rFonts w:ascii="B Zar" w:eastAsia="B Zar" w:hAnsi="B Zar" w:cs="B Zar"/>
      <w:sz w:val="28"/>
      <w:szCs w:val="28"/>
    </w:rPr>
  </w:style>
  <w:style w:type="paragraph" w:customStyle="1" w:styleId="StyleComplexBLotus12ptJustifiedFirstline05cmCharCharChar3Char">
    <w:name w:val="Style (Complex) B Lotus 12 pt Justified First line:  0.5 cm Char Char Char3 Char"/>
    <w:basedOn w:val="a"/>
    <w:rsid w:val="00481D13"/>
    <w:pPr>
      <w:spacing w:line="192" w:lineRule="auto"/>
      <w:ind w:firstLine="284"/>
      <w:jc w:val="both"/>
    </w:pPr>
    <w:rPr>
      <w:rFonts w:ascii="B Badr" w:eastAsia="B Badr" w:hAnsi="B Badr" w:cs="B Badr"/>
    </w:rPr>
  </w:style>
  <w:style w:type="paragraph" w:customStyle="1" w:styleId="StyleComplexBLotus12ptJustifiedFirstline05cmCharCharChar3CharChar">
    <w:name w:val="Style (Complex) B Lotus 12 pt Justified First line:  0.5 cm Char Char Char3 Char Char"/>
    <w:basedOn w:val="a"/>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a"/>
    <w:link w:val="StyleComplexBLotus12ptJustifiedFirstline05cmCharCharCharCharCharCharCharCharCharCharCharCharCharCharCharCharCharCharChar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a0"/>
    <w:link w:val="StyleComplexBLotus12ptJustifiedFirstline05cmCharCharCharCharCharCharCharCharCharCharCharCharCharCharCharCharCharCharCharCharCharChar"/>
    <w:rsid w:val="00481D13"/>
    <w:rPr>
      <w:rFonts w:ascii="B Badr" w:eastAsia="B Badr" w:hAnsi="B Badr" w:cs="B Badr"/>
      <w:sz w:val="24"/>
      <w:szCs w:val="24"/>
      <w:lang w:val="en-US" w:eastAsia="en-US" w:bidi="ar-SA"/>
    </w:rPr>
  </w:style>
  <w:style w:type="paragraph" w:styleId="ac">
    <w:name w:val="Body Text"/>
    <w:basedOn w:val="a"/>
    <w:semiHidden/>
    <w:rsid w:val="00481D13"/>
    <w:pPr>
      <w:jc w:val="lowKashida"/>
    </w:pPr>
    <w:rPr>
      <w:rFonts w:cs="Roya"/>
      <w:sz w:val="20"/>
    </w:rPr>
  </w:style>
  <w:style w:type="paragraph" w:customStyle="1" w:styleId="Char3">
    <w:name w:val="عبارات عربی Char"/>
    <w:basedOn w:val="a"/>
    <w:link w:val="CharChar"/>
    <w:rsid w:val="00481D13"/>
    <w:pPr>
      <w:spacing w:before="255" w:after="255"/>
      <w:ind w:firstLine="960"/>
      <w:jc w:val="both"/>
    </w:pPr>
    <w:rPr>
      <w:rFonts w:ascii="B Baran" w:eastAsia="SimSun" w:hAnsi="B Baran" w:cs="B Baran"/>
      <w:sz w:val="28"/>
      <w:szCs w:val="28"/>
      <w:lang w:eastAsia="zh-CN"/>
    </w:rPr>
  </w:style>
  <w:style w:type="character" w:customStyle="1" w:styleId="CharChar">
    <w:name w:val="عبارات عربی Char Char"/>
    <w:basedOn w:val="a0"/>
    <w:link w:val="Char3"/>
    <w:rsid w:val="00481D13"/>
    <w:rPr>
      <w:rFonts w:ascii="B Baran" w:eastAsia="SimSun" w:hAnsi="B Baran" w:cs="B Baran"/>
      <w:sz w:val="28"/>
      <w:szCs w:val="28"/>
      <w:lang w:val="en-US" w:eastAsia="zh-CN" w:bidi="ar-SA"/>
    </w:rPr>
  </w:style>
  <w:style w:type="paragraph" w:customStyle="1" w:styleId="Char4">
    <w:name w:val="متن کتاب Char"/>
    <w:link w:val="CharChar0"/>
    <w:rsid w:val="00481D13"/>
    <w:pPr>
      <w:ind w:firstLine="210"/>
      <w:jc w:val="both"/>
    </w:pPr>
    <w:rPr>
      <w:rFonts w:ascii="B Zar" w:eastAsia="SimSun" w:hAnsi="B Zar" w:cs="B Zar"/>
      <w:sz w:val="28"/>
      <w:szCs w:val="28"/>
      <w:lang w:eastAsia="zh-CN"/>
    </w:rPr>
  </w:style>
  <w:style w:type="character" w:customStyle="1" w:styleId="CharChar0">
    <w:name w:val="متن کتاب Char Char"/>
    <w:basedOn w:val="a0"/>
    <w:link w:val="Char4"/>
    <w:rsid w:val="00481D13"/>
    <w:rPr>
      <w:rFonts w:ascii="B Zar" w:eastAsia="SimSun" w:hAnsi="B Zar" w:cs="B Zar"/>
      <w:sz w:val="28"/>
      <w:szCs w:val="28"/>
      <w:lang w:val="en-US" w:eastAsia="zh-CN" w:bidi="ar-SA"/>
    </w:rPr>
  </w:style>
  <w:style w:type="paragraph" w:customStyle="1" w:styleId="Char5">
    <w:name w:val="پاورقی Char"/>
    <w:basedOn w:val="a6"/>
    <w:link w:val="CharChar1"/>
    <w:rsid w:val="00481D13"/>
    <w:pPr>
      <w:bidi w:val="0"/>
      <w:jc w:val="right"/>
    </w:pPr>
    <w:rPr>
      <w:rFonts w:ascii="B Zar" w:eastAsia="SimSun" w:hAnsi="B Zar" w:cs="B Zar"/>
      <w:sz w:val="20"/>
      <w:szCs w:val="20"/>
      <w:lang w:eastAsia="zh-CN"/>
    </w:rPr>
  </w:style>
  <w:style w:type="character" w:customStyle="1" w:styleId="CharChar1">
    <w:name w:val="پاورقی Char Char"/>
    <w:basedOn w:val="FootnoteTextCharCharChar"/>
    <w:link w:val="Char5"/>
    <w:rsid w:val="00481D13"/>
    <w:rPr>
      <w:rFonts w:ascii="B Zar" w:hAnsi="B Zar" w:cs="B Zar"/>
    </w:rPr>
  </w:style>
  <w:style w:type="character" w:customStyle="1" w:styleId="FootnoteTextCharCharChar">
    <w:name w:val="Footnote Text Char Char Char"/>
    <w:basedOn w:val="a0"/>
    <w:rsid w:val="00481D13"/>
    <w:rPr>
      <w:rFonts w:eastAsia="SimSun" w:cs="Traditional Arabic"/>
      <w:szCs w:val="24"/>
      <w:lang w:val="en-US" w:eastAsia="zh-CN" w:bidi="ar-SA"/>
    </w:rPr>
  </w:style>
  <w:style w:type="character" w:customStyle="1" w:styleId="Char10">
    <w:name w:val="پاورقی Char1"/>
    <w:basedOn w:val="FootnoteTextCharCharChar"/>
    <w:link w:val="ad"/>
    <w:rsid w:val="00481D13"/>
    <w:rPr>
      <w:rFonts w:ascii="B Zar" w:hAnsi="B Zar" w:cs="B Zar"/>
    </w:rPr>
  </w:style>
  <w:style w:type="paragraph" w:customStyle="1" w:styleId="ad">
    <w:name w:val="پاورقی"/>
    <w:basedOn w:val="a6"/>
    <w:link w:val="Char10"/>
    <w:rsid w:val="00481D13"/>
    <w:pPr>
      <w:bidi w:val="0"/>
      <w:jc w:val="right"/>
    </w:pPr>
    <w:rPr>
      <w:rFonts w:ascii="B Zar" w:eastAsia="SimSun" w:hAnsi="B Zar" w:cs="B Zar"/>
      <w:sz w:val="20"/>
      <w:szCs w:val="24"/>
      <w:lang w:eastAsia="zh-CN"/>
    </w:rPr>
  </w:style>
  <w:style w:type="paragraph" w:customStyle="1" w:styleId="ae">
    <w:name w:val="زیرمتن"/>
    <w:basedOn w:val="Char4"/>
    <w:rsid w:val="00481D13"/>
    <w:pPr>
      <w:bidi/>
      <w:spacing w:before="600"/>
      <w:ind w:firstLine="360"/>
      <w:jc w:val="center"/>
    </w:pPr>
    <w:rPr>
      <w:rFonts w:ascii="B Koodak" w:hAnsi="B Koodak" w:cs="B Koodak"/>
      <w:bCs/>
      <w:lang w:bidi="fa-IR"/>
    </w:rPr>
  </w:style>
  <w:style w:type="paragraph" w:customStyle="1" w:styleId="af">
    <w:name w:val="عنوان بندی ابتدای صفحه"/>
    <w:rsid w:val="00481D13"/>
    <w:pPr>
      <w:bidi/>
      <w:spacing w:before="600" w:line="1600" w:lineRule="exact"/>
      <w:ind w:firstLine="600"/>
    </w:pPr>
    <w:rPr>
      <w:rFonts w:ascii="B Zar" w:eastAsia="SimSun" w:hAnsi="B Zar" w:cs="B Zar"/>
      <w:b/>
      <w:bCs/>
      <w:sz w:val="24"/>
      <w:szCs w:val="24"/>
      <w:lang w:eastAsia="zh-CN"/>
    </w:rPr>
  </w:style>
  <w:style w:type="paragraph" w:customStyle="1" w:styleId="Char6">
    <w:name w:val="سوتیتر Char"/>
    <w:basedOn w:val="Char4"/>
    <w:link w:val="CharChar2"/>
    <w:rsid w:val="00481D13"/>
    <w:pPr>
      <w:bidi/>
      <w:spacing w:before="300" w:after="300"/>
      <w:ind w:firstLine="300"/>
    </w:pPr>
    <w:rPr>
      <w:b/>
      <w:bCs/>
      <w:sz w:val="24"/>
      <w:szCs w:val="24"/>
      <w:lang w:bidi="fa-IR"/>
    </w:rPr>
  </w:style>
  <w:style w:type="character" w:customStyle="1" w:styleId="CharChar2">
    <w:name w:val="سوتیتر Char Char"/>
    <w:basedOn w:val="CharChar0"/>
    <w:link w:val="Char6"/>
    <w:rsid w:val="00481D13"/>
    <w:rPr>
      <w:b/>
      <w:bCs/>
      <w:sz w:val="24"/>
      <w:szCs w:val="24"/>
      <w:lang w:bidi="fa-IR"/>
    </w:rPr>
  </w:style>
  <w:style w:type="paragraph" w:customStyle="1" w:styleId="af0">
    <w:name w:val="اشعار"/>
    <w:basedOn w:val="Char3"/>
    <w:link w:val="Char7"/>
    <w:rsid w:val="00481D13"/>
    <w:pPr>
      <w:spacing w:before="270" w:after="270" w:line="120" w:lineRule="auto"/>
    </w:pPr>
  </w:style>
  <w:style w:type="character" w:customStyle="1" w:styleId="Char7">
    <w:name w:val="اشعار Char"/>
    <w:basedOn w:val="CharChar"/>
    <w:link w:val="af0"/>
    <w:rsid w:val="00481D13"/>
  </w:style>
  <w:style w:type="character" w:customStyle="1" w:styleId="Char11">
    <w:name w:val="متن کتاب Char1"/>
    <w:basedOn w:val="a0"/>
    <w:link w:val="af1"/>
    <w:rsid w:val="00481D13"/>
    <w:rPr>
      <w:rFonts w:ascii="B Zar" w:eastAsia="SimSun" w:hAnsi="B Zar" w:cs="B Zar"/>
      <w:sz w:val="28"/>
      <w:szCs w:val="28"/>
      <w:lang w:val="en-US" w:eastAsia="zh-CN" w:bidi="ar-SA"/>
    </w:rPr>
  </w:style>
  <w:style w:type="paragraph" w:customStyle="1" w:styleId="af1">
    <w:name w:val="متن کتاب"/>
    <w:link w:val="Char11"/>
    <w:rsid w:val="00481D13"/>
    <w:pPr>
      <w:ind w:firstLine="210"/>
      <w:jc w:val="both"/>
    </w:pPr>
    <w:rPr>
      <w:rFonts w:ascii="B Zar" w:eastAsia="SimSun" w:hAnsi="B Zar" w:cs="B Zar"/>
      <w:sz w:val="28"/>
      <w:szCs w:val="28"/>
      <w:lang w:eastAsia="zh-CN"/>
    </w:rPr>
  </w:style>
  <w:style w:type="paragraph" w:customStyle="1" w:styleId="af2">
    <w:name w:val="زیر عنوان بندی"/>
    <w:basedOn w:val="af"/>
    <w:rsid w:val="00481D13"/>
    <w:pPr>
      <w:spacing w:before="0" w:after="150" w:line="500" w:lineRule="exact"/>
    </w:pPr>
    <w:rPr>
      <w:lang w:bidi="fa-IR"/>
    </w:rPr>
  </w:style>
  <w:style w:type="paragraph" w:styleId="af3">
    <w:name w:val="Balloon Text"/>
    <w:basedOn w:val="a"/>
    <w:semiHidden/>
    <w:rsid w:val="00481D13"/>
    <w:rPr>
      <w:rFonts w:ascii="Tahoma" w:hAnsi="Tahoma" w:cs="Tahoma"/>
      <w:sz w:val="16"/>
      <w:szCs w:val="16"/>
    </w:rPr>
  </w:style>
  <w:style w:type="paragraph" w:customStyle="1" w:styleId="af4">
    <w:name w:val="فهرست"/>
    <w:basedOn w:val="20"/>
    <w:rsid w:val="00481D13"/>
    <w:pPr>
      <w:tabs>
        <w:tab w:val="right" w:leader="dot" w:pos="8303"/>
      </w:tabs>
      <w:ind w:left="202" w:firstLine="288"/>
    </w:pPr>
    <w:rPr>
      <w:rFonts w:ascii="B Zar" w:hAnsi="B Zar"/>
      <w:b w:val="0"/>
      <w:bCs/>
      <w:noProof/>
      <w:sz w:val="24"/>
      <w:szCs w:val="22"/>
    </w:rPr>
  </w:style>
  <w:style w:type="paragraph" w:customStyle="1" w:styleId="af5">
    <w:name w:val="سوتیتر"/>
    <w:basedOn w:val="af1"/>
    <w:rsid w:val="00481D13"/>
    <w:pPr>
      <w:bidi/>
      <w:spacing w:before="300" w:after="300"/>
      <w:ind w:firstLine="300"/>
    </w:pPr>
    <w:rPr>
      <w:b/>
      <w:bCs/>
      <w:sz w:val="24"/>
      <w:szCs w:val="24"/>
      <w:lang w:bidi="fa-IR"/>
    </w:rPr>
  </w:style>
  <w:style w:type="paragraph" w:styleId="af6">
    <w:name w:val="Date"/>
    <w:basedOn w:val="a"/>
    <w:next w:val="a"/>
    <w:rsid w:val="00481D13"/>
    <w:pPr>
      <w:bidi w:val="0"/>
    </w:pPr>
    <w:rPr>
      <w:rFonts w:eastAsia="SimSun"/>
      <w:lang w:eastAsia="zh-CN"/>
    </w:rPr>
  </w:style>
  <w:style w:type="paragraph" w:customStyle="1" w:styleId="af7">
    <w:name w:val="عبارات عربی"/>
    <w:basedOn w:val="a"/>
    <w:link w:val="Char12"/>
    <w:rsid w:val="00481D13"/>
    <w:pPr>
      <w:spacing w:before="255" w:after="255"/>
      <w:ind w:firstLine="960"/>
      <w:jc w:val="both"/>
    </w:pPr>
    <w:rPr>
      <w:rFonts w:ascii="B Baran" w:eastAsia="SimSun" w:hAnsi="B Baran" w:cs="B Baran"/>
      <w:sz w:val="28"/>
      <w:szCs w:val="28"/>
      <w:lang w:eastAsia="zh-CN"/>
    </w:rPr>
  </w:style>
  <w:style w:type="character" w:customStyle="1" w:styleId="Char12">
    <w:name w:val="عبارات عربی Char1"/>
    <w:basedOn w:val="a0"/>
    <w:link w:val="af7"/>
    <w:rsid w:val="00481D13"/>
    <w:rPr>
      <w:rFonts w:ascii="B Baran" w:eastAsia="SimSun" w:hAnsi="B Baran" w:cs="B Baran"/>
      <w:sz w:val="28"/>
      <w:szCs w:val="28"/>
      <w:lang w:val="en-US" w:eastAsia="zh-CN" w:bidi="ar-SA"/>
    </w:rPr>
  </w:style>
  <w:style w:type="paragraph" w:customStyle="1" w:styleId="af8">
    <w:name w:val="عنوان"/>
    <w:basedOn w:val="af1"/>
    <w:rsid w:val="00481D13"/>
    <w:pPr>
      <w:bidi/>
      <w:spacing w:line="3860" w:lineRule="exact"/>
      <w:ind w:firstLine="300"/>
      <w:jc w:val="left"/>
    </w:pPr>
    <w:rPr>
      <w:rFonts w:ascii="B Titr" w:hAnsi="B Titr" w:cs="B Titr"/>
      <w:b/>
      <w:bCs/>
      <w:lang w:bidi="fa-IR"/>
    </w:rPr>
  </w:style>
  <w:style w:type="paragraph" w:customStyle="1" w:styleId="StyleComplexBLotus12ptJustifiedFirstline05cmCharCharCharCharChar">
    <w:name w:val="Style (Complex) B Lotus 12 pt Justified First line:  0.5 cm Char Char Char Char Char"/>
    <w:basedOn w:val="a"/>
    <w:link w:val="StyleComplexBLotus12ptJustifiedFirstline05cmCharCharCharChar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Char">
    <w:name w:val="Style (Complex) B Lotus 12 pt Justified First line:  0.5 cm Char Char Char Char Char Char"/>
    <w:basedOn w:val="a0"/>
    <w:link w:val="StyleComplexBLotus12ptJustifiedFirstline05cmCharCharCharCharChar"/>
    <w:rsid w:val="00481D13"/>
    <w:rPr>
      <w:rFonts w:ascii="B Badr" w:eastAsia="B Badr" w:hAnsi="B Badr" w:cs="B Badr"/>
      <w:sz w:val="24"/>
      <w:szCs w:val="24"/>
      <w:lang w:val="en-US" w:eastAsia="en-US" w:bidi="ar-SA"/>
    </w:rPr>
  </w:style>
  <w:style w:type="paragraph" w:customStyle="1" w:styleId="StyleComplexBLotus12ptJustifiedFirstline05cmCharCharCharCharChar1Char">
    <w:name w:val="Style (Complex) B Lotus 12 pt Justified First line:  0.5 cm Char Char Char Char Char1 Char"/>
    <w:basedOn w:val="a"/>
    <w:link w:val="StyleComplexBLotus12ptJustifiedFirstline05cmCharCharCharCharChar1CharChar"/>
    <w:rsid w:val="00481D13"/>
    <w:pPr>
      <w:spacing w:line="192" w:lineRule="auto"/>
      <w:ind w:firstLine="284"/>
      <w:jc w:val="both"/>
    </w:pPr>
    <w:rPr>
      <w:rFonts w:ascii="B Badr" w:eastAsia="B Badr" w:hAnsi="B Badr" w:cs="B Badr"/>
    </w:rPr>
  </w:style>
  <w:style w:type="character" w:customStyle="1" w:styleId="StyleComplexBLotus12ptJustifiedFirstline05cmCharCharCharCharChar1CharChar">
    <w:name w:val="Style (Complex) B Lotus 12 pt Justified First line:  0.5 cm Char Char Char Char Char1 Char Char"/>
    <w:basedOn w:val="a0"/>
    <w:link w:val="StyleComplexBLotus12ptJustifiedFirstline05cmCharCharCharCharChar1Char"/>
    <w:rsid w:val="00481D13"/>
    <w:rPr>
      <w:rFonts w:ascii="B Badr" w:eastAsia="B Badr" w:hAnsi="B Badr" w:cs="B Badr"/>
      <w:sz w:val="24"/>
      <w:szCs w:val="24"/>
      <w:lang w:val="en-US" w:eastAsia="en-US" w:bidi="ar-SA"/>
    </w:rPr>
  </w:style>
  <w:style w:type="paragraph" w:styleId="af9">
    <w:name w:val="annotation text"/>
    <w:basedOn w:val="a"/>
    <w:semiHidden/>
    <w:rsid w:val="00481D13"/>
    <w:rPr>
      <w:rFonts w:eastAsia="SimSun" w:cs="Traditional Arabic"/>
      <w:sz w:val="20"/>
      <w:szCs w:val="20"/>
    </w:rPr>
  </w:style>
  <w:style w:type="character" w:customStyle="1" w:styleId="StyleComplexBLotus12ptJustifiedFirstline05cmCharCharCharCharCharCharChar">
    <w:name w:val="Style (Complex) B Lotus 12 pt Justified First line:  0.5 cm Char Char Char Char Char Char Char"/>
    <w:basedOn w:val="a0"/>
    <w:rsid w:val="00481D13"/>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basedOn w:val="StyleComplexBLotus12ptJustifiedFirstline05cmCharCharCharCharCharCharChar"/>
    <w:link w:val="StyleComplexBLotus12ptJustifiedFirstline05cmLatinTimesNCharChar"/>
    <w:rsid w:val="00481D13"/>
    <w:rPr>
      <w:rFonts w:cs="B Mitra"/>
      <w:b/>
      <w:bCs/>
      <w:sz w:val="22"/>
      <w:szCs w:val="28"/>
      <w:lang w:bidi="fa-IR"/>
    </w:rPr>
  </w:style>
  <w:style w:type="paragraph" w:customStyle="1" w:styleId="StyleComplexBLotus12ptJustifiedFirstline05cmLatinTimesNCharChar">
    <w:name w:val="Style (Complex) B Lotus 12 pt Justified First line:  0.5 cm + (Latin) Times N... Char Char"/>
    <w:basedOn w:val="a"/>
    <w:link w:val="StyleComplexBLotus12ptJustifiedFirstline05cmLatinTimesNCharCharChar"/>
    <w:rsid w:val="00481D13"/>
    <w:pPr>
      <w:tabs>
        <w:tab w:val="num" w:pos="360"/>
        <w:tab w:val="right" w:pos="582"/>
        <w:tab w:val="num" w:pos="644"/>
      </w:tabs>
      <w:ind w:firstLine="284"/>
      <w:jc w:val="both"/>
    </w:pPr>
    <w:rPr>
      <w:rFonts w:ascii="B Badr" w:eastAsia="B Badr" w:hAnsi="B Badr" w:cs="B Mitra"/>
      <w:b/>
      <w:bCs/>
      <w:sz w:val="22"/>
      <w:szCs w:val="28"/>
      <w:lang w:bidi="fa-IR"/>
    </w:rPr>
  </w:style>
  <w:style w:type="paragraph" w:customStyle="1" w:styleId="StyleComplexBLotus12ptJustifiedFirstline05cmCharChar">
    <w:name w:val="Style (Complex) B Lotus 12 pt Justified First line:  0.5 cm Char Char"/>
    <w:basedOn w:val="a"/>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
    <w:name w:val="Style (Complex) B Lotus 12 pt Justified First line:  0.5 cm Char Char Char Char Char Char Char Char Char"/>
    <w:basedOn w:val="a"/>
    <w:rsid w:val="00481D13"/>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
    <w:name w:val="Style (Complex) B Lotus 12 pt Justified First line:  0.5 cm Char Char Char Char Char Char Char Char Char Char"/>
    <w:basedOn w:val="a"/>
    <w:rsid w:val="00481D13"/>
    <w:pPr>
      <w:spacing w:line="192" w:lineRule="auto"/>
      <w:ind w:firstLine="284"/>
      <w:jc w:val="both"/>
    </w:pPr>
    <w:rPr>
      <w:rFonts w:ascii="B Badr" w:eastAsia="B Badr" w:hAnsi="B Badr" w:cs="B Badr"/>
    </w:rPr>
  </w:style>
  <w:style w:type="paragraph" w:styleId="afa">
    <w:name w:val="List Bullet"/>
    <w:basedOn w:val="a"/>
    <w:autoRedefine/>
    <w:rsid w:val="00481D13"/>
    <w:pPr>
      <w:tabs>
        <w:tab w:val="num" w:pos="360"/>
      </w:tabs>
      <w:ind w:left="360" w:hanging="360"/>
    </w:pPr>
    <w:rPr>
      <w:rFonts w:eastAsia="SimSun" w:cs="Traditional Arabic"/>
      <w:sz w:val="20"/>
      <w:szCs w:val="20"/>
    </w:rPr>
  </w:style>
  <w:style w:type="paragraph" w:styleId="21">
    <w:name w:val="List Bullet 2"/>
    <w:basedOn w:val="a"/>
    <w:autoRedefine/>
    <w:rsid w:val="00481D13"/>
    <w:pPr>
      <w:tabs>
        <w:tab w:val="num" w:pos="643"/>
      </w:tabs>
      <w:ind w:left="643" w:hanging="360"/>
    </w:pPr>
    <w:rPr>
      <w:rFonts w:eastAsia="SimSun" w:cs="Traditional Arabic"/>
      <w:sz w:val="20"/>
      <w:szCs w:val="20"/>
    </w:rPr>
  </w:style>
  <w:style w:type="paragraph" w:styleId="31">
    <w:name w:val="List Bullet 3"/>
    <w:basedOn w:val="a"/>
    <w:autoRedefine/>
    <w:rsid w:val="00481D13"/>
    <w:pPr>
      <w:tabs>
        <w:tab w:val="num" w:pos="926"/>
      </w:tabs>
      <w:ind w:left="926" w:hanging="360"/>
    </w:pPr>
    <w:rPr>
      <w:rFonts w:eastAsia="SimSun" w:cs="Traditional Arabic"/>
      <w:sz w:val="20"/>
      <w:szCs w:val="20"/>
    </w:rPr>
  </w:style>
  <w:style w:type="paragraph" w:styleId="41">
    <w:name w:val="List Bullet 4"/>
    <w:basedOn w:val="a"/>
    <w:autoRedefine/>
    <w:rsid w:val="00481D13"/>
    <w:pPr>
      <w:tabs>
        <w:tab w:val="num" w:pos="1209"/>
      </w:tabs>
      <w:ind w:left="1209" w:hanging="360"/>
    </w:pPr>
    <w:rPr>
      <w:rFonts w:eastAsia="SimSun" w:cs="Traditional Arabic"/>
      <w:sz w:val="20"/>
      <w:szCs w:val="20"/>
    </w:rPr>
  </w:style>
  <w:style w:type="paragraph" w:styleId="51">
    <w:name w:val="List Bullet 5"/>
    <w:basedOn w:val="a"/>
    <w:autoRedefine/>
    <w:rsid w:val="00481D13"/>
    <w:pPr>
      <w:tabs>
        <w:tab w:val="num" w:pos="1492"/>
      </w:tabs>
      <w:ind w:left="1492" w:hanging="360"/>
    </w:pPr>
    <w:rPr>
      <w:rFonts w:eastAsia="SimSun" w:cs="Traditional Arabic"/>
      <w:sz w:val="20"/>
      <w:szCs w:val="20"/>
    </w:rPr>
  </w:style>
  <w:style w:type="paragraph" w:styleId="afb">
    <w:name w:val="List Number"/>
    <w:basedOn w:val="a"/>
    <w:rsid w:val="00481D13"/>
    <w:pPr>
      <w:tabs>
        <w:tab w:val="num" w:pos="360"/>
      </w:tabs>
      <w:ind w:left="360" w:hanging="360"/>
    </w:pPr>
    <w:rPr>
      <w:rFonts w:eastAsia="SimSun" w:cs="Traditional Arabic"/>
      <w:sz w:val="20"/>
      <w:szCs w:val="20"/>
    </w:rPr>
  </w:style>
  <w:style w:type="paragraph" w:styleId="22">
    <w:name w:val="List Number 2"/>
    <w:basedOn w:val="a"/>
    <w:rsid w:val="00481D13"/>
    <w:pPr>
      <w:tabs>
        <w:tab w:val="num" w:pos="643"/>
      </w:tabs>
      <w:ind w:left="643" w:hanging="360"/>
    </w:pPr>
    <w:rPr>
      <w:rFonts w:eastAsia="SimSun" w:cs="Traditional Arabic"/>
      <w:sz w:val="20"/>
      <w:szCs w:val="20"/>
    </w:rPr>
  </w:style>
  <w:style w:type="paragraph" w:styleId="32">
    <w:name w:val="List Number 3"/>
    <w:basedOn w:val="a"/>
    <w:rsid w:val="00481D13"/>
    <w:pPr>
      <w:tabs>
        <w:tab w:val="num" w:pos="926"/>
      </w:tabs>
      <w:ind w:left="926" w:hanging="360"/>
    </w:pPr>
    <w:rPr>
      <w:rFonts w:eastAsia="SimSun" w:cs="Traditional Arabic"/>
      <w:sz w:val="20"/>
      <w:szCs w:val="20"/>
    </w:rPr>
  </w:style>
  <w:style w:type="paragraph" w:styleId="42">
    <w:name w:val="List Number 4"/>
    <w:basedOn w:val="a"/>
    <w:rsid w:val="00481D13"/>
    <w:pPr>
      <w:tabs>
        <w:tab w:val="num" w:pos="1209"/>
      </w:tabs>
      <w:ind w:left="1209" w:hanging="360"/>
    </w:pPr>
    <w:rPr>
      <w:rFonts w:eastAsia="SimSun" w:cs="Traditional Arabic"/>
      <w:sz w:val="20"/>
      <w:szCs w:val="20"/>
    </w:rPr>
  </w:style>
  <w:style w:type="paragraph" w:styleId="52">
    <w:name w:val="List Number 5"/>
    <w:basedOn w:val="a"/>
    <w:rsid w:val="00481D13"/>
    <w:pPr>
      <w:tabs>
        <w:tab w:val="num" w:pos="1492"/>
      </w:tabs>
      <w:ind w:left="1492" w:hanging="360"/>
    </w:pPr>
    <w:rPr>
      <w:rFonts w:eastAsia="SimSun" w:cs="Traditional Arabic"/>
      <w:sz w:val="20"/>
      <w:szCs w:val="20"/>
    </w:rPr>
  </w:style>
  <w:style w:type="character" w:customStyle="1" w:styleId="NormalComplexBLotus14ptBoldChar">
    <w:name w:val="Normal + (Complex) B Lotus;14 pt;Bold Char"/>
    <w:basedOn w:val="a0"/>
    <w:link w:val="NormalComplexBLotus"/>
    <w:rsid w:val="00481D13"/>
    <w:rPr>
      <w:rFonts w:eastAsia="SimSun" w:cs="B Lotus"/>
      <w:sz w:val="28"/>
      <w:szCs w:val="28"/>
      <w:lang w:val="en-US" w:eastAsia="en-US" w:bidi="fa-IR"/>
    </w:rPr>
  </w:style>
  <w:style w:type="character" w:customStyle="1" w:styleId="StylePageNumberComplexBLotus14ptBold">
    <w:name w:val="Style Page Number + (Complex) B Lotus 14 pt Bold"/>
    <w:basedOn w:val="a4"/>
    <w:rsid w:val="00481D13"/>
    <w:rPr>
      <w:rFonts w:ascii="B Zar" w:hAnsi="B Zar" w:cs="B Zar"/>
      <w:b/>
      <w:bCs/>
      <w:sz w:val="26"/>
      <w:szCs w:val="28"/>
    </w:rPr>
  </w:style>
  <w:style w:type="paragraph" w:customStyle="1" w:styleId="0">
    <w:name w:val="0"/>
    <w:basedOn w:val="a"/>
    <w:rsid w:val="00481D13"/>
    <w:pPr>
      <w:ind w:firstLine="284"/>
      <w:jc w:val="both"/>
    </w:pPr>
    <w:rPr>
      <w:rFonts w:eastAsia="SimSun" w:cs="B Lotus"/>
      <w:sz w:val="28"/>
      <w:szCs w:val="28"/>
      <w:lang w:bidi="fa-IR"/>
    </w:rPr>
  </w:style>
  <w:style w:type="paragraph" w:styleId="afc">
    <w:name w:val="Document Map"/>
    <w:basedOn w:val="a"/>
    <w:semiHidden/>
    <w:rsid w:val="00481D13"/>
    <w:pPr>
      <w:shd w:val="clear" w:color="auto" w:fill="000080"/>
    </w:pPr>
    <w:rPr>
      <w:rFonts w:ascii="Tahoma" w:eastAsia="SimSun" w:hAnsi="Tahoma" w:cs="Tahoma"/>
      <w:sz w:val="20"/>
      <w:szCs w:val="20"/>
    </w:rPr>
  </w:style>
  <w:style w:type="character" w:customStyle="1" w:styleId="1Char0">
    <w:name w:val="سبک1 نویسه Char"/>
    <w:basedOn w:val="StyleComplexBLotus12ptJustifiedFirstline05cmCharCharChar2CharCharCharChar"/>
    <w:rsid w:val="00481D13"/>
    <w:rPr>
      <w:rFonts w:ascii="AGA Arabesque" w:hAnsi="AGA Arabesque"/>
      <w:b/>
      <w:bCs/>
      <w:lang w:bidi="fa-IR"/>
    </w:rPr>
  </w:style>
  <w:style w:type="character" w:customStyle="1" w:styleId="112ptChar">
    <w:name w:val="سبک سبک1 + (پیچیده) ‏12 pt نویسه Char"/>
    <w:basedOn w:val="1Char0"/>
    <w:rsid w:val="00481D13"/>
  </w:style>
  <w:style w:type="character" w:customStyle="1" w:styleId="StyleComplexBLotus12ptJustifiedFirstline05cmCharCharCharChar1">
    <w:name w:val="Style (Complex) B Lotus 12 pt Justified First line:  0.5 cm Char Char Char Char1"/>
    <w:basedOn w:val="a0"/>
    <w:rsid w:val="00481D13"/>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481D13"/>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basedOn w:val="StyleComplexBLotus12ptJustifiedFirstline05cmCharCharChar2CharCharCharChar"/>
    <w:link w:val="StyleComplexBLotus12ptJustifiedFirstline05cmCharCharChar2CChar"/>
    <w:rsid w:val="00481D13"/>
    <w:rPr>
      <w:rFonts w:cs="B Zar"/>
      <w:b/>
      <w:bCs/>
      <w:color w:val="000000"/>
      <w:sz w:val="4"/>
      <w:szCs w:val="26"/>
      <w:lang w:bidi="fa-IR"/>
    </w:rPr>
  </w:style>
  <w:style w:type="paragraph" w:styleId="afd">
    <w:name w:val="annotation subject"/>
    <w:basedOn w:val="af9"/>
    <w:next w:val="af9"/>
    <w:semiHidden/>
    <w:rsid w:val="00481D13"/>
    <w:rPr>
      <w:b/>
      <w:bCs/>
    </w:rPr>
  </w:style>
  <w:style w:type="character" w:customStyle="1" w:styleId="Char8">
    <w:name w:val="Char"/>
    <w:basedOn w:val="a0"/>
    <w:rsid w:val="00481D13"/>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a"/>
    <w:rsid w:val="00481D13"/>
    <w:pPr>
      <w:spacing w:line="192" w:lineRule="auto"/>
      <w:ind w:firstLine="284"/>
      <w:jc w:val="both"/>
    </w:pPr>
    <w:rPr>
      <w:rFonts w:ascii="B Badr" w:eastAsia="B Badr" w:hAnsi="B Badr" w:cs="B Badr"/>
    </w:rPr>
  </w:style>
  <w:style w:type="character" w:customStyle="1" w:styleId="1Char1">
    <w:name w:val="سبک1 Char"/>
    <w:basedOn w:val="a0"/>
    <w:rsid w:val="00481D13"/>
    <w:rPr>
      <w:rFonts w:ascii="AGA Arabesque" w:eastAsia="B Badr" w:hAnsi="AGA Arabesque" w:cs="B Badr"/>
      <w:b/>
      <w:bCs/>
      <w:sz w:val="24"/>
      <w:szCs w:val="24"/>
      <w:lang w:val="en-US" w:eastAsia="en-US" w:bidi="fa-IR"/>
    </w:rPr>
  </w:style>
  <w:style w:type="character" w:customStyle="1" w:styleId="112ptChar0">
    <w:name w:val="سبک سبک1 + (پیچیده) ‏12 pt Char"/>
    <w:basedOn w:val="1Char1"/>
    <w:rsid w:val="00481D13"/>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481D13"/>
    <w:pPr>
      <w:tabs>
        <w:tab w:val="right" w:pos="7399"/>
      </w:tabs>
      <w:spacing w:line="240" w:lineRule="auto"/>
      <w:ind w:left="1134" w:firstLine="0"/>
    </w:pPr>
    <w:rPr>
      <w:rFonts w:cs="B Zar"/>
      <w:b/>
      <w:bCs/>
      <w:color w:val="000000"/>
      <w:sz w:val="4"/>
      <w:szCs w:val="26"/>
      <w:lang w:bidi="fa-IR"/>
    </w:rPr>
  </w:style>
  <w:style w:type="character" w:customStyle="1" w:styleId="CharCharChar">
    <w:name w:val=" Char Char Char"/>
    <w:basedOn w:val="a0"/>
    <w:rsid w:val="00481D13"/>
    <w:rPr>
      <w:rFonts w:ascii="B Zar" w:eastAsia="B Zar" w:hAnsi="B Zar" w:cs="B Zar"/>
      <w:b/>
      <w:bCs/>
      <w:sz w:val="26"/>
      <w:szCs w:val="26"/>
      <w:lang w:val="en-US" w:eastAsia="en-US" w:bidi="ar-SA"/>
    </w:rPr>
  </w:style>
  <w:style w:type="paragraph" w:styleId="Index1">
    <w:name w:val="index 1"/>
    <w:basedOn w:val="a"/>
    <w:next w:val="a"/>
    <w:autoRedefine/>
    <w:semiHidden/>
    <w:rsid w:val="00481D13"/>
    <w:pPr>
      <w:ind w:left="200" w:hanging="200"/>
    </w:pPr>
    <w:rPr>
      <w:rFonts w:eastAsia="SimSun" w:cs="Traditional Arabic"/>
      <w:sz w:val="20"/>
      <w:szCs w:val="20"/>
    </w:rPr>
  </w:style>
  <w:style w:type="paragraph" w:styleId="afe">
    <w:name w:val="Block Text"/>
    <w:basedOn w:val="a"/>
    <w:rsid w:val="00481D13"/>
    <w:pPr>
      <w:ind w:left="720" w:firstLine="720"/>
      <w:jc w:val="lowKashida"/>
    </w:pPr>
    <w:rPr>
      <w:rFonts w:ascii="Tahoma" w:hAnsi="Tahoma" w:cs="Mitra"/>
      <w:sz w:val="28"/>
      <w:szCs w:val="28"/>
    </w:rPr>
  </w:style>
</w:styles>
</file>

<file path=word/webSettings.xml><?xml version="1.0" encoding="utf-8"?>
<w:webSettings xmlns:r="http://schemas.openxmlformats.org/officeDocument/2006/relationships" xmlns:w="http://schemas.openxmlformats.org/wordprocessingml/2006/main">
  <w:divs>
    <w:div w:id="198668426">
      <w:bodyDiv w:val="1"/>
      <w:marLeft w:val="83"/>
      <w:marRight w:val="83"/>
      <w:marTop w:val="42"/>
      <w:marBottom w:val="83"/>
      <w:divBdr>
        <w:top w:val="none" w:sz="0" w:space="0" w:color="auto"/>
        <w:left w:val="none" w:sz="0" w:space="0" w:color="auto"/>
        <w:bottom w:val="none" w:sz="0" w:space="0" w:color="auto"/>
        <w:right w:val="none" w:sz="0" w:space="0" w:color="auto"/>
      </w:divBdr>
      <w:divsChild>
        <w:div w:id="32852240">
          <w:marLeft w:val="0"/>
          <w:marRight w:val="0"/>
          <w:marTop w:val="0"/>
          <w:marBottom w:val="0"/>
          <w:divBdr>
            <w:top w:val="none" w:sz="0" w:space="0" w:color="auto"/>
            <w:left w:val="none" w:sz="0" w:space="0" w:color="auto"/>
            <w:bottom w:val="none" w:sz="0" w:space="0" w:color="auto"/>
            <w:right w:val="none" w:sz="0" w:space="0" w:color="auto"/>
          </w:divBdr>
          <w:divsChild>
            <w:div w:id="1855798716">
              <w:marLeft w:val="0"/>
              <w:marRight w:val="0"/>
              <w:marTop w:val="0"/>
              <w:marBottom w:val="0"/>
              <w:divBdr>
                <w:top w:val="none" w:sz="0" w:space="0" w:color="auto"/>
                <w:left w:val="none" w:sz="0" w:space="0" w:color="auto"/>
                <w:bottom w:val="none" w:sz="0" w:space="0" w:color="auto"/>
                <w:right w:val="none" w:sz="0" w:space="0" w:color="auto"/>
              </w:divBdr>
              <w:divsChild>
                <w:div w:id="130380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qeedeh.com/"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yperlink" Target="mailto:%20aqeedehlibrary@gmail.com" TargetMode="Externa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lamtape.com/" TargetMode="External"/><Relationship Id="rId5" Type="http://schemas.openxmlformats.org/officeDocument/2006/relationships/footnotes" Target="footnotes.xml"/><Relationship Id="rId15" Type="http://schemas.openxmlformats.org/officeDocument/2006/relationships/hyperlink" Target="mailto:aqeedehlibrary@gmail.com" TargetMode="External"/><Relationship Id="rId10" Type="http://schemas.openxmlformats.org/officeDocument/2006/relationships/hyperlink" Target="http://www.isl.org.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hlesonnat.net/" TargetMode="External"/><Relationship Id="rId14" Type="http://schemas.openxmlformats.org/officeDocument/2006/relationships/hyperlink" Target="http://www.aqeedeh.com/" TargetMode="Externa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63" Type="http://schemas.openxmlformats.org/officeDocument/2006/relationships/font" Target="fonts/font63.odttf"/><Relationship Id="rId84" Type="http://schemas.openxmlformats.org/officeDocument/2006/relationships/font" Target="fonts/font84.odttf"/><Relationship Id="rId138" Type="http://schemas.openxmlformats.org/officeDocument/2006/relationships/font" Target="fonts/font138.odttf"/><Relationship Id="rId159" Type="http://schemas.openxmlformats.org/officeDocument/2006/relationships/font" Target="fonts/font159.odttf"/><Relationship Id="rId170" Type="http://schemas.openxmlformats.org/officeDocument/2006/relationships/font" Target="fonts/font170.odttf"/><Relationship Id="rId191" Type="http://schemas.openxmlformats.org/officeDocument/2006/relationships/font" Target="fonts/font191.odttf"/><Relationship Id="rId196" Type="http://schemas.openxmlformats.org/officeDocument/2006/relationships/font" Target="fonts/font196.odttf"/><Relationship Id="rId200" Type="http://schemas.openxmlformats.org/officeDocument/2006/relationships/font" Target="fonts/font200.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144" Type="http://schemas.openxmlformats.org/officeDocument/2006/relationships/font" Target="fonts/font144.odttf"/><Relationship Id="rId149" Type="http://schemas.openxmlformats.org/officeDocument/2006/relationships/font" Target="fonts/font149.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60" Type="http://schemas.openxmlformats.org/officeDocument/2006/relationships/font" Target="fonts/font160.odttf"/><Relationship Id="rId165" Type="http://schemas.openxmlformats.org/officeDocument/2006/relationships/font" Target="fonts/font165.odttf"/><Relationship Id="rId181" Type="http://schemas.openxmlformats.org/officeDocument/2006/relationships/font" Target="fonts/font181.odttf"/><Relationship Id="rId186" Type="http://schemas.openxmlformats.org/officeDocument/2006/relationships/font" Target="fonts/font186.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55" Type="http://schemas.openxmlformats.org/officeDocument/2006/relationships/font" Target="fonts/font155.odttf"/><Relationship Id="rId171" Type="http://schemas.openxmlformats.org/officeDocument/2006/relationships/font" Target="fonts/font171.odttf"/><Relationship Id="rId176" Type="http://schemas.openxmlformats.org/officeDocument/2006/relationships/font" Target="fonts/font176.odttf"/><Relationship Id="rId192" Type="http://schemas.openxmlformats.org/officeDocument/2006/relationships/font" Target="fonts/font192.odttf"/><Relationship Id="rId197" Type="http://schemas.openxmlformats.org/officeDocument/2006/relationships/font" Target="fonts/font197.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61" Type="http://schemas.openxmlformats.org/officeDocument/2006/relationships/font" Target="fonts/font161.odttf"/><Relationship Id="rId166" Type="http://schemas.openxmlformats.org/officeDocument/2006/relationships/font" Target="fonts/font166.odttf"/><Relationship Id="rId182" Type="http://schemas.openxmlformats.org/officeDocument/2006/relationships/font" Target="fonts/font182.odttf"/><Relationship Id="rId187" Type="http://schemas.openxmlformats.org/officeDocument/2006/relationships/font" Target="fonts/font187.odttf"/><Relationship Id="rId1" Type="http://schemas.openxmlformats.org/officeDocument/2006/relationships/font" Target="fonts/font1.odttf"/><Relationship Id="rId6" Type="http://schemas.openxmlformats.org/officeDocument/2006/relationships/font" Target="fonts/font6.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44" Type="http://schemas.openxmlformats.org/officeDocument/2006/relationships/font" Target="fonts/font44.odttf"/><Relationship Id="rId60" Type="http://schemas.openxmlformats.org/officeDocument/2006/relationships/font" Target="fonts/font60.odttf"/><Relationship Id="rId65" Type="http://schemas.openxmlformats.org/officeDocument/2006/relationships/font" Target="fonts/font65.odttf"/><Relationship Id="rId81" Type="http://schemas.openxmlformats.org/officeDocument/2006/relationships/font" Target="fonts/font81.odttf"/><Relationship Id="rId86" Type="http://schemas.openxmlformats.org/officeDocument/2006/relationships/font" Target="fonts/font86.odttf"/><Relationship Id="rId130" Type="http://schemas.openxmlformats.org/officeDocument/2006/relationships/font" Target="fonts/font130.odttf"/><Relationship Id="rId135" Type="http://schemas.openxmlformats.org/officeDocument/2006/relationships/font" Target="fonts/font135.odttf"/><Relationship Id="rId151" Type="http://schemas.openxmlformats.org/officeDocument/2006/relationships/font" Target="fonts/font151.odttf"/><Relationship Id="rId156" Type="http://schemas.openxmlformats.org/officeDocument/2006/relationships/font" Target="fonts/font156.odttf"/><Relationship Id="rId177" Type="http://schemas.openxmlformats.org/officeDocument/2006/relationships/font" Target="fonts/font177.odttf"/><Relationship Id="rId198" Type="http://schemas.openxmlformats.org/officeDocument/2006/relationships/font" Target="fonts/font198.odttf"/><Relationship Id="rId172" Type="http://schemas.openxmlformats.org/officeDocument/2006/relationships/font" Target="fonts/font172.odttf"/><Relationship Id="rId193" Type="http://schemas.openxmlformats.org/officeDocument/2006/relationships/font" Target="fonts/font193.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183" Type="http://schemas.openxmlformats.org/officeDocument/2006/relationships/font" Target="fonts/font183.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199" Type="http://schemas.openxmlformats.org/officeDocument/2006/relationships/font" Target="fonts/font199.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189" Type="http://schemas.openxmlformats.org/officeDocument/2006/relationships/font" Target="fonts/font189.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79" Type="http://schemas.openxmlformats.org/officeDocument/2006/relationships/font" Target="fonts/font179.odttf"/><Relationship Id="rId195" Type="http://schemas.openxmlformats.org/officeDocument/2006/relationships/font" Target="fonts/font195.odttf"/><Relationship Id="rId190" Type="http://schemas.openxmlformats.org/officeDocument/2006/relationships/font" Target="fonts/font190.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164" Type="http://schemas.openxmlformats.org/officeDocument/2006/relationships/font" Target="fonts/font164.odttf"/><Relationship Id="rId169" Type="http://schemas.openxmlformats.org/officeDocument/2006/relationships/font" Target="fonts/font169.odttf"/><Relationship Id="rId185" Type="http://schemas.openxmlformats.org/officeDocument/2006/relationships/font" Target="fonts/font185.odttf"/><Relationship Id="rId4" Type="http://schemas.openxmlformats.org/officeDocument/2006/relationships/font" Target="fonts/font4.odttf"/><Relationship Id="rId9" Type="http://schemas.openxmlformats.org/officeDocument/2006/relationships/font" Target="fonts/font9.odttf"/><Relationship Id="rId180" Type="http://schemas.openxmlformats.org/officeDocument/2006/relationships/font" Target="fonts/font180.odttf"/><Relationship Id="rId26" Type="http://schemas.openxmlformats.org/officeDocument/2006/relationships/font" Target="fonts/font26.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54" Type="http://schemas.openxmlformats.org/officeDocument/2006/relationships/font" Target="fonts/font154.odttf"/><Relationship Id="rId175" Type="http://schemas.openxmlformats.org/officeDocument/2006/relationships/font" Target="fonts/font175.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352</Pages>
  <Words>63584</Words>
  <Characters>362434</Characters>
  <Application>Microsoft Office Word</Application>
  <DocSecurity>0</DocSecurity>
  <Lines>3020</Lines>
  <Paragraphs>850</Paragraphs>
  <ScaleCrop>false</ScaleCrop>
  <HeadingPairs>
    <vt:vector size="4" baseType="variant">
      <vt:variant>
        <vt:lpstr>العنوان</vt:lpstr>
      </vt:variant>
      <vt:variant>
        <vt:i4>1</vt:i4>
      </vt:variant>
      <vt:variant>
        <vt:lpstr>عناوين</vt:lpstr>
      </vt:variant>
      <vt:variant>
        <vt:i4>21</vt:i4>
      </vt:variant>
    </vt:vector>
  </HeadingPairs>
  <TitlesOfParts>
    <vt:vector size="22" baseType="lpstr">
      <vt:lpstr>شاهراه اتحاد یا بررسی نصوص امامت</vt:lpstr>
      <vt:lpstr>زندگی نامه استاد حیدر علی قلمداران</vt:lpstr>
      <vt:lpstr>        حيدر علی قلمداران، نابغه‌ی گمنام</vt:lpstr>
      <vt:lpstr>        </vt:lpstr>
      <vt:lpstr>        </vt:lpstr>
      <vt:lpstr>        </vt:lpstr>
      <vt:lpstr>        آشنايي قلمداران با شخصيتهاي معاصر</vt:lpstr>
      <vt:lpstr>        جريان ترور و ديگر حوادث ناگوار زندگي استاد قلمداران</vt:lpstr>
      <vt:lpstr>        اخلاق والا و آزاد‌منشي استاد قلمداران</vt:lpstr>
      <vt:lpstr>        </vt:lpstr>
      <vt:lpstr>        آثار و تأليفات استاد قلمداران</vt:lpstr>
      <vt:lpstr>مقدمه‌ی علامه برقعی قمی</vt:lpstr>
      <vt:lpstr>مقدمه‌ی استاد حيدرعلی قلمداران</vt:lpstr>
      <vt:lpstr>        علل و انگیزه‌های جدائی امت اسلام از یکدیگر</vt:lpstr>
      <vt:lpstr>        علت اصلی اختلاف</vt:lpstr>
      <vt:lpstr>        تحقیقی عمیق درباره‌ی سقیفه‌ی بنی ساعده</vt:lpstr>
      <vt:lpstr>        ماجرای سقیفه‌ی بنی ساعده</vt:lpstr>
      <vt:lpstr>        سایر صحابه‌ی رسول خدا در چه حال بودند؟</vt:lpstr>
      <vt:lpstr>        کیفیت بیعت امیر المؤمنین علی ؛ با ابوبکر</vt:lpstr>
      <vt:lpstr>        آنچه در کتب شیعه در این باب آمده است</vt:lpstr>
      <vt:lpstr>        </vt:lpstr>
      <vt:lpstr>        نظری به روايات ارتداد اصحاب پيامبر</vt:lpstr>
    </vt:vector>
  </TitlesOfParts>
  <Company>islamhouse.com</Company>
  <LinksUpToDate>false</LinksUpToDate>
  <CharactersWithSpaces>425168</CharactersWithSpaces>
  <SharedDoc>false</SharedDoc>
  <HyperlinkBase>www.islamhouse.com</HyperlinkBase>
  <HLinks>
    <vt:vector size="378" baseType="variant">
      <vt:variant>
        <vt:i4>2031671</vt:i4>
      </vt:variant>
      <vt:variant>
        <vt:i4>347</vt:i4>
      </vt:variant>
      <vt:variant>
        <vt:i4>0</vt:i4>
      </vt:variant>
      <vt:variant>
        <vt:i4>5</vt:i4>
      </vt:variant>
      <vt:variant>
        <vt:lpwstr/>
      </vt:variant>
      <vt:variant>
        <vt:lpwstr>_Toc224905165</vt:lpwstr>
      </vt:variant>
      <vt:variant>
        <vt:i4>2031671</vt:i4>
      </vt:variant>
      <vt:variant>
        <vt:i4>341</vt:i4>
      </vt:variant>
      <vt:variant>
        <vt:i4>0</vt:i4>
      </vt:variant>
      <vt:variant>
        <vt:i4>5</vt:i4>
      </vt:variant>
      <vt:variant>
        <vt:lpwstr/>
      </vt:variant>
      <vt:variant>
        <vt:lpwstr>_Toc224905164</vt:lpwstr>
      </vt:variant>
      <vt:variant>
        <vt:i4>2031671</vt:i4>
      </vt:variant>
      <vt:variant>
        <vt:i4>335</vt:i4>
      </vt:variant>
      <vt:variant>
        <vt:i4>0</vt:i4>
      </vt:variant>
      <vt:variant>
        <vt:i4>5</vt:i4>
      </vt:variant>
      <vt:variant>
        <vt:lpwstr/>
      </vt:variant>
      <vt:variant>
        <vt:lpwstr>_Toc224905163</vt:lpwstr>
      </vt:variant>
      <vt:variant>
        <vt:i4>2031671</vt:i4>
      </vt:variant>
      <vt:variant>
        <vt:i4>329</vt:i4>
      </vt:variant>
      <vt:variant>
        <vt:i4>0</vt:i4>
      </vt:variant>
      <vt:variant>
        <vt:i4>5</vt:i4>
      </vt:variant>
      <vt:variant>
        <vt:lpwstr/>
      </vt:variant>
      <vt:variant>
        <vt:lpwstr>_Toc224905162</vt:lpwstr>
      </vt:variant>
      <vt:variant>
        <vt:i4>2031671</vt:i4>
      </vt:variant>
      <vt:variant>
        <vt:i4>323</vt:i4>
      </vt:variant>
      <vt:variant>
        <vt:i4>0</vt:i4>
      </vt:variant>
      <vt:variant>
        <vt:i4>5</vt:i4>
      </vt:variant>
      <vt:variant>
        <vt:lpwstr/>
      </vt:variant>
      <vt:variant>
        <vt:lpwstr>_Toc224905161</vt:lpwstr>
      </vt:variant>
      <vt:variant>
        <vt:i4>2031671</vt:i4>
      </vt:variant>
      <vt:variant>
        <vt:i4>317</vt:i4>
      </vt:variant>
      <vt:variant>
        <vt:i4>0</vt:i4>
      </vt:variant>
      <vt:variant>
        <vt:i4>5</vt:i4>
      </vt:variant>
      <vt:variant>
        <vt:lpwstr/>
      </vt:variant>
      <vt:variant>
        <vt:lpwstr>_Toc224905160</vt:lpwstr>
      </vt:variant>
      <vt:variant>
        <vt:i4>1835063</vt:i4>
      </vt:variant>
      <vt:variant>
        <vt:i4>311</vt:i4>
      </vt:variant>
      <vt:variant>
        <vt:i4>0</vt:i4>
      </vt:variant>
      <vt:variant>
        <vt:i4>5</vt:i4>
      </vt:variant>
      <vt:variant>
        <vt:lpwstr/>
      </vt:variant>
      <vt:variant>
        <vt:lpwstr>_Toc224905159</vt:lpwstr>
      </vt:variant>
      <vt:variant>
        <vt:i4>1835063</vt:i4>
      </vt:variant>
      <vt:variant>
        <vt:i4>305</vt:i4>
      </vt:variant>
      <vt:variant>
        <vt:i4>0</vt:i4>
      </vt:variant>
      <vt:variant>
        <vt:i4>5</vt:i4>
      </vt:variant>
      <vt:variant>
        <vt:lpwstr/>
      </vt:variant>
      <vt:variant>
        <vt:lpwstr>_Toc224905158</vt:lpwstr>
      </vt:variant>
      <vt:variant>
        <vt:i4>1835063</vt:i4>
      </vt:variant>
      <vt:variant>
        <vt:i4>299</vt:i4>
      </vt:variant>
      <vt:variant>
        <vt:i4>0</vt:i4>
      </vt:variant>
      <vt:variant>
        <vt:i4>5</vt:i4>
      </vt:variant>
      <vt:variant>
        <vt:lpwstr/>
      </vt:variant>
      <vt:variant>
        <vt:lpwstr>_Toc224905157</vt:lpwstr>
      </vt:variant>
      <vt:variant>
        <vt:i4>1835063</vt:i4>
      </vt:variant>
      <vt:variant>
        <vt:i4>293</vt:i4>
      </vt:variant>
      <vt:variant>
        <vt:i4>0</vt:i4>
      </vt:variant>
      <vt:variant>
        <vt:i4>5</vt:i4>
      </vt:variant>
      <vt:variant>
        <vt:lpwstr/>
      </vt:variant>
      <vt:variant>
        <vt:lpwstr>_Toc224905156</vt:lpwstr>
      </vt:variant>
      <vt:variant>
        <vt:i4>1835063</vt:i4>
      </vt:variant>
      <vt:variant>
        <vt:i4>287</vt:i4>
      </vt:variant>
      <vt:variant>
        <vt:i4>0</vt:i4>
      </vt:variant>
      <vt:variant>
        <vt:i4>5</vt:i4>
      </vt:variant>
      <vt:variant>
        <vt:lpwstr/>
      </vt:variant>
      <vt:variant>
        <vt:lpwstr>_Toc224905155</vt:lpwstr>
      </vt:variant>
      <vt:variant>
        <vt:i4>1835063</vt:i4>
      </vt:variant>
      <vt:variant>
        <vt:i4>281</vt:i4>
      </vt:variant>
      <vt:variant>
        <vt:i4>0</vt:i4>
      </vt:variant>
      <vt:variant>
        <vt:i4>5</vt:i4>
      </vt:variant>
      <vt:variant>
        <vt:lpwstr/>
      </vt:variant>
      <vt:variant>
        <vt:lpwstr>_Toc224905154</vt:lpwstr>
      </vt:variant>
      <vt:variant>
        <vt:i4>1835063</vt:i4>
      </vt:variant>
      <vt:variant>
        <vt:i4>275</vt:i4>
      </vt:variant>
      <vt:variant>
        <vt:i4>0</vt:i4>
      </vt:variant>
      <vt:variant>
        <vt:i4>5</vt:i4>
      </vt:variant>
      <vt:variant>
        <vt:lpwstr/>
      </vt:variant>
      <vt:variant>
        <vt:lpwstr>_Toc224905153</vt:lpwstr>
      </vt:variant>
      <vt:variant>
        <vt:i4>1835063</vt:i4>
      </vt:variant>
      <vt:variant>
        <vt:i4>269</vt:i4>
      </vt:variant>
      <vt:variant>
        <vt:i4>0</vt:i4>
      </vt:variant>
      <vt:variant>
        <vt:i4>5</vt:i4>
      </vt:variant>
      <vt:variant>
        <vt:lpwstr/>
      </vt:variant>
      <vt:variant>
        <vt:lpwstr>_Toc224905152</vt:lpwstr>
      </vt:variant>
      <vt:variant>
        <vt:i4>1835063</vt:i4>
      </vt:variant>
      <vt:variant>
        <vt:i4>263</vt:i4>
      </vt:variant>
      <vt:variant>
        <vt:i4>0</vt:i4>
      </vt:variant>
      <vt:variant>
        <vt:i4>5</vt:i4>
      </vt:variant>
      <vt:variant>
        <vt:lpwstr/>
      </vt:variant>
      <vt:variant>
        <vt:lpwstr>_Toc224905151</vt:lpwstr>
      </vt:variant>
      <vt:variant>
        <vt:i4>1835063</vt:i4>
      </vt:variant>
      <vt:variant>
        <vt:i4>257</vt:i4>
      </vt:variant>
      <vt:variant>
        <vt:i4>0</vt:i4>
      </vt:variant>
      <vt:variant>
        <vt:i4>5</vt:i4>
      </vt:variant>
      <vt:variant>
        <vt:lpwstr/>
      </vt:variant>
      <vt:variant>
        <vt:lpwstr>_Toc224905150</vt:lpwstr>
      </vt:variant>
      <vt:variant>
        <vt:i4>1900599</vt:i4>
      </vt:variant>
      <vt:variant>
        <vt:i4>251</vt:i4>
      </vt:variant>
      <vt:variant>
        <vt:i4>0</vt:i4>
      </vt:variant>
      <vt:variant>
        <vt:i4>5</vt:i4>
      </vt:variant>
      <vt:variant>
        <vt:lpwstr/>
      </vt:variant>
      <vt:variant>
        <vt:lpwstr>_Toc224905149</vt:lpwstr>
      </vt:variant>
      <vt:variant>
        <vt:i4>1900599</vt:i4>
      </vt:variant>
      <vt:variant>
        <vt:i4>245</vt:i4>
      </vt:variant>
      <vt:variant>
        <vt:i4>0</vt:i4>
      </vt:variant>
      <vt:variant>
        <vt:i4>5</vt:i4>
      </vt:variant>
      <vt:variant>
        <vt:lpwstr/>
      </vt:variant>
      <vt:variant>
        <vt:lpwstr>_Toc224905148</vt:lpwstr>
      </vt:variant>
      <vt:variant>
        <vt:i4>1900599</vt:i4>
      </vt:variant>
      <vt:variant>
        <vt:i4>239</vt:i4>
      </vt:variant>
      <vt:variant>
        <vt:i4>0</vt:i4>
      </vt:variant>
      <vt:variant>
        <vt:i4>5</vt:i4>
      </vt:variant>
      <vt:variant>
        <vt:lpwstr/>
      </vt:variant>
      <vt:variant>
        <vt:lpwstr>_Toc224905147</vt:lpwstr>
      </vt:variant>
      <vt:variant>
        <vt:i4>1900599</vt:i4>
      </vt:variant>
      <vt:variant>
        <vt:i4>233</vt:i4>
      </vt:variant>
      <vt:variant>
        <vt:i4>0</vt:i4>
      </vt:variant>
      <vt:variant>
        <vt:i4>5</vt:i4>
      </vt:variant>
      <vt:variant>
        <vt:lpwstr/>
      </vt:variant>
      <vt:variant>
        <vt:lpwstr>_Toc224905146</vt:lpwstr>
      </vt:variant>
      <vt:variant>
        <vt:i4>1900599</vt:i4>
      </vt:variant>
      <vt:variant>
        <vt:i4>227</vt:i4>
      </vt:variant>
      <vt:variant>
        <vt:i4>0</vt:i4>
      </vt:variant>
      <vt:variant>
        <vt:i4>5</vt:i4>
      </vt:variant>
      <vt:variant>
        <vt:lpwstr/>
      </vt:variant>
      <vt:variant>
        <vt:lpwstr>_Toc224905145</vt:lpwstr>
      </vt:variant>
      <vt:variant>
        <vt:i4>1900599</vt:i4>
      </vt:variant>
      <vt:variant>
        <vt:i4>221</vt:i4>
      </vt:variant>
      <vt:variant>
        <vt:i4>0</vt:i4>
      </vt:variant>
      <vt:variant>
        <vt:i4>5</vt:i4>
      </vt:variant>
      <vt:variant>
        <vt:lpwstr/>
      </vt:variant>
      <vt:variant>
        <vt:lpwstr>_Toc224905144</vt:lpwstr>
      </vt:variant>
      <vt:variant>
        <vt:i4>1900599</vt:i4>
      </vt:variant>
      <vt:variant>
        <vt:i4>215</vt:i4>
      </vt:variant>
      <vt:variant>
        <vt:i4>0</vt:i4>
      </vt:variant>
      <vt:variant>
        <vt:i4>5</vt:i4>
      </vt:variant>
      <vt:variant>
        <vt:lpwstr/>
      </vt:variant>
      <vt:variant>
        <vt:lpwstr>_Toc224905143</vt:lpwstr>
      </vt:variant>
      <vt:variant>
        <vt:i4>1900599</vt:i4>
      </vt:variant>
      <vt:variant>
        <vt:i4>209</vt:i4>
      </vt:variant>
      <vt:variant>
        <vt:i4>0</vt:i4>
      </vt:variant>
      <vt:variant>
        <vt:i4>5</vt:i4>
      </vt:variant>
      <vt:variant>
        <vt:lpwstr/>
      </vt:variant>
      <vt:variant>
        <vt:lpwstr>_Toc224905142</vt:lpwstr>
      </vt:variant>
      <vt:variant>
        <vt:i4>1900599</vt:i4>
      </vt:variant>
      <vt:variant>
        <vt:i4>203</vt:i4>
      </vt:variant>
      <vt:variant>
        <vt:i4>0</vt:i4>
      </vt:variant>
      <vt:variant>
        <vt:i4>5</vt:i4>
      </vt:variant>
      <vt:variant>
        <vt:lpwstr/>
      </vt:variant>
      <vt:variant>
        <vt:lpwstr>_Toc224905141</vt:lpwstr>
      </vt:variant>
      <vt:variant>
        <vt:i4>1900599</vt:i4>
      </vt:variant>
      <vt:variant>
        <vt:i4>197</vt:i4>
      </vt:variant>
      <vt:variant>
        <vt:i4>0</vt:i4>
      </vt:variant>
      <vt:variant>
        <vt:i4>5</vt:i4>
      </vt:variant>
      <vt:variant>
        <vt:lpwstr/>
      </vt:variant>
      <vt:variant>
        <vt:lpwstr>_Toc224905140</vt:lpwstr>
      </vt:variant>
      <vt:variant>
        <vt:i4>1703991</vt:i4>
      </vt:variant>
      <vt:variant>
        <vt:i4>191</vt:i4>
      </vt:variant>
      <vt:variant>
        <vt:i4>0</vt:i4>
      </vt:variant>
      <vt:variant>
        <vt:i4>5</vt:i4>
      </vt:variant>
      <vt:variant>
        <vt:lpwstr/>
      </vt:variant>
      <vt:variant>
        <vt:lpwstr>_Toc224905139</vt:lpwstr>
      </vt:variant>
      <vt:variant>
        <vt:i4>1703991</vt:i4>
      </vt:variant>
      <vt:variant>
        <vt:i4>185</vt:i4>
      </vt:variant>
      <vt:variant>
        <vt:i4>0</vt:i4>
      </vt:variant>
      <vt:variant>
        <vt:i4>5</vt:i4>
      </vt:variant>
      <vt:variant>
        <vt:lpwstr/>
      </vt:variant>
      <vt:variant>
        <vt:lpwstr>_Toc224905138</vt:lpwstr>
      </vt:variant>
      <vt:variant>
        <vt:i4>1703991</vt:i4>
      </vt:variant>
      <vt:variant>
        <vt:i4>179</vt:i4>
      </vt:variant>
      <vt:variant>
        <vt:i4>0</vt:i4>
      </vt:variant>
      <vt:variant>
        <vt:i4>5</vt:i4>
      </vt:variant>
      <vt:variant>
        <vt:lpwstr/>
      </vt:variant>
      <vt:variant>
        <vt:lpwstr>_Toc224905137</vt:lpwstr>
      </vt:variant>
      <vt:variant>
        <vt:i4>1703991</vt:i4>
      </vt:variant>
      <vt:variant>
        <vt:i4>173</vt:i4>
      </vt:variant>
      <vt:variant>
        <vt:i4>0</vt:i4>
      </vt:variant>
      <vt:variant>
        <vt:i4>5</vt:i4>
      </vt:variant>
      <vt:variant>
        <vt:lpwstr/>
      </vt:variant>
      <vt:variant>
        <vt:lpwstr>_Toc224905136</vt:lpwstr>
      </vt:variant>
      <vt:variant>
        <vt:i4>1703991</vt:i4>
      </vt:variant>
      <vt:variant>
        <vt:i4>167</vt:i4>
      </vt:variant>
      <vt:variant>
        <vt:i4>0</vt:i4>
      </vt:variant>
      <vt:variant>
        <vt:i4>5</vt:i4>
      </vt:variant>
      <vt:variant>
        <vt:lpwstr/>
      </vt:variant>
      <vt:variant>
        <vt:lpwstr>_Toc224905135</vt:lpwstr>
      </vt:variant>
      <vt:variant>
        <vt:i4>1703991</vt:i4>
      </vt:variant>
      <vt:variant>
        <vt:i4>161</vt:i4>
      </vt:variant>
      <vt:variant>
        <vt:i4>0</vt:i4>
      </vt:variant>
      <vt:variant>
        <vt:i4>5</vt:i4>
      </vt:variant>
      <vt:variant>
        <vt:lpwstr/>
      </vt:variant>
      <vt:variant>
        <vt:lpwstr>_Toc224905134</vt:lpwstr>
      </vt:variant>
      <vt:variant>
        <vt:i4>1703991</vt:i4>
      </vt:variant>
      <vt:variant>
        <vt:i4>155</vt:i4>
      </vt:variant>
      <vt:variant>
        <vt:i4>0</vt:i4>
      </vt:variant>
      <vt:variant>
        <vt:i4>5</vt:i4>
      </vt:variant>
      <vt:variant>
        <vt:lpwstr/>
      </vt:variant>
      <vt:variant>
        <vt:lpwstr>_Toc224905133</vt:lpwstr>
      </vt:variant>
      <vt:variant>
        <vt:i4>1703991</vt:i4>
      </vt:variant>
      <vt:variant>
        <vt:i4>149</vt:i4>
      </vt:variant>
      <vt:variant>
        <vt:i4>0</vt:i4>
      </vt:variant>
      <vt:variant>
        <vt:i4>5</vt:i4>
      </vt:variant>
      <vt:variant>
        <vt:lpwstr/>
      </vt:variant>
      <vt:variant>
        <vt:lpwstr>_Toc224905132</vt:lpwstr>
      </vt:variant>
      <vt:variant>
        <vt:i4>1703991</vt:i4>
      </vt:variant>
      <vt:variant>
        <vt:i4>143</vt:i4>
      </vt:variant>
      <vt:variant>
        <vt:i4>0</vt:i4>
      </vt:variant>
      <vt:variant>
        <vt:i4>5</vt:i4>
      </vt:variant>
      <vt:variant>
        <vt:lpwstr/>
      </vt:variant>
      <vt:variant>
        <vt:lpwstr>_Toc224905131</vt:lpwstr>
      </vt:variant>
      <vt:variant>
        <vt:i4>1703991</vt:i4>
      </vt:variant>
      <vt:variant>
        <vt:i4>137</vt:i4>
      </vt:variant>
      <vt:variant>
        <vt:i4>0</vt:i4>
      </vt:variant>
      <vt:variant>
        <vt:i4>5</vt:i4>
      </vt:variant>
      <vt:variant>
        <vt:lpwstr/>
      </vt:variant>
      <vt:variant>
        <vt:lpwstr>_Toc224905130</vt:lpwstr>
      </vt:variant>
      <vt:variant>
        <vt:i4>1769527</vt:i4>
      </vt:variant>
      <vt:variant>
        <vt:i4>131</vt:i4>
      </vt:variant>
      <vt:variant>
        <vt:i4>0</vt:i4>
      </vt:variant>
      <vt:variant>
        <vt:i4>5</vt:i4>
      </vt:variant>
      <vt:variant>
        <vt:lpwstr/>
      </vt:variant>
      <vt:variant>
        <vt:lpwstr>_Toc224905129</vt:lpwstr>
      </vt:variant>
      <vt:variant>
        <vt:i4>1769527</vt:i4>
      </vt:variant>
      <vt:variant>
        <vt:i4>125</vt:i4>
      </vt:variant>
      <vt:variant>
        <vt:i4>0</vt:i4>
      </vt:variant>
      <vt:variant>
        <vt:i4>5</vt:i4>
      </vt:variant>
      <vt:variant>
        <vt:lpwstr/>
      </vt:variant>
      <vt:variant>
        <vt:lpwstr>_Toc224905128</vt:lpwstr>
      </vt:variant>
      <vt:variant>
        <vt:i4>1769527</vt:i4>
      </vt:variant>
      <vt:variant>
        <vt:i4>119</vt:i4>
      </vt:variant>
      <vt:variant>
        <vt:i4>0</vt:i4>
      </vt:variant>
      <vt:variant>
        <vt:i4>5</vt:i4>
      </vt:variant>
      <vt:variant>
        <vt:lpwstr/>
      </vt:variant>
      <vt:variant>
        <vt:lpwstr>_Toc224905127</vt:lpwstr>
      </vt:variant>
      <vt:variant>
        <vt:i4>1769527</vt:i4>
      </vt:variant>
      <vt:variant>
        <vt:i4>113</vt:i4>
      </vt:variant>
      <vt:variant>
        <vt:i4>0</vt:i4>
      </vt:variant>
      <vt:variant>
        <vt:i4>5</vt:i4>
      </vt:variant>
      <vt:variant>
        <vt:lpwstr/>
      </vt:variant>
      <vt:variant>
        <vt:lpwstr>_Toc224905126</vt:lpwstr>
      </vt:variant>
      <vt:variant>
        <vt:i4>1769527</vt:i4>
      </vt:variant>
      <vt:variant>
        <vt:i4>107</vt:i4>
      </vt:variant>
      <vt:variant>
        <vt:i4>0</vt:i4>
      </vt:variant>
      <vt:variant>
        <vt:i4>5</vt:i4>
      </vt:variant>
      <vt:variant>
        <vt:lpwstr/>
      </vt:variant>
      <vt:variant>
        <vt:lpwstr>_Toc224905125</vt:lpwstr>
      </vt:variant>
      <vt:variant>
        <vt:i4>1769527</vt:i4>
      </vt:variant>
      <vt:variant>
        <vt:i4>101</vt:i4>
      </vt:variant>
      <vt:variant>
        <vt:i4>0</vt:i4>
      </vt:variant>
      <vt:variant>
        <vt:i4>5</vt:i4>
      </vt:variant>
      <vt:variant>
        <vt:lpwstr/>
      </vt:variant>
      <vt:variant>
        <vt:lpwstr>_Toc224905124</vt:lpwstr>
      </vt:variant>
      <vt:variant>
        <vt:i4>1769527</vt:i4>
      </vt:variant>
      <vt:variant>
        <vt:i4>95</vt:i4>
      </vt:variant>
      <vt:variant>
        <vt:i4>0</vt:i4>
      </vt:variant>
      <vt:variant>
        <vt:i4>5</vt:i4>
      </vt:variant>
      <vt:variant>
        <vt:lpwstr/>
      </vt:variant>
      <vt:variant>
        <vt:lpwstr>_Toc224905123</vt:lpwstr>
      </vt:variant>
      <vt:variant>
        <vt:i4>1769527</vt:i4>
      </vt:variant>
      <vt:variant>
        <vt:i4>89</vt:i4>
      </vt:variant>
      <vt:variant>
        <vt:i4>0</vt:i4>
      </vt:variant>
      <vt:variant>
        <vt:i4>5</vt:i4>
      </vt:variant>
      <vt:variant>
        <vt:lpwstr/>
      </vt:variant>
      <vt:variant>
        <vt:lpwstr>_Toc224905122</vt:lpwstr>
      </vt:variant>
      <vt:variant>
        <vt:i4>1769527</vt:i4>
      </vt:variant>
      <vt:variant>
        <vt:i4>83</vt:i4>
      </vt:variant>
      <vt:variant>
        <vt:i4>0</vt:i4>
      </vt:variant>
      <vt:variant>
        <vt:i4>5</vt:i4>
      </vt:variant>
      <vt:variant>
        <vt:lpwstr/>
      </vt:variant>
      <vt:variant>
        <vt:lpwstr>_Toc224905121</vt:lpwstr>
      </vt:variant>
      <vt:variant>
        <vt:i4>1769527</vt:i4>
      </vt:variant>
      <vt:variant>
        <vt:i4>77</vt:i4>
      </vt:variant>
      <vt:variant>
        <vt:i4>0</vt:i4>
      </vt:variant>
      <vt:variant>
        <vt:i4>5</vt:i4>
      </vt:variant>
      <vt:variant>
        <vt:lpwstr/>
      </vt:variant>
      <vt:variant>
        <vt:lpwstr>_Toc224905120</vt:lpwstr>
      </vt:variant>
      <vt:variant>
        <vt:i4>1572919</vt:i4>
      </vt:variant>
      <vt:variant>
        <vt:i4>71</vt:i4>
      </vt:variant>
      <vt:variant>
        <vt:i4>0</vt:i4>
      </vt:variant>
      <vt:variant>
        <vt:i4>5</vt:i4>
      </vt:variant>
      <vt:variant>
        <vt:lpwstr/>
      </vt:variant>
      <vt:variant>
        <vt:lpwstr>_Toc224905119</vt:lpwstr>
      </vt:variant>
      <vt:variant>
        <vt:i4>1572919</vt:i4>
      </vt:variant>
      <vt:variant>
        <vt:i4>65</vt:i4>
      </vt:variant>
      <vt:variant>
        <vt:i4>0</vt:i4>
      </vt:variant>
      <vt:variant>
        <vt:i4>5</vt:i4>
      </vt:variant>
      <vt:variant>
        <vt:lpwstr/>
      </vt:variant>
      <vt:variant>
        <vt:lpwstr>_Toc224905118</vt:lpwstr>
      </vt:variant>
      <vt:variant>
        <vt:i4>1572919</vt:i4>
      </vt:variant>
      <vt:variant>
        <vt:i4>59</vt:i4>
      </vt:variant>
      <vt:variant>
        <vt:i4>0</vt:i4>
      </vt:variant>
      <vt:variant>
        <vt:i4>5</vt:i4>
      </vt:variant>
      <vt:variant>
        <vt:lpwstr/>
      </vt:variant>
      <vt:variant>
        <vt:lpwstr>_Toc224905117</vt:lpwstr>
      </vt:variant>
      <vt:variant>
        <vt:i4>1572919</vt:i4>
      </vt:variant>
      <vt:variant>
        <vt:i4>53</vt:i4>
      </vt:variant>
      <vt:variant>
        <vt:i4>0</vt:i4>
      </vt:variant>
      <vt:variant>
        <vt:i4>5</vt:i4>
      </vt:variant>
      <vt:variant>
        <vt:lpwstr/>
      </vt:variant>
      <vt:variant>
        <vt:lpwstr>_Toc224905116</vt:lpwstr>
      </vt:variant>
      <vt:variant>
        <vt:i4>1572919</vt:i4>
      </vt:variant>
      <vt:variant>
        <vt:i4>47</vt:i4>
      </vt:variant>
      <vt:variant>
        <vt:i4>0</vt:i4>
      </vt:variant>
      <vt:variant>
        <vt:i4>5</vt:i4>
      </vt:variant>
      <vt:variant>
        <vt:lpwstr/>
      </vt:variant>
      <vt:variant>
        <vt:lpwstr>_Toc224905115</vt:lpwstr>
      </vt:variant>
      <vt:variant>
        <vt:i4>1572919</vt:i4>
      </vt:variant>
      <vt:variant>
        <vt:i4>41</vt:i4>
      </vt:variant>
      <vt:variant>
        <vt:i4>0</vt:i4>
      </vt:variant>
      <vt:variant>
        <vt:i4>5</vt:i4>
      </vt:variant>
      <vt:variant>
        <vt:lpwstr/>
      </vt:variant>
      <vt:variant>
        <vt:lpwstr>_Toc224905114</vt:lpwstr>
      </vt:variant>
      <vt:variant>
        <vt:i4>1572919</vt:i4>
      </vt:variant>
      <vt:variant>
        <vt:i4>35</vt:i4>
      </vt:variant>
      <vt:variant>
        <vt:i4>0</vt:i4>
      </vt:variant>
      <vt:variant>
        <vt:i4>5</vt:i4>
      </vt:variant>
      <vt:variant>
        <vt:lpwstr/>
      </vt:variant>
      <vt:variant>
        <vt:lpwstr>_Toc224905113</vt:lpwstr>
      </vt:variant>
      <vt:variant>
        <vt:i4>1572919</vt:i4>
      </vt:variant>
      <vt:variant>
        <vt:i4>29</vt:i4>
      </vt:variant>
      <vt:variant>
        <vt:i4>0</vt:i4>
      </vt:variant>
      <vt:variant>
        <vt:i4>5</vt:i4>
      </vt:variant>
      <vt:variant>
        <vt:lpwstr/>
      </vt:variant>
      <vt:variant>
        <vt:lpwstr>_Toc224905112</vt:lpwstr>
      </vt:variant>
      <vt:variant>
        <vt:i4>1572919</vt:i4>
      </vt:variant>
      <vt:variant>
        <vt:i4>23</vt:i4>
      </vt:variant>
      <vt:variant>
        <vt:i4>0</vt:i4>
      </vt:variant>
      <vt:variant>
        <vt:i4>5</vt:i4>
      </vt:variant>
      <vt:variant>
        <vt:lpwstr/>
      </vt:variant>
      <vt:variant>
        <vt:lpwstr>_Toc224905111</vt:lpwstr>
      </vt:variant>
      <vt:variant>
        <vt:i4>1572919</vt:i4>
      </vt:variant>
      <vt:variant>
        <vt:i4>17</vt:i4>
      </vt:variant>
      <vt:variant>
        <vt:i4>0</vt:i4>
      </vt:variant>
      <vt:variant>
        <vt:i4>5</vt:i4>
      </vt:variant>
      <vt:variant>
        <vt:lpwstr/>
      </vt:variant>
      <vt:variant>
        <vt:lpwstr>_Toc224905110</vt:lpwstr>
      </vt:variant>
      <vt:variant>
        <vt:i4>4784135</vt:i4>
      </vt:variant>
      <vt:variant>
        <vt:i4>12</vt:i4>
      </vt:variant>
      <vt:variant>
        <vt:i4>0</vt:i4>
      </vt:variant>
      <vt:variant>
        <vt:i4>5</vt:i4>
      </vt:variant>
      <vt:variant>
        <vt:lpwstr>http://www.islamtape.com/</vt:lpwstr>
      </vt:variant>
      <vt:variant>
        <vt:lpwstr/>
      </vt:variant>
      <vt:variant>
        <vt:i4>8126522</vt:i4>
      </vt:variant>
      <vt:variant>
        <vt:i4>9</vt:i4>
      </vt:variant>
      <vt:variant>
        <vt:i4>0</vt:i4>
      </vt:variant>
      <vt:variant>
        <vt:i4>5</vt:i4>
      </vt:variant>
      <vt:variant>
        <vt:lpwstr>http://www.isl.org.uk/</vt:lpwstr>
      </vt:variant>
      <vt:variant>
        <vt:lpwstr/>
      </vt:variant>
      <vt:variant>
        <vt:i4>4063282</vt:i4>
      </vt:variant>
      <vt:variant>
        <vt:i4>6</vt:i4>
      </vt:variant>
      <vt:variant>
        <vt:i4>0</vt:i4>
      </vt:variant>
      <vt:variant>
        <vt:i4>5</vt:i4>
      </vt:variant>
      <vt:variant>
        <vt:lpwstr>http://www.ahlesonnat.net/</vt:lpwstr>
      </vt:variant>
      <vt:variant>
        <vt:lpwstr/>
      </vt:variant>
      <vt:variant>
        <vt:i4>2949216</vt:i4>
      </vt:variant>
      <vt:variant>
        <vt:i4>3</vt:i4>
      </vt:variant>
      <vt:variant>
        <vt:i4>0</vt:i4>
      </vt:variant>
      <vt:variant>
        <vt:i4>5</vt:i4>
      </vt:variant>
      <vt:variant>
        <vt:lpwstr>http://www.aqeedeh.com/</vt:lpwstr>
      </vt:variant>
      <vt:variant>
        <vt:lpwstr/>
      </vt:variant>
      <vt:variant>
        <vt:i4>7602204</vt:i4>
      </vt:variant>
      <vt:variant>
        <vt:i4>0</vt:i4>
      </vt:variant>
      <vt:variant>
        <vt:i4>0</vt:i4>
      </vt:variant>
      <vt:variant>
        <vt:i4>5</vt:i4>
      </vt:variant>
      <vt:variant>
        <vt:lpwstr>mailto:%20aqeedehlibrary@gmail.com</vt:lpwstr>
      </vt:variant>
      <vt:variant>
        <vt:lpwstr/>
      </vt:variant>
      <vt:variant>
        <vt:i4>393252</vt:i4>
      </vt:variant>
      <vt:variant>
        <vt:i4>3</vt:i4>
      </vt:variant>
      <vt:variant>
        <vt:i4>0</vt:i4>
      </vt:variant>
      <vt:variant>
        <vt:i4>5</vt:i4>
      </vt:variant>
      <vt:variant>
        <vt:lpwstr>mailto:aqeedehlibrary@gmail.com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شاهراه اتحاد یا بررسی نصوص امامت</dc:title>
  <dc:subject>شاهراه اتحاد یا بررسی نصوص امامت</dc:subject>
  <dc:creator>حیدر علی قلمداران</dc:creator>
  <cp:keywords>شاهراه اتحاد یا بررسی نصوص امامت</cp:keywords>
  <dc:description>نه تنها عقل و اندیشة آدمیان و تجربه و آزمایش جهانیان بلکه وحی آفریدگار جهان و تعالیم انبیاء و برگزیدگان با روشن ‌ترین بیان و گویاترین زبان دلالت دارد بر وجوب توحید و اتحاد کلمه و اتفاق امت و جماعت. و هر ملت و جمعیتی که در زندگی در مجاورت و معاشرت یکدیگرند به اتحاد و اتفاق بیشتر نیازمندند، و برکات اتحاد و فضائل اتفاق چیزی نیست که احتیاج به گفتن و نوشتن داشته باشد زیرا ادنی شعوری می‌ تواند به حسن ختام و نیکی انجام آن حکم نماید</dc:description>
  <cp:lastModifiedBy>islamhouse</cp:lastModifiedBy>
  <cp:revision>2</cp:revision>
  <cp:lastPrinted>2008-12-02T09:44:00Z</cp:lastPrinted>
  <dcterms:created xsi:type="dcterms:W3CDTF">2011-04-13T06:06:00Z</dcterms:created>
  <dcterms:modified xsi:type="dcterms:W3CDTF">2011-04-13T06:06:00Z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